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5F8F7" w14:textId="093FEFBD" w:rsidR="00C504C7" w:rsidRPr="00700FD1" w:rsidRDefault="00C504C7" w:rsidP="005D0271">
      <w:pPr>
        <w:pStyle w:val="Normal0"/>
        <w:rPr>
          <w:lang w:val="en-HK"/>
        </w:rPr>
      </w:pPr>
      <w:bookmarkStart w:id="0" w:name="_GoBack"/>
      <w:bookmarkEnd w:id="0"/>
    </w:p>
    <w:p w14:paraId="76765D8C" w14:textId="77777777" w:rsidR="00C73130" w:rsidRPr="00700FD1" w:rsidRDefault="00C73130" w:rsidP="00A5052D">
      <w:pPr>
        <w:spacing w:after="60"/>
        <w:jc w:val="both"/>
        <w:rPr>
          <w:lang w:val="en-US"/>
        </w:rPr>
      </w:pPr>
    </w:p>
    <w:p w14:paraId="6FEFAD80" w14:textId="58E00142" w:rsidR="00C504C7" w:rsidRPr="00700FD1" w:rsidRDefault="00C504C7" w:rsidP="00A5052D">
      <w:pPr>
        <w:spacing w:after="60"/>
        <w:jc w:val="both"/>
        <w:rPr>
          <w:lang w:val="en-US"/>
        </w:rPr>
      </w:pPr>
    </w:p>
    <w:p w14:paraId="77327A98" w14:textId="77777777" w:rsidR="009A0E55" w:rsidRPr="00700FD1" w:rsidRDefault="009A0E55" w:rsidP="00A5052D">
      <w:pPr>
        <w:rPr>
          <w:lang w:val="en-US"/>
        </w:rPr>
      </w:pPr>
    </w:p>
    <w:p w14:paraId="66960843" w14:textId="77777777" w:rsidR="009A0E55" w:rsidRPr="00700FD1" w:rsidRDefault="009A0E55" w:rsidP="00A5052D">
      <w:pPr>
        <w:rPr>
          <w:lang w:val="en-US"/>
        </w:rPr>
      </w:pPr>
    </w:p>
    <w:p w14:paraId="24C7D3AC" w14:textId="77777777" w:rsidR="009A0E55" w:rsidRPr="00700FD1" w:rsidRDefault="009A0E55" w:rsidP="00A5052D">
      <w:pPr>
        <w:rPr>
          <w:lang w:val="en-US"/>
        </w:rPr>
      </w:pPr>
    </w:p>
    <w:p w14:paraId="21104574" w14:textId="77777777" w:rsidR="009A0E55" w:rsidRPr="00951E55" w:rsidRDefault="009A0E55" w:rsidP="00A5052D">
      <w:pPr>
        <w:jc w:val="center"/>
        <w:rPr>
          <w:sz w:val="36"/>
          <w:szCs w:val="36"/>
        </w:rPr>
      </w:pPr>
      <w:r w:rsidRPr="00951E55">
        <w:rPr>
          <w:noProof/>
          <w:sz w:val="56"/>
          <w:lang w:val="en-US"/>
        </w:rPr>
        <w:drawing>
          <wp:inline distT="0" distB="0" distL="0" distR="0" wp14:anchorId="34CB4DA2" wp14:editId="766E1378">
            <wp:extent cx="942975" cy="923925"/>
            <wp:effectExtent l="0" t="0" r="0" b="0"/>
            <wp:docPr id="1" name="Picture 3" descr="ced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d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inline>
        </w:drawing>
      </w:r>
    </w:p>
    <w:p w14:paraId="08453010" w14:textId="77777777" w:rsidR="009A0E55" w:rsidRPr="00951E55" w:rsidRDefault="009A0E55" w:rsidP="00A5052D">
      <w:pPr>
        <w:jc w:val="center"/>
        <w:rPr>
          <w:sz w:val="36"/>
          <w:szCs w:val="36"/>
        </w:rPr>
      </w:pPr>
    </w:p>
    <w:p w14:paraId="61517CC6" w14:textId="77777777" w:rsidR="009A0E55" w:rsidRPr="00951E55" w:rsidRDefault="009A0E55" w:rsidP="00A5052D">
      <w:pPr>
        <w:jc w:val="center"/>
      </w:pPr>
    </w:p>
    <w:p w14:paraId="0E2CA328" w14:textId="3968BB37" w:rsidR="009A0E55" w:rsidRPr="00951E55" w:rsidRDefault="00415859" w:rsidP="00A5052D">
      <w:pPr>
        <w:jc w:val="center"/>
        <w:rPr>
          <w:b/>
          <w:bCs/>
          <w:caps/>
          <w:sz w:val="44"/>
          <w:szCs w:val="40"/>
        </w:rPr>
      </w:pPr>
      <w:r w:rsidRPr="00951E55">
        <w:rPr>
          <w:b/>
          <w:bCs/>
          <w:caps/>
          <w:sz w:val="44"/>
          <w:szCs w:val="40"/>
        </w:rPr>
        <w:t>LOIN Spec</w:t>
      </w:r>
      <w:r w:rsidR="00055C6D" w:rsidRPr="00951E55">
        <w:rPr>
          <w:b/>
          <w:bCs/>
          <w:caps/>
          <w:sz w:val="44"/>
          <w:szCs w:val="40"/>
        </w:rPr>
        <w:t>I</w:t>
      </w:r>
      <w:r w:rsidRPr="00951E55">
        <w:rPr>
          <w:b/>
          <w:bCs/>
          <w:caps/>
          <w:sz w:val="44"/>
          <w:szCs w:val="40"/>
        </w:rPr>
        <w:t>fication</w:t>
      </w:r>
    </w:p>
    <w:p w14:paraId="617BE63C" w14:textId="77777777" w:rsidR="009A0E55" w:rsidRPr="00951E55" w:rsidRDefault="009A0E55" w:rsidP="00A5052D">
      <w:pPr>
        <w:jc w:val="center"/>
        <w:rPr>
          <w:caps/>
          <w:sz w:val="28"/>
          <w:szCs w:val="28"/>
        </w:rPr>
      </w:pPr>
    </w:p>
    <w:p w14:paraId="0FC0CA4A" w14:textId="77777777" w:rsidR="009A0E55" w:rsidRPr="00951E55" w:rsidRDefault="009A0E55" w:rsidP="00A5052D">
      <w:pPr>
        <w:jc w:val="center"/>
        <w:rPr>
          <w:caps/>
          <w:sz w:val="28"/>
          <w:szCs w:val="28"/>
        </w:rPr>
      </w:pPr>
    </w:p>
    <w:p w14:paraId="721D320D" w14:textId="77777777" w:rsidR="009A0E55" w:rsidRPr="00951E55" w:rsidRDefault="009A0E55" w:rsidP="00A5052D">
      <w:pPr>
        <w:jc w:val="center"/>
        <w:rPr>
          <w:caps/>
          <w:sz w:val="28"/>
          <w:szCs w:val="28"/>
        </w:rPr>
      </w:pPr>
    </w:p>
    <w:p w14:paraId="65160D43" w14:textId="77777777" w:rsidR="009A0E55" w:rsidRPr="00951E55" w:rsidRDefault="009A0E55" w:rsidP="00A5052D">
      <w:pPr>
        <w:jc w:val="center"/>
      </w:pPr>
    </w:p>
    <w:p w14:paraId="1A07BCF3" w14:textId="77777777" w:rsidR="009A0E55" w:rsidRPr="00951E55" w:rsidRDefault="009A0E55" w:rsidP="00A5052D">
      <w:pPr>
        <w:jc w:val="center"/>
      </w:pPr>
    </w:p>
    <w:p w14:paraId="35E8888D" w14:textId="77777777" w:rsidR="009A0E55" w:rsidRPr="00951E55" w:rsidRDefault="009A0E55" w:rsidP="00A5052D">
      <w:pPr>
        <w:jc w:val="center"/>
      </w:pPr>
    </w:p>
    <w:p w14:paraId="2B30F41F" w14:textId="41D7F02D" w:rsidR="00951313" w:rsidRPr="00951E55" w:rsidRDefault="00951313" w:rsidP="00A5052D">
      <w:pPr>
        <w:spacing w:after="60"/>
        <w:jc w:val="both"/>
        <w:rPr>
          <w:caps/>
          <w:sz w:val="28"/>
          <w:szCs w:val="28"/>
        </w:rPr>
      </w:pPr>
    </w:p>
    <w:p w14:paraId="169E267B" w14:textId="77777777" w:rsidR="009A0E55" w:rsidRPr="00951E55" w:rsidRDefault="009A0E55" w:rsidP="00A5052D"/>
    <w:p w14:paraId="4C36FD32" w14:textId="77777777" w:rsidR="009A0E55" w:rsidRPr="00951E55" w:rsidRDefault="009A0E55" w:rsidP="00A5052D">
      <w:pPr>
        <w:jc w:val="center"/>
      </w:pPr>
    </w:p>
    <w:p w14:paraId="749C5010" w14:textId="77777777" w:rsidR="009A0E55" w:rsidRPr="00951E55" w:rsidRDefault="009A0E55" w:rsidP="00A5052D">
      <w:pPr>
        <w:jc w:val="center"/>
      </w:pPr>
    </w:p>
    <w:p w14:paraId="2BB85B0B" w14:textId="77777777" w:rsidR="009A0E55" w:rsidRPr="00951E55" w:rsidRDefault="009A0E55" w:rsidP="00A5052D">
      <w:pPr>
        <w:jc w:val="center"/>
        <w:rPr>
          <w:lang w:eastAsia="zh-HK"/>
        </w:rPr>
      </w:pPr>
    </w:p>
    <w:p w14:paraId="5A8977C2" w14:textId="0C6688BC" w:rsidR="009A0E55" w:rsidRPr="005D0271" w:rsidRDefault="00B23546" w:rsidP="00A5052D">
      <w:pPr>
        <w:jc w:val="center"/>
        <w:rPr>
          <w:sz w:val="26"/>
          <w:szCs w:val="26"/>
        </w:rPr>
      </w:pPr>
      <w:r w:rsidRPr="005D0271">
        <w:rPr>
          <w:sz w:val="26"/>
          <w:szCs w:val="26"/>
        </w:rPr>
        <w:t>VERSION: 1.</w:t>
      </w:r>
      <w:r w:rsidR="003C31C1" w:rsidRPr="005D0271">
        <w:rPr>
          <w:sz w:val="26"/>
          <w:szCs w:val="26"/>
        </w:rPr>
        <w:t>1</w:t>
      </w:r>
      <w:r w:rsidRPr="005D0271">
        <w:rPr>
          <w:sz w:val="26"/>
          <w:szCs w:val="26"/>
        </w:rPr>
        <w:t xml:space="preserve"> (Final)</w:t>
      </w:r>
    </w:p>
    <w:p w14:paraId="66C4213F" w14:textId="77777777" w:rsidR="009A0E55" w:rsidRPr="005D0271" w:rsidRDefault="009A0E55" w:rsidP="00A5052D">
      <w:pPr>
        <w:jc w:val="center"/>
      </w:pPr>
    </w:p>
    <w:p w14:paraId="0D3C4A94" w14:textId="77777777" w:rsidR="009A0E55" w:rsidRPr="005D0271" w:rsidRDefault="009A0E55" w:rsidP="00A5052D">
      <w:pPr>
        <w:tabs>
          <w:tab w:val="left" w:pos="6600"/>
        </w:tabs>
        <w:rPr>
          <w:sz w:val="36"/>
        </w:rPr>
      </w:pPr>
      <w:r w:rsidRPr="005D0271">
        <w:rPr>
          <w:sz w:val="36"/>
        </w:rPr>
        <w:tab/>
      </w:r>
    </w:p>
    <w:p w14:paraId="5D05B754" w14:textId="549851AA" w:rsidR="009A0E55" w:rsidRPr="00951E55" w:rsidRDefault="00655878" w:rsidP="00A5052D">
      <w:pPr>
        <w:jc w:val="center"/>
      </w:pPr>
      <w:r w:rsidRPr="00951E55">
        <w:t>Jul</w:t>
      </w:r>
      <w:r w:rsidR="003C31C1" w:rsidRPr="00951E55">
        <w:t>y 2023</w:t>
      </w:r>
    </w:p>
    <w:p w14:paraId="1282D0C3" w14:textId="3F8F933E" w:rsidR="009A0E55" w:rsidRPr="00951E55" w:rsidRDefault="009A0E55" w:rsidP="00A5052D">
      <w:pPr>
        <w:jc w:val="center"/>
      </w:pPr>
    </w:p>
    <w:p w14:paraId="02109987" w14:textId="77777777" w:rsidR="009A0E55" w:rsidRPr="00951E55" w:rsidRDefault="009A0E55" w:rsidP="00A5052D">
      <w:pPr>
        <w:jc w:val="center"/>
        <w:rPr>
          <w:sz w:val="28"/>
        </w:rPr>
      </w:pPr>
    </w:p>
    <w:p w14:paraId="0543F848" w14:textId="77777777" w:rsidR="009A0E55" w:rsidRPr="005D0271" w:rsidRDefault="009A0E55" w:rsidP="00A5052D">
      <w:pPr>
        <w:jc w:val="center"/>
        <w:rPr>
          <w:sz w:val="26"/>
        </w:rPr>
      </w:pPr>
      <w:r w:rsidRPr="005D0271">
        <w:rPr>
          <w:sz w:val="26"/>
        </w:rPr>
        <w:t>© The Government of the Hong Kong Special Administrative Region</w:t>
      </w:r>
    </w:p>
    <w:p w14:paraId="1B988959" w14:textId="77777777" w:rsidR="009A0E55" w:rsidRPr="005D0271" w:rsidRDefault="009A0E55" w:rsidP="00A5052D">
      <w:pPr>
        <w:jc w:val="center"/>
      </w:pPr>
    </w:p>
    <w:p w14:paraId="45D9CEBC" w14:textId="77777777" w:rsidR="009A0E55" w:rsidRPr="005D0271" w:rsidRDefault="009A0E55" w:rsidP="00A5052D">
      <w:pPr>
        <w:jc w:val="center"/>
      </w:pPr>
    </w:p>
    <w:p w14:paraId="4FDCCD00" w14:textId="77777777" w:rsidR="009A0E55" w:rsidRPr="005D0271" w:rsidRDefault="009A0E55" w:rsidP="00A5052D">
      <w:pPr>
        <w:jc w:val="center"/>
      </w:pPr>
    </w:p>
    <w:p w14:paraId="64B15682" w14:textId="77777777" w:rsidR="009A0E55" w:rsidRPr="00951E55" w:rsidRDefault="009A0E55" w:rsidP="00A5052D">
      <w:pPr>
        <w:jc w:val="center"/>
        <w:rPr>
          <w:sz w:val="20"/>
          <w:szCs w:val="20"/>
        </w:rPr>
      </w:pPr>
      <w:bookmarkStart w:id="1" w:name="_Toc381573"/>
      <w:bookmarkStart w:id="2" w:name="_Toc384814"/>
      <w:bookmarkStart w:id="3" w:name="_Toc385516"/>
      <w:bookmarkStart w:id="4" w:name="_Toc394632"/>
      <w:bookmarkStart w:id="5" w:name="_Toc441408"/>
      <w:r w:rsidRPr="00951E55">
        <w:rPr>
          <w:sz w:val="20"/>
          <w:szCs w:val="20"/>
        </w:rPr>
        <w:t>The contents of this document remain the property of and may not be reproduced in</w:t>
      </w:r>
      <w:bookmarkEnd w:id="1"/>
      <w:bookmarkEnd w:id="2"/>
      <w:bookmarkEnd w:id="3"/>
      <w:bookmarkEnd w:id="4"/>
      <w:bookmarkEnd w:id="5"/>
    </w:p>
    <w:p w14:paraId="0250AD72" w14:textId="77777777" w:rsidR="009A0E55" w:rsidRPr="00951E55" w:rsidRDefault="009A0E55" w:rsidP="00A5052D">
      <w:pPr>
        <w:jc w:val="center"/>
        <w:rPr>
          <w:sz w:val="20"/>
          <w:szCs w:val="20"/>
        </w:rPr>
      </w:pPr>
      <w:r w:rsidRPr="00951E55">
        <w:rPr>
          <w:sz w:val="20"/>
          <w:szCs w:val="20"/>
        </w:rPr>
        <w:t>whole or in part without the express permission of the Government of the HKSAR</w:t>
      </w:r>
    </w:p>
    <w:p w14:paraId="3ABE925A" w14:textId="77777777" w:rsidR="00D704A3" w:rsidRPr="00951E55" w:rsidRDefault="00D704A3" w:rsidP="00A5052D">
      <w:pPr>
        <w:spacing w:after="60"/>
        <w:jc w:val="both"/>
        <w:rPr>
          <w:sz w:val="20"/>
          <w:szCs w:val="20"/>
        </w:rPr>
      </w:pPr>
    </w:p>
    <w:p w14:paraId="3C01560C" w14:textId="77777777" w:rsidR="00471895" w:rsidRPr="00951E55" w:rsidRDefault="00471895" w:rsidP="00A5052D">
      <w:pPr>
        <w:spacing w:after="60"/>
        <w:jc w:val="both"/>
        <w:rPr>
          <w:sz w:val="20"/>
          <w:szCs w:val="20"/>
        </w:rPr>
        <w:sectPr w:rsidR="00471895" w:rsidRPr="00951E55" w:rsidSect="00D12FE6">
          <w:pgSz w:w="11909" w:h="16834" w:code="9"/>
          <w:pgMar w:top="1440" w:right="1080" w:bottom="720" w:left="1080" w:header="432" w:footer="432" w:gutter="0"/>
          <w:pgNumType w:start="1"/>
          <w:cols w:space="0"/>
        </w:sectPr>
      </w:pPr>
    </w:p>
    <w:p w14:paraId="44FC3C96" w14:textId="77777777" w:rsidR="00013828" w:rsidRPr="005D0271" w:rsidRDefault="00013828" w:rsidP="00A5052D">
      <w:pPr>
        <w:overflowPunct/>
        <w:autoSpaceDE/>
        <w:autoSpaceDN/>
        <w:adjustRightInd/>
        <w:textAlignment w:val="auto"/>
      </w:pPr>
    </w:p>
    <w:p w14:paraId="59570A3A" w14:textId="77777777" w:rsidR="00013828" w:rsidRPr="005D0271" w:rsidRDefault="00013828" w:rsidP="00A5052D">
      <w:pPr>
        <w:overflowPunct/>
        <w:autoSpaceDE/>
        <w:autoSpaceDN/>
        <w:adjustRightInd/>
        <w:textAlignment w:val="auto"/>
      </w:pPr>
    </w:p>
    <w:p w14:paraId="021539DF" w14:textId="77777777" w:rsidR="00013828" w:rsidRPr="005D0271" w:rsidRDefault="00013828" w:rsidP="00A5052D">
      <w:pPr>
        <w:overflowPunct/>
        <w:autoSpaceDE/>
        <w:autoSpaceDN/>
        <w:adjustRightInd/>
        <w:textAlignment w:val="auto"/>
      </w:pPr>
    </w:p>
    <w:p w14:paraId="29B12177" w14:textId="77777777" w:rsidR="00013828" w:rsidRPr="005D0271" w:rsidRDefault="00013828" w:rsidP="00A5052D">
      <w:pPr>
        <w:overflowPunct/>
        <w:autoSpaceDE/>
        <w:autoSpaceDN/>
        <w:adjustRightInd/>
        <w:textAlignment w:val="auto"/>
      </w:pPr>
    </w:p>
    <w:p w14:paraId="1E8E3E91" w14:textId="01953714" w:rsidR="00013828" w:rsidRPr="005D0271" w:rsidRDefault="00013828" w:rsidP="00A5052D">
      <w:pPr>
        <w:overflowPunct/>
        <w:autoSpaceDE/>
        <w:autoSpaceDN/>
        <w:adjustRightInd/>
        <w:textAlignment w:val="auto"/>
      </w:pPr>
    </w:p>
    <w:p w14:paraId="546EA0DA" w14:textId="331DB9F1" w:rsidR="00013828" w:rsidRPr="005D0271" w:rsidRDefault="00013828" w:rsidP="00A5052D">
      <w:pPr>
        <w:overflowPunct/>
        <w:autoSpaceDE/>
        <w:autoSpaceDN/>
        <w:adjustRightInd/>
        <w:textAlignment w:val="auto"/>
      </w:pPr>
    </w:p>
    <w:p w14:paraId="16732354" w14:textId="5A1EF9A6" w:rsidR="00013828" w:rsidRPr="005D0271" w:rsidRDefault="00013828" w:rsidP="00A5052D">
      <w:pPr>
        <w:overflowPunct/>
        <w:autoSpaceDE/>
        <w:autoSpaceDN/>
        <w:adjustRightInd/>
        <w:textAlignment w:val="auto"/>
      </w:pPr>
    </w:p>
    <w:p w14:paraId="715C2E9E" w14:textId="78755104" w:rsidR="00013828" w:rsidRPr="005D0271" w:rsidRDefault="00013828" w:rsidP="00A5052D">
      <w:pPr>
        <w:overflowPunct/>
        <w:autoSpaceDE/>
        <w:autoSpaceDN/>
        <w:adjustRightInd/>
        <w:textAlignment w:val="auto"/>
      </w:pPr>
    </w:p>
    <w:p w14:paraId="47B1FCC4" w14:textId="77777777" w:rsidR="00013828" w:rsidRPr="005D0271" w:rsidRDefault="00013828" w:rsidP="00A5052D">
      <w:pPr>
        <w:overflowPunct/>
        <w:autoSpaceDE/>
        <w:autoSpaceDN/>
        <w:adjustRightInd/>
        <w:textAlignment w:val="auto"/>
      </w:pPr>
    </w:p>
    <w:p w14:paraId="56339FB7" w14:textId="77777777" w:rsidR="00013828" w:rsidRPr="005D0271" w:rsidRDefault="00013828" w:rsidP="00A5052D">
      <w:pPr>
        <w:overflowPunct/>
        <w:autoSpaceDE/>
        <w:autoSpaceDN/>
        <w:adjustRightInd/>
        <w:textAlignment w:val="auto"/>
      </w:pPr>
    </w:p>
    <w:p w14:paraId="5F4B7D7C" w14:textId="77777777" w:rsidR="00013828" w:rsidRPr="005D0271" w:rsidRDefault="00013828" w:rsidP="00A5052D">
      <w:pPr>
        <w:overflowPunct/>
        <w:autoSpaceDE/>
        <w:autoSpaceDN/>
        <w:adjustRightInd/>
        <w:textAlignment w:val="auto"/>
      </w:pPr>
    </w:p>
    <w:p w14:paraId="7375AEDD" w14:textId="35EFAF4F" w:rsidR="00013828" w:rsidRPr="005D0271" w:rsidRDefault="00013828" w:rsidP="00A5052D">
      <w:pPr>
        <w:overflowPunct/>
        <w:autoSpaceDE/>
        <w:autoSpaceDN/>
        <w:adjustRightInd/>
        <w:textAlignment w:val="auto"/>
      </w:pPr>
    </w:p>
    <w:p w14:paraId="47252F75" w14:textId="789A7976" w:rsidR="00C73130" w:rsidRPr="005D0271" w:rsidRDefault="00C73130" w:rsidP="00A5052D">
      <w:pPr>
        <w:overflowPunct/>
        <w:autoSpaceDE/>
        <w:autoSpaceDN/>
        <w:adjustRightInd/>
        <w:textAlignment w:val="auto"/>
      </w:pPr>
    </w:p>
    <w:p w14:paraId="59329B87" w14:textId="05856708" w:rsidR="00C73130" w:rsidRPr="005D0271" w:rsidRDefault="00C73130" w:rsidP="00A5052D">
      <w:pPr>
        <w:overflowPunct/>
        <w:autoSpaceDE/>
        <w:autoSpaceDN/>
        <w:adjustRightInd/>
        <w:textAlignment w:val="auto"/>
      </w:pPr>
    </w:p>
    <w:p w14:paraId="69CE6157" w14:textId="2D7932BA" w:rsidR="00C73130" w:rsidRPr="005D0271" w:rsidRDefault="00C73130" w:rsidP="00A5052D">
      <w:pPr>
        <w:overflowPunct/>
        <w:autoSpaceDE/>
        <w:autoSpaceDN/>
        <w:adjustRightInd/>
        <w:textAlignment w:val="auto"/>
      </w:pPr>
    </w:p>
    <w:p w14:paraId="1D9BE788" w14:textId="010E1DB5" w:rsidR="00C73130" w:rsidRPr="005D0271" w:rsidRDefault="00C73130" w:rsidP="00A5052D">
      <w:pPr>
        <w:overflowPunct/>
        <w:autoSpaceDE/>
        <w:autoSpaceDN/>
        <w:adjustRightInd/>
        <w:textAlignment w:val="auto"/>
      </w:pPr>
    </w:p>
    <w:p w14:paraId="15965F4E" w14:textId="44D2EFCE" w:rsidR="00C73130" w:rsidRPr="005D0271" w:rsidRDefault="00C73130" w:rsidP="00A5052D">
      <w:pPr>
        <w:overflowPunct/>
        <w:autoSpaceDE/>
        <w:autoSpaceDN/>
        <w:adjustRightInd/>
        <w:textAlignment w:val="auto"/>
      </w:pPr>
    </w:p>
    <w:p w14:paraId="6B468737" w14:textId="77777777" w:rsidR="00C73130" w:rsidRPr="005D0271" w:rsidRDefault="00C73130" w:rsidP="00A5052D">
      <w:pPr>
        <w:overflowPunct/>
        <w:autoSpaceDE/>
        <w:autoSpaceDN/>
        <w:adjustRightInd/>
        <w:textAlignment w:val="auto"/>
      </w:pPr>
    </w:p>
    <w:p w14:paraId="2B72B0B7" w14:textId="77777777" w:rsidR="00013828" w:rsidRPr="005D0271" w:rsidRDefault="00013828" w:rsidP="00A5052D">
      <w:pPr>
        <w:overflowPunct/>
        <w:autoSpaceDE/>
        <w:autoSpaceDN/>
        <w:adjustRightInd/>
        <w:textAlignment w:val="auto"/>
      </w:pPr>
    </w:p>
    <w:p w14:paraId="44CE49E3" w14:textId="1767BB9D" w:rsidR="00D704A3" w:rsidRPr="005D0271" w:rsidRDefault="00013828" w:rsidP="00A5052D">
      <w:pPr>
        <w:overflowPunct/>
        <w:autoSpaceDE/>
        <w:autoSpaceDN/>
        <w:adjustRightInd/>
        <w:jc w:val="center"/>
        <w:textAlignment w:val="auto"/>
      </w:pPr>
      <w:r w:rsidRPr="005D0271">
        <w:t>[Blank Page]</w:t>
      </w:r>
      <w:r w:rsidRPr="005D0271">
        <w:br w:type="page"/>
      </w:r>
    </w:p>
    <w:tbl>
      <w:tblPr>
        <w:tblW w:w="0" w:type="auto"/>
        <w:tblInd w:w="1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45"/>
        <w:gridCol w:w="6165"/>
      </w:tblGrid>
      <w:tr w:rsidR="00700FD1" w:rsidRPr="00951E55" w14:paraId="3BB858F0" w14:textId="77777777">
        <w:tc>
          <w:tcPr>
            <w:tcW w:w="8010" w:type="dxa"/>
            <w:gridSpan w:val="2"/>
          </w:tcPr>
          <w:p w14:paraId="38F575E3" w14:textId="77777777" w:rsidR="00D704A3" w:rsidRPr="005D0271" w:rsidRDefault="00D704A3" w:rsidP="00A5052D">
            <w:pPr>
              <w:spacing w:before="240" w:after="60"/>
              <w:ind w:right="-18"/>
              <w:jc w:val="both"/>
              <w:rPr>
                <w:sz w:val="26"/>
              </w:rPr>
            </w:pPr>
            <w:r w:rsidRPr="005D0271">
              <w:rPr>
                <w:sz w:val="26"/>
              </w:rPr>
              <w:lastRenderedPageBreak/>
              <w:t>Distribution</w:t>
            </w:r>
          </w:p>
        </w:tc>
      </w:tr>
      <w:tr w:rsidR="00700FD1" w:rsidRPr="00951E55" w14:paraId="282F66E4" w14:textId="77777777" w:rsidTr="00D55F3D">
        <w:tc>
          <w:tcPr>
            <w:tcW w:w="1845" w:type="dxa"/>
          </w:tcPr>
          <w:p w14:paraId="2A38B001" w14:textId="47FBBC62" w:rsidR="00B23546" w:rsidRPr="005D0271" w:rsidRDefault="00B23546" w:rsidP="00B23546">
            <w:pPr>
              <w:spacing w:before="120" w:after="60"/>
              <w:ind w:right="-45"/>
              <w:jc w:val="both"/>
            </w:pPr>
            <w:r w:rsidRPr="005D0271">
              <w:t>Copy No.</w:t>
            </w:r>
          </w:p>
        </w:tc>
        <w:tc>
          <w:tcPr>
            <w:tcW w:w="6165" w:type="dxa"/>
          </w:tcPr>
          <w:p w14:paraId="5BC4CE69" w14:textId="2DFB154F" w:rsidR="00B23546" w:rsidRPr="005D0271" w:rsidRDefault="00B23546" w:rsidP="00B23546">
            <w:pPr>
              <w:spacing w:before="120" w:after="60"/>
              <w:ind w:right="-18"/>
              <w:jc w:val="both"/>
            </w:pPr>
            <w:r w:rsidRPr="005D0271">
              <w:t>Holder</w:t>
            </w:r>
          </w:p>
        </w:tc>
      </w:tr>
      <w:tr w:rsidR="00700FD1" w:rsidRPr="00951E55" w14:paraId="1BE5E9BD" w14:textId="77777777" w:rsidTr="00D55F3D">
        <w:tc>
          <w:tcPr>
            <w:tcW w:w="1845" w:type="dxa"/>
          </w:tcPr>
          <w:p w14:paraId="3D8AFD03" w14:textId="3F00C246" w:rsidR="003C31C1" w:rsidRPr="00951E55" w:rsidRDefault="003C31C1" w:rsidP="003C31C1">
            <w:pPr>
              <w:spacing w:before="60" w:after="60"/>
              <w:jc w:val="both"/>
            </w:pPr>
            <w:r w:rsidRPr="00951E55">
              <w:t>1</w:t>
            </w:r>
          </w:p>
        </w:tc>
        <w:tc>
          <w:tcPr>
            <w:tcW w:w="6165" w:type="dxa"/>
          </w:tcPr>
          <w:p w14:paraId="5A794077" w14:textId="77777777" w:rsidR="003C31C1" w:rsidRPr="00951E55" w:rsidRDefault="003C31C1" w:rsidP="003C31C1">
            <w:pPr>
              <w:spacing w:before="60" w:after="60" w:line="276" w:lineRule="auto"/>
              <w:ind w:right="389"/>
            </w:pPr>
            <w:r w:rsidRPr="00951E55">
              <w:t>Departmental BIM Steering Committee (DBSC):</w:t>
            </w:r>
          </w:p>
          <w:p w14:paraId="78AB09BE" w14:textId="77777777" w:rsidR="003C31C1" w:rsidRPr="00951E55" w:rsidRDefault="003C31C1" w:rsidP="003C31C1">
            <w:pPr>
              <w:spacing w:before="60" w:after="60" w:line="276" w:lineRule="auto"/>
              <w:ind w:right="389"/>
            </w:pPr>
            <w:r w:rsidRPr="00951E55">
              <w:t>HQs</w:t>
            </w:r>
            <w:r w:rsidRPr="00951E55">
              <w:tab/>
            </w:r>
            <w:r w:rsidRPr="00951E55">
              <w:tab/>
            </w:r>
            <w:r w:rsidRPr="00951E55">
              <w:tab/>
              <w:t>- AD(T)</w:t>
            </w:r>
          </w:p>
          <w:p w14:paraId="54A1A92C" w14:textId="77777777" w:rsidR="003C31C1" w:rsidRPr="00951E55" w:rsidRDefault="003C31C1" w:rsidP="003C31C1">
            <w:pPr>
              <w:spacing w:before="60" w:after="60" w:line="276" w:lineRule="auto"/>
              <w:ind w:right="389"/>
            </w:pPr>
            <w:r w:rsidRPr="00951E55">
              <w:t xml:space="preserve">Survey Division </w:t>
            </w:r>
            <w:r w:rsidRPr="00951E55">
              <w:tab/>
              <w:t>- CLS</w:t>
            </w:r>
          </w:p>
          <w:p w14:paraId="58E3CD3B" w14:textId="77777777" w:rsidR="003C31C1" w:rsidRPr="00951E55" w:rsidRDefault="003C31C1" w:rsidP="003C31C1">
            <w:pPr>
              <w:spacing w:before="60" w:after="60" w:line="276" w:lineRule="auto"/>
              <w:ind w:right="389"/>
            </w:pPr>
            <w:r w:rsidRPr="00951E55">
              <w:t xml:space="preserve">GEO </w:t>
            </w:r>
            <w:r w:rsidRPr="00951E55">
              <w:tab/>
            </w:r>
            <w:r w:rsidRPr="00951E55">
              <w:tab/>
            </w:r>
            <w:r w:rsidRPr="00951E55">
              <w:tab/>
              <w:t>- CGE/LPM2</w:t>
            </w:r>
          </w:p>
          <w:p w14:paraId="36453EE1" w14:textId="77777777" w:rsidR="003C31C1" w:rsidRPr="00951E55" w:rsidRDefault="003C31C1" w:rsidP="003C31C1">
            <w:pPr>
              <w:spacing w:before="60" w:after="60" w:line="276" w:lineRule="auto"/>
              <w:ind w:right="389"/>
            </w:pPr>
            <w:r w:rsidRPr="00951E55">
              <w:t>CEO</w:t>
            </w:r>
            <w:r w:rsidRPr="00951E55">
              <w:tab/>
            </w:r>
            <w:r w:rsidRPr="00951E55">
              <w:tab/>
            </w:r>
            <w:r w:rsidRPr="00951E55">
              <w:tab/>
              <w:t>- CE/PW</w:t>
            </w:r>
          </w:p>
          <w:p w14:paraId="198A0D8A" w14:textId="77777777" w:rsidR="003C31C1" w:rsidRPr="00951E55" w:rsidRDefault="003C31C1" w:rsidP="003C31C1">
            <w:pPr>
              <w:spacing w:before="60" w:after="60" w:line="276" w:lineRule="auto"/>
              <w:ind w:right="389"/>
            </w:pPr>
            <w:r w:rsidRPr="00951E55">
              <w:t xml:space="preserve">EDO </w:t>
            </w:r>
            <w:r w:rsidRPr="00951E55">
              <w:tab/>
            </w:r>
            <w:r w:rsidRPr="00951E55">
              <w:tab/>
            </w:r>
            <w:r w:rsidRPr="00951E55">
              <w:tab/>
              <w:t>- CE/E3</w:t>
            </w:r>
          </w:p>
          <w:p w14:paraId="60362BC4" w14:textId="77777777" w:rsidR="003C31C1" w:rsidRPr="00951E55" w:rsidRDefault="003C31C1" w:rsidP="003C31C1">
            <w:pPr>
              <w:spacing w:before="60" w:after="60" w:line="276" w:lineRule="auto"/>
              <w:ind w:right="389"/>
            </w:pPr>
            <w:r w:rsidRPr="00951E55">
              <w:t xml:space="preserve">SDO </w:t>
            </w:r>
            <w:r w:rsidRPr="00951E55">
              <w:tab/>
            </w:r>
            <w:r w:rsidRPr="00951E55">
              <w:tab/>
            </w:r>
            <w:r w:rsidRPr="00951E55">
              <w:tab/>
              <w:t>- CE/S3</w:t>
            </w:r>
          </w:p>
          <w:p w14:paraId="1939E6BB" w14:textId="77777777" w:rsidR="003C31C1" w:rsidRPr="00951E55" w:rsidRDefault="003C31C1" w:rsidP="003C31C1">
            <w:pPr>
              <w:spacing w:before="60" w:after="60" w:line="276" w:lineRule="auto"/>
              <w:ind w:right="389"/>
            </w:pPr>
            <w:r w:rsidRPr="00951E55">
              <w:t xml:space="preserve">WDO </w:t>
            </w:r>
            <w:r w:rsidRPr="00951E55">
              <w:tab/>
            </w:r>
            <w:r w:rsidRPr="00951E55">
              <w:tab/>
            </w:r>
            <w:r w:rsidRPr="00951E55">
              <w:tab/>
              <w:t>- CE/W4</w:t>
            </w:r>
          </w:p>
          <w:p w14:paraId="5D555652" w14:textId="77777777" w:rsidR="003C31C1" w:rsidRPr="00951E55" w:rsidRDefault="003C31C1" w:rsidP="003C31C1">
            <w:pPr>
              <w:spacing w:before="60" w:after="60" w:line="276" w:lineRule="auto"/>
              <w:ind w:right="389"/>
            </w:pPr>
            <w:r w:rsidRPr="00951E55">
              <w:t xml:space="preserve">NDO </w:t>
            </w:r>
            <w:r w:rsidRPr="00951E55">
              <w:tab/>
            </w:r>
            <w:r w:rsidRPr="00951E55">
              <w:tab/>
            </w:r>
            <w:r w:rsidRPr="00951E55">
              <w:tab/>
              <w:t>- CE/N3</w:t>
            </w:r>
          </w:p>
          <w:p w14:paraId="2DDD5F15" w14:textId="77777777" w:rsidR="003C31C1" w:rsidRPr="00951E55" w:rsidRDefault="003C31C1" w:rsidP="003C31C1">
            <w:pPr>
              <w:spacing w:before="60" w:after="60" w:line="276" w:lineRule="auto"/>
              <w:ind w:right="389"/>
            </w:pPr>
            <w:r w:rsidRPr="00951E55">
              <w:t xml:space="preserve">SLO </w:t>
            </w:r>
            <w:r w:rsidRPr="00951E55">
              <w:tab/>
            </w:r>
            <w:r w:rsidRPr="00951E55">
              <w:tab/>
            </w:r>
            <w:r w:rsidRPr="00951E55">
              <w:tab/>
              <w:t>- CE/L1</w:t>
            </w:r>
          </w:p>
          <w:p w14:paraId="2095738F" w14:textId="77777777" w:rsidR="003C31C1" w:rsidRPr="00951E55" w:rsidRDefault="003C31C1" w:rsidP="003C31C1">
            <w:pPr>
              <w:spacing w:before="60" w:after="60" w:line="276" w:lineRule="auto"/>
              <w:ind w:right="389"/>
            </w:pPr>
            <w:r w:rsidRPr="00951E55">
              <w:t xml:space="preserve">Survey Division </w:t>
            </w:r>
            <w:r w:rsidRPr="00951E55">
              <w:tab/>
              <w:t>- SLS/BIM</w:t>
            </w:r>
          </w:p>
          <w:p w14:paraId="1819412C" w14:textId="22F8BDD5" w:rsidR="003C31C1" w:rsidRPr="00951E55" w:rsidRDefault="003C31C1" w:rsidP="003C31C1">
            <w:pPr>
              <w:spacing w:before="60" w:after="60"/>
              <w:ind w:right="389"/>
              <w:jc w:val="both"/>
            </w:pPr>
          </w:p>
        </w:tc>
      </w:tr>
      <w:tr w:rsidR="003C31C1" w:rsidRPr="00951E55" w14:paraId="589A495A" w14:textId="77777777" w:rsidTr="00D55F3D">
        <w:tc>
          <w:tcPr>
            <w:tcW w:w="1845" w:type="dxa"/>
          </w:tcPr>
          <w:p w14:paraId="5E44A657" w14:textId="19084874" w:rsidR="003C31C1" w:rsidRPr="00951E55" w:rsidRDefault="003C31C1" w:rsidP="003C31C1">
            <w:pPr>
              <w:spacing w:before="60" w:after="60"/>
              <w:jc w:val="both"/>
              <w:rPr>
                <w:lang w:val="en-US"/>
              </w:rPr>
            </w:pPr>
            <w:r w:rsidRPr="00951E55">
              <w:rPr>
                <w:lang w:val="en-US"/>
              </w:rPr>
              <w:t>2</w:t>
            </w:r>
          </w:p>
        </w:tc>
        <w:tc>
          <w:tcPr>
            <w:tcW w:w="6165" w:type="dxa"/>
          </w:tcPr>
          <w:p w14:paraId="435644DA" w14:textId="77777777" w:rsidR="003C31C1" w:rsidRPr="00951E55" w:rsidRDefault="003C31C1" w:rsidP="003C31C1">
            <w:pPr>
              <w:spacing w:before="60" w:after="60" w:line="276" w:lineRule="auto"/>
              <w:ind w:right="389"/>
            </w:pPr>
            <w:r w:rsidRPr="00951E55">
              <w:t>Departmental BIM Working Group (DBWG):</w:t>
            </w:r>
          </w:p>
          <w:p w14:paraId="5F9C2F97" w14:textId="77777777" w:rsidR="003C31C1" w:rsidRPr="00951E55" w:rsidRDefault="003C31C1" w:rsidP="003C31C1">
            <w:pPr>
              <w:spacing w:before="60" w:after="60" w:line="276" w:lineRule="auto"/>
              <w:ind w:right="389"/>
            </w:pPr>
            <w:r w:rsidRPr="00951E55">
              <w:t xml:space="preserve">Survey Division </w:t>
            </w:r>
            <w:r w:rsidRPr="00951E55">
              <w:tab/>
              <w:t>- CLS</w:t>
            </w:r>
          </w:p>
          <w:p w14:paraId="05DAB03E" w14:textId="77777777" w:rsidR="003C31C1" w:rsidRPr="00951E55" w:rsidRDefault="003C31C1" w:rsidP="003C31C1">
            <w:pPr>
              <w:spacing w:before="60" w:after="60" w:line="276" w:lineRule="auto"/>
              <w:ind w:right="389"/>
            </w:pPr>
            <w:r w:rsidRPr="00951E55">
              <w:t xml:space="preserve">GEO </w:t>
            </w:r>
            <w:r w:rsidRPr="00951E55">
              <w:tab/>
            </w:r>
            <w:r w:rsidRPr="00951E55">
              <w:tab/>
            </w:r>
            <w:r w:rsidRPr="00951E55">
              <w:tab/>
              <w:t>- SGE/D2</w:t>
            </w:r>
          </w:p>
          <w:p w14:paraId="31A7DBB8" w14:textId="77777777" w:rsidR="003C31C1" w:rsidRPr="00951E55" w:rsidRDefault="003C31C1" w:rsidP="003C31C1">
            <w:pPr>
              <w:spacing w:before="60" w:after="60" w:line="276" w:lineRule="auto"/>
              <w:ind w:right="389"/>
            </w:pPr>
            <w:r w:rsidRPr="00951E55">
              <w:t>CEO</w:t>
            </w:r>
            <w:r w:rsidRPr="00951E55">
              <w:tab/>
            </w:r>
            <w:r w:rsidRPr="00951E55">
              <w:tab/>
            </w:r>
            <w:r w:rsidRPr="00951E55">
              <w:tab/>
              <w:t>- SE/P5 &amp; SE/3</w:t>
            </w:r>
          </w:p>
          <w:p w14:paraId="0FA4E73B" w14:textId="77777777" w:rsidR="003C31C1" w:rsidRPr="00951E55" w:rsidRDefault="003C31C1" w:rsidP="003C31C1">
            <w:pPr>
              <w:spacing w:before="60" w:after="60" w:line="276" w:lineRule="auto"/>
              <w:ind w:right="389"/>
            </w:pPr>
            <w:r w:rsidRPr="00951E55">
              <w:t xml:space="preserve">EDO </w:t>
            </w:r>
            <w:r w:rsidRPr="00951E55">
              <w:tab/>
            </w:r>
            <w:r w:rsidRPr="00951E55">
              <w:tab/>
            </w:r>
            <w:r w:rsidRPr="00951E55">
              <w:tab/>
              <w:t>- SE/23</w:t>
            </w:r>
          </w:p>
          <w:p w14:paraId="44477D8D" w14:textId="77777777" w:rsidR="003C31C1" w:rsidRPr="00951E55" w:rsidRDefault="003C31C1" w:rsidP="003C31C1">
            <w:pPr>
              <w:spacing w:before="60" w:after="60" w:line="276" w:lineRule="auto"/>
              <w:ind w:right="389"/>
            </w:pPr>
            <w:r w:rsidRPr="00951E55">
              <w:t xml:space="preserve">SDO </w:t>
            </w:r>
            <w:r w:rsidRPr="00951E55">
              <w:tab/>
            </w:r>
            <w:r w:rsidRPr="00951E55">
              <w:tab/>
            </w:r>
            <w:r w:rsidRPr="00951E55">
              <w:tab/>
              <w:t>- SE/PM</w:t>
            </w:r>
          </w:p>
          <w:p w14:paraId="05A87021" w14:textId="77777777" w:rsidR="003C31C1" w:rsidRPr="00951E55" w:rsidRDefault="003C31C1" w:rsidP="003C31C1">
            <w:pPr>
              <w:spacing w:before="60" w:after="60" w:line="276" w:lineRule="auto"/>
              <w:ind w:right="389"/>
            </w:pPr>
            <w:r w:rsidRPr="00951E55">
              <w:t xml:space="preserve">WDO </w:t>
            </w:r>
            <w:r w:rsidRPr="00951E55">
              <w:tab/>
            </w:r>
            <w:r w:rsidRPr="00951E55">
              <w:tab/>
            </w:r>
            <w:r w:rsidRPr="00951E55">
              <w:tab/>
              <w:t>- SE/8</w:t>
            </w:r>
          </w:p>
          <w:p w14:paraId="29E256AA" w14:textId="77777777" w:rsidR="003C31C1" w:rsidRPr="00951E55" w:rsidRDefault="003C31C1" w:rsidP="003C31C1">
            <w:pPr>
              <w:spacing w:before="60" w:after="60" w:line="276" w:lineRule="auto"/>
              <w:ind w:right="389"/>
            </w:pPr>
            <w:r w:rsidRPr="00951E55">
              <w:t xml:space="preserve">NDO </w:t>
            </w:r>
            <w:r w:rsidRPr="00951E55">
              <w:tab/>
            </w:r>
            <w:r w:rsidRPr="00951E55">
              <w:tab/>
            </w:r>
            <w:r w:rsidRPr="00951E55">
              <w:tab/>
              <w:t>- SE/17</w:t>
            </w:r>
          </w:p>
          <w:p w14:paraId="6B2385D5" w14:textId="77777777" w:rsidR="003C31C1" w:rsidRPr="00951E55" w:rsidRDefault="003C31C1" w:rsidP="003C31C1">
            <w:pPr>
              <w:spacing w:before="60" w:after="60" w:line="276" w:lineRule="auto"/>
              <w:ind w:right="389"/>
            </w:pPr>
            <w:r w:rsidRPr="00951E55">
              <w:t xml:space="preserve">SLO </w:t>
            </w:r>
            <w:r w:rsidRPr="00951E55">
              <w:tab/>
            </w:r>
            <w:r w:rsidRPr="00951E55">
              <w:tab/>
            </w:r>
            <w:r w:rsidRPr="00951E55">
              <w:tab/>
              <w:t>- TS</w:t>
            </w:r>
          </w:p>
          <w:p w14:paraId="4CD2208F" w14:textId="77777777" w:rsidR="003C31C1" w:rsidRPr="00951E55" w:rsidRDefault="003C31C1" w:rsidP="003C31C1">
            <w:pPr>
              <w:spacing w:before="60" w:after="60" w:line="276" w:lineRule="auto"/>
              <w:ind w:right="389"/>
            </w:pPr>
            <w:r w:rsidRPr="00951E55">
              <w:t xml:space="preserve">Survey Division </w:t>
            </w:r>
            <w:r w:rsidRPr="00951E55">
              <w:tab/>
              <w:t>- E/BIM</w:t>
            </w:r>
          </w:p>
          <w:p w14:paraId="0AAE37AB" w14:textId="3FF48AA0" w:rsidR="003C31C1" w:rsidRPr="00951E55" w:rsidRDefault="003C31C1" w:rsidP="003C31C1">
            <w:pPr>
              <w:widowControl w:val="0"/>
              <w:snapToGrid w:val="0"/>
              <w:spacing w:before="60" w:after="60"/>
              <w:jc w:val="both"/>
              <w:rPr>
                <w:lang w:val="en-US"/>
              </w:rPr>
            </w:pPr>
          </w:p>
        </w:tc>
      </w:tr>
    </w:tbl>
    <w:p w14:paraId="31FCDE4F" w14:textId="77777777" w:rsidR="00D704A3" w:rsidRPr="005D0271" w:rsidRDefault="00D704A3" w:rsidP="00A5052D">
      <w:pPr>
        <w:spacing w:after="60"/>
        <w:ind w:right="389"/>
        <w:jc w:val="both"/>
      </w:pPr>
    </w:p>
    <w:p w14:paraId="44809413" w14:textId="77777777" w:rsidR="00D704A3" w:rsidRPr="005D0271" w:rsidRDefault="00D704A3" w:rsidP="00A5052D">
      <w:pPr>
        <w:spacing w:after="60"/>
        <w:ind w:right="389"/>
        <w:jc w:val="both"/>
      </w:pPr>
    </w:p>
    <w:p w14:paraId="13BD6BE1" w14:textId="77777777" w:rsidR="00D704A3" w:rsidRPr="005D0271" w:rsidRDefault="00D704A3" w:rsidP="00A5052D">
      <w:pPr>
        <w:spacing w:after="60"/>
        <w:ind w:right="389"/>
        <w:jc w:val="both"/>
        <w:sectPr w:rsidR="00D704A3" w:rsidRPr="005D0271" w:rsidSect="00D12FE6">
          <w:headerReference w:type="default" r:id="rId9"/>
          <w:footerReference w:type="default" r:id="rId10"/>
          <w:pgSz w:w="11909" w:h="16834" w:code="9"/>
          <w:pgMar w:top="1440" w:right="1080" w:bottom="1080" w:left="1080" w:header="432" w:footer="432" w:gutter="0"/>
          <w:pgNumType w:start="1"/>
          <w:cols w:space="0"/>
        </w:sectPr>
      </w:pPr>
    </w:p>
    <w:p w14:paraId="64E05B72" w14:textId="77777777" w:rsidR="00D704A3" w:rsidRPr="005D0271" w:rsidRDefault="00D704A3" w:rsidP="00A5052D">
      <w:pPr>
        <w:spacing w:after="60"/>
        <w:ind w:right="389"/>
        <w:jc w:val="both"/>
      </w:pPr>
    </w:p>
    <w:tbl>
      <w:tblPr>
        <w:tblW w:w="9149" w:type="dxa"/>
        <w:tblInd w:w="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9" w:type="dxa"/>
          <w:right w:w="29" w:type="dxa"/>
        </w:tblCellMar>
        <w:tblLook w:val="0000" w:firstRow="0" w:lastRow="0" w:firstColumn="0" w:lastColumn="0" w:noHBand="0" w:noVBand="0"/>
      </w:tblPr>
      <w:tblGrid>
        <w:gridCol w:w="856"/>
        <w:gridCol w:w="2229"/>
        <w:gridCol w:w="2591"/>
        <w:gridCol w:w="1134"/>
        <w:gridCol w:w="1349"/>
        <w:gridCol w:w="990"/>
      </w:tblGrid>
      <w:tr w:rsidR="00700FD1" w:rsidRPr="00951E55" w14:paraId="382E8578" w14:textId="77777777" w:rsidTr="009A0E55">
        <w:trPr>
          <w:cantSplit/>
          <w:trHeight w:val="879"/>
        </w:trPr>
        <w:tc>
          <w:tcPr>
            <w:tcW w:w="9149" w:type="dxa"/>
            <w:gridSpan w:val="6"/>
          </w:tcPr>
          <w:p w14:paraId="0E2113E9" w14:textId="77777777" w:rsidR="00D704A3" w:rsidRPr="005D0271" w:rsidRDefault="00D704A3" w:rsidP="00A5052D">
            <w:pPr>
              <w:spacing w:after="60"/>
              <w:ind w:left="390" w:right="389"/>
              <w:jc w:val="both"/>
              <w:rPr>
                <w:sz w:val="28"/>
                <w:szCs w:val="28"/>
              </w:rPr>
            </w:pPr>
          </w:p>
          <w:p w14:paraId="3E6EB550" w14:textId="3106A9A9" w:rsidR="00D704A3" w:rsidRPr="005D0271" w:rsidRDefault="00D704A3" w:rsidP="00A5052D">
            <w:pPr>
              <w:spacing w:after="60"/>
              <w:ind w:right="389"/>
              <w:jc w:val="center"/>
              <w:rPr>
                <w:sz w:val="28"/>
                <w:szCs w:val="28"/>
              </w:rPr>
            </w:pPr>
            <w:r w:rsidRPr="005D0271">
              <w:rPr>
                <w:sz w:val="28"/>
                <w:szCs w:val="28"/>
              </w:rPr>
              <w:t>Amendment History</w:t>
            </w:r>
          </w:p>
        </w:tc>
      </w:tr>
      <w:tr w:rsidR="00700FD1" w:rsidRPr="00951E55" w14:paraId="2EB67883" w14:textId="77777777" w:rsidTr="00567001">
        <w:trPr>
          <w:cantSplit/>
          <w:trHeight w:val="600"/>
        </w:trPr>
        <w:tc>
          <w:tcPr>
            <w:tcW w:w="856" w:type="dxa"/>
            <w:vAlign w:val="center"/>
          </w:tcPr>
          <w:p w14:paraId="6BC32A67" w14:textId="77777777" w:rsidR="00D704A3" w:rsidRPr="005D0271" w:rsidRDefault="00D704A3" w:rsidP="00A5052D">
            <w:pPr>
              <w:spacing w:after="60"/>
              <w:jc w:val="center"/>
              <w:rPr>
                <w:sz w:val="16"/>
              </w:rPr>
            </w:pPr>
            <w:r w:rsidRPr="005D0271">
              <w:rPr>
                <w:sz w:val="16"/>
              </w:rPr>
              <w:t>Change Number</w:t>
            </w:r>
          </w:p>
        </w:tc>
        <w:tc>
          <w:tcPr>
            <w:tcW w:w="2229" w:type="dxa"/>
            <w:vAlign w:val="center"/>
          </w:tcPr>
          <w:p w14:paraId="393E9B24" w14:textId="77777777" w:rsidR="00D704A3" w:rsidRPr="005D0271" w:rsidRDefault="00D704A3" w:rsidP="00A5052D">
            <w:pPr>
              <w:spacing w:after="60"/>
              <w:jc w:val="center"/>
              <w:rPr>
                <w:sz w:val="16"/>
              </w:rPr>
            </w:pPr>
            <w:r w:rsidRPr="005D0271">
              <w:rPr>
                <w:sz w:val="16"/>
              </w:rPr>
              <w:t>Revision Description</w:t>
            </w:r>
          </w:p>
        </w:tc>
        <w:tc>
          <w:tcPr>
            <w:tcW w:w="2591" w:type="dxa"/>
            <w:vAlign w:val="center"/>
          </w:tcPr>
          <w:p w14:paraId="31D2994F" w14:textId="77777777" w:rsidR="00D704A3" w:rsidRPr="005D0271" w:rsidRDefault="00D704A3" w:rsidP="00A5052D">
            <w:pPr>
              <w:tabs>
                <w:tab w:val="left" w:pos="3373"/>
                <w:tab w:val="right" w:leader="dot" w:pos="9185"/>
              </w:tabs>
              <w:spacing w:after="60"/>
              <w:jc w:val="center"/>
              <w:rPr>
                <w:sz w:val="16"/>
              </w:rPr>
            </w:pPr>
            <w:r w:rsidRPr="005D0271">
              <w:rPr>
                <w:sz w:val="16"/>
              </w:rPr>
              <w:t>Pages Affected on Respective Version</w:t>
            </w:r>
          </w:p>
        </w:tc>
        <w:tc>
          <w:tcPr>
            <w:tcW w:w="1134" w:type="dxa"/>
            <w:vAlign w:val="center"/>
          </w:tcPr>
          <w:p w14:paraId="77502E62" w14:textId="77777777" w:rsidR="00D704A3" w:rsidRPr="005D0271" w:rsidRDefault="00D704A3" w:rsidP="00A5052D">
            <w:pPr>
              <w:tabs>
                <w:tab w:val="left" w:pos="3373"/>
                <w:tab w:val="right" w:leader="dot" w:pos="9185"/>
              </w:tabs>
              <w:spacing w:after="60"/>
              <w:jc w:val="center"/>
              <w:rPr>
                <w:sz w:val="16"/>
              </w:rPr>
            </w:pPr>
            <w:r w:rsidRPr="005D0271">
              <w:rPr>
                <w:sz w:val="16"/>
              </w:rPr>
              <w:t>Revision / Version Number</w:t>
            </w:r>
          </w:p>
        </w:tc>
        <w:tc>
          <w:tcPr>
            <w:tcW w:w="1349" w:type="dxa"/>
            <w:vAlign w:val="center"/>
          </w:tcPr>
          <w:p w14:paraId="5A1058C4" w14:textId="77777777" w:rsidR="00D704A3" w:rsidRPr="005D0271" w:rsidRDefault="00D704A3" w:rsidP="00A5052D">
            <w:pPr>
              <w:tabs>
                <w:tab w:val="left" w:pos="3373"/>
                <w:tab w:val="right" w:leader="dot" w:pos="9185"/>
              </w:tabs>
              <w:spacing w:after="60"/>
              <w:jc w:val="center"/>
              <w:rPr>
                <w:sz w:val="16"/>
              </w:rPr>
            </w:pPr>
            <w:r w:rsidRPr="005D0271">
              <w:rPr>
                <w:sz w:val="16"/>
              </w:rPr>
              <w:t>Date</w:t>
            </w:r>
          </w:p>
        </w:tc>
        <w:tc>
          <w:tcPr>
            <w:tcW w:w="990" w:type="dxa"/>
            <w:vAlign w:val="center"/>
          </w:tcPr>
          <w:p w14:paraId="402A3816" w14:textId="77777777" w:rsidR="00D704A3" w:rsidRPr="005D0271" w:rsidRDefault="00D704A3" w:rsidP="00A5052D">
            <w:pPr>
              <w:tabs>
                <w:tab w:val="left" w:pos="3373"/>
                <w:tab w:val="right" w:leader="dot" w:pos="9185"/>
              </w:tabs>
              <w:spacing w:after="60"/>
              <w:jc w:val="center"/>
              <w:rPr>
                <w:sz w:val="16"/>
              </w:rPr>
            </w:pPr>
            <w:r w:rsidRPr="005D0271">
              <w:rPr>
                <w:sz w:val="16"/>
              </w:rPr>
              <w:t>Approval Reference</w:t>
            </w:r>
          </w:p>
        </w:tc>
      </w:tr>
      <w:tr w:rsidR="00700FD1" w:rsidRPr="00951E55" w14:paraId="35E72536" w14:textId="77777777" w:rsidTr="00567001">
        <w:trPr>
          <w:cantSplit/>
          <w:trHeight w:val="186"/>
        </w:trPr>
        <w:tc>
          <w:tcPr>
            <w:tcW w:w="856" w:type="dxa"/>
          </w:tcPr>
          <w:p w14:paraId="293A0F3C" w14:textId="77777777" w:rsidR="00D704A3" w:rsidRPr="005D0271" w:rsidRDefault="00D704A3" w:rsidP="00A5052D">
            <w:pPr>
              <w:tabs>
                <w:tab w:val="left" w:pos="3373"/>
                <w:tab w:val="right" w:leader="dot" w:pos="9185"/>
              </w:tabs>
              <w:spacing w:after="60"/>
              <w:jc w:val="center"/>
              <w:rPr>
                <w:sz w:val="20"/>
                <w:szCs w:val="20"/>
                <w:lang w:eastAsia="zh-HK"/>
              </w:rPr>
            </w:pPr>
            <w:r w:rsidRPr="005D0271">
              <w:rPr>
                <w:sz w:val="20"/>
                <w:szCs w:val="20"/>
                <w:lang w:eastAsia="zh-HK"/>
              </w:rPr>
              <w:t>1</w:t>
            </w:r>
          </w:p>
        </w:tc>
        <w:tc>
          <w:tcPr>
            <w:tcW w:w="2229" w:type="dxa"/>
          </w:tcPr>
          <w:p w14:paraId="33673BE0" w14:textId="4A57E7F0" w:rsidR="006926B5" w:rsidRPr="005D0271" w:rsidRDefault="00B23546" w:rsidP="00A5052D">
            <w:pPr>
              <w:pStyle w:val="a5"/>
              <w:spacing w:after="60"/>
              <w:rPr>
                <w:szCs w:val="20"/>
                <w:lang w:eastAsia="zh-HK"/>
              </w:rPr>
            </w:pPr>
            <w:r w:rsidRPr="005D0271">
              <w:rPr>
                <w:szCs w:val="20"/>
                <w:lang w:eastAsia="zh-HK"/>
              </w:rPr>
              <w:t>1</w:t>
            </w:r>
            <w:r w:rsidRPr="005D0271">
              <w:rPr>
                <w:szCs w:val="20"/>
                <w:vertAlign w:val="superscript"/>
                <w:lang w:eastAsia="zh-HK"/>
              </w:rPr>
              <w:t>st</w:t>
            </w:r>
            <w:r w:rsidRPr="005D0271">
              <w:rPr>
                <w:szCs w:val="20"/>
                <w:lang w:eastAsia="zh-HK"/>
              </w:rPr>
              <w:t xml:space="preserve"> Draft</w:t>
            </w:r>
          </w:p>
        </w:tc>
        <w:tc>
          <w:tcPr>
            <w:tcW w:w="2591" w:type="dxa"/>
          </w:tcPr>
          <w:p w14:paraId="1A70DA5E" w14:textId="52867D67" w:rsidR="00D704A3" w:rsidRPr="005D0271" w:rsidRDefault="003A1501" w:rsidP="00A5052D">
            <w:pPr>
              <w:pStyle w:val="PictWide0"/>
              <w:keepNext w:val="0"/>
              <w:tabs>
                <w:tab w:val="left" w:pos="3373"/>
                <w:tab w:val="right" w:leader="dot" w:pos="9185"/>
              </w:tabs>
              <w:spacing w:before="0" w:after="60"/>
              <w:rPr>
                <w:sz w:val="20"/>
                <w:szCs w:val="20"/>
                <w:lang w:val="en-GB" w:eastAsia="zh-HK"/>
              </w:rPr>
            </w:pPr>
            <w:r w:rsidRPr="005D0271">
              <w:rPr>
                <w:sz w:val="20"/>
                <w:szCs w:val="20"/>
                <w:lang w:val="en-GB" w:eastAsia="zh-HK"/>
              </w:rPr>
              <w:t>All</w:t>
            </w:r>
          </w:p>
        </w:tc>
        <w:tc>
          <w:tcPr>
            <w:tcW w:w="1134" w:type="dxa"/>
          </w:tcPr>
          <w:p w14:paraId="76760164" w14:textId="77777777" w:rsidR="00D704A3" w:rsidRPr="005D0271" w:rsidRDefault="007D21BC" w:rsidP="00A5052D">
            <w:pPr>
              <w:pStyle w:val="a7"/>
              <w:spacing w:after="60"/>
              <w:jc w:val="center"/>
              <w:rPr>
                <w:sz w:val="20"/>
                <w:szCs w:val="20"/>
              </w:rPr>
            </w:pPr>
            <w:r w:rsidRPr="005D0271">
              <w:rPr>
                <w:sz w:val="20"/>
                <w:szCs w:val="20"/>
                <w:lang w:eastAsia="zh-HK"/>
              </w:rPr>
              <w:t>0.1</w:t>
            </w:r>
          </w:p>
        </w:tc>
        <w:tc>
          <w:tcPr>
            <w:tcW w:w="1349" w:type="dxa"/>
          </w:tcPr>
          <w:p w14:paraId="282050D7" w14:textId="193B9AF9" w:rsidR="00D704A3" w:rsidRPr="005D0271" w:rsidRDefault="00ED2E11" w:rsidP="00A5052D">
            <w:pPr>
              <w:tabs>
                <w:tab w:val="left" w:pos="3373"/>
                <w:tab w:val="right" w:leader="dot" w:pos="9185"/>
              </w:tabs>
              <w:spacing w:after="60"/>
              <w:ind w:left="-19"/>
              <w:jc w:val="center"/>
              <w:rPr>
                <w:sz w:val="20"/>
                <w:szCs w:val="20"/>
              </w:rPr>
            </w:pPr>
            <w:r w:rsidRPr="005D0271">
              <w:rPr>
                <w:sz w:val="20"/>
                <w:szCs w:val="20"/>
              </w:rPr>
              <w:t>23</w:t>
            </w:r>
            <w:r w:rsidR="00A41F98" w:rsidRPr="005D0271">
              <w:rPr>
                <w:sz w:val="20"/>
                <w:szCs w:val="20"/>
              </w:rPr>
              <w:t>.</w:t>
            </w:r>
            <w:r w:rsidR="00B41D94" w:rsidRPr="005D0271">
              <w:rPr>
                <w:sz w:val="20"/>
                <w:szCs w:val="20"/>
              </w:rPr>
              <w:t>1</w:t>
            </w:r>
            <w:r w:rsidRPr="005D0271">
              <w:rPr>
                <w:sz w:val="20"/>
                <w:szCs w:val="20"/>
              </w:rPr>
              <w:t>1</w:t>
            </w:r>
            <w:r w:rsidR="00F00621" w:rsidRPr="005D0271">
              <w:rPr>
                <w:sz w:val="20"/>
                <w:szCs w:val="20"/>
              </w:rPr>
              <w:t>.20</w:t>
            </w:r>
            <w:r w:rsidR="00951313" w:rsidRPr="005D0271">
              <w:rPr>
                <w:sz w:val="20"/>
                <w:szCs w:val="20"/>
              </w:rPr>
              <w:t>2</w:t>
            </w:r>
            <w:r w:rsidR="008C1F58" w:rsidRPr="005D0271">
              <w:rPr>
                <w:sz w:val="20"/>
                <w:szCs w:val="20"/>
              </w:rPr>
              <w:t>1</w:t>
            </w:r>
          </w:p>
        </w:tc>
        <w:tc>
          <w:tcPr>
            <w:tcW w:w="990" w:type="dxa"/>
          </w:tcPr>
          <w:p w14:paraId="7ACA1727" w14:textId="77777777" w:rsidR="00D704A3" w:rsidRPr="005D0271" w:rsidRDefault="00D704A3" w:rsidP="00A5052D">
            <w:pPr>
              <w:tabs>
                <w:tab w:val="left" w:pos="3373"/>
                <w:tab w:val="right" w:leader="dot" w:pos="9185"/>
              </w:tabs>
              <w:spacing w:after="60"/>
              <w:ind w:left="-19"/>
              <w:jc w:val="center"/>
              <w:rPr>
                <w:rFonts w:eastAsia="SimSun"/>
                <w:sz w:val="20"/>
                <w:szCs w:val="20"/>
                <w:lang w:eastAsia="zh-CN"/>
              </w:rPr>
            </w:pPr>
          </w:p>
        </w:tc>
      </w:tr>
      <w:tr w:rsidR="00700FD1" w:rsidRPr="00951E55" w14:paraId="40778CA3" w14:textId="77777777" w:rsidTr="00567001">
        <w:trPr>
          <w:cantSplit/>
          <w:trHeight w:val="186"/>
        </w:trPr>
        <w:tc>
          <w:tcPr>
            <w:tcW w:w="856" w:type="dxa"/>
          </w:tcPr>
          <w:p w14:paraId="7DEAD100" w14:textId="455B205B" w:rsidR="00791A43" w:rsidRPr="005D0271" w:rsidRDefault="00791A43" w:rsidP="00A5052D">
            <w:pPr>
              <w:tabs>
                <w:tab w:val="left" w:pos="3373"/>
                <w:tab w:val="right" w:leader="dot" w:pos="9185"/>
              </w:tabs>
              <w:spacing w:after="60"/>
              <w:jc w:val="center"/>
              <w:rPr>
                <w:sz w:val="20"/>
                <w:szCs w:val="20"/>
                <w:lang w:eastAsia="zh-HK"/>
              </w:rPr>
            </w:pPr>
            <w:r w:rsidRPr="005D0271">
              <w:rPr>
                <w:sz w:val="20"/>
                <w:szCs w:val="20"/>
                <w:lang w:eastAsia="zh-HK"/>
              </w:rPr>
              <w:t>2</w:t>
            </w:r>
          </w:p>
        </w:tc>
        <w:tc>
          <w:tcPr>
            <w:tcW w:w="2229" w:type="dxa"/>
          </w:tcPr>
          <w:p w14:paraId="3460EDCE" w14:textId="6298CA18" w:rsidR="00791A43" w:rsidRPr="005D0271" w:rsidRDefault="00B23546" w:rsidP="00A5052D">
            <w:pPr>
              <w:pStyle w:val="a5"/>
              <w:spacing w:after="60"/>
              <w:rPr>
                <w:szCs w:val="20"/>
                <w:lang w:eastAsia="zh-HK"/>
              </w:rPr>
            </w:pPr>
            <w:r w:rsidRPr="005D0271">
              <w:rPr>
                <w:szCs w:val="20"/>
                <w:lang w:eastAsia="zh-HK"/>
              </w:rPr>
              <w:t>2</w:t>
            </w:r>
            <w:r w:rsidRPr="005D0271">
              <w:rPr>
                <w:szCs w:val="20"/>
                <w:vertAlign w:val="superscript"/>
                <w:lang w:eastAsia="zh-HK"/>
              </w:rPr>
              <w:t>nd</w:t>
            </w:r>
            <w:r w:rsidRPr="005D0271">
              <w:rPr>
                <w:szCs w:val="20"/>
                <w:lang w:eastAsia="zh-HK"/>
              </w:rPr>
              <w:t xml:space="preserve"> Draft – Circulation to BSWG</w:t>
            </w:r>
          </w:p>
        </w:tc>
        <w:tc>
          <w:tcPr>
            <w:tcW w:w="2591" w:type="dxa"/>
          </w:tcPr>
          <w:p w14:paraId="058FB49B" w14:textId="2E1D2E4F" w:rsidR="00791A43" w:rsidRPr="005D0271" w:rsidRDefault="00791A43" w:rsidP="00A5052D">
            <w:pPr>
              <w:pStyle w:val="PictWide0"/>
              <w:keepNext w:val="0"/>
              <w:tabs>
                <w:tab w:val="left" w:pos="3373"/>
                <w:tab w:val="right" w:leader="dot" w:pos="9185"/>
              </w:tabs>
              <w:spacing w:before="0" w:after="60"/>
              <w:rPr>
                <w:sz w:val="20"/>
                <w:szCs w:val="20"/>
                <w:lang w:val="en-GB" w:eastAsia="zh-HK"/>
              </w:rPr>
            </w:pPr>
            <w:r w:rsidRPr="005D0271">
              <w:rPr>
                <w:sz w:val="20"/>
                <w:szCs w:val="20"/>
                <w:lang w:val="en-GB" w:eastAsia="zh-HK"/>
              </w:rPr>
              <w:t>All</w:t>
            </w:r>
          </w:p>
        </w:tc>
        <w:tc>
          <w:tcPr>
            <w:tcW w:w="1134" w:type="dxa"/>
          </w:tcPr>
          <w:p w14:paraId="75105DB2" w14:textId="11AE27FC" w:rsidR="00791A43" w:rsidRPr="005D0271" w:rsidRDefault="00791A43" w:rsidP="00A5052D">
            <w:pPr>
              <w:pStyle w:val="a7"/>
              <w:spacing w:after="60"/>
              <w:jc w:val="center"/>
              <w:rPr>
                <w:sz w:val="20"/>
                <w:szCs w:val="20"/>
                <w:lang w:eastAsia="zh-HK"/>
              </w:rPr>
            </w:pPr>
            <w:r w:rsidRPr="005D0271">
              <w:rPr>
                <w:sz w:val="20"/>
                <w:szCs w:val="20"/>
                <w:lang w:eastAsia="zh-HK"/>
              </w:rPr>
              <w:t>0.2</w:t>
            </w:r>
          </w:p>
        </w:tc>
        <w:tc>
          <w:tcPr>
            <w:tcW w:w="1349" w:type="dxa"/>
          </w:tcPr>
          <w:p w14:paraId="0FE76922" w14:textId="07C439F9" w:rsidR="00791A43" w:rsidRPr="005D0271" w:rsidRDefault="00D26B18" w:rsidP="00A5052D">
            <w:pPr>
              <w:tabs>
                <w:tab w:val="left" w:pos="3373"/>
                <w:tab w:val="right" w:leader="dot" w:pos="9185"/>
              </w:tabs>
              <w:spacing w:after="60"/>
              <w:ind w:left="-19"/>
              <w:jc w:val="center"/>
              <w:rPr>
                <w:sz w:val="20"/>
                <w:szCs w:val="20"/>
              </w:rPr>
            </w:pPr>
            <w:r w:rsidRPr="005D0271">
              <w:rPr>
                <w:sz w:val="20"/>
                <w:szCs w:val="20"/>
              </w:rPr>
              <w:t>30</w:t>
            </w:r>
            <w:r w:rsidR="00791A43" w:rsidRPr="005D0271">
              <w:rPr>
                <w:sz w:val="20"/>
                <w:szCs w:val="20"/>
              </w:rPr>
              <w:t>.11.2021</w:t>
            </w:r>
          </w:p>
        </w:tc>
        <w:tc>
          <w:tcPr>
            <w:tcW w:w="990" w:type="dxa"/>
          </w:tcPr>
          <w:p w14:paraId="3BB8ED62" w14:textId="77777777" w:rsidR="00791A43" w:rsidRPr="005D0271" w:rsidRDefault="00791A43" w:rsidP="00A5052D">
            <w:pPr>
              <w:tabs>
                <w:tab w:val="left" w:pos="3373"/>
                <w:tab w:val="right" w:leader="dot" w:pos="9185"/>
              </w:tabs>
              <w:spacing w:after="60"/>
              <w:ind w:left="-19"/>
              <w:jc w:val="center"/>
              <w:rPr>
                <w:rFonts w:eastAsia="SimSun"/>
                <w:sz w:val="20"/>
                <w:szCs w:val="20"/>
                <w:lang w:eastAsia="zh-CN"/>
              </w:rPr>
            </w:pPr>
          </w:p>
        </w:tc>
      </w:tr>
      <w:tr w:rsidR="00700FD1" w:rsidRPr="00951E55" w14:paraId="1991072D" w14:textId="77777777" w:rsidTr="00567001">
        <w:trPr>
          <w:cantSplit/>
          <w:trHeight w:val="186"/>
        </w:trPr>
        <w:tc>
          <w:tcPr>
            <w:tcW w:w="856" w:type="dxa"/>
          </w:tcPr>
          <w:p w14:paraId="3D1F70E7" w14:textId="41590C7E" w:rsidR="00AE325E" w:rsidRPr="005D0271" w:rsidRDefault="00AE325E" w:rsidP="00A5052D">
            <w:pPr>
              <w:tabs>
                <w:tab w:val="left" w:pos="3373"/>
                <w:tab w:val="right" w:leader="dot" w:pos="9185"/>
              </w:tabs>
              <w:spacing w:after="60"/>
              <w:jc w:val="center"/>
              <w:rPr>
                <w:sz w:val="20"/>
                <w:szCs w:val="20"/>
                <w:lang w:eastAsia="zh-HK"/>
              </w:rPr>
            </w:pPr>
            <w:r w:rsidRPr="005D0271">
              <w:rPr>
                <w:sz w:val="20"/>
                <w:szCs w:val="20"/>
                <w:lang w:eastAsia="zh-HK"/>
              </w:rPr>
              <w:t>3</w:t>
            </w:r>
          </w:p>
        </w:tc>
        <w:tc>
          <w:tcPr>
            <w:tcW w:w="2229" w:type="dxa"/>
          </w:tcPr>
          <w:p w14:paraId="7A3B29B4" w14:textId="7F957421" w:rsidR="00AE325E" w:rsidRPr="005D0271" w:rsidRDefault="00B23546" w:rsidP="00A5052D">
            <w:pPr>
              <w:pStyle w:val="a5"/>
              <w:spacing w:after="60"/>
              <w:rPr>
                <w:szCs w:val="20"/>
                <w:lang w:eastAsia="zh-HK"/>
              </w:rPr>
            </w:pPr>
            <w:r w:rsidRPr="005D0271">
              <w:rPr>
                <w:szCs w:val="20"/>
                <w:lang w:eastAsia="zh-HK"/>
              </w:rPr>
              <w:t>3</w:t>
            </w:r>
            <w:r w:rsidRPr="005D0271">
              <w:rPr>
                <w:szCs w:val="20"/>
                <w:vertAlign w:val="superscript"/>
                <w:lang w:eastAsia="zh-HK"/>
              </w:rPr>
              <w:t>rd</w:t>
            </w:r>
            <w:r w:rsidRPr="005D0271">
              <w:rPr>
                <w:szCs w:val="20"/>
                <w:lang w:eastAsia="zh-HK"/>
              </w:rPr>
              <w:t xml:space="preserve"> Draft – Updated according to Feedback from BSWG</w:t>
            </w:r>
          </w:p>
        </w:tc>
        <w:tc>
          <w:tcPr>
            <w:tcW w:w="2591" w:type="dxa"/>
          </w:tcPr>
          <w:p w14:paraId="4ABBCBC9" w14:textId="29D73C91" w:rsidR="00AE325E" w:rsidRPr="005D0271" w:rsidRDefault="00AE325E" w:rsidP="00A5052D">
            <w:pPr>
              <w:pStyle w:val="PictWide0"/>
              <w:keepNext w:val="0"/>
              <w:tabs>
                <w:tab w:val="left" w:pos="3373"/>
                <w:tab w:val="right" w:leader="dot" w:pos="9185"/>
              </w:tabs>
              <w:spacing w:before="0" w:after="60"/>
              <w:rPr>
                <w:sz w:val="20"/>
                <w:szCs w:val="20"/>
                <w:lang w:val="en-GB" w:eastAsia="zh-HK"/>
              </w:rPr>
            </w:pPr>
            <w:r w:rsidRPr="005D0271">
              <w:rPr>
                <w:sz w:val="20"/>
                <w:szCs w:val="20"/>
                <w:lang w:val="en-GB" w:eastAsia="zh-HK"/>
              </w:rPr>
              <w:t>All</w:t>
            </w:r>
          </w:p>
        </w:tc>
        <w:tc>
          <w:tcPr>
            <w:tcW w:w="1134" w:type="dxa"/>
          </w:tcPr>
          <w:p w14:paraId="2185BF5B" w14:textId="353F4C62" w:rsidR="00AE325E" w:rsidRPr="005D0271" w:rsidRDefault="00AE325E" w:rsidP="00A5052D">
            <w:pPr>
              <w:pStyle w:val="a7"/>
              <w:spacing w:after="60"/>
              <w:jc w:val="center"/>
              <w:rPr>
                <w:sz w:val="20"/>
                <w:szCs w:val="20"/>
                <w:lang w:eastAsia="zh-HK"/>
              </w:rPr>
            </w:pPr>
            <w:r w:rsidRPr="005D0271">
              <w:rPr>
                <w:sz w:val="20"/>
                <w:szCs w:val="20"/>
                <w:lang w:eastAsia="zh-HK"/>
              </w:rPr>
              <w:t>0.3</w:t>
            </w:r>
          </w:p>
        </w:tc>
        <w:tc>
          <w:tcPr>
            <w:tcW w:w="1349" w:type="dxa"/>
          </w:tcPr>
          <w:p w14:paraId="230AB7AA" w14:textId="0F2C7136" w:rsidR="00AE325E" w:rsidRPr="005D0271" w:rsidRDefault="00AE325E" w:rsidP="00A5052D">
            <w:pPr>
              <w:tabs>
                <w:tab w:val="left" w:pos="3373"/>
                <w:tab w:val="right" w:leader="dot" w:pos="9185"/>
              </w:tabs>
              <w:spacing w:after="60"/>
              <w:ind w:left="-19"/>
              <w:jc w:val="center"/>
              <w:rPr>
                <w:sz w:val="20"/>
                <w:szCs w:val="20"/>
              </w:rPr>
            </w:pPr>
            <w:r w:rsidRPr="005D0271">
              <w:rPr>
                <w:sz w:val="20"/>
                <w:szCs w:val="20"/>
              </w:rPr>
              <w:t>24.12.2021</w:t>
            </w:r>
          </w:p>
        </w:tc>
        <w:tc>
          <w:tcPr>
            <w:tcW w:w="990" w:type="dxa"/>
          </w:tcPr>
          <w:p w14:paraId="6D34B1AC" w14:textId="77777777" w:rsidR="00AE325E" w:rsidRPr="005D0271" w:rsidRDefault="00AE325E" w:rsidP="00A5052D">
            <w:pPr>
              <w:tabs>
                <w:tab w:val="left" w:pos="3373"/>
                <w:tab w:val="right" w:leader="dot" w:pos="9185"/>
              </w:tabs>
              <w:spacing w:after="60"/>
              <w:ind w:left="-19"/>
              <w:jc w:val="center"/>
              <w:rPr>
                <w:rFonts w:eastAsia="SimSun"/>
                <w:sz w:val="20"/>
                <w:szCs w:val="20"/>
                <w:lang w:eastAsia="zh-CN"/>
              </w:rPr>
            </w:pPr>
          </w:p>
        </w:tc>
      </w:tr>
      <w:tr w:rsidR="00700FD1" w:rsidRPr="00951E55" w14:paraId="181E0F59" w14:textId="77777777" w:rsidTr="00567001">
        <w:trPr>
          <w:cantSplit/>
          <w:trHeight w:val="186"/>
        </w:trPr>
        <w:tc>
          <w:tcPr>
            <w:tcW w:w="856" w:type="dxa"/>
          </w:tcPr>
          <w:p w14:paraId="51C3180A" w14:textId="53850D71" w:rsidR="00B23546" w:rsidRPr="005D0271" w:rsidRDefault="00B23546" w:rsidP="00A5052D">
            <w:pPr>
              <w:tabs>
                <w:tab w:val="left" w:pos="3373"/>
                <w:tab w:val="right" w:leader="dot" w:pos="9185"/>
              </w:tabs>
              <w:spacing w:after="60"/>
              <w:jc w:val="center"/>
              <w:rPr>
                <w:sz w:val="20"/>
                <w:szCs w:val="20"/>
                <w:lang w:eastAsia="zh-HK"/>
              </w:rPr>
            </w:pPr>
            <w:r w:rsidRPr="005D0271">
              <w:rPr>
                <w:sz w:val="20"/>
                <w:szCs w:val="20"/>
                <w:lang w:eastAsia="zh-HK"/>
              </w:rPr>
              <w:t>4</w:t>
            </w:r>
          </w:p>
        </w:tc>
        <w:tc>
          <w:tcPr>
            <w:tcW w:w="2229" w:type="dxa"/>
          </w:tcPr>
          <w:p w14:paraId="447E1538" w14:textId="60297B75" w:rsidR="00B23546" w:rsidRPr="005D0271" w:rsidRDefault="00B23546" w:rsidP="00A5052D">
            <w:pPr>
              <w:pStyle w:val="a5"/>
              <w:spacing w:after="60"/>
              <w:rPr>
                <w:szCs w:val="20"/>
                <w:lang w:eastAsia="zh-HK"/>
              </w:rPr>
            </w:pPr>
            <w:r w:rsidRPr="005D0271">
              <w:rPr>
                <w:szCs w:val="20"/>
                <w:lang w:eastAsia="zh-HK"/>
              </w:rPr>
              <w:t>1</w:t>
            </w:r>
            <w:r w:rsidRPr="005D0271">
              <w:rPr>
                <w:szCs w:val="20"/>
                <w:vertAlign w:val="superscript"/>
                <w:lang w:eastAsia="zh-HK"/>
              </w:rPr>
              <w:t>st</w:t>
            </w:r>
            <w:r w:rsidRPr="005D0271">
              <w:rPr>
                <w:szCs w:val="20"/>
                <w:lang w:eastAsia="zh-HK"/>
              </w:rPr>
              <w:t xml:space="preserve"> Final – Circulation to BSSG</w:t>
            </w:r>
          </w:p>
        </w:tc>
        <w:tc>
          <w:tcPr>
            <w:tcW w:w="2591" w:type="dxa"/>
          </w:tcPr>
          <w:p w14:paraId="3400DA2A" w14:textId="5548C15F" w:rsidR="00B23546" w:rsidRPr="005D0271" w:rsidRDefault="00B23546" w:rsidP="00A5052D">
            <w:pPr>
              <w:pStyle w:val="PictWide0"/>
              <w:keepNext w:val="0"/>
              <w:tabs>
                <w:tab w:val="left" w:pos="3373"/>
                <w:tab w:val="right" w:leader="dot" w:pos="9185"/>
              </w:tabs>
              <w:spacing w:before="0" w:after="60"/>
              <w:rPr>
                <w:sz w:val="20"/>
                <w:szCs w:val="20"/>
                <w:lang w:val="en-GB" w:eastAsia="zh-HK"/>
              </w:rPr>
            </w:pPr>
            <w:r w:rsidRPr="005D0271">
              <w:rPr>
                <w:sz w:val="20"/>
                <w:szCs w:val="20"/>
                <w:lang w:val="en-GB" w:eastAsia="zh-HK"/>
              </w:rPr>
              <w:t>-</w:t>
            </w:r>
          </w:p>
        </w:tc>
        <w:tc>
          <w:tcPr>
            <w:tcW w:w="1134" w:type="dxa"/>
          </w:tcPr>
          <w:p w14:paraId="1FBE486A" w14:textId="222E3F37" w:rsidR="00B23546" w:rsidRPr="005D0271" w:rsidRDefault="00B23546" w:rsidP="00A5052D">
            <w:pPr>
              <w:pStyle w:val="a7"/>
              <w:spacing w:after="60"/>
              <w:jc w:val="center"/>
              <w:rPr>
                <w:sz w:val="20"/>
                <w:szCs w:val="20"/>
                <w:lang w:eastAsia="zh-HK"/>
              </w:rPr>
            </w:pPr>
            <w:r w:rsidRPr="005D0271">
              <w:rPr>
                <w:sz w:val="20"/>
                <w:szCs w:val="20"/>
                <w:lang w:eastAsia="zh-HK"/>
              </w:rPr>
              <w:t>1.0</w:t>
            </w:r>
          </w:p>
        </w:tc>
        <w:tc>
          <w:tcPr>
            <w:tcW w:w="1349" w:type="dxa"/>
          </w:tcPr>
          <w:p w14:paraId="61ECC51A" w14:textId="0D225CE7" w:rsidR="00B23546" w:rsidRPr="005D0271" w:rsidRDefault="00B23546" w:rsidP="00A5052D">
            <w:pPr>
              <w:tabs>
                <w:tab w:val="left" w:pos="3373"/>
                <w:tab w:val="right" w:leader="dot" w:pos="9185"/>
              </w:tabs>
              <w:spacing w:after="60"/>
              <w:ind w:left="-19"/>
              <w:jc w:val="center"/>
              <w:rPr>
                <w:sz w:val="20"/>
                <w:szCs w:val="20"/>
              </w:rPr>
            </w:pPr>
            <w:r w:rsidRPr="005D0271">
              <w:rPr>
                <w:sz w:val="20"/>
                <w:szCs w:val="20"/>
              </w:rPr>
              <w:t>14.1.2022</w:t>
            </w:r>
          </w:p>
        </w:tc>
        <w:tc>
          <w:tcPr>
            <w:tcW w:w="990" w:type="dxa"/>
          </w:tcPr>
          <w:p w14:paraId="535251EF" w14:textId="77777777" w:rsidR="00B23546" w:rsidRPr="005D0271" w:rsidRDefault="00B23546" w:rsidP="00A5052D">
            <w:pPr>
              <w:tabs>
                <w:tab w:val="left" w:pos="3373"/>
                <w:tab w:val="right" w:leader="dot" w:pos="9185"/>
              </w:tabs>
              <w:spacing w:after="60"/>
              <w:ind w:left="-19"/>
              <w:jc w:val="center"/>
              <w:rPr>
                <w:rFonts w:eastAsia="SimSun"/>
                <w:sz w:val="20"/>
                <w:szCs w:val="20"/>
                <w:lang w:eastAsia="zh-CN"/>
              </w:rPr>
            </w:pPr>
          </w:p>
        </w:tc>
      </w:tr>
      <w:tr w:rsidR="00700FD1" w:rsidRPr="00951E55" w14:paraId="6B24A7CB" w14:textId="77777777" w:rsidTr="00567001">
        <w:trPr>
          <w:cantSplit/>
          <w:trHeight w:val="186"/>
        </w:trPr>
        <w:tc>
          <w:tcPr>
            <w:tcW w:w="856" w:type="dxa"/>
          </w:tcPr>
          <w:p w14:paraId="30DB15E0" w14:textId="784619F1" w:rsidR="003C31C1" w:rsidRPr="005D0271" w:rsidRDefault="003C31C1" w:rsidP="003C31C1">
            <w:pPr>
              <w:tabs>
                <w:tab w:val="left" w:pos="3373"/>
                <w:tab w:val="right" w:leader="dot" w:pos="9185"/>
              </w:tabs>
              <w:spacing w:after="60"/>
              <w:jc w:val="center"/>
              <w:rPr>
                <w:sz w:val="20"/>
                <w:szCs w:val="20"/>
                <w:lang w:eastAsia="zh-HK"/>
              </w:rPr>
            </w:pPr>
            <w:r w:rsidRPr="005D0271">
              <w:rPr>
                <w:sz w:val="20"/>
                <w:szCs w:val="20"/>
                <w:lang w:eastAsia="zh-HK"/>
              </w:rPr>
              <w:t>5</w:t>
            </w:r>
          </w:p>
        </w:tc>
        <w:tc>
          <w:tcPr>
            <w:tcW w:w="2229" w:type="dxa"/>
          </w:tcPr>
          <w:p w14:paraId="5FE30A90" w14:textId="4F1D780D" w:rsidR="003C31C1" w:rsidRPr="005D0271" w:rsidRDefault="003C31C1" w:rsidP="003C31C1">
            <w:pPr>
              <w:pStyle w:val="a5"/>
              <w:spacing w:after="60"/>
              <w:rPr>
                <w:szCs w:val="20"/>
                <w:lang w:eastAsia="zh-HK"/>
              </w:rPr>
            </w:pPr>
            <w:r w:rsidRPr="005D0271">
              <w:rPr>
                <w:szCs w:val="20"/>
                <w:lang w:eastAsia="zh-HK"/>
              </w:rPr>
              <w:t>Updated according to new DEVB TC(W) requirements</w:t>
            </w:r>
          </w:p>
        </w:tc>
        <w:tc>
          <w:tcPr>
            <w:tcW w:w="2591" w:type="dxa"/>
          </w:tcPr>
          <w:p w14:paraId="24192E80" w14:textId="389358E0" w:rsidR="003C31C1" w:rsidRPr="005D0271" w:rsidRDefault="003C31C1" w:rsidP="003C31C1">
            <w:pPr>
              <w:pStyle w:val="PictWide0"/>
              <w:keepNext w:val="0"/>
              <w:tabs>
                <w:tab w:val="left" w:pos="3373"/>
                <w:tab w:val="right" w:leader="dot" w:pos="9185"/>
              </w:tabs>
              <w:spacing w:before="0" w:after="60"/>
              <w:rPr>
                <w:sz w:val="20"/>
                <w:szCs w:val="20"/>
                <w:lang w:val="en-GB" w:eastAsia="zh-HK"/>
              </w:rPr>
            </w:pPr>
            <w:r w:rsidRPr="005D0271">
              <w:rPr>
                <w:sz w:val="20"/>
                <w:szCs w:val="20"/>
                <w:lang w:val="en-GB" w:eastAsia="zh-HK"/>
              </w:rPr>
              <w:t>All</w:t>
            </w:r>
          </w:p>
        </w:tc>
        <w:tc>
          <w:tcPr>
            <w:tcW w:w="1134" w:type="dxa"/>
          </w:tcPr>
          <w:p w14:paraId="7519A576" w14:textId="07C54E2A" w:rsidR="003C31C1" w:rsidRPr="005D0271" w:rsidRDefault="003C31C1" w:rsidP="003C31C1">
            <w:pPr>
              <w:pStyle w:val="a7"/>
              <w:spacing w:after="60"/>
              <w:jc w:val="center"/>
              <w:rPr>
                <w:sz w:val="20"/>
                <w:szCs w:val="20"/>
                <w:lang w:eastAsia="zh-HK"/>
              </w:rPr>
            </w:pPr>
            <w:r w:rsidRPr="005D0271">
              <w:rPr>
                <w:sz w:val="20"/>
                <w:szCs w:val="20"/>
                <w:lang w:eastAsia="zh-HK"/>
              </w:rPr>
              <w:t>1.1</w:t>
            </w:r>
          </w:p>
        </w:tc>
        <w:tc>
          <w:tcPr>
            <w:tcW w:w="1349" w:type="dxa"/>
          </w:tcPr>
          <w:p w14:paraId="73ED8C36" w14:textId="59715037" w:rsidR="003C31C1" w:rsidRPr="005D0271" w:rsidRDefault="003C31C1" w:rsidP="00031730">
            <w:pPr>
              <w:tabs>
                <w:tab w:val="left" w:pos="3373"/>
                <w:tab w:val="right" w:leader="dot" w:pos="9185"/>
              </w:tabs>
              <w:spacing w:after="60"/>
              <w:ind w:left="-19"/>
              <w:jc w:val="center"/>
              <w:rPr>
                <w:sz w:val="20"/>
                <w:szCs w:val="20"/>
              </w:rPr>
            </w:pPr>
            <w:r w:rsidRPr="005D0271">
              <w:rPr>
                <w:sz w:val="20"/>
                <w:szCs w:val="20"/>
              </w:rPr>
              <w:t>xx.0</w:t>
            </w:r>
            <w:r w:rsidR="00031730" w:rsidRPr="005D0271">
              <w:rPr>
                <w:sz w:val="20"/>
                <w:szCs w:val="20"/>
              </w:rPr>
              <w:t>7</w:t>
            </w:r>
            <w:r w:rsidRPr="005D0271">
              <w:rPr>
                <w:sz w:val="20"/>
                <w:szCs w:val="20"/>
              </w:rPr>
              <w:t>.2023</w:t>
            </w:r>
          </w:p>
        </w:tc>
        <w:tc>
          <w:tcPr>
            <w:tcW w:w="990" w:type="dxa"/>
          </w:tcPr>
          <w:p w14:paraId="7B28E6A1" w14:textId="77777777" w:rsidR="003C31C1" w:rsidRPr="005D0271" w:rsidRDefault="003C31C1" w:rsidP="003C31C1">
            <w:pPr>
              <w:tabs>
                <w:tab w:val="left" w:pos="3373"/>
                <w:tab w:val="right" w:leader="dot" w:pos="9185"/>
              </w:tabs>
              <w:spacing w:after="60"/>
              <w:ind w:left="-19"/>
              <w:jc w:val="center"/>
              <w:rPr>
                <w:rFonts w:eastAsia="SimSun"/>
                <w:sz w:val="20"/>
                <w:szCs w:val="20"/>
                <w:lang w:eastAsia="zh-CN"/>
              </w:rPr>
            </w:pPr>
          </w:p>
        </w:tc>
      </w:tr>
    </w:tbl>
    <w:p w14:paraId="77A8B863" w14:textId="77777777" w:rsidR="00D704A3" w:rsidRPr="005D0271" w:rsidRDefault="00D704A3" w:rsidP="00A5052D">
      <w:pPr>
        <w:spacing w:after="60"/>
        <w:ind w:right="389"/>
        <w:jc w:val="both"/>
        <w:rPr>
          <w:sz w:val="20"/>
        </w:rPr>
        <w:sectPr w:rsidR="00D704A3" w:rsidRPr="005D0271" w:rsidSect="00D12FE6">
          <w:headerReference w:type="default" r:id="rId11"/>
          <w:footerReference w:type="default" r:id="rId12"/>
          <w:pgSz w:w="11909" w:h="16834" w:code="9"/>
          <w:pgMar w:top="1440" w:right="1080" w:bottom="1080" w:left="1080" w:header="432" w:footer="432" w:gutter="0"/>
          <w:pgNumType w:start="1"/>
          <w:cols w:space="0"/>
        </w:sectPr>
      </w:pPr>
    </w:p>
    <w:p w14:paraId="1BB69B60" w14:textId="77777777" w:rsidR="00AE325E" w:rsidRPr="00951E55" w:rsidRDefault="00AE325E" w:rsidP="00AE325E">
      <w:pPr>
        <w:pStyle w:val="1"/>
        <w:numPr>
          <w:ilvl w:val="0"/>
          <w:numId w:val="0"/>
        </w:numPr>
        <w:rPr>
          <w:b/>
        </w:rPr>
      </w:pPr>
      <w:bookmarkStart w:id="6" w:name="_Toc91084463"/>
      <w:bookmarkStart w:id="7" w:name="_Toc141087459"/>
      <w:bookmarkStart w:id="8" w:name="_Toc80786683"/>
      <w:bookmarkStart w:id="9" w:name="_Toc80896452"/>
      <w:r w:rsidRPr="00951E55">
        <w:rPr>
          <w:b/>
        </w:rPr>
        <w:lastRenderedPageBreak/>
        <w:t>List of Abbreviation</w:t>
      </w:r>
      <w:bookmarkEnd w:id="6"/>
      <w:bookmarkEnd w:id="7"/>
    </w:p>
    <w:p w14:paraId="47738379" w14:textId="77777777" w:rsidR="00AE325E" w:rsidRPr="00951E55" w:rsidRDefault="00AE325E" w:rsidP="00AE325E"/>
    <w:p w14:paraId="35878B61" w14:textId="77777777" w:rsidR="00AE325E" w:rsidRPr="00951E55" w:rsidRDefault="00AE325E" w:rsidP="00AE325E">
      <w:pPr>
        <w:tabs>
          <w:tab w:val="left" w:pos="3544"/>
        </w:tabs>
        <w:rPr>
          <w:b/>
          <w:bCs/>
          <w:sz w:val="20"/>
          <w:szCs w:val="20"/>
        </w:rPr>
      </w:pPr>
      <w:r w:rsidRPr="00951E55">
        <w:rPr>
          <w:b/>
          <w:bCs/>
        </w:rPr>
        <w:t xml:space="preserve">    </w:t>
      </w:r>
      <w:r w:rsidRPr="00951E55">
        <w:rPr>
          <w:b/>
          <w:bCs/>
          <w:sz w:val="20"/>
          <w:szCs w:val="20"/>
          <w:u w:val="single"/>
        </w:rPr>
        <w:t>Abbreviation</w:t>
      </w:r>
      <w:r w:rsidRPr="00951E55">
        <w:rPr>
          <w:b/>
          <w:bCs/>
          <w:sz w:val="20"/>
          <w:szCs w:val="20"/>
        </w:rPr>
        <w:tab/>
      </w:r>
      <w:r w:rsidRPr="00951E55">
        <w:rPr>
          <w:b/>
          <w:bCs/>
          <w:sz w:val="20"/>
          <w:szCs w:val="20"/>
          <w:u w:val="single"/>
        </w:rPr>
        <w:t>Full Expression</w:t>
      </w:r>
    </w:p>
    <w:p w14:paraId="2BFADA96" w14:textId="77777777" w:rsidR="00AE325E" w:rsidRPr="00951E55" w:rsidRDefault="00AE325E" w:rsidP="00AE325E">
      <w:pPr>
        <w:tabs>
          <w:tab w:val="left" w:pos="3544"/>
        </w:tabs>
        <w:spacing w:after="60"/>
        <w:ind w:left="709"/>
        <w:jc w:val="both"/>
        <w:rPr>
          <w:sz w:val="20"/>
          <w:szCs w:val="20"/>
        </w:rPr>
      </w:pPr>
      <w:r w:rsidRPr="00951E55">
        <w:rPr>
          <w:sz w:val="20"/>
          <w:szCs w:val="20"/>
        </w:rPr>
        <w:t>2D</w:t>
      </w:r>
      <w:r w:rsidRPr="00951E55">
        <w:rPr>
          <w:sz w:val="20"/>
          <w:szCs w:val="20"/>
        </w:rPr>
        <w:tab/>
        <w:t>Two Dimensional</w:t>
      </w:r>
      <w:r w:rsidRPr="00951E55">
        <w:rPr>
          <w:sz w:val="20"/>
          <w:szCs w:val="20"/>
        </w:rPr>
        <w:tab/>
      </w:r>
    </w:p>
    <w:p w14:paraId="51A077DF" w14:textId="77777777" w:rsidR="00AE325E" w:rsidRPr="00951E55" w:rsidRDefault="00AE325E" w:rsidP="00AE325E">
      <w:pPr>
        <w:tabs>
          <w:tab w:val="left" w:pos="3544"/>
        </w:tabs>
        <w:spacing w:after="60"/>
        <w:ind w:left="709"/>
        <w:jc w:val="both"/>
        <w:rPr>
          <w:sz w:val="20"/>
          <w:szCs w:val="20"/>
        </w:rPr>
      </w:pPr>
      <w:r w:rsidRPr="00951E55">
        <w:rPr>
          <w:sz w:val="20"/>
          <w:szCs w:val="20"/>
        </w:rPr>
        <w:t>3D</w:t>
      </w:r>
      <w:r w:rsidRPr="00951E55">
        <w:rPr>
          <w:sz w:val="20"/>
          <w:szCs w:val="20"/>
        </w:rPr>
        <w:tab/>
        <w:t>Three Dimensional</w:t>
      </w:r>
    </w:p>
    <w:p w14:paraId="14237583" w14:textId="77777777" w:rsidR="00AE325E" w:rsidRPr="00951E55" w:rsidRDefault="00AE325E" w:rsidP="00AE325E">
      <w:pPr>
        <w:tabs>
          <w:tab w:val="left" w:pos="3544"/>
        </w:tabs>
        <w:spacing w:after="60"/>
        <w:ind w:left="709"/>
        <w:jc w:val="both"/>
        <w:rPr>
          <w:sz w:val="20"/>
          <w:szCs w:val="20"/>
        </w:rPr>
      </w:pPr>
      <w:r w:rsidRPr="00951E55">
        <w:rPr>
          <w:sz w:val="20"/>
          <w:szCs w:val="20"/>
        </w:rPr>
        <w:t>4D</w:t>
      </w:r>
      <w:r w:rsidRPr="00951E55">
        <w:rPr>
          <w:sz w:val="20"/>
          <w:szCs w:val="20"/>
        </w:rPr>
        <w:tab/>
        <w:t>Four Dimensional (i.e. Three Dimensional with Time)</w:t>
      </w:r>
    </w:p>
    <w:p w14:paraId="2F5FF1B7" w14:textId="77777777" w:rsidR="00AE325E" w:rsidRPr="00951E55" w:rsidRDefault="00AE325E" w:rsidP="00AE325E">
      <w:pPr>
        <w:tabs>
          <w:tab w:val="left" w:pos="3544"/>
        </w:tabs>
        <w:spacing w:after="60"/>
        <w:ind w:left="709"/>
        <w:jc w:val="both"/>
        <w:rPr>
          <w:sz w:val="20"/>
          <w:szCs w:val="20"/>
        </w:rPr>
      </w:pPr>
      <w:r w:rsidRPr="00951E55">
        <w:rPr>
          <w:sz w:val="20"/>
          <w:szCs w:val="20"/>
        </w:rPr>
        <w:t>5D</w:t>
      </w:r>
      <w:r w:rsidRPr="00951E55">
        <w:rPr>
          <w:sz w:val="20"/>
          <w:szCs w:val="20"/>
        </w:rPr>
        <w:tab/>
        <w:t>Five Dimensional (i.e. Three Dimensional with Time and Cost)</w:t>
      </w:r>
    </w:p>
    <w:p w14:paraId="0EC8CC21" w14:textId="77777777" w:rsidR="00AE325E" w:rsidRPr="00951E55" w:rsidRDefault="00AE325E" w:rsidP="00AE325E">
      <w:pPr>
        <w:tabs>
          <w:tab w:val="left" w:pos="3544"/>
        </w:tabs>
        <w:spacing w:after="60"/>
        <w:ind w:left="709"/>
        <w:jc w:val="both"/>
        <w:rPr>
          <w:sz w:val="20"/>
          <w:szCs w:val="20"/>
        </w:rPr>
      </w:pPr>
      <w:r w:rsidRPr="00951E55">
        <w:rPr>
          <w:sz w:val="20"/>
          <w:szCs w:val="20"/>
        </w:rPr>
        <w:t>AM</w:t>
      </w:r>
      <w:r w:rsidRPr="00951E55">
        <w:rPr>
          <w:sz w:val="20"/>
          <w:szCs w:val="20"/>
        </w:rPr>
        <w:tab/>
        <w:t>Asset Management</w:t>
      </w:r>
    </w:p>
    <w:p w14:paraId="484BCEE0" w14:textId="77777777" w:rsidR="00AE325E" w:rsidRPr="00951E55" w:rsidRDefault="00AE325E" w:rsidP="00AE325E">
      <w:pPr>
        <w:tabs>
          <w:tab w:val="left" w:pos="3544"/>
        </w:tabs>
        <w:spacing w:after="60"/>
        <w:ind w:left="709"/>
        <w:jc w:val="both"/>
        <w:rPr>
          <w:sz w:val="20"/>
          <w:szCs w:val="20"/>
        </w:rPr>
      </w:pPr>
      <w:r w:rsidRPr="00951E55">
        <w:rPr>
          <w:sz w:val="20"/>
          <w:szCs w:val="20"/>
        </w:rPr>
        <w:t>AIR</w:t>
      </w:r>
      <w:r w:rsidRPr="00951E55">
        <w:rPr>
          <w:sz w:val="20"/>
          <w:szCs w:val="20"/>
        </w:rPr>
        <w:tab/>
        <w:t>Asset Information Requirements</w:t>
      </w:r>
    </w:p>
    <w:p w14:paraId="1F4C4CC1" w14:textId="77777777" w:rsidR="00AE325E" w:rsidRPr="00951E55" w:rsidRDefault="00AE325E" w:rsidP="00AE325E">
      <w:pPr>
        <w:tabs>
          <w:tab w:val="left" w:pos="3544"/>
        </w:tabs>
        <w:spacing w:after="60"/>
        <w:ind w:left="709"/>
        <w:jc w:val="both"/>
        <w:rPr>
          <w:sz w:val="20"/>
          <w:szCs w:val="20"/>
        </w:rPr>
      </w:pPr>
      <w:r w:rsidRPr="00951E55">
        <w:rPr>
          <w:sz w:val="20"/>
          <w:szCs w:val="20"/>
        </w:rPr>
        <w:t>AIM</w:t>
      </w:r>
      <w:r w:rsidRPr="00951E55">
        <w:rPr>
          <w:sz w:val="20"/>
          <w:szCs w:val="20"/>
        </w:rPr>
        <w:tab/>
        <w:t>Asset Information Model</w:t>
      </w:r>
    </w:p>
    <w:p w14:paraId="4D2958BC" w14:textId="77777777" w:rsidR="00AE325E" w:rsidRPr="00951E55" w:rsidRDefault="00AE325E" w:rsidP="00AE325E">
      <w:pPr>
        <w:tabs>
          <w:tab w:val="left" w:pos="3544"/>
        </w:tabs>
        <w:spacing w:after="60"/>
        <w:ind w:left="709"/>
        <w:jc w:val="both"/>
        <w:rPr>
          <w:sz w:val="20"/>
          <w:szCs w:val="20"/>
        </w:rPr>
      </w:pPr>
      <w:r w:rsidRPr="00951E55">
        <w:rPr>
          <w:sz w:val="20"/>
          <w:szCs w:val="20"/>
        </w:rPr>
        <w:t>BEP</w:t>
      </w:r>
      <w:r w:rsidRPr="00951E55">
        <w:rPr>
          <w:sz w:val="20"/>
          <w:szCs w:val="20"/>
        </w:rPr>
        <w:tab/>
        <w:t xml:space="preserve">BIM Project Execution Plan </w:t>
      </w:r>
    </w:p>
    <w:p w14:paraId="463E0F38" w14:textId="77777777" w:rsidR="00AE325E" w:rsidRPr="00951E55" w:rsidRDefault="00AE325E" w:rsidP="00AE325E">
      <w:pPr>
        <w:tabs>
          <w:tab w:val="left" w:pos="3544"/>
        </w:tabs>
        <w:spacing w:after="60"/>
        <w:ind w:left="709"/>
        <w:jc w:val="both"/>
        <w:rPr>
          <w:sz w:val="20"/>
          <w:szCs w:val="20"/>
        </w:rPr>
      </w:pPr>
      <w:r w:rsidRPr="00951E55">
        <w:rPr>
          <w:sz w:val="20"/>
          <w:szCs w:val="20"/>
        </w:rPr>
        <w:t>BIM</w:t>
      </w:r>
      <w:r w:rsidRPr="00951E55">
        <w:rPr>
          <w:sz w:val="20"/>
          <w:szCs w:val="20"/>
        </w:rPr>
        <w:tab/>
        <w:t>Building Information Modelling / Building Information Model</w:t>
      </w:r>
    </w:p>
    <w:p w14:paraId="55DAB8E6" w14:textId="77777777" w:rsidR="00AE325E" w:rsidRPr="00951E55" w:rsidRDefault="00AE325E" w:rsidP="00AE325E">
      <w:pPr>
        <w:tabs>
          <w:tab w:val="left" w:pos="3544"/>
        </w:tabs>
        <w:spacing w:after="60"/>
        <w:ind w:left="709"/>
        <w:jc w:val="both"/>
        <w:rPr>
          <w:sz w:val="20"/>
          <w:szCs w:val="20"/>
        </w:rPr>
      </w:pPr>
      <w:r w:rsidRPr="00951E55">
        <w:rPr>
          <w:sz w:val="20"/>
          <w:szCs w:val="20"/>
        </w:rPr>
        <w:t>BIM Manager</w:t>
      </w:r>
      <w:r w:rsidRPr="00951E55">
        <w:rPr>
          <w:sz w:val="20"/>
          <w:szCs w:val="20"/>
        </w:rPr>
        <w:tab/>
        <w:t>BIM Manager (and his team) appointed in the works</w:t>
      </w:r>
    </w:p>
    <w:p w14:paraId="42F43C6D" w14:textId="77777777" w:rsidR="00AE325E" w:rsidRPr="00951E55" w:rsidRDefault="00AE325E" w:rsidP="00AE325E">
      <w:pPr>
        <w:tabs>
          <w:tab w:val="left" w:pos="3544"/>
        </w:tabs>
        <w:spacing w:after="60"/>
        <w:ind w:left="709"/>
        <w:jc w:val="both"/>
        <w:rPr>
          <w:sz w:val="20"/>
          <w:szCs w:val="20"/>
        </w:rPr>
      </w:pPr>
      <w:r w:rsidRPr="00951E55">
        <w:rPr>
          <w:sz w:val="20"/>
          <w:szCs w:val="20"/>
        </w:rPr>
        <w:t>CAD</w:t>
      </w:r>
      <w:r w:rsidRPr="00951E55">
        <w:rPr>
          <w:sz w:val="20"/>
          <w:szCs w:val="20"/>
        </w:rPr>
        <w:tab/>
        <w:t>Computer Aid Design</w:t>
      </w:r>
    </w:p>
    <w:p w14:paraId="2EBEF884" w14:textId="77777777" w:rsidR="00AE325E" w:rsidRPr="00951E55" w:rsidRDefault="00AE325E" w:rsidP="00AE325E">
      <w:pPr>
        <w:tabs>
          <w:tab w:val="left" w:pos="3544"/>
        </w:tabs>
        <w:spacing w:after="60"/>
        <w:ind w:left="709"/>
        <w:jc w:val="both"/>
        <w:rPr>
          <w:sz w:val="20"/>
          <w:szCs w:val="20"/>
        </w:rPr>
      </w:pPr>
      <w:r w:rsidRPr="00951E55">
        <w:rPr>
          <w:sz w:val="20"/>
          <w:szCs w:val="20"/>
        </w:rPr>
        <w:t>CAT</w:t>
      </w:r>
      <w:r w:rsidRPr="00951E55">
        <w:rPr>
          <w:sz w:val="20"/>
          <w:szCs w:val="20"/>
        </w:rPr>
        <w:tab/>
        <w:t>Category Code for BIM matrix model elements</w:t>
      </w:r>
    </w:p>
    <w:p w14:paraId="6F50AE67" w14:textId="36021A82" w:rsidR="00AE325E" w:rsidRPr="00951E55" w:rsidRDefault="00AE325E" w:rsidP="00AE325E">
      <w:pPr>
        <w:tabs>
          <w:tab w:val="left" w:pos="3544"/>
        </w:tabs>
        <w:spacing w:after="60"/>
        <w:ind w:left="709"/>
        <w:jc w:val="both"/>
        <w:rPr>
          <w:sz w:val="20"/>
          <w:szCs w:val="20"/>
        </w:rPr>
      </w:pPr>
      <w:r w:rsidRPr="00951E55">
        <w:rPr>
          <w:sz w:val="20"/>
          <w:szCs w:val="20"/>
        </w:rPr>
        <w:t>CDE</w:t>
      </w:r>
      <w:r w:rsidRPr="00951E55">
        <w:rPr>
          <w:sz w:val="20"/>
          <w:szCs w:val="20"/>
        </w:rPr>
        <w:tab/>
        <w:t>Common Data Environment</w:t>
      </w:r>
    </w:p>
    <w:p w14:paraId="09BFB443" w14:textId="5B661565" w:rsidR="003C31C1" w:rsidRPr="00951E55" w:rsidRDefault="003C31C1" w:rsidP="00AE325E">
      <w:pPr>
        <w:tabs>
          <w:tab w:val="left" w:pos="3544"/>
        </w:tabs>
        <w:spacing w:after="60"/>
        <w:ind w:left="709"/>
        <w:jc w:val="both"/>
        <w:rPr>
          <w:sz w:val="20"/>
          <w:szCs w:val="20"/>
        </w:rPr>
      </w:pPr>
      <w:r w:rsidRPr="00951E55">
        <w:rPr>
          <w:sz w:val="20"/>
          <w:szCs w:val="20"/>
        </w:rPr>
        <w:t>BIM CDCP</w:t>
      </w:r>
      <w:r w:rsidRPr="00951E55">
        <w:rPr>
          <w:sz w:val="20"/>
          <w:szCs w:val="20"/>
        </w:rPr>
        <w:tab/>
        <w:t>Common Data Collaboration Platform for BIM</w:t>
      </w:r>
    </w:p>
    <w:p w14:paraId="053F8614" w14:textId="77777777" w:rsidR="00AE325E" w:rsidRPr="00951E55" w:rsidRDefault="00AE325E" w:rsidP="00AE325E">
      <w:pPr>
        <w:tabs>
          <w:tab w:val="left" w:pos="3544"/>
        </w:tabs>
        <w:spacing w:after="60"/>
        <w:ind w:left="3544" w:hanging="2835"/>
        <w:jc w:val="both"/>
        <w:rPr>
          <w:sz w:val="20"/>
          <w:szCs w:val="20"/>
        </w:rPr>
      </w:pPr>
      <w:r w:rsidRPr="00951E55">
        <w:rPr>
          <w:sz w:val="20"/>
          <w:szCs w:val="20"/>
        </w:rPr>
        <w:t>CEDD</w:t>
      </w:r>
      <w:r w:rsidRPr="00951E55">
        <w:rPr>
          <w:sz w:val="20"/>
          <w:szCs w:val="20"/>
        </w:rPr>
        <w:tab/>
        <w:t>Civil Engineering and Development Department, HKSAR Government</w:t>
      </w:r>
    </w:p>
    <w:p w14:paraId="71076D07" w14:textId="77777777" w:rsidR="00AE325E" w:rsidRPr="00951E55" w:rsidRDefault="00AE325E" w:rsidP="00AE325E">
      <w:pPr>
        <w:tabs>
          <w:tab w:val="left" w:pos="3544"/>
        </w:tabs>
        <w:spacing w:after="60"/>
        <w:ind w:left="709"/>
        <w:jc w:val="both"/>
        <w:rPr>
          <w:sz w:val="20"/>
          <w:szCs w:val="20"/>
        </w:rPr>
      </w:pPr>
      <w:r w:rsidRPr="00951E55">
        <w:rPr>
          <w:sz w:val="20"/>
          <w:szCs w:val="20"/>
        </w:rPr>
        <w:t>CIC</w:t>
      </w:r>
      <w:r w:rsidRPr="00951E55">
        <w:rPr>
          <w:sz w:val="20"/>
          <w:szCs w:val="20"/>
        </w:rPr>
        <w:tab/>
        <w:t>Construction Industry Council, Hong Kong</w:t>
      </w:r>
    </w:p>
    <w:p w14:paraId="44EE957C" w14:textId="77777777" w:rsidR="00AE325E" w:rsidRPr="00951E55" w:rsidRDefault="00AE325E" w:rsidP="00AE325E">
      <w:pPr>
        <w:tabs>
          <w:tab w:val="left" w:pos="3544"/>
        </w:tabs>
        <w:spacing w:after="60"/>
        <w:ind w:left="709"/>
        <w:jc w:val="both"/>
        <w:rPr>
          <w:sz w:val="20"/>
          <w:szCs w:val="20"/>
        </w:rPr>
      </w:pPr>
      <w:r w:rsidRPr="00951E55">
        <w:rPr>
          <w:sz w:val="20"/>
          <w:szCs w:val="20"/>
        </w:rPr>
        <w:t>CMMS</w:t>
      </w:r>
      <w:r w:rsidRPr="00951E55">
        <w:rPr>
          <w:sz w:val="20"/>
          <w:szCs w:val="20"/>
        </w:rPr>
        <w:tab/>
        <w:t>Computerized Maintenance Management System</w:t>
      </w:r>
    </w:p>
    <w:p w14:paraId="0FE99E46" w14:textId="77777777" w:rsidR="00AE325E" w:rsidRPr="00951E55" w:rsidRDefault="00AE325E" w:rsidP="00AE325E">
      <w:pPr>
        <w:tabs>
          <w:tab w:val="left" w:pos="3544"/>
        </w:tabs>
        <w:spacing w:after="60"/>
        <w:ind w:left="709"/>
        <w:jc w:val="both"/>
        <w:rPr>
          <w:sz w:val="20"/>
          <w:szCs w:val="20"/>
        </w:rPr>
      </w:pPr>
      <w:r w:rsidRPr="00951E55">
        <w:rPr>
          <w:sz w:val="20"/>
          <w:szCs w:val="20"/>
        </w:rPr>
        <w:t>COBie</w:t>
      </w:r>
      <w:r w:rsidRPr="00951E55">
        <w:rPr>
          <w:sz w:val="20"/>
          <w:szCs w:val="20"/>
        </w:rPr>
        <w:tab/>
        <w:t>Construction Operation Building Information Exchange</w:t>
      </w:r>
      <w:r w:rsidRPr="00951E55">
        <w:rPr>
          <w:sz w:val="20"/>
          <w:szCs w:val="20"/>
        </w:rPr>
        <w:tab/>
      </w:r>
    </w:p>
    <w:p w14:paraId="1069B04F" w14:textId="77777777" w:rsidR="00AE325E" w:rsidRPr="00951E55" w:rsidRDefault="00AE325E" w:rsidP="00AE325E">
      <w:pPr>
        <w:tabs>
          <w:tab w:val="left" w:pos="3544"/>
        </w:tabs>
        <w:spacing w:after="60"/>
        <w:ind w:left="709"/>
        <w:jc w:val="both"/>
        <w:rPr>
          <w:sz w:val="20"/>
          <w:szCs w:val="20"/>
        </w:rPr>
      </w:pPr>
      <w:r w:rsidRPr="00951E55">
        <w:rPr>
          <w:sz w:val="20"/>
          <w:szCs w:val="20"/>
        </w:rPr>
        <w:t>CSDI</w:t>
      </w:r>
      <w:r w:rsidRPr="00951E55">
        <w:rPr>
          <w:sz w:val="20"/>
          <w:szCs w:val="20"/>
        </w:rPr>
        <w:tab/>
        <w:t>Common Spatial Data Infrastructure</w:t>
      </w:r>
    </w:p>
    <w:p w14:paraId="419D881D" w14:textId="72CCEA20" w:rsidR="00AE325E" w:rsidRPr="00951E55" w:rsidRDefault="00AE325E" w:rsidP="00AE325E">
      <w:pPr>
        <w:tabs>
          <w:tab w:val="left" w:pos="3544"/>
        </w:tabs>
        <w:spacing w:after="60"/>
        <w:ind w:left="709"/>
        <w:jc w:val="both"/>
        <w:rPr>
          <w:sz w:val="20"/>
          <w:szCs w:val="20"/>
        </w:rPr>
      </w:pPr>
      <w:r w:rsidRPr="00951E55">
        <w:rPr>
          <w:sz w:val="20"/>
          <w:szCs w:val="20"/>
        </w:rPr>
        <w:t>CSWP</w:t>
      </w:r>
      <w:r w:rsidRPr="00951E55">
        <w:rPr>
          <w:sz w:val="20"/>
          <w:szCs w:val="20"/>
        </w:rPr>
        <w:tab/>
        <w:t>CAD Standard for Works Projects</w:t>
      </w:r>
    </w:p>
    <w:p w14:paraId="3A3EBEFE" w14:textId="709DF0AD" w:rsidR="003C31C1" w:rsidRPr="00951E55" w:rsidRDefault="003C31C1" w:rsidP="00AE325E">
      <w:pPr>
        <w:tabs>
          <w:tab w:val="left" w:pos="3544"/>
        </w:tabs>
        <w:spacing w:after="60"/>
        <w:ind w:left="709"/>
        <w:jc w:val="both"/>
        <w:rPr>
          <w:sz w:val="20"/>
          <w:szCs w:val="20"/>
        </w:rPr>
      </w:pPr>
      <w:r w:rsidRPr="00951E55">
        <w:rPr>
          <w:sz w:val="20"/>
          <w:szCs w:val="20"/>
        </w:rPr>
        <w:t>DEVB</w:t>
      </w:r>
      <w:r w:rsidRPr="00951E55">
        <w:rPr>
          <w:sz w:val="20"/>
          <w:szCs w:val="20"/>
        </w:rPr>
        <w:tab/>
        <w:t>Development Bureau, HKSAR Government</w:t>
      </w:r>
    </w:p>
    <w:p w14:paraId="537B89F7" w14:textId="77777777" w:rsidR="00AE325E" w:rsidRPr="00951E55" w:rsidRDefault="00AE325E" w:rsidP="00AE325E">
      <w:pPr>
        <w:tabs>
          <w:tab w:val="left" w:pos="3544"/>
        </w:tabs>
        <w:spacing w:after="60"/>
        <w:ind w:left="709"/>
        <w:jc w:val="both"/>
        <w:rPr>
          <w:sz w:val="20"/>
          <w:szCs w:val="20"/>
        </w:rPr>
      </w:pPr>
      <w:r w:rsidRPr="00951E55">
        <w:rPr>
          <w:sz w:val="20"/>
          <w:szCs w:val="20"/>
        </w:rPr>
        <w:t>EIR</w:t>
      </w:r>
      <w:r w:rsidRPr="00951E55">
        <w:rPr>
          <w:sz w:val="20"/>
          <w:szCs w:val="20"/>
        </w:rPr>
        <w:tab/>
        <w:t>Exchange Information Requirements</w:t>
      </w:r>
    </w:p>
    <w:p w14:paraId="4568A2DF" w14:textId="77777777" w:rsidR="00AE325E" w:rsidRPr="00951E55" w:rsidRDefault="00AE325E" w:rsidP="00AE325E">
      <w:pPr>
        <w:tabs>
          <w:tab w:val="left" w:pos="3544"/>
        </w:tabs>
        <w:spacing w:after="60"/>
        <w:ind w:left="709"/>
        <w:jc w:val="both"/>
        <w:rPr>
          <w:sz w:val="20"/>
          <w:szCs w:val="20"/>
        </w:rPr>
      </w:pPr>
      <w:r w:rsidRPr="00951E55">
        <w:rPr>
          <w:sz w:val="20"/>
          <w:szCs w:val="20"/>
        </w:rPr>
        <w:t>GIS</w:t>
      </w:r>
      <w:r w:rsidRPr="00951E55">
        <w:rPr>
          <w:sz w:val="20"/>
          <w:szCs w:val="20"/>
        </w:rPr>
        <w:tab/>
        <w:t>Geographic Information System</w:t>
      </w:r>
    </w:p>
    <w:p w14:paraId="5A3D0C31" w14:textId="1A732950" w:rsidR="00AE325E" w:rsidRPr="00951E55" w:rsidRDefault="00AE325E" w:rsidP="00AE325E">
      <w:pPr>
        <w:tabs>
          <w:tab w:val="left" w:pos="3544"/>
        </w:tabs>
        <w:spacing w:after="60"/>
        <w:ind w:left="709"/>
        <w:jc w:val="both"/>
        <w:rPr>
          <w:sz w:val="20"/>
          <w:szCs w:val="20"/>
        </w:rPr>
      </w:pPr>
      <w:r w:rsidRPr="00951E55">
        <w:rPr>
          <w:sz w:val="20"/>
          <w:szCs w:val="20"/>
        </w:rPr>
        <w:t>IFC</w:t>
      </w:r>
      <w:r w:rsidRPr="00951E55">
        <w:rPr>
          <w:sz w:val="20"/>
          <w:szCs w:val="20"/>
        </w:rPr>
        <w:tab/>
        <w:t>Industr</w:t>
      </w:r>
      <w:r w:rsidR="009903ED" w:rsidRPr="00951E55">
        <w:rPr>
          <w:sz w:val="20"/>
          <w:szCs w:val="20"/>
        </w:rPr>
        <w:t>y</w:t>
      </w:r>
      <w:r w:rsidRPr="00951E55">
        <w:rPr>
          <w:sz w:val="20"/>
          <w:szCs w:val="20"/>
        </w:rPr>
        <w:t xml:space="preserve"> Foundation Class</w:t>
      </w:r>
      <w:r w:rsidR="009903ED" w:rsidRPr="00951E55">
        <w:rPr>
          <w:sz w:val="20"/>
          <w:szCs w:val="20"/>
        </w:rPr>
        <w:t>es</w:t>
      </w:r>
    </w:p>
    <w:p w14:paraId="4F0493AA" w14:textId="16AD0319" w:rsidR="003C31C1" w:rsidRPr="00951E55" w:rsidRDefault="003C31C1" w:rsidP="00AE325E">
      <w:pPr>
        <w:tabs>
          <w:tab w:val="left" w:pos="3544"/>
        </w:tabs>
        <w:spacing w:after="60"/>
        <w:ind w:left="709"/>
        <w:jc w:val="both"/>
        <w:rPr>
          <w:sz w:val="20"/>
          <w:szCs w:val="20"/>
        </w:rPr>
      </w:pPr>
      <w:r w:rsidRPr="00951E55">
        <w:rPr>
          <w:sz w:val="20"/>
          <w:szCs w:val="20"/>
        </w:rPr>
        <w:t>LandsD</w:t>
      </w:r>
      <w:r w:rsidRPr="00951E55">
        <w:rPr>
          <w:sz w:val="20"/>
          <w:szCs w:val="20"/>
        </w:rPr>
        <w:tab/>
        <w:t>Lands Department, HKSAR Government</w:t>
      </w:r>
    </w:p>
    <w:p w14:paraId="7309A311" w14:textId="77777777" w:rsidR="00AE325E" w:rsidRPr="00951E55" w:rsidRDefault="00AE325E" w:rsidP="00AE325E">
      <w:pPr>
        <w:tabs>
          <w:tab w:val="left" w:pos="3544"/>
        </w:tabs>
        <w:spacing w:after="60"/>
        <w:ind w:left="709"/>
        <w:jc w:val="both"/>
        <w:rPr>
          <w:sz w:val="20"/>
          <w:szCs w:val="20"/>
        </w:rPr>
      </w:pPr>
      <w:r w:rsidRPr="00951E55">
        <w:rPr>
          <w:sz w:val="20"/>
          <w:szCs w:val="20"/>
        </w:rPr>
        <w:t>LOD</w:t>
      </w:r>
      <w:r w:rsidRPr="00951E55">
        <w:rPr>
          <w:sz w:val="20"/>
          <w:szCs w:val="20"/>
        </w:rPr>
        <w:tab/>
        <w:t>Level of Development</w:t>
      </w:r>
    </w:p>
    <w:p w14:paraId="53C1B943" w14:textId="2376EB2D" w:rsidR="00AE325E" w:rsidRPr="00951E55" w:rsidRDefault="00AE325E" w:rsidP="00AE325E">
      <w:pPr>
        <w:tabs>
          <w:tab w:val="left" w:pos="3544"/>
        </w:tabs>
        <w:spacing w:after="60"/>
        <w:ind w:left="709"/>
        <w:jc w:val="both"/>
        <w:rPr>
          <w:sz w:val="20"/>
          <w:szCs w:val="20"/>
        </w:rPr>
      </w:pPr>
      <w:r w:rsidRPr="00951E55">
        <w:rPr>
          <w:sz w:val="20"/>
          <w:szCs w:val="20"/>
        </w:rPr>
        <w:t>LOD-G</w:t>
      </w:r>
      <w:r w:rsidRPr="00951E55">
        <w:rPr>
          <w:sz w:val="20"/>
          <w:szCs w:val="20"/>
        </w:rPr>
        <w:tab/>
      </w:r>
      <w:r w:rsidR="00862598" w:rsidRPr="00951E55">
        <w:rPr>
          <w:sz w:val="20"/>
          <w:szCs w:val="20"/>
        </w:rPr>
        <w:t>Level of Graphics</w:t>
      </w:r>
    </w:p>
    <w:p w14:paraId="49ED235E" w14:textId="2428E907" w:rsidR="00AE325E" w:rsidRPr="00951E55" w:rsidRDefault="00AE325E" w:rsidP="00AE325E">
      <w:pPr>
        <w:tabs>
          <w:tab w:val="left" w:pos="3544"/>
        </w:tabs>
        <w:spacing w:after="60"/>
        <w:ind w:left="709"/>
        <w:jc w:val="both"/>
        <w:rPr>
          <w:sz w:val="20"/>
          <w:szCs w:val="20"/>
        </w:rPr>
      </w:pPr>
      <w:r w:rsidRPr="00951E55">
        <w:rPr>
          <w:sz w:val="20"/>
          <w:szCs w:val="20"/>
        </w:rPr>
        <w:t>LOD-I</w:t>
      </w:r>
      <w:r w:rsidRPr="00951E55">
        <w:rPr>
          <w:sz w:val="20"/>
          <w:szCs w:val="20"/>
        </w:rPr>
        <w:tab/>
      </w:r>
      <w:r w:rsidR="00862598" w:rsidRPr="00951E55">
        <w:rPr>
          <w:sz w:val="20"/>
          <w:szCs w:val="20"/>
        </w:rPr>
        <w:t>Level of Information</w:t>
      </w:r>
    </w:p>
    <w:p w14:paraId="2972B9CC" w14:textId="77777777" w:rsidR="00AE325E" w:rsidRPr="00951E55" w:rsidRDefault="00AE325E" w:rsidP="00AE325E">
      <w:pPr>
        <w:tabs>
          <w:tab w:val="left" w:pos="3544"/>
        </w:tabs>
        <w:spacing w:after="60"/>
        <w:ind w:left="709"/>
        <w:jc w:val="both"/>
        <w:rPr>
          <w:sz w:val="20"/>
          <w:szCs w:val="20"/>
        </w:rPr>
      </w:pPr>
      <w:r w:rsidRPr="00951E55">
        <w:rPr>
          <w:sz w:val="20"/>
          <w:szCs w:val="20"/>
        </w:rPr>
        <w:t>LOIN</w:t>
      </w:r>
      <w:r w:rsidRPr="00951E55">
        <w:rPr>
          <w:sz w:val="20"/>
          <w:szCs w:val="20"/>
        </w:rPr>
        <w:tab/>
        <w:t>Level of Information Need</w:t>
      </w:r>
    </w:p>
    <w:p w14:paraId="314E891F" w14:textId="77777777" w:rsidR="00AE325E" w:rsidRPr="00951E55" w:rsidRDefault="00AE325E" w:rsidP="00AE325E">
      <w:pPr>
        <w:tabs>
          <w:tab w:val="left" w:pos="3544"/>
        </w:tabs>
        <w:spacing w:after="60"/>
        <w:ind w:left="3544" w:hanging="2835"/>
        <w:jc w:val="both"/>
        <w:rPr>
          <w:i/>
          <w:iCs/>
          <w:sz w:val="20"/>
          <w:szCs w:val="20"/>
        </w:rPr>
      </w:pPr>
      <w:r w:rsidRPr="00951E55">
        <w:rPr>
          <w:i/>
          <w:iCs/>
          <w:sz w:val="20"/>
          <w:szCs w:val="20"/>
        </w:rPr>
        <w:t>Project manager</w:t>
      </w:r>
      <w:r w:rsidRPr="00951E55">
        <w:rPr>
          <w:i/>
          <w:iCs/>
          <w:sz w:val="20"/>
          <w:szCs w:val="20"/>
        </w:rPr>
        <w:tab/>
      </w:r>
      <w:r w:rsidRPr="005D0271">
        <w:rPr>
          <w:sz w:val="20"/>
          <w:szCs w:val="20"/>
          <w:shd w:val="clear" w:color="auto" w:fill="FFFFFF"/>
        </w:rPr>
        <w:t>Agency on behalf of the Employer</w:t>
      </w:r>
    </w:p>
    <w:p w14:paraId="2CEF4514" w14:textId="77777777" w:rsidR="00AE325E" w:rsidRPr="00951E55" w:rsidRDefault="00AE325E" w:rsidP="00AE325E">
      <w:pPr>
        <w:tabs>
          <w:tab w:val="left" w:pos="3544"/>
        </w:tabs>
        <w:spacing w:after="60"/>
        <w:ind w:left="709"/>
        <w:jc w:val="both"/>
        <w:rPr>
          <w:sz w:val="20"/>
          <w:szCs w:val="20"/>
        </w:rPr>
      </w:pPr>
      <w:r w:rsidRPr="00951E55">
        <w:rPr>
          <w:sz w:val="20"/>
          <w:szCs w:val="20"/>
        </w:rPr>
        <w:t>PIM</w:t>
      </w:r>
      <w:r w:rsidRPr="00951E55">
        <w:rPr>
          <w:sz w:val="20"/>
          <w:szCs w:val="20"/>
        </w:rPr>
        <w:tab/>
        <w:t xml:space="preserve">Project Information Model (Project BIM Model) </w:t>
      </w:r>
    </w:p>
    <w:p w14:paraId="7239C96F" w14:textId="77777777" w:rsidR="00AE325E" w:rsidRPr="00951E55" w:rsidRDefault="00AE325E" w:rsidP="00AE325E">
      <w:pPr>
        <w:tabs>
          <w:tab w:val="left" w:pos="3544"/>
        </w:tabs>
        <w:spacing w:after="60"/>
        <w:ind w:left="709"/>
        <w:jc w:val="both"/>
        <w:rPr>
          <w:sz w:val="20"/>
          <w:szCs w:val="20"/>
        </w:rPr>
      </w:pPr>
      <w:r w:rsidRPr="00951E55">
        <w:rPr>
          <w:sz w:val="20"/>
          <w:szCs w:val="20"/>
        </w:rPr>
        <w:t>PIR</w:t>
      </w:r>
      <w:r w:rsidRPr="00951E55">
        <w:rPr>
          <w:sz w:val="20"/>
          <w:szCs w:val="20"/>
        </w:rPr>
        <w:tab/>
        <w:t>Project Information Requirements</w:t>
      </w:r>
    </w:p>
    <w:p w14:paraId="2DF197DE" w14:textId="77777777" w:rsidR="00AE325E" w:rsidRPr="00951E55" w:rsidRDefault="00AE325E" w:rsidP="00AE325E">
      <w:pPr>
        <w:tabs>
          <w:tab w:val="left" w:pos="3544"/>
        </w:tabs>
        <w:spacing w:after="60"/>
        <w:ind w:left="3544" w:hanging="2835"/>
        <w:jc w:val="both"/>
        <w:rPr>
          <w:sz w:val="20"/>
          <w:szCs w:val="20"/>
        </w:rPr>
      </w:pPr>
      <w:r w:rsidRPr="00951E55">
        <w:rPr>
          <w:i/>
          <w:iCs/>
          <w:sz w:val="20"/>
          <w:szCs w:val="20"/>
        </w:rPr>
        <w:t>Service Manager</w:t>
      </w:r>
      <w:r w:rsidRPr="00951E55">
        <w:rPr>
          <w:i/>
          <w:iCs/>
          <w:sz w:val="20"/>
          <w:szCs w:val="20"/>
        </w:rPr>
        <w:tab/>
      </w:r>
      <w:r w:rsidRPr="005D0271">
        <w:rPr>
          <w:sz w:val="20"/>
          <w:szCs w:val="20"/>
          <w:shd w:val="clear" w:color="auto" w:fill="FFFFFF"/>
        </w:rPr>
        <w:t>Agency on behalf of the Employer</w:t>
      </w:r>
    </w:p>
    <w:p w14:paraId="285BF2E5" w14:textId="77777777" w:rsidR="00AE325E" w:rsidRPr="00951E55" w:rsidRDefault="00AE325E" w:rsidP="00AE325E">
      <w:pPr>
        <w:tabs>
          <w:tab w:val="left" w:pos="3544"/>
        </w:tabs>
        <w:spacing w:after="60"/>
        <w:ind w:left="709"/>
        <w:jc w:val="both"/>
        <w:rPr>
          <w:sz w:val="20"/>
          <w:szCs w:val="20"/>
        </w:rPr>
      </w:pPr>
      <w:r w:rsidRPr="00951E55">
        <w:rPr>
          <w:sz w:val="20"/>
          <w:szCs w:val="20"/>
        </w:rPr>
        <w:t>QA</w:t>
      </w:r>
      <w:r w:rsidRPr="00951E55">
        <w:rPr>
          <w:sz w:val="20"/>
          <w:szCs w:val="20"/>
        </w:rPr>
        <w:tab/>
        <w:t>Quality Assurance</w:t>
      </w:r>
    </w:p>
    <w:p w14:paraId="6A820D76" w14:textId="516E8E7E" w:rsidR="00AE325E" w:rsidRPr="00951E55" w:rsidRDefault="00AE325E" w:rsidP="00AE325E">
      <w:pPr>
        <w:tabs>
          <w:tab w:val="left" w:pos="3544"/>
        </w:tabs>
        <w:spacing w:after="60"/>
        <w:ind w:left="709"/>
        <w:jc w:val="both"/>
        <w:rPr>
          <w:sz w:val="20"/>
          <w:szCs w:val="20"/>
        </w:rPr>
      </w:pPr>
      <w:r w:rsidRPr="00951E55">
        <w:rPr>
          <w:sz w:val="20"/>
          <w:szCs w:val="20"/>
        </w:rPr>
        <w:t>QC</w:t>
      </w:r>
      <w:r w:rsidRPr="00951E55">
        <w:rPr>
          <w:sz w:val="20"/>
          <w:szCs w:val="20"/>
        </w:rPr>
        <w:tab/>
        <w:t>Quality Control</w:t>
      </w:r>
    </w:p>
    <w:p w14:paraId="195D5A62" w14:textId="142AC041" w:rsidR="003C31C1" w:rsidRPr="00951E55" w:rsidRDefault="003C31C1" w:rsidP="00AE325E">
      <w:pPr>
        <w:tabs>
          <w:tab w:val="left" w:pos="3544"/>
        </w:tabs>
        <w:spacing w:after="60"/>
        <w:ind w:left="709"/>
        <w:jc w:val="both"/>
        <w:rPr>
          <w:sz w:val="20"/>
          <w:szCs w:val="20"/>
        </w:rPr>
      </w:pPr>
      <w:r w:rsidRPr="00951E55">
        <w:rPr>
          <w:sz w:val="20"/>
          <w:szCs w:val="20"/>
        </w:rPr>
        <w:t>TC(W)</w:t>
      </w:r>
      <w:r w:rsidRPr="00951E55">
        <w:rPr>
          <w:sz w:val="20"/>
          <w:szCs w:val="20"/>
        </w:rPr>
        <w:tab/>
        <w:t>Technical Circular (Works)</w:t>
      </w:r>
    </w:p>
    <w:p w14:paraId="1A4B52A5" w14:textId="77777777" w:rsidR="00AE325E" w:rsidRPr="00951E55" w:rsidRDefault="00AE325E" w:rsidP="00AE325E">
      <w:pPr>
        <w:tabs>
          <w:tab w:val="left" w:pos="3544"/>
        </w:tabs>
        <w:spacing w:after="60"/>
        <w:ind w:left="709"/>
        <w:jc w:val="both"/>
        <w:rPr>
          <w:sz w:val="20"/>
          <w:szCs w:val="20"/>
        </w:rPr>
      </w:pPr>
      <w:r w:rsidRPr="00951E55">
        <w:rPr>
          <w:sz w:val="20"/>
          <w:szCs w:val="20"/>
        </w:rPr>
        <w:t>WIP</w:t>
      </w:r>
      <w:r w:rsidRPr="00951E55">
        <w:rPr>
          <w:sz w:val="20"/>
          <w:szCs w:val="20"/>
        </w:rPr>
        <w:tab/>
        <w:t>Work In Progress</w:t>
      </w:r>
    </w:p>
    <w:p w14:paraId="56AE3132" w14:textId="77777777" w:rsidR="00AE325E" w:rsidRPr="00951E55" w:rsidRDefault="00AE325E" w:rsidP="00AE325E">
      <w:pPr>
        <w:tabs>
          <w:tab w:val="left" w:pos="3544"/>
        </w:tabs>
        <w:spacing w:after="60"/>
        <w:ind w:left="709"/>
        <w:jc w:val="both"/>
        <w:rPr>
          <w:sz w:val="20"/>
          <w:szCs w:val="20"/>
        </w:rPr>
      </w:pPr>
      <w:r w:rsidRPr="00951E55">
        <w:rPr>
          <w:sz w:val="20"/>
          <w:szCs w:val="20"/>
        </w:rPr>
        <w:t>VR</w:t>
      </w:r>
      <w:r w:rsidRPr="00951E55">
        <w:rPr>
          <w:sz w:val="20"/>
          <w:szCs w:val="20"/>
        </w:rPr>
        <w:tab/>
        <w:t>Virtual Reality</w:t>
      </w:r>
    </w:p>
    <w:p w14:paraId="4C0711D5" w14:textId="77777777" w:rsidR="008C1F58" w:rsidRPr="00951E55" w:rsidRDefault="008C1F58" w:rsidP="00A5052D">
      <w:pPr>
        <w:tabs>
          <w:tab w:val="left" w:pos="851"/>
        </w:tabs>
        <w:spacing w:after="60"/>
        <w:outlineLvl w:val="0"/>
        <w:rPr>
          <w:sz w:val="32"/>
          <w:szCs w:val="32"/>
        </w:rPr>
        <w:sectPr w:rsidR="008C1F58" w:rsidRPr="00951E55" w:rsidSect="00D12FE6">
          <w:headerReference w:type="default" r:id="rId13"/>
          <w:footerReference w:type="default" r:id="rId14"/>
          <w:pgSz w:w="11909" w:h="16834" w:code="9"/>
          <w:pgMar w:top="1440" w:right="1080" w:bottom="1080" w:left="1080" w:header="432" w:footer="432" w:gutter="0"/>
          <w:pgNumType w:start="1"/>
          <w:cols w:space="720"/>
          <w:noEndnote/>
        </w:sectPr>
      </w:pPr>
      <w:bookmarkStart w:id="18" w:name="_Toc381574"/>
      <w:bookmarkStart w:id="19" w:name="_Toc384815"/>
      <w:bookmarkStart w:id="20" w:name="_Toc385517"/>
      <w:bookmarkStart w:id="21" w:name="_Toc394633"/>
      <w:bookmarkStart w:id="22" w:name="_Toc441409"/>
      <w:bookmarkStart w:id="23" w:name="_Toc13823773"/>
      <w:bookmarkStart w:id="24" w:name="_Toc13825006"/>
      <w:bookmarkStart w:id="25" w:name="_Toc13827884"/>
      <w:bookmarkStart w:id="26" w:name="_Toc32447387"/>
      <w:bookmarkStart w:id="27" w:name="_Toc34934073"/>
      <w:bookmarkStart w:id="28" w:name="_Toc42444498"/>
      <w:bookmarkStart w:id="29" w:name="_Toc46516544"/>
      <w:bookmarkStart w:id="30" w:name="_Toc46831672"/>
      <w:bookmarkStart w:id="31" w:name="_Toc46953578"/>
      <w:bookmarkStart w:id="32" w:name="_Toc47206896"/>
      <w:bookmarkStart w:id="33" w:name="_Toc47975000"/>
      <w:bookmarkStart w:id="34" w:name="_Toc47981958"/>
      <w:bookmarkStart w:id="35" w:name="_Toc47990755"/>
      <w:bookmarkStart w:id="36" w:name="_Toc48075767"/>
      <w:bookmarkStart w:id="37" w:name="_Toc48076809"/>
      <w:bookmarkStart w:id="38" w:name="_Toc48076886"/>
      <w:bookmarkStart w:id="39" w:name="_Toc48077022"/>
      <w:bookmarkStart w:id="40" w:name="_Toc48162706"/>
      <w:bookmarkStart w:id="41" w:name="_Toc48247999"/>
      <w:bookmarkStart w:id="42" w:name="_Toc48673843"/>
      <w:bookmarkStart w:id="43" w:name="_Toc48687864"/>
      <w:bookmarkStart w:id="44" w:name="_Toc48693746"/>
      <w:bookmarkStart w:id="45" w:name="_Toc49156905"/>
      <w:bookmarkStart w:id="46" w:name="_Toc49159780"/>
      <w:bookmarkStart w:id="47" w:name="_Toc49616195"/>
      <w:bookmarkStart w:id="48" w:name="_Toc49616247"/>
      <w:bookmarkStart w:id="49" w:name="_Toc50369735"/>
      <w:bookmarkStart w:id="50" w:name="_Toc50385984"/>
      <w:bookmarkStart w:id="51" w:name="_Toc50395260"/>
      <w:bookmarkStart w:id="52" w:name="_Toc50403482"/>
      <w:bookmarkStart w:id="53" w:name="_Toc52400574"/>
      <w:bookmarkStart w:id="54" w:name="_Toc52729979"/>
      <w:bookmarkStart w:id="55" w:name="_Toc53484622"/>
      <w:bookmarkStart w:id="56" w:name="_Toc53508517"/>
      <w:bookmarkStart w:id="57" w:name="_Toc54994374"/>
      <w:bookmarkStart w:id="58" w:name="_Toc55204462"/>
      <w:bookmarkStart w:id="59" w:name="_Toc62594001"/>
      <w:bookmarkStart w:id="60" w:name="_Toc62594243"/>
      <w:bookmarkStart w:id="61" w:name="_Toc63271507"/>
      <w:bookmarkStart w:id="62" w:name="_Toc63271571"/>
      <w:bookmarkEnd w:id="8"/>
      <w:bookmarkEnd w:id="9"/>
    </w:p>
    <w:p w14:paraId="43D3E8EF" w14:textId="77777777" w:rsidR="00DE3306" w:rsidRPr="00951E55" w:rsidRDefault="00D704A3">
      <w:pPr>
        <w:pStyle w:val="10"/>
        <w:tabs>
          <w:tab w:val="right" w:pos="9739"/>
        </w:tabs>
        <w:rPr>
          <w:sz w:val="32"/>
          <w:szCs w:val="32"/>
        </w:rPr>
      </w:pPr>
      <w:bookmarkStart w:id="63" w:name="_Toc86609921"/>
      <w:bookmarkStart w:id="64" w:name="_Toc88514442"/>
      <w:bookmarkStart w:id="65" w:name="_Toc88556283"/>
      <w:bookmarkStart w:id="66" w:name="_Toc88943140"/>
      <w:r w:rsidRPr="00951E55">
        <w:rPr>
          <w:sz w:val="32"/>
          <w:szCs w:val="32"/>
        </w:rPr>
        <w:lastRenderedPageBreak/>
        <w:t>TABLE OF CONTENTS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14A152C" w14:textId="31C9BE65" w:rsidR="001616E4" w:rsidRPr="00951E55" w:rsidRDefault="00FD1049">
      <w:pPr>
        <w:pStyle w:val="10"/>
        <w:tabs>
          <w:tab w:val="right" w:pos="9739"/>
        </w:tabs>
        <w:rPr>
          <w:rFonts w:asciiTheme="minorHAnsi" w:eastAsiaTheme="minorEastAsia" w:hAnsiTheme="minorHAnsi" w:cstheme="minorBidi"/>
          <w:b w:val="0"/>
          <w:bCs w:val="0"/>
          <w:caps w:val="0"/>
          <w:noProof/>
          <w:sz w:val="22"/>
          <w:szCs w:val="22"/>
          <w:lang w:val="en-US"/>
        </w:rPr>
      </w:pPr>
      <w:r w:rsidRPr="005D0271">
        <w:rPr>
          <w:caps w:val="0"/>
          <w:sz w:val="144"/>
          <w:szCs w:val="144"/>
        </w:rPr>
        <w:fldChar w:fldCharType="begin"/>
      </w:r>
      <w:r w:rsidRPr="00951E55">
        <w:rPr>
          <w:sz w:val="144"/>
          <w:szCs w:val="144"/>
        </w:rPr>
        <w:instrText xml:space="preserve"> TOC \o "1-2" \h \z \u </w:instrText>
      </w:r>
      <w:r w:rsidRPr="005D0271">
        <w:rPr>
          <w:caps w:val="0"/>
          <w:sz w:val="144"/>
          <w:szCs w:val="144"/>
        </w:rPr>
        <w:fldChar w:fldCharType="separate"/>
      </w:r>
      <w:hyperlink w:anchor="_Toc141087459" w:history="1">
        <w:r w:rsidR="001616E4" w:rsidRPr="00951E55">
          <w:rPr>
            <w:rStyle w:val="af4"/>
            <w:noProof/>
          </w:rPr>
          <w:t>List of Abbreviation</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_Toc141087459 \h </w:instrText>
        </w:r>
        <w:r w:rsidR="001616E4" w:rsidRPr="005D0271">
          <w:rPr>
            <w:noProof/>
            <w:webHidden/>
          </w:rPr>
        </w:r>
        <w:r w:rsidR="001616E4" w:rsidRPr="005D0271">
          <w:rPr>
            <w:noProof/>
            <w:webHidden/>
          </w:rPr>
          <w:fldChar w:fldCharType="separate"/>
        </w:r>
        <w:r w:rsidR="00FF5A92">
          <w:rPr>
            <w:noProof/>
            <w:webHidden/>
          </w:rPr>
          <w:t>1</w:t>
        </w:r>
        <w:r w:rsidR="001616E4" w:rsidRPr="005D0271">
          <w:rPr>
            <w:noProof/>
            <w:webHidden/>
          </w:rPr>
          <w:fldChar w:fldCharType="end"/>
        </w:r>
      </w:hyperlink>
    </w:p>
    <w:p w14:paraId="221B18E5" w14:textId="629A1888" w:rsidR="001616E4" w:rsidRPr="00951E55" w:rsidRDefault="00FF5A92">
      <w:pPr>
        <w:pStyle w:val="10"/>
        <w:tabs>
          <w:tab w:val="left" w:pos="480"/>
          <w:tab w:val="right" w:pos="9739"/>
        </w:tabs>
        <w:rPr>
          <w:rFonts w:asciiTheme="minorHAnsi" w:eastAsiaTheme="minorEastAsia" w:hAnsiTheme="minorHAnsi" w:cstheme="minorBidi"/>
          <w:b w:val="0"/>
          <w:bCs w:val="0"/>
          <w:caps w:val="0"/>
          <w:noProof/>
          <w:sz w:val="22"/>
          <w:szCs w:val="22"/>
          <w:lang w:val="en-US"/>
        </w:rPr>
      </w:pPr>
      <w:hyperlink w:anchor="_Toc141087460" w:history="1">
        <w:r w:rsidR="001616E4" w:rsidRPr="00951E55">
          <w:rPr>
            <w:rStyle w:val="af4"/>
            <w:noProof/>
          </w:rPr>
          <w:t>1.</w:t>
        </w:r>
        <w:r w:rsidR="001616E4" w:rsidRPr="00951E55">
          <w:rPr>
            <w:rFonts w:asciiTheme="minorHAnsi" w:eastAsiaTheme="minorEastAsia" w:hAnsiTheme="minorHAnsi" w:cstheme="minorBidi"/>
            <w:b w:val="0"/>
            <w:bCs w:val="0"/>
            <w:caps w:val="0"/>
            <w:noProof/>
            <w:sz w:val="22"/>
            <w:szCs w:val="22"/>
            <w:lang w:val="en-US"/>
          </w:rPr>
          <w:tab/>
        </w:r>
        <w:r w:rsidR="001616E4" w:rsidRPr="00951E55">
          <w:rPr>
            <w:rStyle w:val="af4"/>
            <w:noProof/>
          </w:rPr>
          <w:t>Introduction</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_Toc141087460 \h </w:instrText>
        </w:r>
        <w:r w:rsidR="001616E4" w:rsidRPr="005D0271">
          <w:rPr>
            <w:noProof/>
            <w:webHidden/>
          </w:rPr>
        </w:r>
        <w:r w:rsidR="001616E4" w:rsidRPr="005D0271">
          <w:rPr>
            <w:noProof/>
            <w:webHidden/>
          </w:rPr>
          <w:fldChar w:fldCharType="separate"/>
        </w:r>
        <w:r>
          <w:rPr>
            <w:noProof/>
            <w:webHidden/>
          </w:rPr>
          <w:t>1</w:t>
        </w:r>
        <w:r w:rsidR="001616E4" w:rsidRPr="005D0271">
          <w:rPr>
            <w:noProof/>
            <w:webHidden/>
          </w:rPr>
          <w:fldChar w:fldCharType="end"/>
        </w:r>
      </w:hyperlink>
    </w:p>
    <w:p w14:paraId="0496CFDA" w14:textId="7C184420"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1" w:history="1">
        <w:r w:rsidR="001616E4" w:rsidRPr="00951E55">
          <w:rPr>
            <w:rStyle w:val="af4"/>
            <w:noProof/>
          </w:rPr>
          <w:t>1.1.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Purpose</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_Toc141087461 \h </w:instrText>
        </w:r>
        <w:r w:rsidR="001616E4" w:rsidRPr="005D0271">
          <w:rPr>
            <w:noProof/>
            <w:webHidden/>
          </w:rPr>
        </w:r>
        <w:r w:rsidR="001616E4" w:rsidRPr="005D0271">
          <w:rPr>
            <w:noProof/>
            <w:webHidden/>
          </w:rPr>
          <w:fldChar w:fldCharType="separate"/>
        </w:r>
        <w:r>
          <w:rPr>
            <w:noProof/>
            <w:webHidden/>
          </w:rPr>
          <w:t>1</w:t>
        </w:r>
        <w:r w:rsidR="001616E4" w:rsidRPr="005D0271">
          <w:rPr>
            <w:noProof/>
            <w:webHidden/>
          </w:rPr>
          <w:fldChar w:fldCharType="end"/>
        </w:r>
      </w:hyperlink>
    </w:p>
    <w:p w14:paraId="28B09CB0" w14:textId="27045C6C"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2" w:history="1">
        <w:r w:rsidR="001616E4" w:rsidRPr="00951E55">
          <w:rPr>
            <w:rStyle w:val="af4"/>
            <w:noProof/>
          </w:rPr>
          <w:t>1.2.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Structure</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_Toc141087462 \h </w:instrText>
        </w:r>
        <w:r w:rsidR="001616E4" w:rsidRPr="005D0271">
          <w:rPr>
            <w:noProof/>
            <w:webHidden/>
          </w:rPr>
        </w:r>
        <w:r w:rsidR="001616E4" w:rsidRPr="005D0271">
          <w:rPr>
            <w:noProof/>
            <w:webHidden/>
          </w:rPr>
          <w:fldChar w:fldCharType="separate"/>
        </w:r>
        <w:r>
          <w:rPr>
            <w:noProof/>
            <w:webHidden/>
          </w:rPr>
          <w:t>1</w:t>
        </w:r>
        <w:r w:rsidR="001616E4" w:rsidRPr="005D0271">
          <w:rPr>
            <w:noProof/>
            <w:webHidden/>
          </w:rPr>
          <w:fldChar w:fldCharType="end"/>
        </w:r>
      </w:hyperlink>
    </w:p>
    <w:p w14:paraId="1A77D226" w14:textId="420DCE4A" w:rsidR="001616E4" w:rsidRPr="00951E55" w:rsidRDefault="00FF5A92">
      <w:pPr>
        <w:pStyle w:val="10"/>
        <w:tabs>
          <w:tab w:val="left" w:pos="480"/>
          <w:tab w:val="right" w:pos="9739"/>
        </w:tabs>
        <w:rPr>
          <w:rFonts w:asciiTheme="minorHAnsi" w:eastAsiaTheme="minorEastAsia" w:hAnsiTheme="minorHAnsi" w:cstheme="minorBidi"/>
          <w:b w:val="0"/>
          <w:bCs w:val="0"/>
          <w:caps w:val="0"/>
          <w:noProof/>
          <w:sz w:val="22"/>
          <w:szCs w:val="22"/>
          <w:lang w:val="en-US"/>
        </w:rPr>
      </w:pPr>
      <w:hyperlink w:anchor="_Toc141087463" w:history="1">
        <w:r w:rsidR="001616E4" w:rsidRPr="00951E55">
          <w:rPr>
            <w:rStyle w:val="af4"/>
            <w:noProof/>
          </w:rPr>
          <w:t>2.</w:t>
        </w:r>
        <w:r w:rsidR="001616E4" w:rsidRPr="00951E55">
          <w:rPr>
            <w:rFonts w:asciiTheme="minorHAnsi" w:eastAsiaTheme="minorEastAsia" w:hAnsiTheme="minorHAnsi" w:cstheme="minorBidi"/>
            <w:b w:val="0"/>
            <w:bCs w:val="0"/>
            <w:caps w:val="0"/>
            <w:noProof/>
            <w:sz w:val="22"/>
            <w:szCs w:val="22"/>
            <w:lang w:val="en-US"/>
          </w:rPr>
          <w:tab/>
        </w:r>
        <w:r w:rsidR="001616E4" w:rsidRPr="00951E55">
          <w:rPr>
            <w:rStyle w:val="af4"/>
            <w:noProof/>
          </w:rPr>
          <w:t>LOIN Definition</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_Toc141087463 \h </w:instrText>
        </w:r>
        <w:r w:rsidR="001616E4" w:rsidRPr="005D0271">
          <w:rPr>
            <w:noProof/>
            <w:webHidden/>
          </w:rPr>
        </w:r>
        <w:r w:rsidR="001616E4" w:rsidRPr="005D0271">
          <w:rPr>
            <w:noProof/>
            <w:webHidden/>
          </w:rPr>
          <w:fldChar w:fldCharType="separate"/>
        </w:r>
        <w:r>
          <w:rPr>
            <w:noProof/>
            <w:webHidden/>
          </w:rPr>
          <w:t>2</w:t>
        </w:r>
        <w:r w:rsidR="001616E4" w:rsidRPr="005D0271">
          <w:rPr>
            <w:noProof/>
            <w:webHidden/>
          </w:rPr>
          <w:fldChar w:fldCharType="end"/>
        </w:r>
      </w:hyperlink>
    </w:p>
    <w:p w14:paraId="01C5B6DA" w14:textId="41D1A896"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4" w:history="1">
        <w:r w:rsidR="001616E4" w:rsidRPr="00951E55">
          <w:rPr>
            <w:rStyle w:val="af4"/>
            <w:noProof/>
          </w:rPr>
          <w:t>2.1.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General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_Toc141087464 \h </w:instrText>
        </w:r>
        <w:r w:rsidR="001616E4" w:rsidRPr="005D0271">
          <w:rPr>
            <w:noProof/>
            <w:webHidden/>
          </w:rPr>
        </w:r>
        <w:r w:rsidR="001616E4" w:rsidRPr="005D0271">
          <w:rPr>
            <w:noProof/>
            <w:webHidden/>
          </w:rPr>
          <w:fldChar w:fldCharType="separate"/>
        </w:r>
        <w:r>
          <w:rPr>
            <w:noProof/>
            <w:webHidden/>
          </w:rPr>
          <w:t>2</w:t>
        </w:r>
        <w:r w:rsidR="001616E4" w:rsidRPr="005D0271">
          <w:rPr>
            <w:noProof/>
            <w:webHidden/>
          </w:rPr>
          <w:fldChar w:fldCharType="end"/>
        </w:r>
      </w:hyperlink>
    </w:p>
    <w:p w14:paraId="190481C5" w14:textId="00E71EC4"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5" w:history="1">
        <w:r w:rsidR="001616E4" w:rsidRPr="00951E55">
          <w:rPr>
            <w:rStyle w:val="af4"/>
            <w:noProof/>
          </w:rPr>
          <w:t>2.2.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LOD-G / LOD-Graphics</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_Toc141087465 \h </w:instrText>
        </w:r>
        <w:r w:rsidR="001616E4" w:rsidRPr="005D0271">
          <w:rPr>
            <w:noProof/>
            <w:webHidden/>
          </w:rPr>
        </w:r>
        <w:r w:rsidR="001616E4" w:rsidRPr="005D0271">
          <w:rPr>
            <w:noProof/>
            <w:webHidden/>
          </w:rPr>
          <w:fldChar w:fldCharType="separate"/>
        </w:r>
        <w:r>
          <w:rPr>
            <w:noProof/>
            <w:webHidden/>
          </w:rPr>
          <w:t>2</w:t>
        </w:r>
        <w:r w:rsidR="001616E4" w:rsidRPr="005D0271">
          <w:rPr>
            <w:noProof/>
            <w:webHidden/>
          </w:rPr>
          <w:fldChar w:fldCharType="end"/>
        </w:r>
      </w:hyperlink>
    </w:p>
    <w:p w14:paraId="5CF31B5D" w14:textId="7119B87C"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6" w:history="1">
        <w:r w:rsidR="001616E4" w:rsidRPr="00951E55">
          <w:rPr>
            <w:rStyle w:val="af4"/>
            <w:noProof/>
          </w:rPr>
          <w:t>2.3.</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LOD-I / LOD-Information</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_Toc141087466 \h </w:instrText>
        </w:r>
        <w:r w:rsidR="001616E4" w:rsidRPr="005D0271">
          <w:rPr>
            <w:noProof/>
            <w:webHidden/>
          </w:rPr>
        </w:r>
        <w:r w:rsidR="001616E4" w:rsidRPr="005D0271">
          <w:rPr>
            <w:noProof/>
            <w:webHidden/>
          </w:rPr>
          <w:fldChar w:fldCharType="separate"/>
        </w:r>
        <w:r>
          <w:rPr>
            <w:noProof/>
            <w:webHidden/>
          </w:rPr>
          <w:t>4</w:t>
        </w:r>
        <w:r w:rsidR="001616E4" w:rsidRPr="005D0271">
          <w:rPr>
            <w:noProof/>
            <w:webHidden/>
          </w:rPr>
          <w:fldChar w:fldCharType="end"/>
        </w:r>
      </w:hyperlink>
    </w:p>
    <w:p w14:paraId="756DA37C" w14:textId="359D7A1B" w:rsidR="001616E4" w:rsidRPr="00951E55" w:rsidRDefault="00FF5A92">
      <w:pPr>
        <w:pStyle w:val="10"/>
        <w:tabs>
          <w:tab w:val="left" w:pos="480"/>
          <w:tab w:val="right" w:pos="9739"/>
        </w:tabs>
        <w:rPr>
          <w:rFonts w:asciiTheme="minorHAnsi" w:eastAsiaTheme="minorEastAsia" w:hAnsiTheme="minorHAnsi" w:cstheme="minorBidi"/>
          <w:b w:val="0"/>
          <w:bCs w:val="0"/>
          <w:caps w:val="0"/>
          <w:noProof/>
          <w:sz w:val="22"/>
          <w:szCs w:val="22"/>
          <w:lang w:val="en-US"/>
        </w:rPr>
      </w:pPr>
      <w:hyperlink w:anchor="_Toc141087467" w:history="1">
        <w:r w:rsidR="001616E4" w:rsidRPr="00951E55">
          <w:rPr>
            <w:rStyle w:val="af4"/>
            <w:noProof/>
          </w:rPr>
          <w:t>3.</w:t>
        </w:r>
        <w:r w:rsidR="001616E4" w:rsidRPr="00951E55">
          <w:rPr>
            <w:rFonts w:asciiTheme="minorHAnsi" w:eastAsiaTheme="minorEastAsia" w:hAnsiTheme="minorHAnsi" w:cstheme="minorBidi"/>
            <w:b w:val="0"/>
            <w:bCs w:val="0"/>
            <w:caps w:val="0"/>
            <w:noProof/>
            <w:sz w:val="22"/>
            <w:szCs w:val="22"/>
            <w:lang w:val="en-US"/>
          </w:rPr>
          <w:tab/>
        </w:r>
        <w:r w:rsidR="001616E4" w:rsidRPr="00951E55">
          <w:rPr>
            <w:rStyle w:val="af4"/>
            <w:noProof/>
          </w:rPr>
          <w:t>Building Works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_Toc141087467 \h </w:instrText>
        </w:r>
        <w:r w:rsidR="001616E4" w:rsidRPr="005D0271">
          <w:rPr>
            <w:noProof/>
            <w:webHidden/>
          </w:rPr>
        </w:r>
        <w:r w:rsidR="001616E4" w:rsidRPr="005D0271">
          <w:rPr>
            <w:noProof/>
            <w:webHidden/>
          </w:rPr>
          <w:fldChar w:fldCharType="separate"/>
        </w:r>
        <w:r>
          <w:rPr>
            <w:noProof/>
            <w:webHidden/>
          </w:rPr>
          <w:t>7</w:t>
        </w:r>
        <w:r w:rsidR="001616E4" w:rsidRPr="005D0271">
          <w:rPr>
            <w:noProof/>
            <w:webHidden/>
          </w:rPr>
          <w:fldChar w:fldCharType="end"/>
        </w:r>
      </w:hyperlink>
    </w:p>
    <w:p w14:paraId="0A25D10C" w14:textId="546DDEEF"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8" w:history="1">
        <w:r w:rsidR="001616E4" w:rsidRPr="00951E55">
          <w:rPr>
            <w:rStyle w:val="af4"/>
            <w:noProof/>
          </w:rPr>
          <w:t>3.1.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Disciplinary Models</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_Toc141087468 \h </w:instrText>
        </w:r>
        <w:r w:rsidR="001616E4" w:rsidRPr="005D0271">
          <w:rPr>
            <w:noProof/>
            <w:webHidden/>
          </w:rPr>
        </w:r>
        <w:r w:rsidR="001616E4" w:rsidRPr="005D0271">
          <w:rPr>
            <w:noProof/>
            <w:webHidden/>
          </w:rPr>
          <w:fldChar w:fldCharType="separate"/>
        </w:r>
        <w:r>
          <w:rPr>
            <w:noProof/>
            <w:webHidden/>
          </w:rPr>
          <w:t>7</w:t>
        </w:r>
        <w:r w:rsidR="001616E4" w:rsidRPr="005D0271">
          <w:rPr>
            <w:noProof/>
            <w:webHidden/>
          </w:rPr>
          <w:fldChar w:fldCharType="end"/>
        </w:r>
      </w:hyperlink>
    </w:p>
    <w:p w14:paraId="67D17CB8" w14:textId="4175362F"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69" w:history="1">
        <w:r w:rsidR="001616E4" w:rsidRPr="00951E55">
          <w:rPr>
            <w:rStyle w:val="af4"/>
            <w:noProof/>
          </w:rPr>
          <w:t>3.2.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Architectural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_Toc141087469 \h </w:instrText>
        </w:r>
        <w:r w:rsidR="001616E4" w:rsidRPr="005D0271">
          <w:rPr>
            <w:noProof/>
            <w:webHidden/>
          </w:rPr>
        </w:r>
        <w:r w:rsidR="001616E4" w:rsidRPr="005D0271">
          <w:rPr>
            <w:noProof/>
            <w:webHidden/>
          </w:rPr>
          <w:fldChar w:fldCharType="separate"/>
        </w:r>
        <w:r>
          <w:rPr>
            <w:noProof/>
            <w:webHidden/>
          </w:rPr>
          <w:t>7</w:t>
        </w:r>
        <w:r w:rsidR="001616E4" w:rsidRPr="005D0271">
          <w:rPr>
            <w:noProof/>
            <w:webHidden/>
          </w:rPr>
          <w:fldChar w:fldCharType="end"/>
        </w:r>
      </w:hyperlink>
    </w:p>
    <w:p w14:paraId="6AAA83FF" w14:textId="1D71D952"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0" w:history="1">
        <w:r w:rsidR="001616E4" w:rsidRPr="00951E55">
          <w:rPr>
            <w:rStyle w:val="af4"/>
            <w:noProof/>
          </w:rPr>
          <w:t>3.3.</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Structural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_Toc141087470 \h </w:instrText>
        </w:r>
        <w:r w:rsidR="001616E4" w:rsidRPr="005D0271">
          <w:rPr>
            <w:noProof/>
            <w:webHidden/>
          </w:rPr>
        </w:r>
        <w:r w:rsidR="001616E4" w:rsidRPr="005D0271">
          <w:rPr>
            <w:noProof/>
            <w:webHidden/>
          </w:rPr>
          <w:fldChar w:fldCharType="separate"/>
        </w:r>
        <w:r>
          <w:rPr>
            <w:noProof/>
            <w:webHidden/>
          </w:rPr>
          <w:t>32</w:t>
        </w:r>
        <w:r w:rsidR="001616E4" w:rsidRPr="005D0271">
          <w:rPr>
            <w:noProof/>
            <w:webHidden/>
          </w:rPr>
          <w:fldChar w:fldCharType="end"/>
        </w:r>
      </w:hyperlink>
    </w:p>
    <w:p w14:paraId="2A96AFB8" w14:textId="3C70BF71"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1" w:history="1">
        <w:r w:rsidR="001616E4" w:rsidRPr="00951E55">
          <w:rPr>
            <w:rStyle w:val="af4"/>
            <w:noProof/>
          </w:rPr>
          <w:t>3.4.</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Building Services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_Toc141087471 \h </w:instrText>
        </w:r>
        <w:r w:rsidR="001616E4" w:rsidRPr="005D0271">
          <w:rPr>
            <w:noProof/>
            <w:webHidden/>
          </w:rPr>
        </w:r>
        <w:r w:rsidR="001616E4" w:rsidRPr="005D0271">
          <w:rPr>
            <w:noProof/>
            <w:webHidden/>
          </w:rPr>
          <w:fldChar w:fldCharType="separate"/>
        </w:r>
        <w:r>
          <w:rPr>
            <w:noProof/>
            <w:webHidden/>
          </w:rPr>
          <w:t>43</w:t>
        </w:r>
        <w:r w:rsidR="001616E4" w:rsidRPr="005D0271">
          <w:rPr>
            <w:noProof/>
            <w:webHidden/>
          </w:rPr>
          <w:fldChar w:fldCharType="end"/>
        </w:r>
      </w:hyperlink>
    </w:p>
    <w:p w14:paraId="71DFF6C3" w14:textId="14A3CB35" w:rsidR="001616E4" w:rsidRPr="00951E55" w:rsidRDefault="00FF5A92">
      <w:pPr>
        <w:pStyle w:val="10"/>
        <w:tabs>
          <w:tab w:val="left" w:pos="480"/>
          <w:tab w:val="right" w:pos="9739"/>
        </w:tabs>
        <w:rPr>
          <w:rFonts w:asciiTheme="minorHAnsi" w:eastAsiaTheme="minorEastAsia" w:hAnsiTheme="minorHAnsi" w:cstheme="minorBidi"/>
          <w:b w:val="0"/>
          <w:bCs w:val="0"/>
          <w:caps w:val="0"/>
          <w:noProof/>
          <w:sz w:val="22"/>
          <w:szCs w:val="22"/>
          <w:lang w:val="en-US"/>
        </w:rPr>
      </w:pPr>
      <w:hyperlink w:anchor="_Toc141087472" w:history="1">
        <w:r w:rsidR="001616E4" w:rsidRPr="00951E55">
          <w:rPr>
            <w:rStyle w:val="af4"/>
            <w:noProof/>
          </w:rPr>
          <w:t>4.</w:t>
        </w:r>
        <w:r w:rsidR="001616E4" w:rsidRPr="00951E55">
          <w:rPr>
            <w:rFonts w:asciiTheme="minorHAnsi" w:eastAsiaTheme="minorEastAsia" w:hAnsiTheme="minorHAnsi" w:cstheme="minorBidi"/>
            <w:b w:val="0"/>
            <w:bCs w:val="0"/>
            <w:caps w:val="0"/>
            <w:noProof/>
            <w:sz w:val="22"/>
            <w:szCs w:val="22"/>
            <w:lang w:val="en-US"/>
          </w:rPr>
          <w:tab/>
        </w:r>
        <w:r w:rsidR="001616E4" w:rsidRPr="00951E55">
          <w:rPr>
            <w:rStyle w:val="af4"/>
            <w:noProof/>
          </w:rPr>
          <w:t>Civil Infrastructure Works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_Toc141087472 \h </w:instrText>
        </w:r>
        <w:r w:rsidR="001616E4" w:rsidRPr="005D0271">
          <w:rPr>
            <w:noProof/>
            <w:webHidden/>
          </w:rPr>
        </w:r>
        <w:r w:rsidR="001616E4" w:rsidRPr="005D0271">
          <w:rPr>
            <w:noProof/>
            <w:webHidden/>
          </w:rPr>
          <w:fldChar w:fldCharType="separate"/>
        </w:r>
        <w:r>
          <w:rPr>
            <w:noProof/>
            <w:webHidden/>
          </w:rPr>
          <w:t>1</w:t>
        </w:r>
        <w:r w:rsidR="001616E4" w:rsidRPr="005D0271">
          <w:rPr>
            <w:noProof/>
            <w:webHidden/>
          </w:rPr>
          <w:fldChar w:fldCharType="end"/>
        </w:r>
      </w:hyperlink>
    </w:p>
    <w:p w14:paraId="380A9DA3" w14:textId="1B14B09B"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3" w:history="1">
        <w:r w:rsidR="001616E4" w:rsidRPr="00951E55">
          <w:rPr>
            <w:rStyle w:val="af4"/>
            <w:noProof/>
          </w:rPr>
          <w:t>4.1.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Disciplinary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_Toc141087473 \h </w:instrText>
        </w:r>
        <w:r w:rsidR="001616E4" w:rsidRPr="005D0271">
          <w:rPr>
            <w:noProof/>
            <w:webHidden/>
          </w:rPr>
        </w:r>
        <w:r w:rsidR="001616E4" w:rsidRPr="005D0271">
          <w:rPr>
            <w:noProof/>
            <w:webHidden/>
          </w:rPr>
          <w:fldChar w:fldCharType="separate"/>
        </w:r>
        <w:r>
          <w:rPr>
            <w:noProof/>
            <w:webHidden/>
          </w:rPr>
          <w:t>1</w:t>
        </w:r>
        <w:r w:rsidR="001616E4" w:rsidRPr="005D0271">
          <w:rPr>
            <w:noProof/>
            <w:webHidden/>
          </w:rPr>
          <w:fldChar w:fldCharType="end"/>
        </w:r>
      </w:hyperlink>
    </w:p>
    <w:p w14:paraId="0A4E475E" w14:textId="25F5F54C"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4" w:history="1">
        <w:r w:rsidR="001616E4" w:rsidRPr="00951E55">
          <w:rPr>
            <w:rStyle w:val="af4"/>
            <w:noProof/>
          </w:rPr>
          <w:t>4.2.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Fender System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_Toc141087474 \h </w:instrText>
        </w:r>
        <w:r w:rsidR="001616E4" w:rsidRPr="005D0271">
          <w:rPr>
            <w:noProof/>
            <w:webHidden/>
          </w:rPr>
        </w:r>
        <w:r w:rsidR="001616E4" w:rsidRPr="005D0271">
          <w:rPr>
            <w:noProof/>
            <w:webHidden/>
          </w:rPr>
          <w:fldChar w:fldCharType="separate"/>
        </w:r>
        <w:r>
          <w:rPr>
            <w:noProof/>
            <w:webHidden/>
          </w:rPr>
          <w:t>2</w:t>
        </w:r>
        <w:r w:rsidR="001616E4" w:rsidRPr="005D0271">
          <w:rPr>
            <w:noProof/>
            <w:webHidden/>
          </w:rPr>
          <w:fldChar w:fldCharType="end"/>
        </w:r>
      </w:hyperlink>
    </w:p>
    <w:p w14:paraId="781489C2" w14:textId="37273F6C"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5" w:history="1">
        <w:r w:rsidR="001616E4" w:rsidRPr="00951E55">
          <w:rPr>
            <w:rStyle w:val="af4"/>
            <w:noProof/>
          </w:rPr>
          <w:t>4.3.</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Geotechnical Slope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_Toc141087475 \h </w:instrText>
        </w:r>
        <w:r w:rsidR="001616E4" w:rsidRPr="005D0271">
          <w:rPr>
            <w:noProof/>
            <w:webHidden/>
          </w:rPr>
        </w:r>
        <w:r w:rsidR="001616E4" w:rsidRPr="005D0271">
          <w:rPr>
            <w:noProof/>
            <w:webHidden/>
          </w:rPr>
          <w:fldChar w:fldCharType="separate"/>
        </w:r>
        <w:r>
          <w:rPr>
            <w:noProof/>
            <w:webHidden/>
          </w:rPr>
          <w:t>14</w:t>
        </w:r>
        <w:r w:rsidR="001616E4" w:rsidRPr="005D0271">
          <w:rPr>
            <w:noProof/>
            <w:webHidden/>
          </w:rPr>
          <w:fldChar w:fldCharType="end"/>
        </w:r>
      </w:hyperlink>
    </w:p>
    <w:p w14:paraId="46F5C28D" w14:textId="0976C6E9"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6" w:history="1">
        <w:r w:rsidR="001616E4" w:rsidRPr="00951E55">
          <w:rPr>
            <w:rStyle w:val="af4"/>
            <w:noProof/>
          </w:rPr>
          <w:t>4.4.</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Geotechnical Structure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_Toc141087476 \h </w:instrText>
        </w:r>
        <w:r w:rsidR="001616E4" w:rsidRPr="005D0271">
          <w:rPr>
            <w:noProof/>
            <w:webHidden/>
          </w:rPr>
        </w:r>
        <w:r w:rsidR="001616E4" w:rsidRPr="005D0271">
          <w:rPr>
            <w:noProof/>
            <w:webHidden/>
          </w:rPr>
          <w:fldChar w:fldCharType="separate"/>
        </w:r>
        <w:r>
          <w:rPr>
            <w:noProof/>
            <w:webHidden/>
          </w:rPr>
          <w:t>35</w:t>
        </w:r>
        <w:r w:rsidR="001616E4" w:rsidRPr="005D0271">
          <w:rPr>
            <w:noProof/>
            <w:webHidden/>
          </w:rPr>
          <w:fldChar w:fldCharType="end"/>
        </w:r>
      </w:hyperlink>
    </w:p>
    <w:p w14:paraId="5D35646D" w14:textId="645B5D47"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7" w:history="1">
        <w:r w:rsidR="001616E4" w:rsidRPr="00951E55">
          <w:rPr>
            <w:rStyle w:val="af4"/>
            <w:noProof/>
          </w:rPr>
          <w:t>4.5.</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Highways Structure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_Toc141087477 \h </w:instrText>
        </w:r>
        <w:r w:rsidR="001616E4" w:rsidRPr="005D0271">
          <w:rPr>
            <w:noProof/>
            <w:webHidden/>
          </w:rPr>
        </w:r>
        <w:r w:rsidR="001616E4" w:rsidRPr="005D0271">
          <w:rPr>
            <w:noProof/>
            <w:webHidden/>
          </w:rPr>
          <w:fldChar w:fldCharType="separate"/>
        </w:r>
        <w:r>
          <w:rPr>
            <w:noProof/>
            <w:webHidden/>
          </w:rPr>
          <w:t>54</w:t>
        </w:r>
        <w:r w:rsidR="001616E4" w:rsidRPr="005D0271">
          <w:rPr>
            <w:noProof/>
            <w:webHidden/>
          </w:rPr>
          <w:fldChar w:fldCharType="end"/>
        </w:r>
      </w:hyperlink>
    </w:p>
    <w:p w14:paraId="645A9531" w14:textId="14F91FFD"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8" w:history="1">
        <w:r w:rsidR="001616E4" w:rsidRPr="00951E55">
          <w:rPr>
            <w:rStyle w:val="af4"/>
            <w:noProof/>
          </w:rPr>
          <w:t>4.6.</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Landscape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_Toc141087478 \h </w:instrText>
        </w:r>
        <w:r w:rsidR="001616E4" w:rsidRPr="005D0271">
          <w:rPr>
            <w:noProof/>
            <w:webHidden/>
          </w:rPr>
        </w:r>
        <w:r w:rsidR="001616E4" w:rsidRPr="005D0271">
          <w:rPr>
            <w:noProof/>
            <w:webHidden/>
          </w:rPr>
          <w:fldChar w:fldCharType="separate"/>
        </w:r>
        <w:r>
          <w:rPr>
            <w:noProof/>
            <w:webHidden/>
          </w:rPr>
          <w:t>78</w:t>
        </w:r>
        <w:r w:rsidR="001616E4" w:rsidRPr="005D0271">
          <w:rPr>
            <w:noProof/>
            <w:webHidden/>
          </w:rPr>
          <w:fldChar w:fldCharType="end"/>
        </w:r>
      </w:hyperlink>
    </w:p>
    <w:p w14:paraId="021A72B7" w14:textId="04268931"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79" w:history="1">
        <w:r w:rsidR="001616E4" w:rsidRPr="00951E55">
          <w:rPr>
            <w:rStyle w:val="af4"/>
            <w:noProof/>
          </w:rPr>
          <w:t>4.7.</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Marine Civil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_Toc141087479 \h </w:instrText>
        </w:r>
        <w:r w:rsidR="001616E4" w:rsidRPr="005D0271">
          <w:rPr>
            <w:noProof/>
            <w:webHidden/>
          </w:rPr>
        </w:r>
        <w:r w:rsidR="001616E4" w:rsidRPr="005D0271">
          <w:rPr>
            <w:noProof/>
            <w:webHidden/>
          </w:rPr>
          <w:fldChar w:fldCharType="separate"/>
        </w:r>
        <w:r>
          <w:rPr>
            <w:noProof/>
            <w:webHidden/>
          </w:rPr>
          <w:t>91</w:t>
        </w:r>
        <w:r w:rsidR="001616E4" w:rsidRPr="005D0271">
          <w:rPr>
            <w:noProof/>
            <w:webHidden/>
          </w:rPr>
          <w:fldChar w:fldCharType="end"/>
        </w:r>
      </w:hyperlink>
    </w:p>
    <w:p w14:paraId="4BAF77E6" w14:textId="59003319"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0" w:history="1">
        <w:r w:rsidR="001616E4" w:rsidRPr="00951E55">
          <w:rPr>
            <w:rStyle w:val="af4"/>
            <w:noProof/>
          </w:rPr>
          <w:t>4.8.</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Marine Structure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_Toc141087480 \h </w:instrText>
        </w:r>
        <w:r w:rsidR="001616E4" w:rsidRPr="005D0271">
          <w:rPr>
            <w:noProof/>
            <w:webHidden/>
          </w:rPr>
        </w:r>
        <w:r w:rsidR="001616E4" w:rsidRPr="005D0271">
          <w:rPr>
            <w:noProof/>
            <w:webHidden/>
          </w:rPr>
          <w:fldChar w:fldCharType="separate"/>
        </w:r>
        <w:r>
          <w:rPr>
            <w:noProof/>
            <w:webHidden/>
          </w:rPr>
          <w:t>112</w:t>
        </w:r>
        <w:r w:rsidR="001616E4" w:rsidRPr="005D0271">
          <w:rPr>
            <w:noProof/>
            <w:webHidden/>
          </w:rPr>
          <w:fldChar w:fldCharType="end"/>
        </w:r>
      </w:hyperlink>
    </w:p>
    <w:p w14:paraId="25978CD9" w14:textId="7ECF41C7"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1" w:history="1">
        <w:r w:rsidR="001616E4" w:rsidRPr="00951E55">
          <w:rPr>
            <w:rStyle w:val="af4"/>
            <w:noProof/>
          </w:rPr>
          <w:t>4.9.</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Roadworks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_Toc141087481 \h </w:instrText>
        </w:r>
        <w:r w:rsidR="001616E4" w:rsidRPr="005D0271">
          <w:rPr>
            <w:noProof/>
            <w:webHidden/>
          </w:rPr>
        </w:r>
        <w:r w:rsidR="001616E4" w:rsidRPr="005D0271">
          <w:rPr>
            <w:noProof/>
            <w:webHidden/>
          </w:rPr>
          <w:fldChar w:fldCharType="separate"/>
        </w:r>
        <w:r>
          <w:rPr>
            <w:noProof/>
            <w:webHidden/>
          </w:rPr>
          <w:t>142</w:t>
        </w:r>
        <w:r w:rsidR="001616E4" w:rsidRPr="005D0271">
          <w:rPr>
            <w:noProof/>
            <w:webHidden/>
          </w:rPr>
          <w:fldChar w:fldCharType="end"/>
        </w:r>
      </w:hyperlink>
    </w:p>
    <w:p w14:paraId="42032697" w14:textId="6546C744"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2" w:history="1">
        <w:r w:rsidR="001616E4" w:rsidRPr="00951E55">
          <w:rPr>
            <w:rStyle w:val="af4"/>
            <w:noProof/>
          </w:rPr>
          <w:t>4.10.</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Sewerage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_Toc141087482 \h </w:instrText>
        </w:r>
        <w:r w:rsidR="001616E4" w:rsidRPr="005D0271">
          <w:rPr>
            <w:noProof/>
            <w:webHidden/>
          </w:rPr>
        </w:r>
        <w:r w:rsidR="001616E4" w:rsidRPr="005D0271">
          <w:rPr>
            <w:noProof/>
            <w:webHidden/>
          </w:rPr>
          <w:fldChar w:fldCharType="separate"/>
        </w:r>
        <w:r>
          <w:rPr>
            <w:noProof/>
            <w:webHidden/>
          </w:rPr>
          <w:t>152</w:t>
        </w:r>
        <w:r w:rsidR="001616E4" w:rsidRPr="005D0271">
          <w:rPr>
            <w:noProof/>
            <w:webHidden/>
          </w:rPr>
          <w:fldChar w:fldCharType="end"/>
        </w:r>
      </w:hyperlink>
    </w:p>
    <w:p w14:paraId="0DEC4CD2" w14:textId="1CF8017B"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3" w:history="1">
        <w:r w:rsidR="001616E4" w:rsidRPr="00951E55">
          <w:rPr>
            <w:rStyle w:val="af4"/>
            <w:noProof/>
          </w:rPr>
          <w:t>4.11.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Specialised Systems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_Toc141087483 \h </w:instrText>
        </w:r>
        <w:r w:rsidR="001616E4" w:rsidRPr="005D0271">
          <w:rPr>
            <w:noProof/>
            <w:webHidden/>
          </w:rPr>
        </w:r>
        <w:r w:rsidR="001616E4" w:rsidRPr="005D0271">
          <w:rPr>
            <w:noProof/>
            <w:webHidden/>
          </w:rPr>
          <w:fldChar w:fldCharType="separate"/>
        </w:r>
        <w:r>
          <w:rPr>
            <w:noProof/>
            <w:webHidden/>
          </w:rPr>
          <w:t>158</w:t>
        </w:r>
        <w:r w:rsidR="001616E4" w:rsidRPr="005D0271">
          <w:rPr>
            <w:noProof/>
            <w:webHidden/>
          </w:rPr>
          <w:fldChar w:fldCharType="end"/>
        </w:r>
      </w:hyperlink>
    </w:p>
    <w:p w14:paraId="3D4BBF39" w14:textId="2C65483D"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4" w:history="1">
        <w:r w:rsidR="001616E4" w:rsidRPr="00951E55">
          <w:rPr>
            <w:rStyle w:val="af4"/>
            <w:noProof/>
          </w:rPr>
          <w:t>4.12.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Stormwater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_Toc141087484 \h </w:instrText>
        </w:r>
        <w:r w:rsidR="001616E4" w:rsidRPr="005D0271">
          <w:rPr>
            <w:noProof/>
            <w:webHidden/>
          </w:rPr>
        </w:r>
        <w:r w:rsidR="001616E4" w:rsidRPr="005D0271">
          <w:rPr>
            <w:noProof/>
            <w:webHidden/>
          </w:rPr>
          <w:fldChar w:fldCharType="separate"/>
        </w:r>
        <w:r>
          <w:rPr>
            <w:noProof/>
            <w:webHidden/>
          </w:rPr>
          <w:t>161</w:t>
        </w:r>
        <w:r w:rsidR="001616E4" w:rsidRPr="005D0271">
          <w:rPr>
            <w:noProof/>
            <w:webHidden/>
          </w:rPr>
          <w:fldChar w:fldCharType="end"/>
        </w:r>
      </w:hyperlink>
    </w:p>
    <w:p w14:paraId="1DF3CA9F" w14:textId="0D15BA93"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5" w:history="1">
        <w:r w:rsidR="001616E4" w:rsidRPr="00951E55">
          <w:rPr>
            <w:rStyle w:val="af4"/>
            <w:noProof/>
          </w:rPr>
          <w:t>4.13.</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Water Supplies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_Toc141087485 \h </w:instrText>
        </w:r>
        <w:r w:rsidR="001616E4" w:rsidRPr="005D0271">
          <w:rPr>
            <w:noProof/>
            <w:webHidden/>
          </w:rPr>
        </w:r>
        <w:r w:rsidR="001616E4" w:rsidRPr="005D0271">
          <w:rPr>
            <w:noProof/>
            <w:webHidden/>
          </w:rPr>
          <w:fldChar w:fldCharType="separate"/>
        </w:r>
        <w:r>
          <w:rPr>
            <w:noProof/>
            <w:webHidden/>
          </w:rPr>
          <w:t>177</w:t>
        </w:r>
        <w:r w:rsidR="001616E4" w:rsidRPr="005D0271">
          <w:rPr>
            <w:noProof/>
            <w:webHidden/>
          </w:rPr>
          <w:fldChar w:fldCharType="end"/>
        </w:r>
      </w:hyperlink>
    </w:p>
    <w:p w14:paraId="2CB0F23B" w14:textId="36B1CF6D"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6" w:history="1">
        <w:r w:rsidR="001616E4" w:rsidRPr="00951E55">
          <w:rPr>
            <w:rStyle w:val="af4"/>
            <w:noProof/>
          </w:rPr>
          <w:t>4.14.</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Gas Supply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_Toc141087486 \h </w:instrText>
        </w:r>
        <w:r w:rsidR="001616E4" w:rsidRPr="005D0271">
          <w:rPr>
            <w:noProof/>
            <w:webHidden/>
          </w:rPr>
        </w:r>
        <w:r w:rsidR="001616E4" w:rsidRPr="005D0271">
          <w:rPr>
            <w:noProof/>
            <w:webHidden/>
          </w:rPr>
          <w:fldChar w:fldCharType="separate"/>
        </w:r>
        <w:r>
          <w:rPr>
            <w:noProof/>
            <w:webHidden/>
          </w:rPr>
          <w:t>184</w:t>
        </w:r>
        <w:r w:rsidR="001616E4" w:rsidRPr="005D0271">
          <w:rPr>
            <w:noProof/>
            <w:webHidden/>
          </w:rPr>
          <w:fldChar w:fldCharType="end"/>
        </w:r>
      </w:hyperlink>
    </w:p>
    <w:p w14:paraId="1B498B51" w14:textId="708DC676"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7" w:history="1">
        <w:r w:rsidR="001616E4" w:rsidRPr="00951E55">
          <w:rPr>
            <w:rStyle w:val="af4"/>
            <w:noProof/>
          </w:rPr>
          <w:t>4.15.</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Electrical Power Supply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_Toc141087487 \h </w:instrText>
        </w:r>
        <w:r w:rsidR="001616E4" w:rsidRPr="005D0271">
          <w:rPr>
            <w:noProof/>
            <w:webHidden/>
          </w:rPr>
        </w:r>
        <w:r w:rsidR="001616E4" w:rsidRPr="005D0271">
          <w:rPr>
            <w:noProof/>
            <w:webHidden/>
          </w:rPr>
          <w:fldChar w:fldCharType="separate"/>
        </w:r>
        <w:r>
          <w:rPr>
            <w:noProof/>
            <w:webHidden/>
          </w:rPr>
          <w:t>188</w:t>
        </w:r>
        <w:r w:rsidR="001616E4" w:rsidRPr="005D0271">
          <w:rPr>
            <w:noProof/>
            <w:webHidden/>
          </w:rPr>
          <w:fldChar w:fldCharType="end"/>
        </w:r>
      </w:hyperlink>
    </w:p>
    <w:p w14:paraId="6F7259A5" w14:textId="47D5CB7A"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88" w:history="1">
        <w:r w:rsidR="001616E4" w:rsidRPr="00951E55">
          <w:rPr>
            <w:rStyle w:val="af4"/>
            <w:noProof/>
          </w:rPr>
          <w:t>4.16.</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Telecommunication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_Toc141087488 \h </w:instrText>
        </w:r>
        <w:r w:rsidR="001616E4" w:rsidRPr="005D0271">
          <w:rPr>
            <w:noProof/>
            <w:webHidden/>
          </w:rPr>
        </w:r>
        <w:r w:rsidR="001616E4" w:rsidRPr="005D0271">
          <w:rPr>
            <w:noProof/>
            <w:webHidden/>
          </w:rPr>
          <w:fldChar w:fldCharType="separate"/>
        </w:r>
        <w:r>
          <w:rPr>
            <w:noProof/>
            <w:webHidden/>
          </w:rPr>
          <w:t>193</w:t>
        </w:r>
        <w:r w:rsidR="001616E4" w:rsidRPr="005D0271">
          <w:rPr>
            <w:noProof/>
            <w:webHidden/>
          </w:rPr>
          <w:fldChar w:fldCharType="end"/>
        </w:r>
      </w:hyperlink>
    </w:p>
    <w:p w14:paraId="10E60A20" w14:textId="453E29AE" w:rsidR="001616E4" w:rsidRPr="00951E55" w:rsidRDefault="00FF5A92">
      <w:pPr>
        <w:pStyle w:val="10"/>
        <w:tabs>
          <w:tab w:val="left" w:pos="480"/>
          <w:tab w:val="right" w:pos="9739"/>
        </w:tabs>
        <w:rPr>
          <w:rFonts w:asciiTheme="minorHAnsi" w:eastAsiaTheme="minorEastAsia" w:hAnsiTheme="minorHAnsi" w:cstheme="minorBidi"/>
          <w:b w:val="0"/>
          <w:bCs w:val="0"/>
          <w:caps w:val="0"/>
          <w:noProof/>
          <w:sz w:val="22"/>
          <w:szCs w:val="22"/>
          <w:lang w:val="en-US"/>
        </w:rPr>
      </w:pPr>
      <w:hyperlink w:anchor="_Toc141087489" w:history="1">
        <w:r w:rsidR="001616E4" w:rsidRPr="00951E55">
          <w:rPr>
            <w:rStyle w:val="af4"/>
            <w:noProof/>
          </w:rPr>
          <w:t>5.</w:t>
        </w:r>
        <w:r w:rsidR="001616E4" w:rsidRPr="00951E55">
          <w:rPr>
            <w:rFonts w:asciiTheme="minorHAnsi" w:eastAsiaTheme="minorEastAsia" w:hAnsiTheme="minorHAnsi" w:cstheme="minorBidi"/>
            <w:b w:val="0"/>
            <w:bCs w:val="0"/>
            <w:caps w:val="0"/>
            <w:noProof/>
            <w:sz w:val="22"/>
            <w:szCs w:val="22"/>
            <w:lang w:val="en-US"/>
          </w:rPr>
          <w:tab/>
        </w:r>
        <w:r w:rsidR="001616E4" w:rsidRPr="00951E55">
          <w:rPr>
            <w:rStyle w:val="af4"/>
            <w:noProof/>
          </w:rPr>
          <w:t>Existing Condition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_Toc141087489 \h </w:instrText>
        </w:r>
        <w:r w:rsidR="001616E4" w:rsidRPr="005D0271">
          <w:rPr>
            <w:noProof/>
            <w:webHidden/>
          </w:rPr>
        </w:r>
        <w:r w:rsidR="001616E4" w:rsidRPr="005D0271">
          <w:rPr>
            <w:noProof/>
            <w:webHidden/>
          </w:rPr>
          <w:fldChar w:fldCharType="separate"/>
        </w:r>
        <w:r>
          <w:rPr>
            <w:noProof/>
            <w:webHidden/>
          </w:rPr>
          <w:t>196</w:t>
        </w:r>
        <w:r w:rsidR="001616E4" w:rsidRPr="005D0271">
          <w:rPr>
            <w:noProof/>
            <w:webHidden/>
          </w:rPr>
          <w:fldChar w:fldCharType="end"/>
        </w:r>
      </w:hyperlink>
    </w:p>
    <w:p w14:paraId="641F38C7" w14:textId="1A84F69A"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90" w:history="1">
        <w:r w:rsidR="001616E4" w:rsidRPr="00951E55">
          <w:rPr>
            <w:rStyle w:val="af4"/>
            <w:noProof/>
          </w:rPr>
          <w:t>5.1.</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Disciplinary Models</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_Toc141087490 \h </w:instrText>
        </w:r>
        <w:r w:rsidR="001616E4" w:rsidRPr="005D0271">
          <w:rPr>
            <w:noProof/>
            <w:webHidden/>
          </w:rPr>
        </w:r>
        <w:r w:rsidR="001616E4" w:rsidRPr="005D0271">
          <w:rPr>
            <w:noProof/>
            <w:webHidden/>
          </w:rPr>
          <w:fldChar w:fldCharType="separate"/>
        </w:r>
        <w:r>
          <w:rPr>
            <w:noProof/>
            <w:webHidden/>
          </w:rPr>
          <w:t>196</w:t>
        </w:r>
        <w:r w:rsidR="001616E4" w:rsidRPr="005D0271">
          <w:rPr>
            <w:noProof/>
            <w:webHidden/>
          </w:rPr>
          <w:fldChar w:fldCharType="end"/>
        </w:r>
      </w:hyperlink>
    </w:p>
    <w:p w14:paraId="1CD20B41" w14:textId="4DF6E2E7"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91" w:history="1">
        <w:r w:rsidR="001616E4" w:rsidRPr="00951E55">
          <w:rPr>
            <w:rStyle w:val="af4"/>
            <w:noProof/>
          </w:rPr>
          <w:t>5.2.</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Existing Structure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_Toc141087491 \h </w:instrText>
        </w:r>
        <w:r w:rsidR="001616E4" w:rsidRPr="005D0271">
          <w:rPr>
            <w:noProof/>
            <w:webHidden/>
          </w:rPr>
        </w:r>
        <w:r w:rsidR="001616E4" w:rsidRPr="005D0271">
          <w:rPr>
            <w:noProof/>
            <w:webHidden/>
          </w:rPr>
          <w:fldChar w:fldCharType="separate"/>
        </w:r>
        <w:r>
          <w:rPr>
            <w:noProof/>
            <w:webHidden/>
          </w:rPr>
          <w:t>197</w:t>
        </w:r>
        <w:r w:rsidR="001616E4" w:rsidRPr="005D0271">
          <w:rPr>
            <w:noProof/>
            <w:webHidden/>
          </w:rPr>
          <w:fldChar w:fldCharType="end"/>
        </w:r>
      </w:hyperlink>
    </w:p>
    <w:p w14:paraId="410671BD" w14:textId="23D16DF9"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92" w:history="1">
        <w:r w:rsidR="001616E4" w:rsidRPr="00951E55">
          <w:rPr>
            <w:rStyle w:val="af4"/>
            <w:noProof/>
          </w:rPr>
          <w:t>5.3.</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 xml:space="preserve">Existing Site </w:t>
        </w:r>
        <w:r w:rsidR="001616E4" w:rsidRPr="00951E55">
          <w:rPr>
            <w:rStyle w:val="af4"/>
            <w:bCs/>
            <w:noProof/>
          </w:rPr>
          <w:t>Topography</w:t>
        </w:r>
        <w:r w:rsidR="001616E4" w:rsidRPr="00951E55">
          <w:rPr>
            <w:rStyle w:val="af4"/>
            <w:noProof/>
          </w:rPr>
          <w:t xml:space="preserv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_Toc141087492 \h </w:instrText>
        </w:r>
        <w:r w:rsidR="001616E4" w:rsidRPr="005D0271">
          <w:rPr>
            <w:noProof/>
            <w:webHidden/>
          </w:rPr>
        </w:r>
        <w:r w:rsidR="001616E4" w:rsidRPr="005D0271">
          <w:rPr>
            <w:noProof/>
            <w:webHidden/>
          </w:rPr>
          <w:fldChar w:fldCharType="separate"/>
        </w:r>
        <w:r>
          <w:rPr>
            <w:noProof/>
            <w:webHidden/>
          </w:rPr>
          <w:t>221</w:t>
        </w:r>
        <w:r w:rsidR="001616E4" w:rsidRPr="005D0271">
          <w:rPr>
            <w:noProof/>
            <w:webHidden/>
          </w:rPr>
          <w:fldChar w:fldCharType="end"/>
        </w:r>
      </w:hyperlink>
    </w:p>
    <w:p w14:paraId="2F46312F" w14:textId="7D21DB8A"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93" w:history="1">
        <w:r w:rsidR="001616E4" w:rsidRPr="00951E55">
          <w:rPr>
            <w:rStyle w:val="af4"/>
            <w:noProof/>
          </w:rPr>
          <w:t>5.4.</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Existing Street Furniture model</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_Toc141087493 \h </w:instrText>
        </w:r>
        <w:r w:rsidR="001616E4" w:rsidRPr="005D0271">
          <w:rPr>
            <w:noProof/>
            <w:webHidden/>
          </w:rPr>
        </w:r>
        <w:r w:rsidR="001616E4" w:rsidRPr="005D0271">
          <w:rPr>
            <w:noProof/>
            <w:webHidden/>
          </w:rPr>
          <w:fldChar w:fldCharType="separate"/>
        </w:r>
        <w:r>
          <w:rPr>
            <w:noProof/>
            <w:webHidden/>
          </w:rPr>
          <w:t>233</w:t>
        </w:r>
        <w:r w:rsidR="001616E4" w:rsidRPr="005D0271">
          <w:rPr>
            <w:noProof/>
            <w:webHidden/>
          </w:rPr>
          <w:fldChar w:fldCharType="end"/>
        </w:r>
      </w:hyperlink>
    </w:p>
    <w:p w14:paraId="32D9A387" w14:textId="177F743C" w:rsidR="001616E4" w:rsidRPr="00951E55" w:rsidRDefault="00FF5A92">
      <w:pPr>
        <w:pStyle w:val="22"/>
        <w:tabs>
          <w:tab w:val="left" w:pos="960"/>
          <w:tab w:val="right" w:pos="9739"/>
        </w:tabs>
        <w:rPr>
          <w:rFonts w:asciiTheme="minorHAnsi" w:eastAsiaTheme="minorEastAsia" w:hAnsiTheme="minorHAnsi" w:cstheme="minorBidi"/>
          <w:smallCaps w:val="0"/>
          <w:noProof/>
          <w:sz w:val="22"/>
          <w:szCs w:val="22"/>
          <w:lang w:val="en-US"/>
        </w:rPr>
      </w:pPr>
      <w:hyperlink w:anchor="_Toc141087494" w:history="1">
        <w:r w:rsidR="001616E4" w:rsidRPr="00951E55">
          <w:rPr>
            <w:rStyle w:val="af4"/>
            <w:noProof/>
          </w:rPr>
          <w:t>5.5.</w:t>
        </w:r>
        <w:r w:rsidR="001616E4" w:rsidRPr="00951E55">
          <w:rPr>
            <w:rFonts w:asciiTheme="minorHAnsi" w:eastAsiaTheme="minorEastAsia" w:hAnsiTheme="minorHAnsi" w:cstheme="minorBidi"/>
            <w:smallCaps w:val="0"/>
            <w:noProof/>
            <w:sz w:val="22"/>
            <w:szCs w:val="22"/>
            <w:lang w:val="en-US"/>
          </w:rPr>
          <w:tab/>
        </w:r>
        <w:r w:rsidR="001616E4" w:rsidRPr="00951E55">
          <w:rPr>
            <w:rStyle w:val="af4"/>
            <w:noProof/>
          </w:rPr>
          <w:t>Existing Underground Utilities Models</w:t>
        </w:r>
        <w:r w:rsidR="001616E4" w:rsidRPr="00951E55">
          <w:rPr>
            <w:noProof/>
            <w:webHidden/>
          </w:rPr>
          <w:tab/>
        </w:r>
        <w:r w:rsidR="001616E4" w:rsidRPr="005D0271">
          <w:rPr>
            <w:noProof/>
            <w:webHidden/>
          </w:rPr>
          <w:fldChar w:fldCharType="begin"/>
        </w:r>
        <w:r w:rsidR="001616E4" w:rsidRPr="00951E55">
          <w:rPr>
            <w:noProof/>
            <w:webHidden/>
          </w:rPr>
          <w:instrText xml:space="preserve"> PAGEREF _Toc141087494 \h </w:instrText>
        </w:r>
        <w:r w:rsidR="001616E4" w:rsidRPr="005D0271">
          <w:rPr>
            <w:noProof/>
            <w:webHidden/>
          </w:rPr>
        </w:r>
        <w:r w:rsidR="001616E4" w:rsidRPr="005D0271">
          <w:rPr>
            <w:noProof/>
            <w:webHidden/>
          </w:rPr>
          <w:fldChar w:fldCharType="separate"/>
        </w:r>
        <w:r>
          <w:rPr>
            <w:noProof/>
            <w:webHidden/>
          </w:rPr>
          <w:t>281</w:t>
        </w:r>
        <w:r w:rsidR="001616E4" w:rsidRPr="005D0271">
          <w:rPr>
            <w:noProof/>
            <w:webHidden/>
          </w:rPr>
          <w:fldChar w:fldCharType="end"/>
        </w:r>
      </w:hyperlink>
    </w:p>
    <w:p w14:paraId="6103A1A1" w14:textId="5E35A8D8" w:rsidR="00F65388" w:rsidRPr="00951E55" w:rsidRDefault="00FD1049" w:rsidP="00A5052D">
      <w:pPr>
        <w:tabs>
          <w:tab w:val="left" w:pos="851"/>
          <w:tab w:val="left" w:pos="1560"/>
          <w:tab w:val="right" w:pos="7380"/>
          <w:tab w:val="right" w:leader="dot" w:pos="9000"/>
        </w:tabs>
        <w:spacing w:after="60"/>
        <w:jc w:val="both"/>
        <w:rPr>
          <w:caps/>
          <w:sz w:val="44"/>
          <w:szCs w:val="44"/>
        </w:rPr>
      </w:pPr>
      <w:r w:rsidRPr="005D0271">
        <w:rPr>
          <w:caps/>
          <w:sz w:val="144"/>
          <w:szCs w:val="144"/>
        </w:rPr>
        <w:fldChar w:fldCharType="end"/>
      </w:r>
    </w:p>
    <w:p w14:paraId="70967DF0" w14:textId="77777777" w:rsidR="00F65388" w:rsidRPr="00951E55" w:rsidRDefault="00F65388" w:rsidP="00A5052D">
      <w:pPr>
        <w:tabs>
          <w:tab w:val="left" w:pos="720"/>
          <w:tab w:val="left" w:pos="1560"/>
          <w:tab w:val="right" w:pos="7380"/>
          <w:tab w:val="right" w:leader="dot" w:pos="9000"/>
        </w:tabs>
        <w:spacing w:after="60"/>
        <w:jc w:val="both"/>
        <w:rPr>
          <w:sz w:val="28"/>
          <w:szCs w:val="28"/>
        </w:rPr>
        <w:sectPr w:rsidR="00F65388" w:rsidRPr="00951E55" w:rsidSect="00D12FE6">
          <w:pgSz w:w="11909" w:h="16834" w:code="9"/>
          <w:pgMar w:top="1440" w:right="1080" w:bottom="1080" w:left="1080" w:header="432" w:footer="432" w:gutter="0"/>
          <w:pgNumType w:start="1"/>
          <w:cols w:space="720"/>
          <w:noEndnote/>
        </w:sectPr>
      </w:pPr>
    </w:p>
    <w:p w14:paraId="6CC902C9" w14:textId="4C96652A" w:rsidR="00001D3C" w:rsidRPr="00951E55" w:rsidRDefault="00F65388" w:rsidP="000D60FD">
      <w:pPr>
        <w:pStyle w:val="1"/>
        <w:rPr>
          <w:b/>
        </w:rPr>
      </w:pPr>
      <w:bookmarkStart w:id="67" w:name="_Toc141087460"/>
      <w:bookmarkStart w:id="68" w:name="_Hlk62548450"/>
      <w:r w:rsidRPr="00951E55">
        <w:rPr>
          <w:b/>
        </w:rPr>
        <w:lastRenderedPageBreak/>
        <w:t>Introduction</w:t>
      </w:r>
      <w:bookmarkEnd w:id="67"/>
    </w:p>
    <w:p w14:paraId="1170487F" w14:textId="37D07D8B" w:rsidR="00DF2DE2" w:rsidRPr="00951E55" w:rsidRDefault="00543EF8" w:rsidP="000D60FD">
      <w:pPr>
        <w:pStyle w:val="20"/>
      </w:pPr>
      <w:bookmarkStart w:id="69" w:name="_Toc141087461"/>
      <w:r w:rsidRPr="00951E55">
        <w:t>Purpose</w:t>
      </w:r>
      <w:bookmarkEnd w:id="69"/>
    </w:p>
    <w:p w14:paraId="50F656A0" w14:textId="256C89E3" w:rsidR="00234A53" w:rsidRPr="00951E55" w:rsidRDefault="00DF3ABA" w:rsidP="003645CC">
      <w:pPr>
        <w:pStyle w:val="3"/>
      </w:pPr>
      <w:r w:rsidRPr="00951E55">
        <w:t xml:space="preserve">LOIN is introduced in ISO19650 to communicate the amount of information needed to support the decision-making process of the appointing party. The generic definition of LOD-G and LOD-I may not accurately specify the requirement of each </w:t>
      </w:r>
      <w:r w:rsidR="00525AA2" w:rsidRPr="00951E55">
        <w:t>3D Object element</w:t>
      </w:r>
      <w:r w:rsidRPr="00951E55">
        <w:t>s and introduce miscommunication.</w:t>
      </w:r>
    </w:p>
    <w:p w14:paraId="786B776F" w14:textId="77777777" w:rsidR="00DF3ABA" w:rsidRPr="00951E55" w:rsidRDefault="00DF3ABA" w:rsidP="00DF3ABA"/>
    <w:p w14:paraId="384EA488" w14:textId="4FF28089" w:rsidR="001C5766" w:rsidRPr="00951E55" w:rsidRDefault="00DF3ABA" w:rsidP="003645CC">
      <w:pPr>
        <w:pStyle w:val="3"/>
      </w:pPr>
      <w:r w:rsidRPr="00951E55">
        <w:t xml:space="preserve">CEDD has identified the common object libraries required in the modelling manual. This Specification further communicate the detail geometrical and informational requirement of each object libraries to support the BIM implementation. </w:t>
      </w:r>
      <w:r w:rsidR="001C5766" w:rsidRPr="00951E55">
        <w:t xml:space="preserve">The </w:t>
      </w:r>
      <w:r w:rsidR="00AE325E" w:rsidRPr="00951E55">
        <w:t>BIM Manager</w:t>
      </w:r>
      <w:r w:rsidR="001C5766" w:rsidRPr="00951E55">
        <w:t xml:space="preserve"> shall propose additional objects and their LOIN</w:t>
      </w:r>
      <w:r w:rsidR="00726B16" w:rsidRPr="00951E55">
        <w:t xml:space="preserve"> according to the particular specification of the works </w:t>
      </w:r>
      <w:r w:rsidR="001C5766" w:rsidRPr="00951E55">
        <w:t>if necessary.</w:t>
      </w:r>
    </w:p>
    <w:p w14:paraId="3C0AD58A" w14:textId="77777777" w:rsidR="001C5766" w:rsidRPr="00951E55" w:rsidRDefault="001C5766" w:rsidP="001C5766"/>
    <w:p w14:paraId="2E92830F" w14:textId="5663FE5B" w:rsidR="00525AA2" w:rsidRPr="00951E55" w:rsidRDefault="00525AA2" w:rsidP="00525AA2">
      <w:pPr>
        <w:pStyle w:val="3"/>
      </w:pPr>
      <w:r w:rsidRPr="00951E55">
        <w:t xml:space="preserve">This document should be always read with the BIM Modelling Manual, the particular specifications / design brief, BEP, and the asset information requirements of the maintenance parties. This LOIN definition will not override the specific requirements in the works. </w:t>
      </w:r>
    </w:p>
    <w:p w14:paraId="77340E1C" w14:textId="77777777" w:rsidR="00525AA2" w:rsidRPr="00951E55" w:rsidRDefault="00525AA2" w:rsidP="003645CC"/>
    <w:p w14:paraId="4E43D0DD" w14:textId="3B796DD9" w:rsidR="001C5766" w:rsidRPr="00951E55" w:rsidRDefault="001C5766" w:rsidP="003645CC">
      <w:pPr>
        <w:pStyle w:val="3"/>
      </w:pPr>
      <w:r w:rsidRPr="00951E55">
        <w:t xml:space="preserve">The </w:t>
      </w:r>
      <w:r w:rsidR="00AE325E" w:rsidRPr="00951E55">
        <w:t>BIM Manager</w:t>
      </w:r>
      <w:r w:rsidRPr="00951E55">
        <w:t xml:space="preserve"> shall refer to the deliverables and minimum requirement of LOIN in the particular specification of the works to propose the exact LOIN of each objects / additional objects in the BIM Project Execution Plan (BEP) </w:t>
      </w:r>
      <w:r w:rsidR="00726B16" w:rsidRPr="00951E55">
        <w:t xml:space="preserve">for the approval of the Employer’s Agent / </w:t>
      </w:r>
      <w:r w:rsidR="00726B16" w:rsidRPr="00951E55">
        <w:rPr>
          <w:i/>
          <w:iCs/>
        </w:rPr>
        <w:t>Project Manager</w:t>
      </w:r>
      <w:r w:rsidR="00726B16" w:rsidRPr="00951E55">
        <w:t xml:space="preserve">. </w:t>
      </w:r>
      <w:r w:rsidRPr="00951E55">
        <w:t xml:space="preserve">The </w:t>
      </w:r>
      <w:r w:rsidR="00AE325E" w:rsidRPr="00951E55">
        <w:t>BIM Manager</w:t>
      </w:r>
      <w:r w:rsidRPr="00951E55">
        <w:t xml:space="preserve"> shall refer to the BEP template of CEDD </w:t>
      </w:r>
      <w:r w:rsidR="00726B16" w:rsidRPr="00951E55">
        <w:t xml:space="preserve">for further details. </w:t>
      </w:r>
    </w:p>
    <w:p w14:paraId="480096EE" w14:textId="00F00A79" w:rsidR="00791A43" w:rsidRPr="00951E55" w:rsidRDefault="00791A43" w:rsidP="00AE325E"/>
    <w:p w14:paraId="6A1130D9" w14:textId="3C77FE0A" w:rsidR="00234A53" w:rsidRPr="00951E55" w:rsidRDefault="00DF3ABA" w:rsidP="00AE325E">
      <w:pPr>
        <w:pStyle w:val="3"/>
      </w:pPr>
      <w:r w:rsidRPr="00951E55">
        <w:t xml:space="preserve">This Specification layout the requirements of the Project Information Model (PIM) in CEDD. The </w:t>
      </w:r>
      <w:r w:rsidR="00AE325E" w:rsidRPr="00951E55">
        <w:t>BIM Manager</w:t>
      </w:r>
      <w:r w:rsidRPr="00951E55">
        <w:t xml:space="preserve"> shall review the requirement from maintenance parties in preparation of Asset Information Model (AIM), which may require specific attribute fields or different definition of object unity.   </w:t>
      </w:r>
    </w:p>
    <w:p w14:paraId="4BAF5C0C" w14:textId="6FB1904B" w:rsidR="00525AA2" w:rsidRPr="00951E55" w:rsidRDefault="00525AA2" w:rsidP="00CF3E25"/>
    <w:p w14:paraId="09F99326" w14:textId="77777777" w:rsidR="00525AA2" w:rsidRPr="00951E55" w:rsidRDefault="00525AA2" w:rsidP="003645CC"/>
    <w:p w14:paraId="0BF31748" w14:textId="77777777" w:rsidR="00BE3A0F" w:rsidRPr="00951E55" w:rsidRDefault="00BE3A0F" w:rsidP="00A5052D">
      <w:bookmarkStart w:id="70" w:name="_Hlk515375795"/>
      <w:bookmarkEnd w:id="68"/>
    </w:p>
    <w:p w14:paraId="49EACCC6" w14:textId="5A0C0CBA" w:rsidR="00DF2DE2" w:rsidRPr="00951E55" w:rsidRDefault="00F65388" w:rsidP="000D60FD">
      <w:pPr>
        <w:pStyle w:val="20"/>
      </w:pPr>
      <w:bookmarkStart w:id="71" w:name="_Toc141087462"/>
      <w:r w:rsidRPr="00951E55">
        <w:t>Structure</w:t>
      </w:r>
      <w:bookmarkEnd w:id="71"/>
    </w:p>
    <w:p w14:paraId="070FBA09" w14:textId="2623BCDB" w:rsidR="0014269D" w:rsidRPr="00951E55" w:rsidRDefault="00F65388" w:rsidP="000D60FD">
      <w:pPr>
        <w:pStyle w:val="3"/>
      </w:pPr>
      <w:r w:rsidRPr="00951E55">
        <w:t xml:space="preserve">Section 2 </w:t>
      </w:r>
      <w:r w:rsidR="00DF3ABA" w:rsidRPr="00951E55">
        <w:t>recaps the LOIN definition used in CEDD</w:t>
      </w:r>
      <w:r w:rsidR="00BD6AA6" w:rsidRPr="00951E55">
        <w:t xml:space="preserve">. </w:t>
      </w:r>
    </w:p>
    <w:bookmarkEnd w:id="70"/>
    <w:p w14:paraId="63A6CC31" w14:textId="77777777" w:rsidR="00001D3C" w:rsidRPr="00951E55" w:rsidRDefault="00001D3C" w:rsidP="00A5052D"/>
    <w:p w14:paraId="71968FB4" w14:textId="61D3387C" w:rsidR="00DF2DE2" w:rsidRPr="00951E55" w:rsidRDefault="00DF3ABA" w:rsidP="000D60FD">
      <w:pPr>
        <w:pStyle w:val="3"/>
      </w:pPr>
      <w:r w:rsidRPr="00951E55">
        <w:t>Section 3</w:t>
      </w:r>
      <w:r w:rsidR="00F64278" w:rsidRPr="00951E55">
        <w:t xml:space="preserve"> -5</w:t>
      </w:r>
      <w:r w:rsidRPr="00951E55">
        <w:t xml:space="preserve"> specified the </w:t>
      </w:r>
      <w:r w:rsidR="00F64278" w:rsidRPr="00951E55">
        <w:t xml:space="preserve">LOIN of common </w:t>
      </w:r>
      <w:r w:rsidR="00525AA2" w:rsidRPr="00951E55">
        <w:t>3D Object element</w:t>
      </w:r>
      <w:r w:rsidR="00F64278" w:rsidRPr="00951E55">
        <w:t>s used in CEDD according to CEDD’s ma</w:t>
      </w:r>
      <w:r w:rsidR="002C63EF" w:rsidRPr="00951E55">
        <w:t>t</w:t>
      </w:r>
      <w:r w:rsidR="00F64278" w:rsidRPr="00951E55">
        <w:t xml:space="preserve">ter federation grouping. </w:t>
      </w:r>
    </w:p>
    <w:p w14:paraId="67A6C9E4" w14:textId="77777777" w:rsidR="00DF2DE2" w:rsidRPr="00951E55" w:rsidRDefault="00DF2DE2" w:rsidP="00A5052D"/>
    <w:p w14:paraId="4DA74AF3" w14:textId="77777777" w:rsidR="001B4166" w:rsidRPr="00951E55" w:rsidRDefault="001B4166" w:rsidP="00A5052D"/>
    <w:p w14:paraId="1A18234C" w14:textId="77777777" w:rsidR="00023061" w:rsidRPr="00951E55" w:rsidRDefault="00023061" w:rsidP="000D60FD">
      <w:pPr>
        <w:pStyle w:val="1"/>
        <w:sectPr w:rsidR="00023061" w:rsidRPr="00951E55" w:rsidSect="00105498">
          <w:headerReference w:type="default" r:id="rId15"/>
          <w:footerReference w:type="default" r:id="rId16"/>
          <w:pgSz w:w="11909" w:h="16834" w:code="9"/>
          <w:pgMar w:top="1440" w:right="1080" w:bottom="1080" w:left="1080" w:header="432" w:footer="432" w:gutter="0"/>
          <w:pgNumType w:start="1"/>
          <w:cols w:space="720"/>
          <w:noEndnote/>
        </w:sectPr>
      </w:pPr>
      <w:bookmarkStart w:id="72" w:name="_Hlk515376804"/>
    </w:p>
    <w:p w14:paraId="435CBF79" w14:textId="534A2436" w:rsidR="000D60FD" w:rsidRPr="00951E55" w:rsidRDefault="000D60FD" w:rsidP="000D60FD">
      <w:pPr>
        <w:pStyle w:val="1"/>
        <w:rPr>
          <w:b/>
        </w:rPr>
      </w:pPr>
      <w:bookmarkStart w:id="73" w:name="_Toc141087463"/>
      <w:r w:rsidRPr="00951E55">
        <w:rPr>
          <w:b/>
        </w:rPr>
        <w:lastRenderedPageBreak/>
        <w:t>LOIN Definition</w:t>
      </w:r>
      <w:bookmarkEnd w:id="73"/>
    </w:p>
    <w:p w14:paraId="1B1CADDE" w14:textId="1D15D1A6" w:rsidR="00234A53" w:rsidRPr="00951E55" w:rsidRDefault="00234A53" w:rsidP="003645CC">
      <w:pPr>
        <w:pStyle w:val="20"/>
      </w:pPr>
      <w:bookmarkStart w:id="74" w:name="_Toc141087464"/>
      <w:r w:rsidRPr="00951E55">
        <w:t>General</w:t>
      </w:r>
      <w:bookmarkEnd w:id="74"/>
    </w:p>
    <w:p w14:paraId="64E653F8" w14:textId="1DEB3675" w:rsidR="00F64278" w:rsidRPr="00951E55" w:rsidRDefault="00234A53" w:rsidP="003645CC">
      <w:pPr>
        <w:pStyle w:val="3"/>
      </w:pPr>
      <w:r w:rsidRPr="00951E55">
        <w:t>LOIN defines the information required to support each decision-making point throughout the works. LOIN includes geometrical (LOD-G), informational (LOD-I), documentations (DOC), which should be specified in the particular specification of the works and agreed in the BEP</w:t>
      </w:r>
      <w:r w:rsidR="00F64278" w:rsidRPr="00951E55">
        <w:t>.</w:t>
      </w:r>
    </w:p>
    <w:p w14:paraId="6394F6C0" w14:textId="77777777" w:rsidR="00F64278" w:rsidRPr="00951E55" w:rsidRDefault="00F64278" w:rsidP="00F64278"/>
    <w:p w14:paraId="57CA0399" w14:textId="00560960" w:rsidR="00234A53" w:rsidRPr="00951E55" w:rsidRDefault="00F64278" w:rsidP="003645CC">
      <w:pPr>
        <w:pStyle w:val="3"/>
      </w:pPr>
      <w:r w:rsidRPr="00951E55">
        <w:t xml:space="preserve">This generic definition of LOD-G and LOD-I applies to the new </w:t>
      </w:r>
      <w:r w:rsidR="00525AA2" w:rsidRPr="00951E55">
        <w:t>3D Object element</w:t>
      </w:r>
      <w:r w:rsidRPr="00951E55">
        <w:t>s that are not covered in this LOIN specification during the communication of requirement</w:t>
      </w:r>
      <w:r w:rsidR="00234A53" w:rsidRPr="00951E55">
        <w:t>.</w:t>
      </w:r>
    </w:p>
    <w:p w14:paraId="191FDCE1" w14:textId="77777777" w:rsidR="00234A53" w:rsidRPr="00951E55" w:rsidRDefault="00234A53" w:rsidP="00234A53"/>
    <w:p w14:paraId="76695A35" w14:textId="3FBB8B3B" w:rsidR="00234A53" w:rsidRPr="00951E55" w:rsidRDefault="00234A53" w:rsidP="003645CC">
      <w:pPr>
        <w:pStyle w:val="20"/>
      </w:pPr>
      <w:bookmarkStart w:id="75" w:name="_Toc141087465"/>
      <w:r w:rsidRPr="00951E55">
        <w:t xml:space="preserve">LOD-G </w:t>
      </w:r>
      <w:r w:rsidR="00B053A3" w:rsidRPr="00951E55">
        <w:t>/ LOD-</w:t>
      </w:r>
      <w:r w:rsidR="00FD31A2" w:rsidRPr="00951E55">
        <w:t>Graphics</w:t>
      </w:r>
      <w:bookmarkEnd w:id="75"/>
    </w:p>
    <w:p w14:paraId="73F72DD5" w14:textId="2ABD7C31" w:rsidR="00234A53" w:rsidRPr="00951E55" w:rsidRDefault="00234A53" w:rsidP="003645CC">
      <w:pPr>
        <w:pStyle w:val="3"/>
      </w:pPr>
      <w:r w:rsidRPr="00951E55">
        <w:t xml:space="preserve">LOD-G refers to the graphical representation which deals with geometric representation, symbology, and visualisation. </w:t>
      </w:r>
    </w:p>
    <w:p w14:paraId="425233AD" w14:textId="77777777" w:rsidR="00F64278" w:rsidRPr="00951E55" w:rsidRDefault="00F64278" w:rsidP="00F64278"/>
    <w:p w14:paraId="6DE8EB66" w14:textId="0F421CCC" w:rsidR="00234A53" w:rsidRPr="00951E55" w:rsidRDefault="00234A53" w:rsidP="003645CC">
      <w:pPr>
        <w:pStyle w:val="3"/>
      </w:pPr>
      <w:r w:rsidRPr="00951E55">
        <w:t xml:space="preserve">LOD-G 250 is introduced in CEDD for the purpose of modelling existing </w:t>
      </w:r>
      <w:r w:rsidR="00525AA2" w:rsidRPr="00951E55">
        <w:t>3D Object element</w:t>
      </w:r>
      <w:r w:rsidR="00055C6D" w:rsidRPr="00951E55">
        <w:t>s. Some parts of a</w:t>
      </w:r>
      <w:r w:rsidRPr="00951E55">
        <w:t xml:space="preserve"> </w:t>
      </w:r>
      <w:r w:rsidR="00525AA2" w:rsidRPr="00951E55">
        <w:t>3D Object element</w:t>
      </w:r>
      <w:r w:rsidRPr="00951E55">
        <w:t xml:space="preserve"> may not be accurately modelled in 3-Dimensions due to its as-built situation (such as underground portion of a structure). LOD-G is 250 is used when the overall size and physical properties of the entire </w:t>
      </w:r>
      <w:r w:rsidR="00525AA2" w:rsidRPr="00951E55">
        <w:t>3D Object element</w:t>
      </w:r>
      <w:r w:rsidRPr="00951E55">
        <w:t xml:space="preserve"> is unable to be captured with the onsite surveying methodologies. </w:t>
      </w:r>
      <w:r w:rsidR="00F64278" w:rsidRPr="00951E55">
        <w:t xml:space="preserve"> The definition of LOD-G is listed below:</w:t>
      </w:r>
    </w:p>
    <w:tbl>
      <w:tblPr>
        <w:tblStyle w:val="TableGrid"/>
        <w:tblW w:w="0" w:type="auto"/>
        <w:tblInd w:w="1271" w:type="dxa"/>
        <w:tblCellMar>
          <w:top w:w="121" w:type="dxa"/>
          <w:left w:w="101" w:type="dxa"/>
          <w:right w:w="96" w:type="dxa"/>
        </w:tblCellMar>
        <w:tblLook w:val="04A0" w:firstRow="1" w:lastRow="0" w:firstColumn="1" w:lastColumn="0" w:noHBand="0" w:noVBand="1"/>
      </w:tblPr>
      <w:tblGrid>
        <w:gridCol w:w="1012"/>
        <w:gridCol w:w="7351"/>
      </w:tblGrid>
      <w:tr w:rsidR="00700FD1" w:rsidRPr="00951E55" w14:paraId="18412CEC" w14:textId="77777777" w:rsidTr="004D0A72">
        <w:trPr>
          <w:trHeight w:val="284"/>
          <w:tblHeader/>
        </w:trPr>
        <w:tc>
          <w:tcPr>
            <w:tcW w:w="1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BA530" w14:textId="77777777" w:rsidR="00234A53" w:rsidRPr="00951E55" w:rsidRDefault="00234A53" w:rsidP="00816711">
            <w:pPr>
              <w:ind w:left="32"/>
              <w:jc w:val="both"/>
              <w:rPr>
                <w:sz w:val="20"/>
                <w:szCs w:val="20"/>
              </w:rPr>
            </w:pPr>
            <w:bookmarkStart w:id="76" w:name="_Hlk91232668"/>
            <w:r w:rsidRPr="00951E55">
              <w:rPr>
                <w:rFonts w:eastAsia="Times New Roman"/>
                <w:b/>
                <w:sz w:val="20"/>
                <w:szCs w:val="20"/>
              </w:rPr>
              <w:t>LOD-G</w:t>
            </w:r>
          </w:p>
        </w:tc>
        <w:tc>
          <w:tcPr>
            <w:tcW w:w="7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1CE31A" w14:textId="77777777" w:rsidR="00234A53" w:rsidRPr="00951E55" w:rsidRDefault="00234A53" w:rsidP="00816711">
            <w:pPr>
              <w:ind w:right="10"/>
              <w:jc w:val="center"/>
              <w:rPr>
                <w:sz w:val="20"/>
                <w:szCs w:val="20"/>
              </w:rPr>
            </w:pPr>
            <w:r w:rsidRPr="00951E55">
              <w:rPr>
                <w:rFonts w:eastAsia="Times New Roman"/>
                <w:b/>
                <w:sz w:val="20"/>
                <w:szCs w:val="20"/>
              </w:rPr>
              <w:t>Description</w:t>
            </w:r>
          </w:p>
        </w:tc>
      </w:tr>
      <w:tr w:rsidR="00700FD1" w:rsidRPr="00951E55" w14:paraId="4FC429AE"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1765105C" w14:textId="77777777" w:rsidR="00234A53" w:rsidRPr="00951E55" w:rsidRDefault="00234A53" w:rsidP="00816711">
            <w:pPr>
              <w:spacing w:after="240"/>
              <w:rPr>
                <w:sz w:val="20"/>
                <w:szCs w:val="20"/>
              </w:rPr>
            </w:pPr>
            <w:r w:rsidRPr="00951E55">
              <w:rPr>
                <w:sz w:val="20"/>
                <w:szCs w:val="20"/>
              </w:rPr>
              <w:t>100</w:t>
            </w:r>
          </w:p>
        </w:tc>
        <w:tc>
          <w:tcPr>
            <w:tcW w:w="7351" w:type="dxa"/>
            <w:tcBorders>
              <w:top w:val="single" w:sz="4" w:space="0" w:color="000000"/>
              <w:left w:val="single" w:sz="4" w:space="0" w:color="000000"/>
              <w:bottom w:val="single" w:sz="4" w:space="0" w:color="000000"/>
              <w:right w:val="single" w:sz="4" w:space="0" w:color="000000"/>
            </w:tcBorders>
            <w:vAlign w:val="center"/>
          </w:tcPr>
          <w:p w14:paraId="058B0334" w14:textId="77777777" w:rsidR="00234A53" w:rsidRPr="00951E55" w:rsidRDefault="00234A53" w:rsidP="00816711">
            <w:pPr>
              <w:spacing w:after="60"/>
              <w:jc w:val="both"/>
              <w:rPr>
                <w:sz w:val="20"/>
                <w:szCs w:val="20"/>
              </w:rPr>
            </w:pPr>
            <w:r w:rsidRPr="00951E55">
              <w:rPr>
                <w:sz w:val="20"/>
                <w:szCs w:val="20"/>
              </w:rPr>
              <w:t>The model element is graphically represented within the model by a 2D symbol or generic representation or rough 3D shape.</w:t>
            </w:r>
            <w:r w:rsidR="00611CF3" w:rsidRPr="00951E55">
              <w:rPr>
                <w:sz w:val="20"/>
                <w:szCs w:val="20"/>
              </w:rPr>
              <w:t xml:space="preserve"> </w:t>
            </w:r>
          </w:p>
          <w:p w14:paraId="1B315CDC" w14:textId="388C27A4" w:rsidR="00611CF3" w:rsidRPr="00951E55" w:rsidRDefault="00611CF3" w:rsidP="00816711">
            <w:pPr>
              <w:spacing w:after="60"/>
              <w:jc w:val="both"/>
              <w:rPr>
                <w:sz w:val="20"/>
                <w:szCs w:val="20"/>
              </w:rPr>
            </w:pPr>
            <w:r w:rsidRPr="00951E55">
              <w:rPr>
                <w:sz w:val="20"/>
                <w:szCs w:val="20"/>
              </w:rPr>
              <w:t xml:space="preserve">It may be a 2D graphical symbol, centre lines, 3D polygons, or simple cuboid to indicate the overall size and approximated location of an object. </w:t>
            </w:r>
          </w:p>
        </w:tc>
      </w:tr>
      <w:tr w:rsidR="00700FD1" w:rsidRPr="00951E55" w14:paraId="4D17D211"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337FD62C" w14:textId="77777777" w:rsidR="00234A53" w:rsidRPr="00951E55" w:rsidRDefault="00234A53" w:rsidP="00816711">
            <w:pPr>
              <w:rPr>
                <w:sz w:val="20"/>
                <w:szCs w:val="20"/>
              </w:rPr>
            </w:pPr>
            <w:r w:rsidRPr="00951E55">
              <w:rPr>
                <w:sz w:val="20"/>
                <w:szCs w:val="20"/>
              </w:rPr>
              <w:t>200</w:t>
            </w:r>
          </w:p>
        </w:tc>
        <w:tc>
          <w:tcPr>
            <w:tcW w:w="7351" w:type="dxa"/>
            <w:tcBorders>
              <w:top w:val="single" w:sz="4" w:space="0" w:color="000000"/>
              <w:left w:val="single" w:sz="4" w:space="0" w:color="000000"/>
              <w:bottom w:val="single" w:sz="4" w:space="0" w:color="000000"/>
              <w:right w:val="single" w:sz="4" w:space="0" w:color="000000"/>
            </w:tcBorders>
            <w:vAlign w:val="center"/>
          </w:tcPr>
          <w:p w14:paraId="5C3DFDA4" w14:textId="77777777" w:rsidR="00234A53" w:rsidRPr="00951E55" w:rsidRDefault="00234A53" w:rsidP="00816711">
            <w:pPr>
              <w:spacing w:after="60"/>
              <w:jc w:val="both"/>
              <w:rPr>
                <w:sz w:val="20"/>
                <w:szCs w:val="20"/>
              </w:rPr>
            </w:pPr>
            <w:r w:rsidRPr="00951E55">
              <w:rPr>
                <w:sz w:val="20"/>
                <w:szCs w:val="20"/>
              </w:rPr>
              <w:t>The model element is graphically represented within the model as a generic system, object or assembly with approximate quantities, assumed size, shape, location, and orientation. The assumed spaces required for access and maintenance shall be indicated.</w:t>
            </w:r>
          </w:p>
          <w:p w14:paraId="4A482748" w14:textId="05F27CDD" w:rsidR="00611CF3" w:rsidRPr="00951E55" w:rsidRDefault="00611CF3" w:rsidP="00816711">
            <w:pPr>
              <w:spacing w:after="60"/>
              <w:jc w:val="both"/>
              <w:rPr>
                <w:sz w:val="20"/>
                <w:szCs w:val="20"/>
              </w:rPr>
            </w:pPr>
            <w:r w:rsidRPr="00951E55">
              <w:rPr>
                <w:sz w:val="20"/>
                <w:szCs w:val="20"/>
              </w:rPr>
              <w:t>It is a generic/typical 3D object with most salient geometry being model to indicate the overall size, typical components and approximated location of an object.</w:t>
            </w:r>
          </w:p>
        </w:tc>
      </w:tr>
      <w:tr w:rsidR="00700FD1" w:rsidRPr="00951E55" w14:paraId="08C156E6"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25E2B902" w14:textId="77777777" w:rsidR="00234A53" w:rsidRPr="00951E55" w:rsidRDefault="00234A53" w:rsidP="00816711">
            <w:pPr>
              <w:rPr>
                <w:sz w:val="20"/>
                <w:szCs w:val="20"/>
              </w:rPr>
            </w:pPr>
            <w:r w:rsidRPr="00951E55">
              <w:rPr>
                <w:sz w:val="20"/>
                <w:szCs w:val="20"/>
              </w:rPr>
              <w:t>250</w:t>
            </w:r>
          </w:p>
        </w:tc>
        <w:tc>
          <w:tcPr>
            <w:tcW w:w="7351" w:type="dxa"/>
            <w:tcBorders>
              <w:top w:val="single" w:sz="4" w:space="0" w:color="000000"/>
              <w:left w:val="single" w:sz="4" w:space="0" w:color="000000"/>
              <w:bottom w:val="single" w:sz="4" w:space="0" w:color="000000"/>
              <w:right w:val="single" w:sz="4" w:space="0" w:color="000000"/>
            </w:tcBorders>
            <w:vAlign w:val="center"/>
          </w:tcPr>
          <w:p w14:paraId="05E04B9C" w14:textId="0A1A6735" w:rsidR="00611CF3" w:rsidRPr="00951E55" w:rsidRDefault="00234A53" w:rsidP="00816711">
            <w:pPr>
              <w:spacing w:after="60"/>
              <w:jc w:val="both"/>
              <w:rPr>
                <w:sz w:val="20"/>
                <w:szCs w:val="20"/>
              </w:rPr>
            </w:pPr>
            <w:r w:rsidRPr="00951E55">
              <w:rPr>
                <w:sz w:val="20"/>
                <w:szCs w:val="20"/>
              </w:rPr>
              <w:t>The model element is graphically represented within the model as a generic system, object, or assembly</w:t>
            </w:r>
            <w:r w:rsidR="00611CF3" w:rsidRPr="00951E55">
              <w:rPr>
                <w:sz w:val="20"/>
                <w:szCs w:val="20"/>
              </w:rPr>
              <w:t>. It is</w:t>
            </w:r>
            <w:r w:rsidRPr="00951E55">
              <w:rPr>
                <w:sz w:val="20"/>
                <w:szCs w:val="20"/>
              </w:rPr>
              <w:t xml:space="preserve"> </w:t>
            </w:r>
            <w:r w:rsidR="00611CF3" w:rsidRPr="00951E55">
              <w:rPr>
                <w:sz w:val="20"/>
                <w:szCs w:val="20"/>
              </w:rPr>
              <w:t xml:space="preserve">modelled with location and orientation derived from site </w:t>
            </w:r>
            <w:r w:rsidRPr="00951E55">
              <w:rPr>
                <w:sz w:val="20"/>
                <w:szCs w:val="20"/>
              </w:rPr>
              <w:t>survey</w:t>
            </w:r>
            <w:r w:rsidR="00611CF3" w:rsidRPr="00951E55">
              <w:rPr>
                <w:sz w:val="20"/>
                <w:szCs w:val="20"/>
              </w:rPr>
              <w:t xml:space="preserve"> information</w:t>
            </w:r>
            <w:r w:rsidRPr="00951E55">
              <w:rPr>
                <w:sz w:val="20"/>
                <w:szCs w:val="20"/>
              </w:rPr>
              <w:t xml:space="preserve"> </w:t>
            </w:r>
            <w:r w:rsidR="00611CF3" w:rsidRPr="00951E55">
              <w:rPr>
                <w:sz w:val="20"/>
                <w:szCs w:val="20"/>
              </w:rPr>
              <w:t xml:space="preserve">with </w:t>
            </w:r>
            <w:r w:rsidRPr="00951E55">
              <w:rPr>
                <w:sz w:val="20"/>
                <w:szCs w:val="20"/>
              </w:rPr>
              <w:t>approximate</w:t>
            </w:r>
            <w:r w:rsidR="00611CF3" w:rsidRPr="00951E55">
              <w:rPr>
                <w:sz w:val="20"/>
                <w:szCs w:val="20"/>
              </w:rPr>
              <w:t xml:space="preserve"> geometry detail (</w:t>
            </w:r>
            <w:r w:rsidRPr="00951E55">
              <w:rPr>
                <w:sz w:val="20"/>
                <w:szCs w:val="20"/>
              </w:rPr>
              <w:t>type, size</w:t>
            </w:r>
            <w:r w:rsidR="00611CF3" w:rsidRPr="00951E55">
              <w:rPr>
                <w:sz w:val="20"/>
                <w:szCs w:val="20"/>
              </w:rPr>
              <w:t>,</w:t>
            </w:r>
            <w:r w:rsidRPr="00951E55">
              <w:rPr>
                <w:sz w:val="20"/>
                <w:szCs w:val="20"/>
              </w:rPr>
              <w:t xml:space="preserve"> shape and dimensions</w:t>
            </w:r>
            <w:r w:rsidR="00611CF3" w:rsidRPr="00951E55">
              <w:rPr>
                <w:sz w:val="20"/>
                <w:szCs w:val="20"/>
              </w:rPr>
              <w:t>)</w:t>
            </w:r>
            <w:r w:rsidRPr="00951E55">
              <w:rPr>
                <w:sz w:val="20"/>
                <w:szCs w:val="20"/>
              </w:rPr>
              <w:t xml:space="preserve">. </w:t>
            </w:r>
          </w:p>
        </w:tc>
      </w:tr>
      <w:tr w:rsidR="00700FD1" w:rsidRPr="00951E55" w14:paraId="0023358F"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7C2F6402" w14:textId="77777777" w:rsidR="00234A53" w:rsidRPr="00951E55" w:rsidRDefault="00234A53" w:rsidP="00816711">
            <w:pPr>
              <w:rPr>
                <w:sz w:val="20"/>
                <w:szCs w:val="20"/>
              </w:rPr>
            </w:pPr>
            <w:r w:rsidRPr="00951E55">
              <w:rPr>
                <w:sz w:val="20"/>
                <w:szCs w:val="20"/>
              </w:rPr>
              <w:t>300</w:t>
            </w:r>
          </w:p>
        </w:tc>
        <w:tc>
          <w:tcPr>
            <w:tcW w:w="7351" w:type="dxa"/>
            <w:tcBorders>
              <w:top w:val="single" w:sz="4" w:space="0" w:color="000000"/>
              <w:left w:val="single" w:sz="4" w:space="0" w:color="000000"/>
              <w:bottom w:val="single" w:sz="4" w:space="0" w:color="000000"/>
              <w:right w:val="single" w:sz="4" w:space="0" w:color="000000"/>
            </w:tcBorders>
            <w:vAlign w:val="center"/>
          </w:tcPr>
          <w:p w14:paraId="7F03C094" w14:textId="77777777" w:rsidR="00234A53" w:rsidRPr="00951E55" w:rsidRDefault="00234A53" w:rsidP="00816711">
            <w:pPr>
              <w:spacing w:after="60"/>
              <w:jc w:val="both"/>
              <w:rPr>
                <w:sz w:val="20"/>
                <w:szCs w:val="20"/>
              </w:rPr>
            </w:pPr>
            <w:r w:rsidRPr="00951E55">
              <w:rPr>
                <w:sz w:val="20"/>
                <w:szCs w:val="20"/>
              </w:rPr>
              <w:t>The model element is graphically represented within the model as a specific system, object or assembly in terms of quantity, size, shape, location, and orientation. The model shall include details of the spaces required for handling installation, operation and maintenance, and the interface details for checking and coordinating with other models / objects.</w:t>
            </w:r>
          </w:p>
          <w:p w14:paraId="411C923E" w14:textId="29717D99" w:rsidR="00611CF3" w:rsidRPr="00951E55" w:rsidRDefault="00611CF3" w:rsidP="00816711">
            <w:pPr>
              <w:spacing w:after="60"/>
              <w:jc w:val="both"/>
              <w:rPr>
                <w:sz w:val="20"/>
                <w:szCs w:val="20"/>
              </w:rPr>
            </w:pPr>
            <w:r w:rsidRPr="00951E55">
              <w:rPr>
                <w:sz w:val="20"/>
                <w:szCs w:val="20"/>
              </w:rPr>
              <w:t>It is a specific 3D object with most salient geometry being model to indicate the overall size of all visible components and exact location of the object.</w:t>
            </w:r>
          </w:p>
        </w:tc>
      </w:tr>
      <w:tr w:rsidR="00700FD1" w:rsidRPr="00951E55" w14:paraId="225AED45"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61CA6B0A" w14:textId="77777777" w:rsidR="00234A53" w:rsidRPr="00951E55" w:rsidRDefault="00234A53" w:rsidP="00816711">
            <w:pPr>
              <w:rPr>
                <w:sz w:val="20"/>
                <w:szCs w:val="20"/>
              </w:rPr>
            </w:pPr>
            <w:r w:rsidRPr="00951E55">
              <w:rPr>
                <w:sz w:val="20"/>
                <w:szCs w:val="20"/>
              </w:rPr>
              <w:t>400</w:t>
            </w:r>
          </w:p>
        </w:tc>
        <w:tc>
          <w:tcPr>
            <w:tcW w:w="7351" w:type="dxa"/>
            <w:tcBorders>
              <w:top w:val="single" w:sz="4" w:space="0" w:color="000000"/>
              <w:left w:val="single" w:sz="4" w:space="0" w:color="000000"/>
              <w:bottom w:val="single" w:sz="4" w:space="0" w:color="000000"/>
              <w:right w:val="single" w:sz="4" w:space="0" w:color="000000"/>
            </w:tcBorders>
            <w:vAlign w:val="center"/>
          </w:tcPr>
          <w:p w14:paraId="2155A882" w14:textId="77777777" w:rsidR="00234A53" w:rsidRPr="00951E55" w:rsidRDefault="00234A53" w:rsidP="00816711">
            <w:pPr>
              <w:spacing w:after="60"/>
              <w:jc w:val="both"/>
              <w:rPr>
                <w:sz w:val="20"/>
                <w:szCs w:val="20"/>
              </w:rPr>
            </w:pPr>
            <w:r w:rsidRPr="00951E55">
              <w:rPr>
                <w:sz w:val="20"/>
                <w:szCs w:val="20"/>
              </w:rPr>
              <w:t>The model element is graphically represented within the model as a specific system, object or assembly in terms of quantity, size, shape, location, and orientation with detailing for fabrication, assembly, and installation.</w:t>
            </w:r>
          </w:p>
          <w:p w14:paraId="2D795266" w14:textId="4E7AD8E0" w:rsidR="00611CF3" w:rsidRPr="00951E55" w:rsidRDefault="00611CF3" w:rsidP="00816711">
            <w:pPr>
              <w:spacing w:after="60"/>
              <w:jc w:val="both"/>
              <w:rPr>
                <w:sz w:val="20"/>
                <w:szCs w:val="20"/>
              </w:rPr>
            </w:pPr>
            <w:r w:rsidRPr="00951E55">
              <w:rPr>
                <w:sz w:val="20"/>
                <w:szCs w:val="20"/>
              </w:rPr>
              <w:t>It is a specific 3D object with most salient geometry and connection details being model to support the construction and fabrication need of all visible components and exact location of the object.</w:t>
            </w:r>
          </w:p>
        </w:tc>
      </w:tr>
      <w:tr w:rsidR="00234A53" w:rsidRPr="00951E55" w14:paraId="6A240D7F" w14:textId="77777777" w:rsidTr="004D0A72">
        <w:trPr>
          <w:trHeight w:val="284"/>
        </w:trPr>
        <w:tc>
          <w:tcPr>
            <w:tcW w:w="1012" w:type="dxa"/>
            <w:tcBorders>
              <w:top w:val="single" w:sz="4" w:space="0" w:color="000000"/>
              <w:left w:val="single" w:sz="4" w:space="0" w:color="000000"/>
              <w:bottom w:val="single" w:sz="4" w:space="0" w:color="000000"/>
              <w:right w:val="single" w:sz="4" w:space="0" w:color="000000"/>
            </w:tcBorders>
            <w:vAlign w:val="center"/>
          </w:tcPr>
          <w:p w14:paraId="154D3E38" w14:textId="77777777" w:rsidR="00234A53" w:rsidRPr="00951E55" w:rsidRDefault="00234A53" w:rsidP="00816711">
            <w:pPr>
              <w:rPr>
                <w:sz w:val="20"/>
                <w:szCs w:val="20"/>
              </w:rPr>
            </w:pPr>
            <w:r w:rsidRPr="00951E55">
              <w:rPr>
                <w:sz w:val="20"/>
                <w:szCs w:val="20"/>
              </w:rPr>
              <w:t xml:space="preserve">500 </w:t>
            </w:r>
          </w:p>
        </w:tc>
        <w:tc>
          <w:tcPr>
            <w:tcW w:w="7351" w:type="dxa"/>
            <w:tcBorders>
              <w:top w:val="single" w:sz="4" w:space="0" w:color="000000"/>
              <w:left w:val="single" w:sz="4" w:space="0" w:color="000000"/>
              <w:bottom w:val="single" w:sz="4" w:space="0" w:color="000000"/>
              <w:right w:val="single" w:sz="4" w:space="0" w:color="000000"/>
            </w:tcBorders>
            <w:vAlign w:val="center"/>
          </w:tcPr>
          <w:p w14:paraId="4F58AF21" w14:textId="77777777" w:rsidR="00234A53" w:rsidRPr="00951E55" w:rsidRDefault="00234A53" w:rsidP="00816711">
            <w:pPr>
              <w:spacing w:after="60"/>
              <w:rPr>
                <w:sz w:val="20"/>
                <w:szCs w:val="20"/>
              </w:rPr>
            </w:pPr>
            <w:r w:rsidRPr="00951E55">
              <w:rPr>
                <w:sz w:val="20"/>
                <w:szCs w:val="20"/>
              </w:rPr>
              <w:t>Not used.</w:t>
            </w:r>
          </w:p>
          <w:p w14:paraId="18435517" w14:textId="18D91AB2" w:rsidR="00234A53" w:rsidRPr="00951E55" w:rsidRDefault="00234A53" w:rsidP="007F3CFA">
            <w:pPr>
              <w:spacing w:after="60"/>
              <w:rPr>
                <w:sz w:val="20"/>
                <w:szCs w:val="20"/>
              </w:rPr>
            </w:pPr>
            <w:r w:rsidRPr="00951E55">
              <w:rPr>
                <w:sz w:val="20"/>
                <w:szCs w:val="20"/>
              </w:rPr>
              <w:lastRenderedPageBreak/>
              <w:t xml:space="preserve">Section 2.6.7 and 2.6.8 of CIC BIM Standards - General: </w:t>
            </w:r>
            <w:r w:rsidR="007F3CFA" w:rsidRPr="00951E55">
              <w:rPr>
                <w:sz w:val="20"/>
                <w:szCs w:val="20"/>
              </w:rPr>
              <w:t>Ver. 2.1, 2021</w:t>
            </w:r>
            <w:r w:rsidRPr="00951E55">
              <w:rPr>
                <w:sz w:val="20"/>
                <w:szCs w:val="20"/>
              </w:rPr>
              <w:t xml:space="preserve"> Edition for details.</w:t>
            </w:r>
          </w:p>
        </w:tc>
      </w:tr>
      <w:bookmarkEnd w:id="76"/>
    </w:tbl>
    <w:p w14:paraId="0426BF8B" w14:textId="77777777" w:rsidR="00234A53" w:rsidRPr="00951E55" w:rsidRDefault="00234A53" w:rsidP="00234A53"/>
    <w:p w14:paraId="5188756F" w14:textId="4958B880" w:rsidR="00234A53" w:rsidRPr="00951E55" w:rsidRDefault="00234A53" w:rsidP="00AE325E">
      <w:pPr>
        <w:sectPr w:rsidR="00234A53" w:rsidRPr="00951E55" w:rsidSect="00BF019A">
          <w:footerReference w:type="default" r:id="rId17"/>
          <w:pgSz w:w="11909" w:h="16834" w:code="9"/>
          <w:pgMar w:top="1261" w:right="1080" w:bottom="1080" w:left="1080" w:header="426" w:footer="432" w:gutter="0"/>
          <w:cols w:space="720"/>
          <w:noEndnote/>
          <w:docGrid w:linePitch="326"/>
        </w:sectPr>
      </w:pPr>
    </w:p>
    <w:p w14:paraId="23F1C21C" w14:textId="77777777" w:rsidR="00611CF3" w:rsidRPr="00951E55" w:rsidRDefault="00611CF3" w:rsidP="003645CC">
      <w:pPr>
        <w:pStyle w:val="20"/>
      </w:pPr>
      <w:bookmarkStart w:id="77" w:name="_Toc141087466"/>
      <w:r w:rsidRPr="00951E55">
        <w:lastRenderedPageBreak/>
        <w:t>LOD-I / LOD-Information</w:t>
      </w:r>
      <w:bookmarkEnd w:id="77"/>
      <w:r w:rsidRPr="00951E55">
        <w:t xml:space="preserve"> </w:t>
      </w:r>
    </w:p>
    <w:p w14:paraId="480A5137" w14:textId="15D899A8" w:rsidR="00611CF3" w:rsidRPr="00951E55" w:rsidRDefault="00611CF3" w:rsidP="003645CC">
      <w:pPr>
        <w:pStyle w:val="3"/>
      </w:pPr>
      <w:r w:rsidRPr="00951E55">
        <w:t>LOD-I refers to the attribute information required to facilitate the modelling, production, analysis, sharing and collaboration of BIM models and deliverables.</w:t>
      </w:r>
    </w:p>
    <w:p w14:paraId="318B7A4E" w14:textId="77777777" w:rsidR="00611CF3" w:rsidRPr="00951E55" w:rsidRDefault="00611CF3" w:rsidP="00AE325E"/>
    <w:p w14:paraId="61C490CB" w14:textId="0900E879" w:rsidR="00234A53" w:rsidRPr="00951E55" w:rsidRDefault="00234A53" w:rsidP="003645CC">
      <w:pPr>
        <w:pStyle w:val="3"/>
      </w:pPr>
      <w:r w:rsidRPr="00951E55">
        <w:t xml:space="preserve">In addition to the attribute required to generate deliverables for the works, the </w:t>
      </w:r>
      <w:r w:rsidR="00AE325E" w:rsidRPr="00951E55">
        <w:t>BIM Manager</w:t>
      </w:r>
      <w:r w:rsidRPr="00951E55">
        <w:t xml:space="preserve"> shall refer to the below table </w:t>
      </w:r>
      <w:r w:rsidR="00611CF3" w:rsidRPr="00951E55">
        <w:t xml:space="preserve">from the BIM Harmonisation Guidelines </w:t>
      </w:r>
      <w:r w:rsidR="00F64278" w:rsidRPr="00951E55">
        <w:t xml:space="preserve">as the generic reference to create </w:t>
      </w:r>
      <w:r w:rsidRPr="00951E55">
        <w:t>the attributes</w:t>
      </w:r>
      <w:r w:rsidR="00F64278" w:rsidRPr="00951E55">
        <w:t xml:space="preserve"> of different</w:t>
      </w:r>
      <w:r w:rsidRPr="00951E55">
        <w:t xml:space="preserve"> LOD-I. </w:t>
      </w:r>
    </w:p>
    <w:tbl>
      <w:tblPr>
        <w:tblStyle w:val="TableGrid"/>
        <w:tblW w:w="1335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7" w:type="dxa"/>
          <w:right w:w="98" w:type="dxa"/>
        </w:tblCellMar>
        <w:tblLook w:val="04A0" w:firstRow="1" w:lastRow="0" w:firstColumn="1" w:lastColumn="0" w:noHBand="0" w:noVBand="1"/>
      </w:tblPr>
      <w:tblGrid>
        <w:gridCol w:w="567"/>
        <w:gridCol w:w="1559"/>
        <w:gridCol w:w="3119"/>
        <w:gridCol w:w="3827"/>
        <w:gridCol w:w="518"/>
        <w:gridCol w:w="518"/>
        <w:gridCol w:w="518"/>
        <w:gridCol w:w="518"/>
        <w:gridCol w:w="514"/>
        <w:gridCol w:w="1700"/>
      </w:tblGrid>
      <w:tr w:rsidR="00700FD1" w:rsidRPr="00951E55" w14:paraId="7E922418" w14:textId="77777777" w:rsidTr="00F752AA">
        <w:trPr>
          <w:trHeight w:val="284"/>
          <w:tblHeader/>
        </w:trPr>
        <w:tc>
          <w:tcPr>
            <w:tcW w:w="567" w:type="dxa"/>
            <w:vMerge w:val="restart"/>
            <w:shd w:val="clear" w:color="auto" w:fill="D9D9D9"/>
            <w:vAlign w:val="center"/>
          </w:tcPr>
          <w:p w14:paraId="4CF3962F" w14:textId="77777777" w:rsidR="00F64278" w:rsidRPr="00951E55" w:rsidRDefault="00F64278" w:rsidP="00816711">
            <w:pPr>
              <w:ind w:left="46"/>
              <w:rPr>
                <w:sz w:val="20"/>
                <w:szCs w:val="20"/>
              </w:rPr>
            </w:pPr>
            <w:r w:rsidRPr="00951E55">
              <w:rPr>
                <w:rFonts w:eastAsia="Times New Roman"/>
                <w:b/>
                <w:sz w:val="20"/>
                <w:szCs w:val="20"/>
              </w:rPr>
              <w:t>No.</w:t>
            </w:r>
          </w:p>
        </w:tc>
        <w:tc>
          <w:tcPr>
            <w:tcW w:w="1559" w:type="dxa"/>
            <w:vMerge w:val="restart"/>
            <w:shd w:val="clear" w:color="auto" w:fill="D9D9D9"/>
            <w:vAlign w:val="center"/>
          </w:tcPr>
          <w:p w14:paraId="37D56C21" w14:textId="77777777" w:rsidR="00F64278" w:rsidRPr="00951E55" w:rsidRDefault="00F64278" w:rsidP="00816711">
            <w:pPr>
              <w:ind w:right="9"/>
              <w:jc w:val="center"/>
              <w:rPr>
                <w:sz w:val="20"/>
                <w:szCs w:val="20"/>
              </w:rPr>
            </w:pPr>
            <w:r w:rsidRPr="00951E55">
              <w:rPr>
                <w:rFonts w:eastAsia="Times New Roman"/>
                <w:b/>
                <w:sz w:val="20"/>
                <w:szCs w:val="20"/>
              </w:rPr>
              <w:t>Type</w:t>
            </w:r>
          </w:p>
        </w:tc>
        <w:tc>
          <w:tcPr>
            <w:tcW w:w="3119" w:type="dxa"/>
            <w:vMerge w:val="restart"/>
            <w:shd w:val="clear" w:color="auto" w:fill="D9D9D9"/>
            <w:vAlign w:val="center"/>
          </w:tcPr>
          <w:p w14:paraId="11A20CC7" w14:textId="77777777" w:rsidR="00F64278" w:rsidRPr="00951E55" w:rsidRDefault="00F64278" w:rsidP="00816711">
            <w:pPr>
              <w:ind w:right="5"/>
              <w:jc w:val="center"/>
              <w:rPr>
                <w:sz w:val="20"/>
                <w:szCs w:val="20"/>
              </w:rPr>
            </w:pPr>
            <w:r w:rsidRPr="00951E55">
              <w:rPr>
                <w:rFonts w:eastAsia="Times New Roman"/>
                <w:b/>
                <w:sz w:val="20"/>
                <w:szCs w:val="20"/>
              </w:rPr>
              <w:t>Attribute Name</w:t>
            </w:r>
          </w:p>
        </w:tc>
        <w:tc>
          <w:tcPr>
            <w:tcW w:w="3827" w:type="dxa"/>
            <w:vMerge w:val="restart"/>
            <w:shd w:val="clear" w:color="auto" w:fill="D9D9D9"/>
            <w:vAlign w:val="center"/>
          </w:tcPr>
          <w:p w14:paraId="10D0D928" w14:textId="77777777" w:rsidR="00F64278" w:rsidRPr="00951E55" w:rsidRDefault="00F64278" w:rsidP="00816711">
            <w:pPr>
              <w:ind w:right="11"/>
              <w:jc w:val="center"/>
              <w:rPr>
                <w:sz w:val="20"/>
                <w:szCs w:val="20"/>
              </w:rPr>
            </w:pPr>
            <w:r w:rsidRPr="00951E55">
              <w:rPr>
                <w:rFonts w:eastAsia="Times New Roman"/>
                <w:b/>
                <w:sz w:val="20"/>
                <w:szCs w:val="20"/>
              </w:rPr>
              <w:t>Description</w:t>
            </w:r>
          </w:p>
        </w:tc>
        <w:tc>
          <w:tcPr>
            <w:tcW w:w="2586" w:type="dxa"/>
            <w:gridSpan w:val="5"/>
            <w:shd w:val="clear" w:color="auto" w:fill="D9D9D9"/>
            <w:vAlign w:val="center"/>
          </w:tcPr>
          <w:p w14:paraId="3727831D" w14:textId="77777777" w:rsidR="00F64278" w:rsidRPr="00951E55" w:rsidRDefault="00F64278" w:rsidP="00816711">
            <w:pPr>
              <w:ind w:right="7"/>
              <w:jc w:val="center"/>
              <w:rPr>
                <w:sz w:val="20"/>
                <w:szCs w:val="20"/>
              </w:rPr>
            </w:pPr>
            <w:r w:rsidRPr="00951E55">
              <w:rPr>
                <w:rFonts w:eastAsia="Times New Roman"/>
                <w:b/>
                <w:sz w:val="20"/>
                <w:szCs w:val="20"/>
              </w:rPr>
              <w:t>LOD-Information</w:t>
            </w:r>
          </w:p>
        </w:tc>
        <w:tc>
          <w:tcPr>
            <w:tcW w:w="1700" w:type="dxa"/>
            <w:vMerge w:val="restart"/>
            <w:shd w:val="clear" w:color="auto" w:fill="D9D9D9"/>
            <w:vAlign w:val="center"/>
          </w:tcPr>
          <w:p w14:paraId="01DDB021" w14:textId="6C2A37F3" w:rsidR="00F64278" w:rsidRPr="00951E55" w:rsidRDefault="00F64278" w:rsidP="00816711">
            <w:pPr>
              <w:jc w:val="center"/>
              <w:rPr>
                <w:sz w:val="20"/>
                <w:szCs w:val="20"/>
              </w:rPr>
            </w:pPr>
            <w:r w:rsidRPr="00951E55">
              <w:rPr>
                <w:rFonts w:eastAsia="Times New Roman"/>
                <w:b/>
                <w:sz w:val="20"/>
                <w:szCs w:val="20"/>
              </w:rPr>
              <w:t>Input Format</w:t>
            </w:r>
          </w:p>
        </w:tc>
      </w:tr>
      <w:tr w:rsidR="00700FD1" w:rsidRPr="00951E55" w14:paraId="76164E66" w14:textId="77777777" w:rsidTr="00F752AA">
        <w:trPr>
          <w:trHeight w:val="284"/>
          <w:tblHeader/>
        </w:trPr>
        <w:tc>
          <w:tcPr>
            <w:tcW w:w="567" w:type="dxa"/>
            <w:vMerge/>
            <w:vAlign w:val="center"/>
          </w:tcPr>
          <w:p w14:paraId="477FAD25" w14:textId="77777777" w:rsidR="00F64278" w:rsidRPr="00951E55" w:rsidRDefault="00F64278" w:rsidP="00816711">
            <w:pPr>
              <w:rPr>
                <w:sz w:val="20"/>
                <w:szCs w:val="20"/>
              </w:rPr>
            </w:pPr>
          </w:p>
        </w:tc>
        <w:tc>
          <w:tcPr>
            <w:tcW w:w="1559" w:type="dxa"/>
            <w:vMerge/>
            <w:vAlign w:val="center"/>
          </w:tcPr>
          <w:p w14:paraId="08224B2C" w14:textId="77777777" w:rsidR="00F64278" w:rsidRPr="00951E55" w:rsidRDefault="00F64278" w:rsidP="00816711">
            <w:pPr>
              <w:rPr>
                <w:sz w:val="20"/>
                <w:szCs w:val="20"/>
              </w:rPr>
            </w:pPr>
          </w:p>
        </w:tc>
        <w:tc>
          <w:tcPr>
            <w:tcW w:w="3119" w:type="dxa"/>
            <w:vMerge/>
            <w:vAlign w:val="center"/>
          </w:tcPr>
          <w:p w14:paraId="26AA8B96" w14:textId="77777777" w:rsidR="00F64278" w:rsidRPr="00951E55" w:rsidRDefault="00F64278" w:rsidP="00816711">
            <w:pPr>
              <w:rPr>
                <w:sz w:val="20"/>
                <w:szCs w:val="20"/>
              </w:rPr>
            </w:pPr>
          </w:p>
        </w:tc>
        <w:tc>
          <w:tcPr>
            <w:tcW w:w="3827" w:type="dxa"/>
            <w:vMerge/>
            <w:vAlign w:val="center"/>
          </w:tcPr>
          <w:p w14:paraId="77B9C099" w14:textId="77777777" w:rsidR="00F64278" w:rsidRPr="00951E55" w:rsidRDefault="00F64278" w:rsidP="00816711">
            <w:pPr>
              <w:rPr>
                <w:sz w:val="20"/>
                <w:szCs w:val="20"/>
              </w:rPr>
            </w:pPr>
          </w:p>
        </w:tc>
        <w:tc>
          <w:tcPr>
            <w:tcW w:w="518" w:type="dxa"/>
            <w:shd w:val="clear" w:color="auto" w:fill="D9D9D9"/>
            <w:vAlign w:val="center"/>
          </w:tcPr>
          <w:p w14:paraId="2C1E95E2" w14:textId="77777777" w:rsidR="00F64278" w:rsidRPr="00951E55" w:rsidRDefault="00F64278" w:rsidP="00816711">
            <w:pPr>
              <w:ind w:left="13"/>
              <w:rPr>
                <w:sz w:val="20"/>
                <w:szCs w:val="20"/>
              </w:rPr>
            </w:pPr>
            <w:r w:rsidRPr="00951E55">
              <w:rPr>
                <w:rFonts w:eastAsia="Times New Roman"/>
                <w:b/>
                <w:sz w:val="20"/>
                <w:szCs w:val="20"/>
              </w:rPr>
              <w:t>100</w:t>
            </w:r>
          </w:p>
        </w:tc>
        <w:tc>
          <w:tcPr>
            <w:tcW w:w="518" w:type="dxa"/>
            <w:shd w:val="clear" w:color="auto" w:fill="D9D9D9"/>
            <w:vAlign w:val="center"/>
          </w:tcPr>
          <w:p w14:paraId="2C68D2F3" w14:textId="77777777" w:rsidR="00F64278" w:rsidRPr="00951E55" w:rsidRDefault="00F64278" w:rsidP="00816711">
            <w:pPr>
              <w:ind w:left="13"/>
              <w:rPr>
                <w:sz w:val="20"/>
                <w:szCs w:val="20"/>
              </w:rPr>
            </w:pPr>
            <w:r w:rsidRPr="00951E55">
              <w:rPr>
                <w:rFonts w:eastAsia="Times New Roman"/>
                <w:b/>
                <w:sz w:val="20"/>
                <w:szCs w:val="20"/>
              </w:rPr>
              <w:t>200</w:t>
            </w:r>
          </w:p>
        </w:tc>
        <w:tc>
          <w:tcPr>
            <w:tcW w:w="518" w:type="dxa"/>
            <w:shd w:val="clear" w:color="auto" w:fill="D9D9D9"/>
            <w:vAlign w:val="center"/>
          </w:tcPr>
          <w:p w14:paraId="4C717191" w14:textId="77777777" w:rsidR="00F64278" w:rsidRPr="00951E55" w:rsidRDefault="00F64278" w:rsidP="00816711">
            <w:pPr>
              <w:ind w:left="13"/>
              <w:rPr>
                <w:sz w:val="20"/>
                <w:szCs w:val="20"/>
              </w:rPr>
            </w:pPr>
            <w:r w:rsidRPr="00951E55">
              <w:rPr>
                <w:rFonts w:eastAsia="Times New Roman"/>
                <w:b/>
                <w:sz w:val="20"/>
                <w:szCs w:val="20"/>
              </w:rPr>
              <w:t>300</w:t>
            </w:r>
          </w:p>
        </w:tc>
        <w:tc>
          <w:tcPr>
            <w:tcW w:w="518" w:type="dxa"/>
            <w:shd w:val="clear" w:color="auto" w:fill="D9D9D9"/>
            <w:vAlign w:val="center"/>
          </w:tcPr>
          <w:p w14:paraId="371EB7D8" w14:textId="77777777" w:rsidR="00F64278" w:rsidRPr="00951E55" w:rsidRDefault="00F64278" w:rsidP="00816711">
            <w:pPr>
              <w:ind w:left="13"/>
              <w:rPr>
                <w:sz w:val="20"/>
                <w:szCs w:val="20"/>
              </w:rPr>
            </w:pPr>
            <w:r w:rsidRPr="00951E55">
              <w:rPr>
                <w:rFonts w:eastAsia="Times New Roman"/>
                <w:b/>
                <w:sz w:val="20"/>
                <w:szCs w:val="20"/>
              </w:rPr>
              <w:t>400</w:t>
            </w:r>
          </w:p>
        </w:tc>
        <w:tc>
          <w:tcPr>
            <w:tcW w:w="514" w:type="dxa"/>
            <w:shd w:val="clear" w:color="auto" w:fill="D9D9D9"/>
            <w:vAlign w:val="center"/>
          </w:tcPr>
          <w:p w14:paraId="307FB016" w14:textId="77777777" w:rsidR="00F64278" w:rsidRPr="00951E55" w:rsidRDefault="00F64278" w:rsidP="00816711">
            <w:pPr>
              <w:ind w:left="9"/>
              <w:rPr>
                <w:sz w:val="20"/>
                <w:szCs w:val="20"/>
              </w:rPr>
            </w:pPr>
            <w:r w:rsidRPr="00951E55">
              <w:rPr>
                <w:rFonts w:eastAsia="Times New Roman"/>
                <w:b/>
                <w:sz w:val="20"/>
                <w:szCs w:val="20"/>
              </w:rPr>
              <w:t>500</w:t>
            </w:r>
          </w:p>
        </w:tc>
        <w:tc>
          <w:tcPr>
            <w:tcW w:w="1700" w:type="dxa"/>
            <w:vMerge/>
            <w:vAlign w:val="center"/>
          </w:tcPr>
          <w:p w14:paraId="2D9314EF" w14:textId="77777777" w:rsidR="00F64278" w:rsidRPr="00951E55" w:rsidRDefault="00F64278" w:rsidP="00816711">
            <w:pPr>
              <w:jc w:val="center"/>
              <w:rPr>
                <w:sz w:val="20"/>
                <w:szCs w:val="20"/>
              </w:rPr>
            </w:pPr>
          </w:p>
        </w:tc>
      </w:tr>
      <w:tr w:rsidR="00452D94" w:rsidRPr="00951E55" w14:paraId="4D7616A2" w14:textId="77777777" w:rsidTr="00F752AA">
        <w:trPr>
          <w:trHeight w:val="284"/>
        </w:trPr>
        <w:tc>
          <w:tcPr>
            <w:tcW w:w="567" w:type="dxa"/>
            <w:vMerge w:val="restart"/>
            <w:vAlign w:val="center"/>
          </w:tcPr>
          <w:p w14:paraId="6A6526A8" w14:textId="340F9FA4" w:rsidR="00452D94" w:rsidRPr="00951E55" w:rsidRDefault="00452D94" w:rsidP="001C5766">
            <w:pPr>
              <w:ind w:right="13"/>
              <w:jc w:val="center"/>
              <w:rPr>
                <w:rFonts w:eastAsia="Times New Roman"/>
                <w:sz w:val="20"/>
                <w:szCs w:val="20"/>
              </w:rPr>
            </w:pPr>
            <w:r w:rsidRPr="00951E55">
              <w:rPr>
                <w:rFonts w:eastAsia="Times New Roman"/>
                <w:sz w:val="20"/>
                <w:szCs w:val="20"/>
              </w:rPr>
              <w:t>1</w:t>
            </w:r>
          </w:p>
        </w:tc>
        <w:tc>
          <w:tcPr>
            <w:tcW w:w="1559" w:type="dxa"/>
            <w:vMerge w:val="restart"/>
            <w:vAlign w:val="center"/>
          </w:tcPr>
          <w:p w14:paraId="4588ECB3" w14:textId="6D985F86" w:rsidR="00452D94" w:rsidRPr="00951E55" w:rsidRDefault="00452D94" w:rsidP="001C5766">
            <w:pPr>
              <w:rPr>
                <w:rFonts w:eastAsia="Times New Roman"/>
                <w:sz w:val="20"/>
                <w:szCs w:val="20"/>
              </w:rPr>
            </w:pPr>
            <w:r w:rsidRPr="00951E55">
              <w:rPr>
                <w:rFonts w:eastAsia="Times New Roman"/>
                <w:sz w:val="20"/>
                <w:szCs w:val="20"/>
              </w:rPr>
              <w:t>Project Information</w:t>
            </w:r>
          </w:p>
        </w:tc>
        <w:tc>
          <w:tcPr>
            <w:tcW w:w="3119" w:type="dxa"/>
            <w:vAlign w:val="center"/>
          </w:tcPr>
          <w:p w14:paraId="30ED578F" w14:textId="5BE1E459" w:rsidR="00452D94" w:rsidRPr="00951E55" w:rsidRDefault="00452D94" w:rsidP="001C5766">
            <w:pPr>
              <w:rPr>
                <w:rFonts w:eastAsia="Times New Roman"/>
                <w:sz w:val="20"/>
                <w:szCs w:val="20"/>
              </w:rPr>
            </w:pPr>
            <w:r>
              <w:rPr>
                <w:rFonts w:eastAsia="Times New Roman"/>
              </w:rPr>
              <w:t xml:space="preserve">Organisation Name </w:t>
            </w:r>
          </w:p>
        </w:tc>
        <w:tc>
          <w:tcPr>
            <w:tcW w:w="3827" w:type="dxa"/>
            <w:vAlign w:val="center"/>
          </w:tcPr>
          <w:p w14:paraId="1C44DC32" w14:textId="04020154" w:rsidR="00452D94" w:rsidRPr="006F2541" w:rsidRDefault="00452D94" w:rsidP="001C5766">
            <w:pPr>
              <w:ind w:left="4" w:right="169"/>
              <w:rPr>
                <w:rFonts w:eastAsia="Times New Roman"/>
                <w:sz w:val="20"/>
                <w:szCs w:val="20"/>
              </w:rPr>
            </w:pPr>
            <w:r w:rsidRPr="006F2541">
              <w:rPr>
                <w:rFonts w:eastAsia="Times New Roman"/>
              </w:rPr>
              <w:t xml:space="preserve">Client name </w:t>
            </w:r>
            <w:r w:rsidRPr="006F2541">
              <w:rPr>
                <w:rFonts w:eastAsia="Times New Roman"/>
              </w:rPr>
              <w:br/>
              <w:t>(per agreement/ contract)</w:t>
            </w:r>
          </w:p>
        </w:tc>
        <w:tc>
          <w:tcPr>
            <w:tcW w:w="518" w:type="dxa"/>
            <w:vAlign w:val="center"/>
          </w:tcPr>
          <w:p w14:paraId="18C03C70" w14:textId="13C5EB5B"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21DB5919" w14:textId="2AE34EBC"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76F5E7B3" w14:textId="16C79F9F"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52C6B324" w14:textId="3402B789"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4" w:type="dxa"/>
            <w:vAlign w:val="center"/>
          </w:tcPr>
          <w:p w14:paraId="2BD34252" w14:textId="08E7556D" w:rsidR="00452D94" w:rsidRPr="006F2541" w:rsidRDefault="00452D94" w:rsidP="001C5766">
            <w:pPr>
              <w:ind w:right="14"/>
              <w:jc w:val="center"/>
              <w:rPr>
                <w:rFonts w:eastAsia="Times New Roman"/>
                <w:sz w:val="20"/>
                <w:szCs w:val="20"/>
              </w:rPr>
            </w:pPr>
            <w:r w:rsidRPr="006F2541">
              <w:rPr>
                <w:rFonts w:eastAsia="Times New Roman"/>
                <w:sz w:val="20"/>
                <w:szCs w:val="20"/>
              </w:rPr>
              <w:t>M</w:t>
            </w:r>
          </w:p>
        </w:tc>
        <w:tc>
          <w:tcPr>
            <w:tcW w:w="1700" w:type="dxa"/>
            <w:vAlign w:val="center"/>
          </w:tcPr>
          <w:p w14:paraId="62A42040" w14:textId="4CAAAD46" w:rsidR="00452D94" w:rsidRPr="00951E55" w:rsidRDefault="00452D94" w:rsidP="001C5766">
            <w:pPr>
              <w:ind w:left="52"/>
              <w:jc w:val="center"/>
              <w:rPr>
                <w:rFonts w:eastAsia="Times New Roman"/>
                <w:sz w:val="20"/>
                <w:szCs w:val="20"/>
              </w:rPr>
            </w:pPr>
            <w:r w:rsidRPr="005D0271">
              <w:rPr>
                <w:rFonts w:eastAsia="Times New Roman"/>
                <w:sz w:val="20"/>
                <w:szCs w:val="20"/>
              </w:rPr>
              <w:t>Alphanumeric</w:t>
            </w:r>
          </w:p>
        </w:tc>
      </w:tr>
      <w:tr w:rsidR="00452D94" w:rsidRPr="00951E55" w14:paraId="28293973" w14:textId="77777777" w:rsidTr="00F752AA">
        <w:trPr>
          <w:trHeight w:val="284"/>
        </w:trPr>
        <w:tc>
          <w:tcPr>
            <w:tcW w:w="567" w:type="dxa"/>
            <w:vMerge/>
            <w:vAlign w:val="center"/>
          </w:tcPr>
          <w:p w14:paraId="4DD6D6D7" w14:textId="77777777" w:rsidR="00452D94" w:rsidRPr="00951E55" w:rsidRDefault="00452D94" w:rsidP="001C5766">
            <w:pPr>
              <w:ind w:right="13"/>
              <w:jc w:val="center"/>
              <w:rPr>
                <w:rFonts w:eastAsia="Times New Roman"/>
                <w:sz w:val="20"/>
                <w:szCs w:val="20"/>
              </w:rPr>
            </w:pPr>
          </w:p>
        </w:tc>
        <w:tc>
          <w:tcPr>
            <w:tcW w:w="1559" w:type="dxa"/>
            <w:vMerge/>
            <w:vAlign w:val="center"/>
          </w:tcPr>
          <w:p w14:paraId="45FCE36D" w14:textId="77777777" w:rsidR="00452D94" w:rsidRPr="00951E55" w:rsidRDefault="00452D94" w:rsidP="001C5766">
            <w:pPr>
              <w:rPr>
                <w:rFonts w:eastAsia="Times New Roman"/>
                <w:sz w:val="20"/>
                <w:szCs w:val="20"/>
              </w:rPr>
            </w:pPr>
          </w:p>
        </w:tc>
        <w:tc>
          <w:tcPr>
            <w:tcW w:w="3119" w:type="dxa"/>
            <w:vAlign w:val="center"/>
          </w:tcPr>
          <w:p w14:paraId="11ADA6F7" w14:textId="4C0DE928" w:rsidR="00452D94" w:rsidRPr="00951E55" w:rsidRDefault="00452D94" w:rsidP="001C5766">
            <w:pPr>
              <w:rPr>
                <w:rFonts w:eastAsia="Times New Roman"/>
                <w:sz w:val="20"/>
                <w:szCs w:val="20"/>
              </w:rPr>
            </w:pPr>
            <w:r>
              <w:rPr>
                <w:rFonts w:eastAsia="Times New Roman"/>
              </w:rPr>
              <w:t>Project Issue Date</w:t>
            </w:r>
          </w:p>
        </w:tc>
        <w:tc>
          <w:tcPr>
            <w:tcW w:w="3827" w:type="dxa"/>
            <w:vAlign w:val="center"/>
          </w:tcPr>
          <w:p w14:paraId="4DEB0774" w14:textId="493C20E7" w:rsidR="00452D94" w:rsidRPr="006F2541" w:rsidRDefault="00452D94" w:rsidP="001C5766">
            <w:pPr>
              <w:ind w:left="4" w:right="169"/>
              <w:rPr>
                <w:rFonts w:eastAsia="Times New Roman"/>
                <w:sz w:val="20"/>
                <w:szCs w:val="20"/>
              </w:rPr>
            </w:pPr>
            <w:r w:rsidRPr="006F2541">
              <w:rPr>
                <w:rFonts w:eastAsia="Times New Roman"/>
              </w:rPr>
              <w:t>Project</w:t>
            </w:r>
            <w:r w:rsidRPr="006F2541">
              <w:t xml:space="preserve"> </w:t>
            </w:r>
            <w:r w:rsidRPr="006F2541">
              <w:rPr>
                <w:rFonts w:eastAsia="Times New Roman"/>
              </w:rPr>
              <w:t>Commencement</w:t>
            </w:r>
            <w:r w:rsidRPr="006F2541">
              <w:t xml:space="preserve"> </w:t>
            </w:r>
            <w:r w:rsidRPr="006F2541">
              <w:rPr>
                <w:rFonts w:eastAsia="Times New Roman"/>
              </w:rPr>
              <w:t>date</w:t>
            </w:r>
          </w:p>
        </w:tc>
        <w:tc>
          <w:tcPr>
            <w:tcW w:w="518" w:type="dxa"/>
            <w:vAlign w:val="center"/>
          </w:tcPr>
          <w:p w14:paraId="4C89D00C" w14:textId="0AF1DC58"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5DFF2D35" w14:textId="36725DB7"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217623B8" w14:textId="59883605"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4C451F09" w14:textId="3B7972CC"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4" w:type="dxa"/>
            <w:vAlign w:val="center"/>
          </w:tcPr>
          <w:p w14:paraId="12C48A44" w14:textId="46F63291" w:rsidR="00452D94" w:rsidRPr="006F2541" w:rsidRDefault="00452D94">
            <w:pPr>
              <w:ind w:right="14"/>
              <w:jc w:val="center"/>
              <w:rPr>
                <w:rFonts w:eastAsia="Times New Roman"/>
                <w:sz w:val="20"/>
                <w:szCs w:val="20"/>
              </w:rPr>
            </w:pPr>
            <w:r w:rsidRPr="006F2541">
              <w:rPr>
                <w:rFonts w:eastAsia="Times New Roman"/>
                <w:sz w:val="20"/>
                <w:szCs w:val="20"/>
              </w:rPr>
              <w:t>M</w:t>
            </w:r>
          </w:p>
        </w:tc>
        <w:tc>
          <w:tcPr>
            <w:tcW w:w="1700" w:type="dxa"/>
            <w:vAlign w:val="center"/>
          </w:tcPr>
          <w:p w14:paraId="4ABCB4EB" w14:textId="77777777" w:rsidR="00452D94" w:rsidRPr="005D0271" w:rsidRDefault="00452D94" w:rsidP="005D0271">
            <w:pPr>
              <w:ind w:left="52"/>
              <w:jc w:val="center"/>
              <w:rPr>
                <w:rFonts w:eastAsia="Times New Roman"/>
                <w:sz w:val="20"/>
                <w:szCs w:val="20"/>
              </w:rPr>
            </w:pPr>
            <w:r w:rsidRPr="005D0271">
              <w:rPr>
                <w:rFonts w:eastAsia="Times New Roman"/>
                <w:sz w:val="20"/>
                <w:szCs w:val="20"/>
              </w:rPr>
              <w:t>MMM YYYY</w:t>
            </w:r>
          </w:p>
          <w:p w14:paraId="18F91F0F" w14:textId="44756B18" w:rsidR="00452D94" w:rsidRPr="00951E55" w:rsidRDefault="00452D94">
            <w:pPr>
              <w:ind w:left="52"/>
              <w:jc w:val="center"/>
              <w:rPr>
                <w:rFonts w:eastAsia="Times New Roman"/>
                <w:sz w:val="20"/>
                <w:szCs w:val="20"/>
              </w:rPr>
            </w:pPr>
            <w:r w:rsidRPr="005D0271">
              <w:rPr>
                <w:rFonts w:eastAsia="Times New Roman"/>
                <w:sz w:val="20"/>
                <w:szCs w:val="20"/>
              </w:rPr>
              <w:t>(eg. Nov 2014)</w:t>
            </w:r>
          </w:p>
        </w:tc>
      </w:tr>
      <w:tr w:rsidR="00452D94" w:rsidRPr="00951E55" w14:paraId="21FACEB6" w14:textId="77777777" w:rsidTr="00F752AA">
        <w:trPr>
          <w:trHeight w:val="284"/>
        </w:trPr>
        <w:tc>
          <w:tcPr>
            <w:tcW w:w="567" w:type="dxa"/>
            <w:vMerge/>
            <w:vAlign w:val="center"/>
          </w:tcPr>
          <w:p w14:paraId="634593BC" w14:textId="77777777" w:rsidR="00452D94" w:rsidRPr="00951E55" w:rsidRDefault="00452D94" w:rsidP="001C5766">
            <w:pPr>
              <w:ind w:right="13"/>
              <w:jc w:val="center"/>
              <w:rPr>
                <w:rFonts w:eastAsia="Times New Roman"/>
                <w:sz w:val="20"/>
                <w:szCs w:val="20"/>
              </w:rPr>
            </w:pPr>
          </w:p>
        </w:tc>
        <w:tc>
          <w:tcPr>
            <w:tcW w:w="1559" w:type="dxa"/>
            <w:vMerge/>
            <w:vAlign w:val="center"/>
          </w:tcPr>
          <w:p w14:paraId="7F4177C6" w14:textId="77777777" w:rsidR="00452D94" w:rsidRPr="00951E55" w:rsidRDefault="00452D94" w:rsidP="001C5766">
            <w:pPr>
              <w:rPr>
                <w:rFonts w:eastAsia="Times New Roman"/>
                <w:sz w:val="20"/>
                <w:szCs w:val="20"/>
              </w:rPr>
            </w:pPr>
          </w:p>
        </w:tc>
        <w:tc>
          <w:tcPr>
            <w:tcW w:w="3119" w:type="dxa"/>
            <w:vAlign w:val="center"/>
          </w:tcPr>
          <w:p w14:paraId="0D9CD707" w14:textId="5825AA5B" w:rsidR="00452D94" w:rsidRPr="00951E55" w:rsidRDefault="00452D94" w:rsidP="001C5766">
            <w:pPr>
              <w:rPr>
                <w:rFonts w:eastAsia="Times New Roman"/>
                <w:sz w:val="20"/>
                <w:szCs w:val="20"/>
              </w:rPr>
            </w:pPr>
            <w:r>
              <w:rPr>
                <w:rFonts w:eastAsia="Times New Roman"/>
              </w:rPr>
              <w:t>Project Issue Date</w:t>
            </w:r>
          </w:p>
        </w:tc>
        <w:tc>
          <w:tcPr>
            <w:tcW w:w="3827" w:type="dxa"/>
            <w:vAlign w:val="center"/>
          </w:tcPr>
          <w:p w14:paraId="54F1D0D4" w14:textId="05BF1071" w:rsidR="00452D94" w:rsidRPr="006F2541" w:rsidRDefault="00452D94" w:rsidP="001C5766">
            <w:pPr>
              <w:ind w:left="4" w:right="169"/>
              <w:rPr>
                <w:rFonts w:eastAsia="Times New Roman"/>
                <w:sz w:val="20"/>
                <w:szCs w:val="20"/>
              </w:rPr>
            </w:pPr>
            <w:r w:rsidRPr="006F2541">
              <w:rPr>
                <w:rFonts w:eastAsia="Times New Roman"/>
              </w:rPr>
              <w:t>The street address of the project</w:t>
            </w:r>
          </w:p>
        </w:tc>
        <w:tc>
          <w:tcPr>
            <w:tcW w:w="518" w:type="dxa"/>
            <w:vAlign w:val="center"/>
          </w:tcPr>
          <w:p w14:paraId="5BE53213" w14:textId="3DBCE02D"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02BEF3AC" w14:textId="1A6B10F5"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7296CF1E" w14:textId="65EEA0D6"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1E94B69A" w14:textId="0F7BC148"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4" w:type="dxa"/>
            <w:vAlign w:val="center"/>
          </w:tcPr>
          <w:p w14:paraId="4A2DF05C" w14:textId="20BCBE72" w:rsidR="00452D94" w:rsidRPr="006F2541" w:rsidRDefault="00452D94" w:rsidP="001C5766">
            <w:pPr>
              <w:ind w:right="14"/>
              <w:jc w:val="center"/>
              <w:rPr>
                <w:rFonts w:eastAsia="Times New Roman"/>
                <w:sz w:val="20"/>
                <w:szCs w:val="20"/>
              </w:rPr>
            </w:pPr>
            <w:r w:rsidRPr="006F2541">
              <w:rPr>
                <w:rFonts w:eastAsia="Times New Roman"/>
                <w:sz w:val="20"/>
                <w:szCs w:val="20"/>
              </w:rPr>
              <w:t>M</w:t>
            </w:r>
          </w:p>
        </w:tc>
        <w:tc>
          <w:tcPr>
            <w:tcW w:w="1700" w:type="dxa"/>
            <w:vAlign w:val="center"/>
          </w:tcPr>
          <w:p w14:paraId="5F6ADF06" w14:textId="6548F0AA" w:rsidR="00452D94" w:rsidRPr="00951E55" w:rsidRDefault="00452D94" w:rsidP="001C5766">
            <w:pPr>
              <w:ind w:left="52"/>
              <w:jc w:val="center"/>
              <w:rPr>
                <w:rFonts w:eastAsia="Times New Roman"/>
                <w:sz w:val="20"/>
                <w:szCs w:val="20"/>
              </w:rPr>
            </w:pPr>
            <w:r w:rsidRPr="005D0271">
              <w:rPr>
                <w:rFonts w:eastAsia="Times New Roman"/>
                <w:sz w:val="20"/>
                <w:szCs w:val="20"/>
              </w:rPr>
              <w:t>Alphanumeric</w:t>
            </w:r>
          </w:p>
        </w:tc>
      </w:tr>
      <w:tr w:rsidR="00452D94" w:rsidRPr="00951E55" w14:paraId="77EF4F0F" w14:textId="77777777" w:rsidTr="00F752AA">
        <w:trPr>
          <w:trHeight w:val="284"/>
        </w:trPr>
        <w:tc>
          <w:tcPr>
            <w:tcW w:w="567" w:type="dxa"/>
            <w:vMerge/>
            <w:vAlign w:val="center"/>
          </w:tcPr>
          <w:p w14:paraId="36C067F6" w14:textId="77777777" w:rsidR="00452D94" w:rsidRPr="00951E55" w:rsidRDefault="00452D94" w:rsidP="001C5766">
            <w:pPr>
              <w:ind w:right="13"/>
              <w:jc w:val="center"/>
              <w:rPr>
                <w:rFonts w:eastAsia="Times New Roman"/>
                <w:sz w:val="20"/>
                <w:szCs w:val="20"/>
              </w:rPr>
            </w:pPr>
          </w:p>
        </w:tc>
        <w:tc>
          <w:tcPr>
            <w:tcW w:w="1559" w:type="dxa"/>
            <w:vMerge/>
            <w:vAlign w:val="center"/>
          </w:tcPr>
          <w:p w14:paraId="0E6115FF" w14:textId="77777777" w:rsidR="00452D94" w:rsidRPr="00951E55" w:rsidRDefault="00452D94" w:rsidP="001C5766">
            <w:pPr>
              <w:rPr>
                <w:rFonts w:eastAsia="Times New Roman"/>
                <w:sz w:val="20"/>
                <w:szCs w:val="20"/>
              </w:rPr>
            </w:pPr>
          </w:p>
        </w:tc>
        <w:tc>
          <w:tcPr>
            <w:tcW w:w="3119" w:type="dxa"/>
            <w:vAlign w:val="center"/>
          </w:tcPr>
          <w:p w14:paraId="3D959202" w14:textId="1DC4A30D" w:rsidR="00452D94" w:rsidRPr="00951E55" w:rsidRDefault="00452D94" w:rsidP="001C5766">
            <w:pPr>
              <w:rPr>
                <w:rFonts w:eastAsia="Times New Roman"/>
                <w:sz w:val="20"/>
                <w:szCs w:val="20"/>
              </w:rPr>
            </w:pPr>
            <w:r>
              <w:rPr>
                <w:rFonts w:eastAsia="Times New Roman"/>
              </w:rPr>
              <w:t>Project Name</w:t>
            </w:r>
          </w:p>
        </w:tc>
        <w:tc>
          <w:tcPr>
            <w:tcW w:w="3827" w:type="dxa"/>
            <w:vAlign w:val="center"/>
          </w:tcPr>
          <w:p w14:paraId="2E0F1D4F" w14:textId="1DFA86E5" w:rsidR="00452D94" w:rsidRPr="006F2541" w:rsidRDefault="00452D94" w:rsidP="001C5766">
            <w:pPr>
              <w:ind w:left="4" w:right="169"/>
              <w:rPr>
                <w:rFonts w:eastAsia="Times New Roman"/>
                <w:sz w:val="20"/>
                <w:szCs w:val="20"/>
              </w:rPr>
            </w:pPr>
            <w:r w:rsidRPr="006F2541">
              <w:rPr>
                <w:rFonts w:eastAsia="Times New Roman"/>
              </w:rPr>
              <w:t>The project name as shown on the drawing sheet’s title block</w:t>
            </w:r>
          </w:p>
        </w:tc>
        <w:tc>
          <w:tcPr>
            <w:tcW w:w="518" w:type="dxa"/>
            <w:vAlign w:val="center"/>
          </w:tcPr>
          <w:p w14:paraId="14E43D96" w14:textId="6D8CF46C"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131B6DD3" w14:textId="02665450"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1E50F253" w14:textId="7463015E"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226D163F" w14:textId="181DBF01"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4" w:type="dxa"/>
            <w:vAlign w:val="center"/>
          </w:tcPr>
          <w:p w14:paraId="4DFB3C4A" w14:textId="5B1CC643" w:rsidR="00452D94" w:rsidRPr="006F2541" w:rsidRDefault="00452D94" w:rsidP="001C5766">
            <w:pPr>
              <w:ind w:right="14"/>
              <w:jc w:val="center"/>
              <w:rPr>
                <w:rFonts w:eastAsia="Times New Roman"/>
                <w:sz w:val="20"/>
                <w:szCs w:val="20"/>
              </w:rPr>
            </w:pPr>
            <w:r w:rsidRPr="006F2541">
              <w:rPr>
                <w:rFonts w:eastAsia="Times New Roman"/>
                <w:sz w:val="20"/>
                <w:szCs w:val="20"/>
              </w:rPr>
              <w:t>M</w:t>
            </w:r>
          </w:p>
        </w:tc>
        <w:tc>
          <w:tcPr>
            <w:tcW w:w="1700" w:type="dxa"/>
            <w:vAlign w:val="center"/>
          </w:tcPr>
          <w:p w14:paraId="3A44AEB6" w14:textId="3D436286" w:rsidR="00452D94" w:rsidRPr="00951E55" w:rsidRDefault="00452D94" w:rsidP="001C5766">
            <w:pPr>
              <w:ind w:left="52"/>
              <w:jc w:val="center"/>
              <w:rPr>
                <w:rFonts w:eastAsia="Times New Roman"/>
                <w:sz w:val="20"/>
                <w:szCs w:val="20"/>
              </w:rPr>
            </w:pPr>
            <w:r w:rsidRPr="005D0271">
              <w:rPr>
                <w:rFonts w:eastAsia="Times New Roman"/>
                <w:sz w:val="20"/>
                <w:szCs w:val="20"/>
              </w:rPr>
              <w:t>Alphanumeric</w:t>
            </w:r>
          </w:p>
        </w:tc>
      </w:tr>
      <w:tr w:rsidR="00452D94" w:rsidRPr="00951E55" w14:paraId="43D74C47" w14:textId="77777777" w:rsidTr="00F752AA">
        <w:trPr>
          <w:trHeight w:val="284"/>
        </w:trPr>
        <w:tc>
          <w:tcPr>
            <w:tcW w:w="567" w:type="dxa"/>
            <w:vMerge/>
            <w:vAlign w:val="center"/>
          </w:tcPr>
          <w:p w14:paraId="22522E53" w14:textId="77777777" w:rsidR="00452D94" w:rsidRPr="00951E55" w:rsidRDefault="00452D94" w:rsidP="001C5766">
            <w:pPr>
              <w:ind w:right="13"/>
              <w:jc w:val="center"/>
              <w:rPr>
                <w:rFonts w:eastAsia="Times New Roman"/>
                <w:sz w:val="20"/>
                <w:szCs w:val="20"/>
              </w:rPr>
            </w:pPr>
          </w:p>
        </w:tc>
        <w:tc>
          <w:tcPr>
            <w:tcW w:w="1559" w:type="dxa"/>
            <w:vMerge/>
            <w:vAlign w:val="center"/>
          </w:tcPr>
          <w:p w14:paraId="45C7E9AA" w14:textId="77777777" w:rsidR="00452D94" w:rsidRPr="00951E55" w:rsidRDefault="00452D94" w:rsidP="001C5766">
            <w:pPr>
              <w:rPr>
                <w:rFonts w:eastAsia="Times New Roman"/>
                <w:sz w:val="20"/>
                <w:szCs w:val="20"/>
              </w:rPr>
            </w:pPr>
          </w:p>
        </w:tc>
        <w:tc>
          <w:tcPr>
            <w:tcW w:w="3119" w:type="dxa"/>
            <w:vAlign w:val="center"/>
          </w:tcPr>
          <w:p w14:paraId="215BEB7D" w14:textId="3A379408" w:rsidR="00452D94" w:rsidRPr="00951E55" w:rsidRDefault="00452D94" w:rsidP="001C5766">
            <w:pPr>
              <w:rPr>
                <w:rFonts w:eastAsia="Times New Roman"/>
                <w:sz w:val="20"/>
                <w:szCs w:val="20"/>
              </w:rPr>
            </w:pPr>
            <w:r>
              <w:rPr>
                <w:rFonts w:eastAsia="Times New Roman"/>
              </w:rPr>
              <w:t>Project Number</w:t>
            </w:r>
          </w:p>
        </w:tc>
        <w:tc>
          <w:tcPr>
            <w:tcW w:w="3827" w:type="dxa"/>
            <w:vAlign w:val="center"/>
          </w:tcPr>
          <w:p w14:paraId="5E65CDE2" w14:textId="2E9CF9AC" w:rsidR="00452D94" w:rsidRPr="006F2541" w:rsidRDefault="00452D94" w:rsidP="001C5766">
            <w:pPr>
              <w:ind w:left="4" w:right="169"/>
              <w:rPr>
                <w:rFonts w:eastAsia="Times New Roman"/>
                <w:sz w:val="20"/>
                <w:szCs w:val="20"/>
              </w:rPr>
            </w:pPr>
            <w:r w:rsidRPr="006F2541">
              <w:rPr>
                <w:rFonts w:eastAsia="Times New Roman"/>
              </w:rPr>
              <w:t>he project number as shown on the drawing sheet’s title block</w:t>
            </w:r>
          </w:p>
        </w:tc>
        <w:tc>
          <w:tcPr>
            <w:tcW w:w="518" w:type="dxa"/>
            <w:vAlign w:val="center"/>
          </w:tcPr>
          <w:p w14:paraId="02984F24" w14:textId="40CD868C"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2820CB1B" w14:textId="016F6442"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0D1C990A" w14:textId="27BC63E1"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8" w:type="dxa"/>
            <w:vAlign w:val="center"/>
          </w:tcPr>
          <w:p w14:paraId="1D27D107" w14:textId="79B0F044" w:rsidR="00452D94" w:rsidRPr="006F2541" w:rsidRDefault="00452D94" w:rsidP="001C5766">
            <w:pPr>
              <w:ind w:right="5"/>
              <w:jc w:val="center"/>
              <w:rPr>
                <w:rFonts w:eastAsia="Times New Roman"/>
                <w:sz w:val="20"/>
                <w:szCs w:val="20"/>
              </w:rPr>
            </w:pPr>
            <w:r w:rsidRPr="006F2541">
              <w:rPr>
                <w:rFonts w:eastAsia="Times New Roman"/>
                <w:sz w:val="20"/>
                <w:szCs w:val="20"/>
              </w:rPr>
              <w:t>M</w:t>
            </w:r>
          </w:p>
        </w:tc>
        <w:tc>
          <w:tcPr>
            <w:tcW w:w="514" w:type="dxa"/>
            <w:vAlign w:val="center"/>
          </w:tcPr>
          <w:p w14:paraId="1B8ABC75" w14:textId="2B930EF2" w:rsidR="00452D94" w:rsidRPr="006F2541" w:rsidRDefault="00452D94" w:rsidP="001C5766">
            <w:pPr>
              <w:ind w:right="14"/>
              <w:jc w:val="center"/>
              <w:rPr>
                <w:rFonts w:eastAsia="Times New Roman"/>
                <w:sz w:val="20"/>
                <w:szCs w:val="20"/>
              </w:rPr>
            </w:pPr>
            <w:r w:rsidRPr="006F2541">
              <w:rPr>
                <w:rFonts w:eastAsia="Times New Roman"/>
                <w:sz w:val="20"/>
                <w:szCs w:val="20"/>
              </w:rPr>
              <w:t>M</w:t>
            </w:r>
          </w:p>
        </w:tc>
        <w:tc>
          <w:tcPr>
            <w:tcW w:w="1700" w:type="dxa"/>
            <w:vAlign w:val="center"/>
          </w:tcPr>
          <w:p w14:paraId="346C8FD9" w14:textId="1CC61326" w:rsidR="00452D94" w:rsidRPr="00951E55" w:rsidRDefault="00452D94" w:rsidP="001C5766">
            <w:pPr>
              <w:ind w:left="52"/>
              <w:jc w:val="center"/>
              <w:rPr>
                <w:rFonts w:eastAsia="Times New Roman"/>
                <w:sz w:val="20"/>
                <w:szCs w:val="20"/>
              </w:rPr>
            </w:pPr>
            <w:r w:rsidRPr="005D0271">
              <w:rPr>
                <w:rFonts w:eastAsia="Times New Roman"/>
                <w:sz w:val="20"/>
                <w:szCs w:val="20"/>
              </w:rPr>
              <w:t>Alphanumeric</w:t>
            </w:r>
          </w:p>
        </w:tc>
      </w:tr>
      <w:tr w:rsidR="00616BC6" w:rsidRPr="00951E55" w14:paraId="3B3BE59C" w14:textId="77777777" w:rsidTr="00F752AA">
        <w:trPr>
          <w:trHeight w:val="284"/>
        </w:trPr>
        <w:tc>
          <w:tcPr>
            <w:tcW w:w="567" w:type="dxa"/>
            <w:vMerge w:val="restart"/>
            <w:vAlign w:val="center"/>
          </w:tcPr>
          <w:p w14:paraId="58A89976" w14:textId="5BF9A292" w:rsidR="00616BC6" w:rsidRPr="00951E55" w:rsidRDefault="00616BC6" w:rsidP="001C5766">
            <w:pPr>
              <w:ind w:right="13"/>
              <w:jc w:val="center"/>
              <w:rPr>
                <w:sz w:val="20"/>
                <w:szCs w:val="20"/>
              </w:rPr>
            </w:pPr>
            <w:r w:rsidRPr="00951E55">
              <w:rPr>
                <w:rFonts w:eastAsia="Times New Roman"/>
                <w:sz w:val="20"/>
                <w:szCs w:val="20"/>
              </w:rPr>
              <w:t>2</w:t>
            </w:r>
          </w:p>
        </w:tc>
        <w:tc>
          <w:tcPr>
            <w:tcW w:w="1559" w:type="dxa"/>
            <w:vMerge w:val="restart"/>
            <w:vAlign w:val="center"/>
          </w:tcPr>
          <w:p w14:paraId="5714299E" w14:textId="77777777" w:rsidR="00616BC6" w:rsidRPr="00951E55" w:rsidRDefault="00616BC6" w:rsidP="001C5766">
            <w:pPr>
              <w:rPr>
                <w:sz w:val="20"/>
                <w:szCs w:val="20"/>
              </w:rPr>
            </w:pPr>
            <w:r w:rsidRPr="00951E55">
              <w:rPr>
                <w:rFonts w:eastAsia="Times New Roman"/>
                <w:sz w:val="20"/>
                <w:szCs w:val="20"/>
              </w:rPr>
              <w:t>General Properties</w:t>
            </w:r>
          </w:p>
        </w:tc>
        <w:tc>
          <w:tcPr>
            <w:tcW w:w="3119" w:type="dxa"/>
            <w:vAlign w:val="center"/>
          </w:tcPr>
          <w:p w14:paraId="3B8D85DD" w14:textId="77777777" w:rsidR="00616BC6" w:rsidRPr="00951E55" w:rsidRDefault="00616BC6" w:rsidP="001C5766">
            <w:pPr>
              <w:rPr>
                <w:sz w:val="20"/>
                <w:szCs w:val="20"/>
              </w:rPr>
            </w:pPr>
            <w:r w:rsidRPr="00951E55">
              <w:rPr>
                <w:rFonts w:eastAsia="Times New Roman"/>
                <w:sz w:val="20"/>
                <w:szCs w:val="20"/>
              </w:rPr>
              <w:t>CAT Code</w:t>
            </w:r>
          </w:p>
        </w:tc>
        <w:tc>
          <w:tcPr>
            <w:tcW w:w="3827" w:type="dxa"/>
            <w:vAlign w:val="center"/>
          </w:tcPr>
          <w:p w14:paraId="3F55459A" w14:textId="5FAB9FDC" w:rsidR="00616BC6" w:rsidRPr="006F2541" w:rsidRDefault="00616BC6" w:rsidP="001C5766">
            <w:pPr>
              <w:ind w:left="4" w:right="169"/>
              <w:rPr>
                <w:sz w:val="20"/>
                <w:szCs w:val="20"/>
              </w:rPr>
            </w:pPr>
            <w:r w:rsidRPr="006F2541">
              <w:rPr>
                <w:rFonts w:eastAsia="Times New Roman"/>
                <w:sz w:val="20"/>
                <w:szCs w:val="20"/>
              </w:rPr>
              <w:t xml:space="preserve">Departmental category </w:t>
            </w:r>
          </w:p>
        </w:tc>
        <w:tc>
          <w:tcPr>
            <w:tcW w:w="518" w:type="dxa"/>
            <w:vAlign w:val="center"/>
          </w:tcPr>
          <w:p w14:paraId="455C0860" w14:textId="15FFB0B9"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8" w:type="dxa"/>
            <w:vAlign w:val="center"/>
          </w:tcPr>
          <w:p w14:paraId="76BA2622" w14:textId="53223C29"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8" w:type="dxa"/>
            <w:vAlign w:val="center"/>
          </w:tcPr>
          <w:p w14:paraId="5E55EFB2" w14:textId="1357DB51"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8" w:type="dxa"/>
            <w:vAlign w:val="center"/>
          </w:tcPr>
          <w:p w14:paraId="21D9578F" w14:textId="15555893"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4" w:type="dxa"/>
            <w:vAlign w:val="center"/>
          </w:tcPr>
          <w:p w14:paraId="2A00BEE6" w14:textId="16EF7554" w:rsidR="00616BC6" w:rsidRPr="006F2541" w:rsidRDefault="00616BC6" w:rsidP="001C5766">
            <w:pPr>
              <w:ind w:right="14"/>
              <w:jc w:val="center"/>
              <w:rPr>
                <w:sz w:val="20"/>
                <w:szCs w:val="20"/>
              </w:rPr>
            </w:pPr>
            <w:r w:rsidRPr="006F2541">
              <w:rPr>
                <w:rFonts w:eastAsia="Times New Roman"/>
                <w:sz w:val="20"/>
                <w:szCs w:val="20"/>
              </w:rPr>
              <w:t>R</w:t>
            </w:r>
          </w:p>
        </w:tc>
        <w:tc>
          <w:tcPr>
            <w:tcW w:w="1700" w:type="dxa"/>
            <w:vAlign w:val="center"/>
          </w:tcPr>
          <w:p w14:paraId="79A84F00" w14:textId="77777777" w:rsidR="00616BC6" w:rsidRPr="00951E55" w:rsidRDefault="00616BC6" w:rsidP="001C5766">
            <w:pPr>
              <w:ind w:left="52"/>
              <w:jc w:val="center"/>
              <w:rPr>
                <w:sz w:val="20"/>
                <w:szCs w:val="20"/>
              </w:rPr>
            </w:pPr>
            <w:r w:rsidRPr="00951E55">
              <w:rPr>
                <w:rFonts w:eastAsia="Times New Roman"/>
                <w:sz w:val="20"/>
                <w:szCs w:val="20"/>
              </w:rPr>
              <w:t>Alphanumeric</w:t>
            </w:r>
          </w:p>
        </w:tc>
      </w:tr>
      <w:tr w:rsidR="00616BC6" w:rsidRPr="00951E55" w14:paraId="7DA8CB07" w14:textId="77777777" w:rsidTr="00F752AA">
        <w:trPr>
          <w:trHeight w:val="284"/>
        </w:trPr>
        <w:tc>
          <w:tcPr>
            <w:tcW w:w="567" w:type="dxa"/>
            <w:vMerge/>
            <w:vAlign w:val="center"/>
          </w:tcPr>
          <w:p w14:paraId="74BDC068" w14:textId="77777777" w:rsidR="00616BC6" w:rsidRPr="00951E55" w:rsidRDefault="00616BC6" w:rsidP="001C5766">
            <w:pPr>
              <w:jc w:val="center"/>
              <w:rPr>
                <w:sz w:val="20"/>
                <w:szCs w:val="20"/>
              </w:rPr>
            </w:pPr>
          </w:p>
        </w:tc>
        <w:tc>
          <w:tcPr>
            <w:tcW w:w="1559" w:type="dxa"/>
            <w:vMerge/>
            <w:vAlign w:val="center"/>
          </w:tcPr>
          <w:p w14:paraId="2E8B43ED" w14:textId="77777777" w:rsidR="00616BC6" w:rsidRPr="00951E55" w:rsidRDefault="00616BC6" w:rsidP="001C5766">
            <w:pPr>
              <w:rPr>
                <w:sz w:val="20"/>
                <w:szCs w:val="20"/>
              </w:rPr>
            </w:pPr>
          </w:p>
        </w:tc>
        <w:tc>
          <w:tcPr>
            <w:tcW w:w="3119" w:type="dxa"/>
            <w:vAlign w:val="center"/>
          </w:tcPr>
          <w:p w14:paraId="2FB9B58A" w14:textId="0069C8C2" w:rsidR="00616BC6" w:rsidRPr="005D0271" w:rsidRDefault="00616BC6" w:rsidP="001C5766">
            <w:pPr>
              <w:rPr>
                <w:rFonts w:eastAsia="Times New Roman"/>
                <w:strike/>
                <w:sz w:val="20"/>
                <w:szCs w:val="20"/>
              </w:rPr>
            </w:pPr>
            <w:r w:rsidRPr="005D0271">
              <w:rPr>
                <w:rFonts w:eastAsia="Times New Roman"/>
                <w:sz w:val="20"/>
                <w:szCs w:val="20"/>
              </w:rPr>
              <w:t>SUBCAT CODE</w:t>
            </w:r>
          </w:p>
        </w:tc>
        <w:tc>
          <w:tcPr>
            <w:tcW w:w="3827" w:type="dxa"/>
            <w:vAlign w:val="center"/>
          </w:tcPr>
          <w:p w14:paraId="02762BD4" w14:textId="3B39D96F" w:rsidR="00616BC6" w:rsidRPr="006F2541" w:rsidRDefault="00616BC6" w:rsidP="001C5766">
            <w:pPr>
              <w:ind w:left="4" w:right="194"/>
              <w:jc w:val="both"/>
              <w:rPr>
                <w:rFonts w:eastAsia="Times New Roman"/>
                <w:sz w:val="20"/>
                <w:szCs w:val="20"/>
              </w:rPr>
            </w:pPr>
            <w:r w:rsidRPr="006F2541">
              <w:rPr>
                <w:rFonts w:eastAsia="Times New Roman"/>
                <w:sz w:val="20"/>
                <w:szCs w:val="20"/>
              </w:rPr>
              <w:t>Sub CAT Code</w:t>
            </w:r>
          </w:p>
        </w:tc>
        <w:tc>
          <w:tcPr>
            <w:tcW w:w="518" w:type="dxa"/>
            <w:vAlign w:val="center"/>
          </w:tcPr>
          <w:p w14:paraId="0A7C1C71" w14:textId="48BC4A0A" w:rsidR="00616BC6" w:rsidRPr="006F2541" w:rsidRDefault="00616BC6" w:rsidP="001C5766">
            <w:pPr>
              <w:jc w:val="center"/>
              <w:rPr>
                <w:sz w:val="20"/>
                <w:szCs w:val="20"/>
              </w:rPr>
            </w:pPr>
            <w:r w:rsidRPr="006F2541">
              <w:rPr>
                <w:rFonts w:eastAsia="Times New Roman"/>
                <w:sz w:val="20"/>
                <w:szCs w:val="20"/>
              </w:rPr>
              <w:t xml:space="preserve">R </w:t>
            </w:r>
          </w:p>
        </w:tc>
        <w:tc>
          <w:tcPr>
            <w:tcW w:w="518" w:type="dxa"/>
            <w:vAlign w:val="center"/>
          </w:tcPr>
          <w:p w14:paraId="565BC5E9" w14:textId="62F83A2A"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19C46895" w14:textId="0953E810"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1EECEABB" w14:textId="0C674F0E"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01F5D02B" w14:textId="4E6D97F9" w:rsidR="00616BC6" w:rsidRPr="006F2541" w:rsidRDefault="00616BC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4E3FB8FE" w14:textId="4900D513" w:rsidR="00616BC6" w:rsidRPr="00951E55" w:rsidRDefault="00616BC6" w:rsidP="001C5766">
            <w:pPr>
              <w:ind w:left="52"/>
              <w:jc w:val="center"/>
              <w:rPr>
                <w:rFonts w:eastAsia="Times New Roman"/>
                <w:sz w:val="20"/>
                <w:szCs w:val="20"/>
              </w:rPr>
            </w:pPr>
            <w:r w:rsidRPr="00951E55">
              <w:rPr>
                <w:rFonts w:eastAsia="Times New Roman"/>
                <w:sz w:val="20"/>
                <w:szCs w:val="20"/>
              </w:rPr>
              <w:t>Alphanumeric</w:t>
            </w:r>
          </w:p>
        </w:tc>
      </w:tr>
      <w:tr w:rsidR="00616BC6" w:rsidRPr="00951E55" w14:paraId="44236BD0" w14:textId="77777777" w:rsidTr="00F752AA">
        <w:trPr>
          <w:trHeight w:val="284"/>
        </w:trPr>
        <w:tc>
          <w:tcPr>
            <w:tcW w:w="567" w:type="dxa"/>
            <w:vMerge/>
            <w:vAlign w:val="center"/>
          </w:tcPr>
          <w:p w14:paraId="03E46466" w14:textId="77777777" w:rsidR="00616BC6" w:rsidRPr="00951E55" w:rsidRDefault="00616BC6" w:rsidP="001C5766">
            <w:pPr>
              <w:jc w:val="center"/>
              <w:rPr>
                <w:sz w:val="20"/>
                <w:szCs w:val="20"/>
              </w:rPr>
            </w:pPr>
          </w:p>
        </w:tc>
        <w:tc>
          <w:tcPr>
            <w:tcW w:w="1559" w:type="dxa"/>
            <w:vMerge/>
            <w:vAlign w:val="center"/>
          </w:tcPr>
          <w:p w14:paraId="6BEC3E8C" w14:textId="77777777" w:rsidR="00616BC6" w:rsidRPr="00951E55" w:rsidRDefault="00616BC6" w:rsidP="001C5766">
            <w:pPr>
              <w:rPr>
                <w:sz w:val="20"/>
                <w:szCs w:val="20"/>
              </w:rPr>
            </w:pPr>
          </w:p>
        </w:tc>
        <w:tc>
          <w:tcPr>
            <w:tcW w:w="3119" w:type="dxa"/>
            <w:vAlign w:val="center"/>
          </w:tcPr>
          <w:p w14:paraId="6128621D" w14:textId="77777777" w:rsidR="00616BC6" w:rsidRPr="00951E55" w:rsidRDefault="00616BC6" w:rsidP="001C5766">
            <w:pPr>
              <w:rPr>
                <w:sz w:val="20"/>
                <w:szCs w:val="20"/>
              </w:rPr>
            </w:pPr>
            <w:r w:rsidRPr="00951E55">
              <w:rPr>
                <w:rFonts w:eastAsia="Times New Roman"/>
                <w:sz w:val="20"/>
                <w:szCs w:val="20"/>
              </w:rPr>
              <w:t>Locations</w:t>
            </w:r>
          </w:p>
        </w:tc>
        <w:tc>
          <w:tcPr>
            <w:tcW w:w="3827" w:type="dxa"/>
            <w:vAlign w:val="center"/>
          </w:tcPr>
          <w:p w14:paraId="6548EA0B" w14:textId="77777777" w:rsidR="00616BC6" w:rsidRPr="006F2541" w:rsidRDefault="00616BC6" w:rsidP="001C5766">
            <w:pPr>
              <w:ind w:left="4" w:right="194"/>
              <w:jc w:val="both"/>
              <w:rPr>
                <w:sz w:val="20"/>
                <w:szCs w:val="20"/>
              </w:rPr>
            </w:pPr>
            <w:r w:rsidRPr="006F2541">
              <w:rPr>
                <w:rFonts w:eastAsia="Times New Roman"/>
                <w:sz w:val="20"/>
                <w:szCs w:val="20"/>
              </w:rPr>
              <w:t>Location (e.g. district code for outdoor object)</w:t>
            </w:r>
          </w:p>
        </w:tc>
        <w:tc>
          <w:tcPr>
            <w:tcW w:w="518" w:type="dxa"/>
            <w:vAlign w:val="center"/>
          </w:tcPr>
          <w:p w14:paraId="39479D56" w14:textId="77777777" w:rsidR="00616BC6" w:rsidRPr="006F2541" w:rsidRDefault="00616BC6" w:rsidP="001C5766">
            <w:pPr>
              <w:rPr>
                <w:sz w:val="20"/>
                <w:szCs w:val="20"/>
              </w:rPr>
            </w:pPr>
          </w:p>
        </w:tc>
        <w:tc>
          <w:tcPr>
            <w:tcW w:w="518" w:type="dxa"/>
            <w:vAlign w:val="center"/>
          </w:tcPr>
          <w:p w14:paraId="0B6BB0F4" w14:textId="77777777"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8" w:type="dxa"/>
            <w:vAlign w:val="center"/>
          </w:tcPr>
          <w:p w14:paraId="3D7049C5" w14:textId="77777777"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8" w:type="dxa"/>
            <w:vAlign w:val="center"/>
          </w:tcPr>
          <w:p w14:paraId="17CAEF33" w14:textId="77777777" w:rsidR="00616BC6" w:rsidRPr="006F2541" w:rsidRDefault="00616BC6" w:rsidP="001C5766">
            <w:pPr>
              <w:ind w:right="5"/>
              <w:jc w:val="center"/>
              <w:rPr>
                <w:sz w:val="20"/>
                <w:szCs w:val="20"/>
              </w:rPr>
            </w:pPr>
            <w:r w:rsidRPr="006F2541">
              <w:rPr>
                <w:rFonts w:eastAsia="Times New Roman"/>
                <w:sz w:val="20"/>
                <w:szCs w:val="20"/>
              </w:rPr>
              <w:t xml:space="preserve">R </w:t>
            </w:r>
          </w:p>
        </w:tc>
        <w:tc>
          <w:tcPr>
            <w:tcW w:w="514" w:type="dxa"/>
            <w:vAlign w:val="center"/>
          </w:tcPr>
          <w:p w14:paraId="5F4728D4" w14:textId="77777777" w:rsidR="00616BC6" w:rsidRPr="006F2541" w:rsidRDefault="00616BC6" w:rsidP="001C5766">
            <w:pPr>
              <w:ind w:right="15"/>
              <w:jc w:val="center"/>
              <w:rPr>
                <w:sz w:val="20"/>
                <w:szCs w:val="20"/>
              </w:rPr>
            </w:pPr>
            <w:r w:rsidRPr="006F2541">
              <w:rPr>
                <w:rFonts w:eastAsia="Times New Roman"/>
                <w:sz w:val="20"/>
                <w:szCs w:val="20"/>
              </w:rPr>
              <w:t xml:space="preserve">R </w:t>
            </w:r>
          </w:p>
        </w:tc>
        <w:tc>
          <w:tcPr>
            <w:tcW w:w="1700" w:type="dxa"/>
            <w:vAlign w:val="center"/>
          </w:tcPr>
          <w:p w14:paraId="47F63AC9" w14:textId="77777777" w:rsidR="00616BC6" w:rsidRPr="00951E55" w:rsidRDefault="00616BC6" w:rsidP="001C5766">
            <w:pPr>
              <w:ind w:left="52"/>
              <w:jc w:val="center"/>
              <w:rPr>
                <w:sz w:val="20"/>
                <w:szCs w:val="20"/>
              </w:rPr>
            </w:pPr>
            <w:r w:rsidRPr="00951E55">
              <w:rPr>
                <w:rFonts w:eastAsia="Times New Roman"/>
                <w:sz w:val="20"/>
                <w:szCs w:val="20"/>
              </w:rPr>
              <w:t>Alphanumeric</w:t>
            </w:r>
          </w:p>
        </w:tc>
      </w:tr>
      <w:tr w:rsidR="00616BC6" w:rsidRPr="00951E55" w14:paraId="61A6B29A" w14:textId="77777777" w:rsidTr="00F752AA">
        <w:trPr>
          <w:trHeight w:val="284"/>
        </w:trPr>
        <w:tc>
          <w:tcPr>
            <w:tcW w:w="567" w:type="dxa"/>
            <w:vMerge/>
            <w:vAlign w:val="center"/>
          </w:tcPr>
          <w:p w14:paraId="1DEBECA5" w14:textId="77777777" w:rsidR="00616BC6" w:rsidRPr="00951E55" w:rsidRDefault="00616BC6" w:rsidP="001C5766">
            <w:pPr>
              <w:jc w:val="center"/>
              <w:rPr>
                <w:sz w:val="20"/>
                <w:szCs w:val="20"/>
              </w:rPr>
            </w:pPr>
          </w:p>
        </w:tc>
        <w:tc>
          <w:tcPr>
            <w:tcW w:w="1559" w:type="dxa"/>
            <w:vMerge/>
            <w:vAlign w:val="center"/>
          </w:tcPr>
          <w:p w14:paraId="7EE246DC" w14:textId="77777777" w:rsidR="00616BC6" w:rsidRPr="00951E55" w:rsidRDefault="00616BC6" w:rsidP="001C5766">
            <w:pPr>
              <w:rPr>
                <w:sz w:val="20"/>
                <w:szCs w:val="20"/>
              </w:rPr>
            </w:pPr>
          </w:p>
        </w:tc>
        <w:tc>
          <w:tcPr>
            <w:tcW w:w="3119" w:type="dxa"/>
            <w:vAlign w:val="center"/>
          </w:tcPr>
          <w:p w14:paraId="49C56CB8" w14:textId="77777777" w:rsidR="00616BC6" w:rsidRPr="00951E55" w:rsidRDefault="00616BC6" w:rsidP="001C5766">
            <w:pPr>
              <w:rPr>
                <w:rFonts w:eastAsia="Times New Roman"/>
                <w:sz w:val="20"/>
                <w:szCs w:val="20"/>
              </w:rPr>
            </w:pPr>
            <w:r w:rsidRPr="00951E55">
              <w:rPr>
                <w:rFonts w:eastAsia="Times New Roman"/>
                <w:sz w:val="20"/>
                <w:szCs w:val="20"/>
              </w:rPr>
              <w:t>Departmental Unique ID</w:t>
            </w:r>
          </w:p>
          <w:p w14:paraId="35E89FFE" w14:textId="77777777" w:rsidR="00616BC6" w:rsidRPr="00951E55" w:rsidRDefault="00616BC6" w:rsidP="001C5766">
            <w:pPr>
              <w:rPr>
                <w:rFonts w:eastAsia="Times New Roman"/>
                <w:sz w:val="20"/>
                <w:szCs w:val="20"/>
              </w:rPr>
            </w:pPr>
            <w:r w:rsidRPr="00951E55">
              <w:rPr>
                <w:rFonts w:eastAsia="Times New Roman"/>
                <w:sz w:val="20"/>
                <w:szCs w:val="20"/>
              </w:rPr>
              <w:t>(e.g. PWD Code in Port and Marine Services)</w:t>
            </w:r>
          </w:p>
        </w:tc>
        <w:tc>
          <w:tcPr>
            <w:tcW w:w="3827" w:type="dxa"/>
            <w:vAlign w:val="center"/>
          </w:tcPr>
          <w:p w14:paraId="3BB335F6" w14:textId="15227EA5" w:rsidR="00616BC6" w:rsidRPr="006F2541" w:rsidRDefault="00616BC6" w:rsidP="001C5766">
            <w:pPr>
              <w:spacing w:line="239" w:lineRule="auto"/>
              <w:ind w:left="4" w:right="35"/>
              <w:rPr>
                <w:rFonts w:eastAsia="Times New Roman"/>
                <w:sz w:val="20"/>
                <w:szCs w:val="20"/>
              </w:rPr>
            </w:pPr>
            <w:r w:rsidRPr="006F2541">
              <w:rPr>
                <w:rFonts w:eastAsia="Times New Roman"/>
                <w:sz w:val="20"/>
                <w:szCs w:val="20"/>
              </w:rPr>
              <w:t>The unique ID for departmental</w:t>
            </w:r>
            <w:r w:rsidRPr="006F2541">
              <w:rPr>
                <w:sz w:val="20"/>
                <w:szCs w:val="20"/>
              </w:rPr>
              <w:t xml:space="preserve"> </w:t>
            </w:r>
            <w:r w:rsidRPr="006F2541">
              <w:rPr>
                <w:rFonts w:eastAsia="Times New Roman"/>
                <w:sz w:val="20"/>
                <w:szCs w:val="20"/>
              </w:rPr>
              <w:t>information management</w:t>
            </w:r>
          </w:p>
        </w:tc>
        <w:tc>
          <w:tcPr>
            <w:tcW w:w="518" w:type="dxa"/>
            <w:vAlign w:val="center"/>
          </w:tcPr>
          <w:p w14:paraId="6529E77F" w14:textId="77777777" w:rsidR="00616BC6" w:rsidRPr="006F2541" w:rsidRDefault="00616BC6" w:rsidP="001C5766">
            <w:pPr>
              <w:rPr>
                <w:sz w:val="20"/>
                <w:szCs w:val="20"/>
              </w:rPr>
            </w:pPr>
          </w:p>
        </w:tc>
        <w:tc>
          <w:tcPr>
            <w:tcW w:w="518" w:type="dxa"/>
            <w:vAlign w:val="center"/>
          </w:tcPr>
          <w:p w14:paraId="13A2D7C5" w14:textId="77777777"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693C51DE" w14:textId="77777777"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4A1D9F6B" w14:textId="77777777" w:rsidR="00616BC6" w:rsidRPr="006F2541" w:rsidRDefault="00616BC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6D79A9AE" w14:textId="77777777" w:rsidR="00616BC6" w:rsidRPr="006F2541" w:rsidRDefault="00616BC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6F6F61EF" w14:textId="77777777" w:rsidR="00616BC6" w:rsidRPr="00951E55" w:rsidRDefault="00616BC6" w:rsidP="001C5766">
            <w:pPr>
              <w:ind w:left="52"/>
              <w:jc w:val="center"/>
              <w:rPr>
                <w:rFonts w:eastAsia="Times New Roman"/>
                <w:sz w:val="20"/>
                <w:szCs w:val="20"/>
              </w:rPr>
            </w:pPr>
            <w:r w:rsidRPr="00951E55">
              <w:rPr>
                <w:rFonts w:eastAsia="Times New Roman"/>
                <w:sz w:val="20"/>
                <w:szCs w:val="20"/>
              </w:rPr>
              <w:t>Alphanumeric</w:t>
            </w:r>
          </w:p>
        </w:tc>
      </w:tr>
      <w:tr w:rsidR="00616BC6" w:rsidRPr="00951E55" w14:paraId="3BACE145" w14:textId="77777777" w:rsidTr="00F752AA">
        <w:trPr>
          <w:trHeight w:val="284"/>
        </w:trPr>
        <w:tc>
          <w:tcPr>
            <w:tcW w:w="567" w:type="dxa"/>
            <w:vMerge/>
            <w:vAlign w:val="center"/>
          </w:tcPr>
          <w:p w14:paraId="3C1A0505" w14:textId="77777777" w:rsidR="00616BC6" w:rsidRPr="00951E55" w:rsidRDefault="00616BC6" w:rsidP="001C5766">
            <w:pPr>
              <w:jc w:val="center"/>
              <w:rPr>
                <w:sz w:val="20"/>
                <w:szCs w:val="20"/>
              </w:rPr>
            </w:pPr>
          </w:p>
        </w:tc>
        <w:tc>
          <w:tcPr>
            <w:tcW w:w="1559" w:type="dxa"/>
            <w:vMerge/>
            <w:vAlign w:val="center"/>
          </w:tcPr>
          <w:p w14:paraId="4D3F6722" w14:textId="77777777" w:rsidR="00616BC6" w:rsidRPr="00951E55" w:rsidRDefault="00616BC6" w:rsidP="001C5766">
            <w:pPr>
              <w:rPr>
                <w:sz w:val="20"/>
                <w:szCs w:val="20"/>
              </w:rPr>
            </w:pPr>
          </w:p>
        </w:tc>
        <w:tc>
          <w:tcPr>
            <w:tcW w:w="3119" w:type="dxa"/>
            <w:vAlign w:val="center"/>
          </w:tcPr>
          <w:p w14:paraId="146466C9" w14:textId="1A1C5A14" w:rsidR="00616BC6" w:rsidRPr="00951E55" w:rsidRDefault="00616BC6" w:rsidP="001C5766">
            <w:pPr>
              <w:rPr>
                <w:rFonts w:eastAsia="Times New Roman"/>
                <w:sz w:val="20"/>
                <w:szCs w:val="20"/>
              </w:rPr>
            </w:pPr>
            <w:r w:rsidRPr="005D0271">
              <w:rPr>
                <w:rFonts w:eastAsia="Times New Roman"/>
              </w:rPr>
              <w:t>LOD-G</w:t>
            </w:r>
          </w:p>
        </w:tc>
        <w:tc>
          <w:tcPr>
            <w:tcW w:w="3827" w:type="dxa"/>
            <w:vAlign w:val="center"/>
          </w:tcPr>
          <w:p w14:paraId="6AC7E1EB" w14:textId="0530458A" w:rsidR="00616BC6" w:rsidRPr="006F2541" w:rsidRDefault="00616BC6" w:rsidP="001C5766">
            <w:pPr>
              <w:spacing w:line="239" w:lineRule="auto"/>
              <w:ind w:left="4" w:right="35"/>
              <w:rPr>
                <w:rFonts w:eastAsia="Times New Roman"/>
                <w:sz w:val="20"/>
                <w:szCs w:val="20"/>
              </w:rPr>
            </w:pPr>
            <w:r w:rsidRPr="005D0271">
              <w:rPr>
                <w:rFonts w:eastAsia="Times New Roman"/>
              </w:rPr>
              <w:t>Definition value</w:t>
            </w:r>
          </w:p>
        </w:tc>
        <w:tc>
          <w:tcPr>
            <w:tcW w:w="518" w:type="dxa"/>
            <w:vAlign w:val="center"/>
          </w:tcPr>
          <w:p w14:paraId="1132D75B" w14:textId="681303EA" w:rsidR="00616BC6" w:rsidRPr="006F2541" w:rsidRDefault="00C76016" w:rsidP="005D0271">
            <w:pPr>
              <w:ind w:right="5"/>
              <w:jc w:val="center"/>
              <w:rPr>
                <w:sz w:val="20"/>
                <w:szCs w:val="20"/>
              </w:rPr>
            </w:pPr>
            <w:r w:rsidRPr="005D0271">
              <w:rPr>
                <w:rFonts w:eastAsia="Times New Roman"/>
                <w:sz w:val="20"/>
                <w:szCs w:val="20"/>
              </w:rPr>
              <w:t>R</w:t>
            </w:r>
          </w:p>
        </w:tc>
        <w:tc>
          <w:tcPr>
            <w:tcW w:w="518" w:type="dxa"/>
            <w:vAlign w:val="center"/>
          </w:tcPr>
          <w:p w14:paraId="667C6F96" w14:textId="3E31E6A4"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8" w:type="dxa"/>
            <w:vAlign w:val="center"/>
          </w:tcPr>
          <w:p w14:paraId="4ED1A9CE" w14:textId="6E08C382"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8" w:type="dxa"/>
            <w:vAlign w:val="center"/>
          </w:tcPr>
          <w:p w14:paraId="5C6C1548" w14:textId="14988424"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4" w:type="dxa"/>
            <w:vAlign w:val="center"/>
          </w:tcPr>
          <w:p w14:paraId="39795601" w14:textId="69655291" w:rsidR="00616BC6" w:rsidRPr="006F2541" w:rsidRDefault="00616BC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7EE53EF3" w14:textId="0C7642EC" w:rsidR="00616BC6" w:rsidRPr="00951E55" w:rsidRDefault="00616BC6" w:rsidP="001C5766">
            <w:pPr>
              <w:ind w:left="52"/>
              <w:jc w:val="center"/>
              <w:rPr>
                <w:rFonts w:eastAsia="Times New Roman"/>
                <w:sz w:val="20"/>
                <w:szCs w:val="20"/>
              </w:rPr>
            </w:pPr>
            <w:r w:rsidRPr="005D0271">
              <w:rPr>
                <w:rFonts w:eastAsia="Times New Roman"/>
              </w:rPr>
              <w:t>Alphanumeric</w:t>
            </w:r>
          </w:p>
        </w:tc>
      </w:tr>
      <w:tr w:rsidR="00616BC6" w:rsidRPr="00951E55" w14:paraId="7DA36D06" w14:textId="77777777" w:rsidTr="00F752AA">
        <w:trPr>
          <w:trHeight w:val="284"/>
        </w:trPr>
        <w:tc>
          <w:tcPr>
            <w:tcW w:w="567" w:type="dxa"/>
            <w:vMerge/>
            <w:vAlign w:val="center"/>
          </w:tcPr>
          <w:p w14:paraId="64713700" w14:textId="77777777" w:rsidR="00616BC6" w:rsidRPr="00951E55" w:rsidRDefault="00616BC6" w:rsidP="001C5766">
            <w:pPr>
              <w:jc w:val="center"/>
              <w:rPr>
                <w:sz w:val="20"/>
                <w:szCs w:val="20"/>
              </w:rPr>
            </w:pPr>
          </w:p>
        </w:tc>
        <w:tc>
          <w:tcPr>
            <w:tcW w:w="1559" w:type="dxa"/>
            <w:vMerge/>
            <w:vAlign w:val="center"/>
          </w:tcPr>
          <w:p w14:paraId="6657DFC7" w14:textId="77777777" w:rsidR="00616BC6" w:rsidRPr="00951E55" w:rsidRDefault="00616BC6" w:rsidP="001C5766">
            <w:pPr>
              <w:rPr>
                <w:sz w:val="20"/>
                <w:szCs w:val="20"/>
              </w:rPr>
            </w:pPr>
          </w:p>
        </w:tc>
        <w:tc>
          <w:tcPr>
            <w:tcW w:w="3119" w:type="dxa"/>
            <w:vAlign w:val="center"/>
          </w:tcPr>
          <w:p w14:paraId="5430BAE5" w14:textId="60F0596C" w:rsidR="00616BC6" w:rsidRPr="00951E55" w:rsidRDefault="00616BC6" w:rsidP="001C5766">
            <w:pPr>
              <w:rPr>
                <w:rFonts w:eastAsia="Times New Roman"/>
                <w:sz w:val="20"/>
                <w:szCs w:val="20"/>
              </w:rPr>
            </w:pPr>
            <w:r w:rsidRPr="005D0271">
              <w:rPr>
                <w:rFonts w:eastAsia="Times New Roman"/>
              </w:rPr>
              <w:t>LOD-I</w:t>
            </w:r>
          </w:p>
        </w:tc>
        <w:tc>
          <w:tcPr>
            <w:tcW w:w="3827" w:type="dxa"/>
            <w:vAlign w:val="center"/>
          </w:tcPr>
          <w:p w14:paraId="6C7EC8B8" w14:textId="17B56340" w:rsidR="00616BC6" w:rsidRPr="006F2541" w:rsidRDefault="00616BC6" w:rsidP="001C5766">
            <w:pPr>
              <w:spacing w:line="239" w:lineRule="auto"/>
              <w:ind w:left="4" w:right="35"/>
              <w:rPr>
                <w:rFonts w:eastAsia="Times New Roman"/>
                <w:sz w:val="20"/>
                <w:szCs w:val="20"/>
              </w:rPr>
            </w:pPr>
            <w:r w:rsidRPr="005D0271">
              <w:rPr>
                <w:rFonts w:eastAsia="Times New Roman"/>
              </w:rPr>
              <w:t>Definition value</w:t>
            </w:r>
          </w:p>
        </w:tc>
        <w:tc>
          <w:tcPr>
            <w:tcW w:w="518" w:type="dxa"/>
            <w:vAlign w:val="center"/>
          </w:tcPr>
          <w:p w14:paraId="56E71967" w14:textId="17C5482E" w:rsidR="00616BC6" w:rsidRPr="006F2541" w:rsidRDefault="00C76016" w:rsidP="005D0271">
            <w:pPr>
              <w:ind w:right="5"/>
              <w:jc w:val="center"/>
              <w:rPr>
                <w:sz w:val="20"/>
                <w:szCs w:val="20"/>
              </w:rPr>
            </w:pPr>
            <w:r w:rsidRPr="005D0271">
              <w:rPr>
                <w:rFonts w:eastAsia="Times New Roman"/>
                <w:sz w:val="20"/>
                <w:szCs w:val="20"/>
              </w:rPr>
              <w:t>R</w:t>
            </w:r>
          </w:p>
        </w:tc>
        <w:tc>
          <w:tcPr>
            <w:tcW w:w="518" w:type="dxa"/>
            <w:vAlign w:val="center"/>
          </w:tcPr>
          <w:p w14:paraId="7AC6673F" w14:textId="7F3B97C8"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8" w:type="dxa"/>
            <w:vAlign w:val="center"/>
          </w:tcPr>
          <w:p w14:paraId="2873CC22" w14:textId="129A4882"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8" w:type="dxa"/>
            <w:vAlign w:val="center"/>
          </w:tcPr>
          <w:p w14:paraId="7D6AEBB8" w14:textId="0E995CAD" w:rsidR="00616BC6" w:rsidRPr="006F2541" w:rsidRDefault="00616BC6" w:rsidP="001C5766">
            <w:pPr>
              <w:ind w:right="5"/>
              <w:jc w:val="center"/>
              <w:rPr>
                <w:rFonts w:eastAsia="Times New Roman"/>
                <w:sz w:val="20"/>
                <w:szCs w:val="20"/>
              </w:rPr>
            </w:pPr>
            <w:r w:rsidRPr="006F2541">
              <w:rPr>
                <w:rFonts w:eastAsia="Times New Roman"/>
                <w:sz w:val="20"/>
                <w:szCs w:val="20"/>
              </w:rPr>
              <w:t>R</w:t>
            </w:r>
          </w:p>
        </w:tc>
        <w:tc>
          <w:tcPr>
            <w:tcW w:w="514" w:type="dxa"/>
            <w:vAlign w:val="center"/>
          </w:tcPr>
          <w:p w14:paraId="09E1FAF7" w14:textId="062544E5" w:rsidR="00616BC6" w:rsidRPr="006F2541" w:rsidRDefault="00616BC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3D6598CB" w14:textId="6756F28F" w:rsidR="00616BC6" w:rsidRPr="00951E55" w:rsidRDefault="00616BC6" w:rsidP="001C5766">
            <w:pPr>
              <w:ind w:left="52"/>
              <w:jc w:val="center"/>
              <w:rPr>
                <w:rFonts w:eastAsia="Times New Roman"/>
                <w:sz w:val="20"/>
                <w:szCs w:val="20"/>
              </w:rPr>
            </w:pPr>
            <w:r w:rsidRPr="005D0271">
              <w:rPr>
                <w:rFonts w:eastAsia="Times New Roman"/>
              </w:rPr>
              <w:t>Alphanumeric</w:t>
            </w:r>
          </w:p>
        </w:tc>
      </w:tr>
      <w:tr w:rsidR="00700FD1" w:rsidRPr="00951E55" w14:paraId="230D06DA" w14:textId="77777777" w:rsidTr="00F752AA">
        <w:trPr>
          <w:trHeight w:val="284"/>
        </w:trPr>
        <w:tc>
          <w:tcPr>
            <w:tcW w:w="567" w:type="dxa"/>
            <w:vMerge w:val="restart"/>
            <w:vAlign w:val="center"/>
          </w:tcPr>
          <w:p w14:paraId="531E9AA1" w14:textId="75477298" w:rsidR="001C5766" w:rsidRPr="00951E55" w:rsidRDefault="00604C08" w:rsidP="001C5766">
            <w:pPr>
              <w:jc w:val="center"/>
              <w:rPr>
                <w:sz w:val="20"/>
                <w:szCs w:val="20"/>
              </w:rPr>
            </w:pPr>
            <w:r w:rsidRPr="00951E55">
              <w:rPr>
                <w:rFonts w:eastAsia="Times New Roman"/>
                <w:sz w:val="20"/>
                <w:szCs w:val="20"/>
              </w:rPr>
              <w:t>3</w:t>
            </w:r>
          </w:p>
        </w:tc>
        <w:tc>
          <w:tcPr>
            <w:tcW w:w="1559" w:type="dxa"/>
            <w:vMerge w:val="restart"/>
            <w:vAlign w:val="center"/>
          </w:tcPr>
          <w:p w14:paraId="581F06C7" w14:textId="77777777" w:rsidR="001C5766" w:rsidRPr="00951E55" w:rsidRDefault="001C5766" w:rsidP="001C5766">
            <w:pPr>
              <w:rPr>
                <w:sz w:val="20"/>
                <w:szCs w:val="20"/>
              </w:rPr>
            </w:pPr>
            <w:r w:rsidRPr="00951E55">
              <w:rPr>
                <w:rFonts w:eastAsia="Times New Roman"/>
                <w:sz w:val="20"/>
                <w:szCs w:val="20"/>
              </w:rPr>
              <w:t>Design</w:t>
            </w:r>
          </w:p>
          <w:p w14:paraId="3953D689" w14:textId="77777777" w:rsidR="001C5766" w:rsidRPr="00951E55" w:rsidRDefault="001C5766" w:rsidP="001C5766">
            <w:pPr>
              <w:rPr>
                <w:sz w:val="20"/>
                <w:szCs w:val="20"/>
              </w:rPr>
            </w:pPr>
            <w:r w:rsidRPr="00951E55">
              <w:rPr>
                <w:rFonts w:eastAsia="Times New Roman"/>
                <w:sz w:val="20"/>
                <w:szCs w:val="20"/>
              </w:rPr>
              <w:t>Properties</w:t>
            </w:r>
          </w:p>
        </w:tc>
        <w:tc>
          <w:tcPr>
            <w:tcW w:w="3119" w:type="dxa"/>
            <w:vAlign w:val="center"/>
          </w:tcPr>
          <w:p w14:paraId="605A223B" w14:textId="77777777" w:rsidR="001C5766" w:rsidRPr="00951E55" w:rsidRDefault="001C5766" w:rsidP="001C5766">
            <w:pPr>
              <w:rPr>
                <w:rFonts w:eastAsia="Times New Roman"/>
                <w:sz w:val="20"/>
                <w:szCs w:val="20"/>
              </w:rPr>
            </w:pPr>
            <w:r w:rsidRPr="00951E55">
              <w:rPr>
                <w:rFonts w:eastAsia="Times New Roman"/>
                <w:sz w:val="20"/>
                <w:szCs w:val="20"/>
              </w:rPr>
              <w:t>Material</w:t>
            </w:r>
          </w:p>
        </w:tc>
        <w:tc>
          <w:tcPr>
            <w:tcW w:w="3827" w:type="dxa"/>
            <w:vAlign w:val="center"/>
          </w:tcPr>
          <w:p w14:paraId="7CE010D0" w14:textId="77777777" w:rsidR="001C5766" w:rsidRPr="006F2541" w:rsidRDefault="001C5766" w:rsidP="001C5766">
            <w:pPr>
              <w:spacing w:after="5" w:line="234" w:lineRule="auto"/>
              <w:ind w:left="4"/>
              <w:jc w:val="both"/>
              <w:rPr>
                <w:sz w:val="20"/>
                <w:szCs w:val="20"/>
              </w:rPr>
            </w:pPr>
            <w:r w:rsidRPr="006F2541">
              <w:rPr>
                <w:rFonts w:eastAsia="Times New Roman"/>
                <w:sz w:val="20"/>
                <w:szCs w:val="20"/>
              </w:rPr>
              <w:t>Singular material or all materials</w:t>
            </w:r>
            <w:r w:rsidRPr="006F2541">
              <w:rPr>
                <w:sz w:val="20"/>
                <w:szCs w:val="20"/>
              </w:rPr>
              <w:t xml:space="preserve"> </w:t>
            </w:r>
            <w:r w:rsidRPr="006F2541">
              <w:rPr>
                <w:rFonts w:eastAsia="Times New Roman"/>
                <w:sz w:val="20"/>
                <w:szCs w:val="20"/>
              </w:rPr>
              <w:t>pertaining to the assembly</w:t>
            </w:r>
          </w:p>
        </w:tc>
        <w:tc>
          <w:tcPr>
            <w:tcW w:w="518" w:type="dxa"/>
            <w:vAlign w:val="center"/>
          </w:tcPr>
          <w:p w14:paraId="3AF20488" w14:textId="77777777" w:rsidR="001C5766" w:rsidRPr="006F2541" w:rsidRDefault="001C5766" w:rsidP="001C5766">
            <w:pPr>
              <w:rPr>
                <w:sz w:val="20"/>
                <w:szCs w:val="20"/>
              </w:rPr>
            </w:pPr>
          </w:p>
        </w:tc>
        <w:tc>
          <w:tcPr>
            <w:tcW w:w="518" w:type="dxa"/>
            <w:vAlign w:val="center"/>
          </w:tcPr>
          <w:p w14:paraId="71A4B0BE"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561D52F9"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3E04EE4D"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5E36E3A0" w14:textId="77777777" w:rsidR="001C5766" w:rsidRPr="006F2541" w:rsidRDefault="001C576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7AC7614A"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421BE54F" w14:textId="77777777" w:rsidTr="00F752AA">
        <w:trPr>
          <w:trHeight w:val="284"/>
        </w:trPr>
        <w:tc>
          <w:tcPr>
            <w:tcW w:w="567" w:type="dxa"/>
            <w:vMerge/>
            <w:vAlign w:val="center"/>
          </w:tcPr>
          <w:p w14:paraId="45CC9776" w14:textId="77777777" w:rsidR="001C5766" w:rsidRPr="00951E55" w:rsidRDefault="001C5766" w:rsidP="001C5766">
            <w:pPr>
              <w:jc w:val="center"/>
              <w:rPr>
                <w:sz w:val="20"/>
                <w:szCs w:val="20"/>
              </w:rPr>
            </w:pPr>
          </w:p>
        </w:tc>
        <w:tc>
          <w:tcPr>
            <w:tcW w:w="1559" w:type="dxa"/>
            <w:vMerge/>
            <w:vAlign w:val="center"/>
          </w:tcPr>
          <w:p w14:paraId="54DB6188" w14:textId="77777777" w:rsidR="001C5766" w:rsidRPr="00951E55" w:rsidRDefault="001C5766" w:rsidP="001C5766">
            <w:pPr>
              <w:rPr>
                <w:sz w:val="20"/>
                <w:szCs w:val="20"/>
              </w:rPr>
            </w:pPr>
          </w:p>
        </w:tc>
        <w:tc>
          <w:tcPr>
            <w:tcW w:w="3119" w:type="dxa"/>
            <w:vAlign w:val="center"/>
          </w:tcPr>
          <w:p w14:paraId="7F398C2C" w14:textId="77777777" w:rsidR="001C5766" w:rsidRPr="00951E55" w:rsidRDefault="001C5766" w:rsidP="001C5766">
            <w:pPr>
              <w:rPr>
                <w:rFonts w:eastAsia="Times New Roman"/>
                <w:sz w:val="20"/>
                <w:szCs w:val="20"/>
              </w:rPr>
            </w:pPr>
            <w:r w:rsidRPr="00951E55">
              <w:rPr>
                <w:rFonts w:eastAsia="Times New Roman"/>
                <w:sz w:val="20"/>
                <w:szCs w:val="20"/>
              </w:rPr>
              <w:t>Material Grade</w:t>
            </w:r>
          </w:p>
        </w:tc>
        <w:tc>
          <w:tcPr>
            <w:tcW w:w="3827" w:type="dxa"/>
            <w:vAlign w:val="center"/>
          </w:tcPr>
          <w:p w14:paraId="5DC37828"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Material grade (e.g. concrete grade, steel grade)</w:t>
            </w:r>
          </w:p>
        </w:tc>
        <w:tc>
          <w:tcPr>
            <w:tcW w:w="518" w:type="dxa"/>
            <w:vAlign w:val="center"/>
          </w:tcPr>
          <w:p w14:paraId="2EE58042" w14:textId="77777777" w:rsidR="001C5766" w:rsidRPr="006F2541" w:rsidRDefault="001C5766" w:rsidP="001C5766">
            <w:pPr>
              <w:rPr>
                <w:sz w:val="20"/>
                <w:szCs w:val="20"/>
              </w:rPr>
            </w:pPr>
          </w:p>
        </w:tc>
        <w:tc>
          <w:tcPr>
            <w:tcW w:w="518" w:type="dxa"/>
            <w:vAlign w:val="center"/>
          </w:tcPr>
          <w:p w14:paraId="357622C4"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10209B4A"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4DF21071"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5A6D9F7B" w14:textId="77777777" w:rsidR="001C5766" w:rsidRPr="006F2541" w:rsidRDefault="001C576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3A8C291F"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62345468" w14:textId="77777777" w:rsidTr="00F752AA">
        <w:trPr>
          <w:trHeight w:val="460"/>
        </w:trPr>
        <w:tc>
          <w:tcPr>
            <w:tcW w:w="567" w:type="dxa"/>
            <w:vMerge/>
            <w:vAlign w:val="center"/>
          </w:tcPr>
          <w:p w14:paraId="4338EFDA" w14:textId="77777777" w:rsidR="001C5766" w:rsidRPr="00951E55" w:rsidRDefault="001C5766" w:rsidP="001C5766">
            <w:pPr>
              <w:jc w:val="center"/>
              <w:rPr>
                <w:sz w:val="20"/>
                <w:szCs w:val="20"/>
              </w:rPr>
            </w:pPr>
          </w:p>
        </w:tc>
        <w:tc>
          <w:tcPr>
            <w:tcW w:w="1559" w:type="dxa"/>
            <w:vMerge/>
            <w:vAlign w:val="center"/>
          </w:tcPr>
          <w:p w14:paraId="7A56441A" w14:textId="77777777" w:rsidR="001C5766" w:rsidRPr="00951E55" w:rsidRDefault="001C5766" w:rsidP="001C5766">
            <w:pPr>
              <w:rPr>
                <w:sz w:val="20"/>
                <w:szCs w:val="20"/>
              </w:rPr>
            </w:pPr>
          </w:p>
        </w:tc>
        <w:tc>
          <w:tcPr>
            <w:tcW w:w="3119" w:type="dxa"/>
            <w:vAlign w:val="center"/>
          </w:tcPr>
          <w:p w14:paraId="5A7F8557" w14:textId="77777777" w:rsidR="001C5766" w:rsidRPr="00951E55" w:rsidRDefault="001C5766" w:rsidP="001C5766">
            <w:pPr>
              <w:rPr>
                <w:rFonts w:eastAsia="Times New Roman"/>
                <w:sz w:val="20"/>
                <w:szCs w:val="20"/>
              </w:rPr>
            </w:pPr>
            <w:r w:rsidRPr="00951E55">
              <w:rPr>
                <w:rFonts w:eastAsia="Times New Roman"/>
                <w:sz w:val="20"/>
                <w:szCs w:val="20"/>
              </w:rPr>
              <w:t>Design Capacity</w:t>
            </w:r>
          </w:p>
        </w:tc>
        <w:tc>
          <w:tcPr>
            <w:tcW w:w="3827" w:type="dxa"/>
            <w:vAlign w:val="center"/>
          </w:tcPr>
          <w:p w14:paraId="692B4A06"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Design capacity</w:t>
            </w:r>
          </w:p>
        </w:tc>
        <w:tc>
          <w:tcPr>
            <w:tcW w:w="518" w:type="dxa"/>
            <w:vAlign w:val="center"/>
          </w:tcPr>
          <w:p w14:paraId="3CC3A5D7" w14:textId="77777777" w:rsidR="001C5766" w:rsidRPr="006F2541" w:rsidRDefault="001C5766" w:rsidP="001C5766">
            <w:pPr>
              <w:rPr>
                <w:sz w:val="20"/>
                <w:szCs w:val="20"/>
              </w:rPr>
            </w:pPr>
          </w:p>
        </w:tc>
        <w:tc>
          <w:tcPr>
            <w:tcW w:w="518" w:type="dxa"/>
            <w:vAlign w:val="center"/>
          </w:tcPr>
          <w:p w14:paraId="38BE04E5"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6CCE8C39"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4AE6480A"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7F667FAC" w14:textId="77777777" w:rsidR="001C5766" w:rsidRPr="006F2541" w:rsidRDefault="001C576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1A3CD3BC"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7E7FB0E9" w14:textId="77777777" w:rsidTr="00F752AA">
        <w:trPr>
          <w:trHeight w:val="284"/>
        </w:trPr>
        <w:tc>
          <w:tcPr>
            <w:tcW w:w="567" w:type="dxa"/>
            <w:vMerge/>
            <w:vAlign w:val="center"/>
          </w:tcPr>
          <w:p w14:paraId="0C9708C1" w14:textId="77777777" w:rsidR="001C5766" w:rsidRPr="00951E55" w:rsidRDefault="001C5766" w:rsidP="001C5766">
            <w:pPr>
              <w:jc w:val="center"/>
              <w:rPr>
                <w:sz w:val="20"/>
                <w:szCs w:val="20"/>
              </w:rPr>
            </w:pPr>
          </w:p>
        </w:tc>
        <w:tc>
          <w:tcPr>
            <w:tcW w:w="1559" w:type="dxa"/>
            <w:vMerge/>
            <w:vAlign w:val="center"/>
          </w:tcPr>
          <w:p w14:paraId="193787F7" w14:textId="77777777" w:rsidR="001C5766" w:rsidRPr="00951E55" w:rsidRDefault="001C5766" w:rsidP="001C5766">
            <w:pPr>
              <w:rPr>
                <w:sz w:val="20"/>
                <w:szCs w:val="20"/>
              </w:rPr>
            </w:pPr>
          </w:p>
        </w:tc>
        <w:tc>
          <w:tcPr>
            <w:tcW w:w="3119" w:type="dxa"/>
            <w:vAlign w:val="center"/>
          </w:tcPr>
          <w:p w14:paraId="0267DCE2" w14:textId="77777777" w:rsidR="001C5766" w:rsidRPr="00951E55" w:rsidRDefault="001C5766" w:rsidP="001C5766">
            <w:pPr>
              <w:rPr>
                <w:rFonts w:eastAsia="Times New Roman"/>
                <w:sz w:val="20"/>
                <w:szCs w:val="20"/>
              </w:rPr>
            </w:pPr>
            <w:r w:rsidRPr="00951E55">
              <w:rPr>
                <w:rFonts w:eastAsia="Times New Roman"/>
                <w:sz w:val="20"/>
                <w:szCs w:val="20"/>
              </w:rPr>
              <w:t>Number</w:t>
            </w:r>
          </w:p>
        </w:tc>
        <w:tc>
          <w:tcPr>
            <w:tcW w:w="3827" w:type="dxa"/>
            <w:vAlign w:val="center"/>
          </w:tcPr>
          <w:p w14:paraId="65918EE2"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Room Number</w:t>
            </w:r>
          </w:p>
        </w:tc>
        <w:tc>
          <w:tcPr>
            <w:tcW w:w="518" w:type="dxa"/>
            <w:vAlign w:val="center"/>
          </w:tcPr>
          <w:p w14:paraId="1C236A91" w14:textId="77777777" w:rsidR="001C5766" w:rsidRPr="006F2541" w:rsidRDefault="001C5766" w:rsidP="001C5766">
            <w:pPr>
              <w:rPr>
                <w:sz w:val="20"/>
                <w:szCs w:val="20"/>
              </w:rPr>
            </w:pPr>
          </w:p>
        </w:tc>
        <w:tc>
          <w:tcPr>
            <w:tcW w:w="518" w:type="dxa"/>
            <w:vAlign w:val="center"/>
          </w:tcPr>
          <w:p w14:paraId="15BC0DD3" w14:textId="77777777" w:rsidR="001C5766" w:rsidRPr="006F2541" w:rsidRDefault="001C5766" w:rsidP="001C5766">
            <w:pPr>
              <w:ind w:right="5"/>
              <w:jc w:val="center"/>
              <w:rPr>
                <w:rFonts w:eastAsia="Times New Roman"/>
                <w:sz w:val="20"/>
                <w:szCs w:val="20"/>
              </w:rPr>
            </w:pPr>
          </w:p>
        </w:tc>
        <w:tc>
          <w:tcPr>
            <w:tcW w:w="518" w:type="dxa"/>
            <w:vAlign w:val="center"/>
          </w:tcPr>
          <w:p w14:paraId="6A6B26A0" w14:textId="77777777" w:rsidR="001C5766" w:rsidRPr="006F2541" w:rsidRDefault="001C5766" w:rsidP="001C5766">
            <w:pPr>
              <w:ind w:right="5"/>
              <w:jc w:val="center"/>
              <w:rPr>
                <w:rFonts w:eastAsia="Times New Roman"/>
                <w:sz w:val="20"/>
                <w:szCs w:val="20"/>
              </w:rPr>
            </w:pPr>
          </w:p>
        </w:tc>
        <w:tc>
          <w:tcPr>
            <w:tcW w:w="518" w:type="dxa"/>
            <w:vAlign w:val="center"/>
          </w:tcPr>
          <w:p w14:paraId="2BB5B333"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74A874A8" w14:textId="77777777" w:rsidR="001C5766" w:rsidRPr="006F2541" w:rsidRDefault="001C576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7D9035A8"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0584A84D" w14:textId="77777777" w:rsidTr="00F752AA">
        <w:trPr>
          <w:trHeight w:val="284"/>
        </w:trPr>
        <w:tc>
          <w:tcPr>
            <w:tcW w:w="567" w:type="dxa"/>
            <w:vMerge/>
            <w:vAlign w:val="center"/>
          </w:tcPr>
          <w:p w14:paraId="03B2E6FD" w14:textId="77777777" w:rsidR="001C5766" w:rsidRPr="00951E55" w:rsidRDefault="001C5766" w:rsidP="001C5766">
            <w:pPr>
              <w:jc w:val="center"/>
              <w:rPr>
                <w:sz w:val="20"/>
                <w:szCs w:val="20"/>
              </w:rPr>
            </w:pPr>
          </w:p>
        </w:tc>
        <w:tc>
          <w:tcPr>
            <w:tcW w:w="1559" w:type="dxa"/>
            <w:vMerge/>
            <w:vAlign w:val="center"/>
          </w:tcPr>
          <w:p w14:paraId="015433A2" w14:textId="77777777" w:rsidR="001C5766" w:rsidRPr="00951E55" w:rsidRDefault="001C5766" w:rsidP="001C5766">
            <w:pPr>
              <w:rPr>
                <w:sz w:val="20"/>
                <w:szCs w:val="20"/>
              </w:rPr>
            </w:pPr>
          </w:p>
        </w:tc>
        <w:tc>
          <w:tcPr>
            <w:tcW w:w="3119" w:type="dxa"/>
            <w:vAlign w:val="center"/>
          </w:tcPr>
          <w:p w14:paraId="164D786A" w14:textId="77777777" w:rsidR="001C5766" w:rsidRPr="00951E55" w:rsidRDefault="001C5766" w:rsidP="001C5766">
            <w:pPr>
              <w:rPr>
                <w:rFonts w:eastAsia="Times New Roman"/>
                <w:sz w:val="20"/>
                <w:szCs w:val="20"/>
              </w:rPr>
            </w:pPr>
            <w:r w:rsidRPr="00951E55">
              <w:rPr>
                <w:rFonts w:eastAsia="Times New Roman"/>
                <w:sz w:val="20"/>
                <w:szCs w:val="20"/>
              </w:rPr>
              <w:t>Name</w:t>
            </w:r>
          </w:p>
        </w:tc>
        <w:tc>
          <w:tcPr>
            <w:tcW w:w="3827" w:type="dxa"/>
            <w:vAlign w:val="center"/>
          </w:tcPr>
          <w:p w14:paraId="35113494"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Room Name</w:t>
            </w:r>
          </w:p>
        </w:tc>
        <w:tc>
          <w:tcPr>
            <w:tcW w:w="518" w:type="dxa"/>
            <w:vAlign w:val="center"/>
          </w:tcPr>
          <w:p w14:paraId="701AEE56" w14:textId="77777777" w:rsidR="001C5766" w:rsidRPr="006F2541" w:rsidRDefault="001C5766" w:rsidP="001C5766">
            <w:pPr>
              <w:rPr>
                <w:sz w:val="20"/>
                <w:szCs w:val="20"/>
              </w:rPr>
            </w:pPr>
          </w:p>
        </w:tc>
        <w:tc>
          <w:tcPr>
            <w:tcW w:w="518" w:type="dxa"/>
            <w:vAlign w:val="center"/>
          </w:tcPr>
          <w:p w14:paraId="54365642" w14:textId="77777777" w:rsidR="001C5766" w:rsidRPr="006F2541" w:rsidRDefault="001C5766" w:rsidP="001C5766">
            <w:pPr>
              <w:ind w:right="5"/>
              <w:jc w:val="center"/>
              <w:rPr>
                <w:rFonts w:eastAsia="Times New Roman"/>
                <w:sz w:val="20"/>
                <w:szCs w:val="20"/>
              </w:rPr>
            </w:pPr>
          </w:p>
        </w:tc>
        <w:tc>
          <w:tcPr>
            <w:tcW w:w="518" w:type="dxa"/>
            <w:vAlign w:val="center"/>
          </w:tcPr>
          <w:p w14:paraId="439811B2" w14:textId="77777777" w:rsidR="001C5766" w:rsidRPr="006F2541" w:rsidRDefault="001C5766" w:rsidP="001C5766">
            <w:pPr>
              <w:ind w:right="5"/>
              <w:jc w:val="center"/>
              <w:rPr>
                <w:rFonts w:eastAsia="Times New Roman"/>
                <w:sz w:val="20"/>
                <w:szCs w:val="20"/>
              </w:rPr>
            </w:pPr>
          </w:p>
        </w:tc>
        <w:tc>
          <w:tcPr>
            <w:tcW w:w="518" w:type="dxa"/>
            <w:vAlign w:val="center"/>
          </w:tcPr>
          <w:p w14:paraId="3BEBACD6" w14:textId="77777777"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5B52590B" w14:textId="77777777" w:rsidR="001C5766" w:rsidRPr="006F2541" w:rsidRDefault="001C5766" w:rsidP="001C5766">
            <w:pPr>
              <w:ind w:right="15"/>
              <w:jc w:val="center"/>
              <w:rPr>
                <w:rFonts w:eastAsia="Times New Roman"/>
                <w:sz w:val="20"/>
                <w:szCs w:val="20"/>
              </w:rPr>
            </w:pPr>
            <w:r w:rsidRPr="006F2541">
              <w:rPr>
                <w:rFonts w:eastAsia="Times New Roman"/>
                <w:sz w:val="20"/>
                <w:szCs w:val="20"/>
              </w:rPr>
              <w:t xml:space="preserve">R </w:t>
            </w:r>
          </w:p>
        </w:tc>
        <w:tc>
          <w:tcPr>
            <w:tcW w:w="1700" w:type="dxa"/>
            <w:vAlign w:val="center"/>
          </w:tcPr>
          <w:p w14:paraId="012EE9E5"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24A98DDD" w14:textId="77777777" w:rsidTr="00F752AA">
        <w:trPr>
          <w:trHeight w:val="284"/>
        </w:trPr>
        <w:tc>
          <w:tcPr>
            <w:tcW w:w="567" w:type="dxa"/>
            <w:vMerge w:val="restart"/>
            <w:vAlign w:val="center"/>
          </w:tcPr>
          <w:p w14:paraId="4D393E2E" w14:textId="5104334C" w:rsidR="001C5766" w:rsidRPr="00951E55" w:rsidRDefault="00604C08" w:rsidP="001C5766">
            <w:pPr>
              <w:jc w:val="center"/>
              <w:rPr>
                <w:sz w:val="20"/>
                <w:szCs w:val="20"/>
              </w:rPr>
            </w:pPr>
            <w:r w:rsidRPr="00951E55">
              <w:rPr>
                <w:rFonts w:eastAsia="Times New Roman"/>
                <w:sz w:val="20"/>
                <w:szCs w:val="20"/>
              </w:rPr>
              <w:lastRenderedPageBreak/>
              <w:t>4</w:t>
            </w:r>
          </w:p>
        </w:tc>
        <w:tc>
          <w:tcPr>
            <w:tcW w:w="1559" w:type="dxa"/>
            <w:vMerge w:val="restart"/>
            <w:vAlign w:val="center"/>
          </w:tcPr>
          <w:p w14:paraId="28134AFF" w14:textId="77777777" w:rsidR="001C5766" w:rsidRPr="00951E55" w:rsidRDefault="001C5766" w:rsidP="001C5766">
            <w:pPr>
              <w:spacing w:after="115" w:line="239" w:lineRule="auto"/>
              <w:rPr>
                <w:sz w:val="20"/>
                <w:szCs w:val="20"/>
              </w:rPr>
            </w:pPr>
            <w:r w:rsidRPr="00951E55">
              <w:rPr>
                <w:rFonts w:eastAsia="Times New Roman"/>
                <w:sz w:val="20"/>
                <w:szCs w:val="20"/>
              </w:rPr>
              <w:t>Classification Properties</w:t>
            </w:r>
          </w:p>
        </w:tc>
        <w:tc>
          <w:tcPr>
            <w:tcW w:w="3119" w:type="dxa"/>
            <w:vAlign w:val="center"/>
          </w:tcPr>
          <w:p w14:paraId="0730DBC7" w14:textId="77777777" w:rsidR="001C5766" w:rsidRPr="00951E55" w:rsidRDefault="001C5766" w:rsidP="001C5766">
            <w:pPr>
              <w:rPr>
                <w:rFonts w:eastAsia="Times New Roman"/>
                <w:sz w:val="20"/>
                <w:szCs w:val="20"/>
              </w:rPr>
            </w:pPr>
            <w:r w:rsidRPr="00951E55">
              <w:rPr>
                <w:rFonts w:eastAsia="Times New Roman"/>
                <w:sz w:val="20"/>
                <w:szCs w:val="20"/>
              </w:rPr>
              <w:t>OmniClassCode</w:t>
            </w:r>
          </w:p>
        </w:tc>
        <w:tc>
          <w:tcPr>
            <w:tcW w:w="3827" w:type="dxa"/>
            <w:vAlign w:val="center"/>
          </w:tcPr>
          <w:p w14:paraId="786C0B2D"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OmniClass code</w:t>
            </w:r>
          </w:p>
        </w:tc>
        <w:tc>
          <w:tcPr>
            <w:tcW w:w="518" w:type="dxa"/>
            <w:vAlign w:val="center"/>
          </w:tcPr>
          <w:p w14:paraId="63F5ABCA" w14:textId="77777777" w:rsidR="001C5766" w:rsidRPr="006F2541" w:rsidRDefault="001C5766" w:rsidP="001C5766">
            <w:pPr>
              <w:rPr>
                <w:sz w:val="20"/>
                <w:szCs w:val="20"/>
              </w:rPr>
            </w:pPr>
          </w:p>
        </w:tc>
        <w:tc>
          <w:tcPr>
            <w:tcW w:w="518" w:type="dxa"/>
            <w:vAlign w:val="center"/>
          </w:tcPr>
          <w:p w14:paraId="62CC5AB1" w14:textId="77777777" w:rsidR="001C5766" w:rsidRPr="006F2541" w:rsidRDefault="001C5766" w:rsidP="001C5766">
            <w:pPr>
              <w:ind w:right="5"/>
              <w:jc w:val="center"/>
              <w:rPr>
                <w:rFonts w:eastAsia="Times New Roman"/>
                <w:sz w:val="20"/>
                <w:szCs w:val="20"/>
              </w:rPr>
            </w:pPr>
          </w:p>
        </w:tc>
        <w:tc>
          <w:tcPr>
            <w:tcW w:w="518" w:type="dxa"/>
            <w:vAlign w:val="center"/>
          </w:tcPr>
          <w:p w14:paraId="54C0313C" w14:textId="15257D2B"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6C2DAB14" w14:textId="550CD1CD"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2F0907C4" w14:textId="21544AF0" w:rsidR="001C5766" w:rsidRPr="006F2541" w:rsidRDefault="001C576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087BBA74"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14201F7F" w14:textId="77777777" w:rsidTr="00F752AA">
        <w:trPr>
          <w:trHeight w:val="284"/>
        </w:trPr>
        <w:tc>
          <w:tcPr>
            <w:tcW w:w="567" w:type="dxa"/>
            <w:vMerge/>
            <w:vAlign w:val="center"/>
          </w:tcPr>
          <w:p w14:paraId="17B41973" w14:textId="77777777" w:rsidR="001C5766" w:rsidRPr="00951E55" w:rsidRDefault="001C5766" w:rsidP="001C5766">
            <w:pPr>
              <w:jc w:val="center"/>
              <w:rPr>
                <w:sz w:val="20"/>
                <w:szCs w:val="20"/>
              </w:rPr>
            </w:pPr>
          </w:p>
        </w:tc>
        <w:tc>
          <w:tcPr>
            <w:tcW w:w="1559" w:type="dxa"/>
            <w:vMerge/>
            <w:vAlign w:val="center"/>
          </w:tcPr>
          <w:p w14:paraId="73411329" w14:textId="77777777" w:rsidR="001C5766" w:rsidRPr="00951E55" w:rsidRDefault="001C5766" w:rsidP="001C5766">
            <w:pPr>
              <w:rPr>
                <w:sz w:val="20"/>
                <w:szCs w:val="20"/>
              </w:rPr>
            </w:pPr>
          </w:p>
        </w:tc>
        <w:tc>
          <w:tcPr>
            <w:tcW w:w="3119" w:type="dxa"/>
            <w:vAlign w:val="center"/>
          </w:tcPr>
          <w:p w14:paraId="2289098D" w14:textId="77777777" w:rsidR="001C5766" w:rsidRPr="00951E55" w:rsidRDefault="001C5766" w:rsidP="001C5766">
            <w:pPr>
              <w:rPr>
                <w:rFonts w:eastAsia="Times New Roman"/>
                <w:sz w:val="20"/>
                <w:szCs w:val="20"/>
              </w:rPr>
            </w:pPr>
            <w:r w:rsidRPr="00951E55">
              <w:rPr>
                <w:rFonts w:eastAsia="Times New Roman"/>
                <w:sz w:val="20"/>
                <w:szCs w:val="20"/>
              </w:rPr>
              <w:t>OmniClassTitle</w:t>
            </w:r>
          </w:p>
        </w:tc>
        <w:tc>
          <w:tcPr>
            <w:tcW w:w="3827" w:type="dxa"/>
            <w:vAlign w:val="center"/>
          </w:tcPr>
          <w:p w14:paraId="7E403139"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OmniClass title</w:t>
            </w:r>
          </w:p>
        </w:tc>
        <w:tc>
          <w:tcPr>
            <w:tcW w:w="518" w:type="dxa"/>
            <w:vAlign w:val="center"/>
          </w:tcPr>
          <w:p w14:paraId="7FAD5116" w14:textId="77777777" w:rsidR="001C5766" w:rsidRPr="006F2541" w:rsidRDefault="001C5766" w:rsidP="001C5766">
            <w:pPr>
              <w:rPr>
                <w:sz w:val="20"/>
                <w:szCs w:val="20"/>
              </w:rPr>
            </w:pPr>
          </w:p>
        </w:tc>
        <w:tc>
          <w:tcPr>
            <w:tcW w:w="518" w:type="dxa"/>
            <w:vAlign w:val="center"/>
          </w:tcPr>
          <w:p w14:paraId="370CC316" w14:textId="77777777" w:rsidR="001C5766" w:rsidRPr="006F2541" w:rsidRDefault="001C5766" w:rsidP="001C5766">
            <w:pPr>
              <w:ind w:right="5"/>
              <w:jc w:val="center"/>
              <w:rPr>
                <w:rFonts w:eastAsia="Times New Roman"/>
                <w:sz w:val="20"/>
                <w:szCs w:val="20"/>
              </w:rPr>
            </w:pPr>
          </w:p>
        </w:tc>
        <w:tc>
          <w:tcPr>
            <w:tcW w:w="518" w:type="dxa"/>
            <w:vAlign w:val="center"/>
          </w:tcPr>
          <w:p w14:paraId="7FA4F3D6" w14:textId="6B6FF3F9"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762B5891" w14:textId="3F330741"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77F1AE61" w14:textId="4E4F4C76" w:rsidR="001C5766" w:rsidRPr="006F2541" w:rsidRDefault="001C576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0DBBBB3F"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779D02C2" w14:textId="77777777" w:rsidTr="00F752AA">
        <w:trPr>
          <w:trHeight w:val="284"/>
        </w:trPr>
        <w:tc>
          <w:tcPr>
            <w:tcW w:w="567" w:type="dxa"/>
            <w:vMerge/>
            <w:vAlign w:val="center"/>
          </w:tcPr>
          <w:p w14:paraId="2F65043C" w14:textId="77777777" w:rsidR="001C5766" w:rsidRPr="00951E55" w:rsidRDefault="001C5766" w:rsidP="001C5766">
            <w:pPr>
              <w:jc w:val="center"/>
              <w:rPr>
                <w:sz w:val="20"/>
                <w:szCs w:val="20"/>
              </w:rPr>
            </w:pPr>
          </w:p>
        </w:tc>
        <w:tc>
          <w:tcPr>
            <w:tcW w:w="1559" w:type="dxa"/>
            <w:vMerge/>
            <w:vAlign w:val="center"/>
          </w:tcPr>
          <w:p w14:paraId="51603502" w14:textId="77777777" w:rsidR="001C5766" w:rsidRPr="00951E55" w:rsidRDefault="001C5766" w:rsidP="001C5766">
            <w:pPr>
              <w:rPr>
                <w:sz w:val="20"/>
                <w:szCs w:val="20"/>
              </w:rPr>
            </w:pPr>
          </w:p>
        </w:tc>
        <w:tc>
          <w:tcPr>
            <w:tcW w:w="3119" w:type="dxa"/>
            <w:vAlign w:val="center"/>
          </w:tcPr>
          <w:p w14:paraId="72DE64F1" w14:textId="77777777" w:rsidR="001C5766" w:rsidRPr="00951E55" w:rsidRDefault="001C5766" w:rsidP="001C5766">
            <w:pPr>
              <w:rPr>
                <w:rFonts w:eastAsia="Times New Roman"/>
                <w:sz w:val="20"/>
                <w:szCs w:val="20"/>
              </w:rPr>
            </w:pPr>
            <w:r w:rsidRPr="00951E55">
              <w:rPr>
                <w:rFonts w:eastAsia="Times New Roman"/>
                <w:sz w:val="20"/>
                <w:szCs w:val="20"/>
              </w:rPr>
              <w:t xml:space="preserve">OmniClassVersion </w:t>
            </w:r>
          </w:p>
        </w:tc>
        <w:tc>
          <w:tcPr>
            <w:tcW w:w="3827" w:type="dxa"/>
            <w:vAlign w:val="center"/>
          </w:tcPr>
          <w:p w14:paraId="58D35BDF" w14:textId="77777777" w:rsidR="001C5766" w:rsidRPr="006F2541" w:rsidRDefault="001C5766" w:rsidP="001C5766">
            <w:pPr>
              <w:spacing w:line="239" w:lineRule="auto"/>
              <w:ind w:left="4" w:right="35"/>
              <w:rPr>
                <w:rFonts w:eastAsia="Times New Roman"/>
                <w:sz w:val="20"/>
                <w:szCs w:val="20"/>
              </w:rPr>
            </w:pPr>
            <w:r w:rsidRPr="006F2541">
              <w:rPr>
                <w:rFonts w:eastAsia="Times New Roman"/>
                <w:sz w:val="20"/>
                <w:szCs w:val="20"/>
              </w:rPr>
              <w:t>OmniClass version</w:t>
            </w:r>
          </w:p>
        </w:tc>
        <w:tc>
          <w:tcPr>
            <w:tcW w:w="518" w:type="dxa"/>
            <w:vAlign w:val="center"/>
          </w:tcPr>
          <w:p w14:paraId="3F7870A0" w14:textId="77777777" w:rsidR="001C5766" w:rsidRPr="006F2541" w:rsidRDefault="001C5766" w:rsidP="001C5766">
            <w:pPr>
              <w:rPr>
                <w:sz w:val="20"/>
                <w:szCs w:val="20"/>
              </w:rPr>
            </w:pPr>
          </w:p>
        </w:tc>
        <w:tc>
          <w:tcPr>
            <w:tcW w:w="518" w:type="dxa"/>
            <w:vAlign w:val="center"/>
          </w:tcPr>
          <w:p w14:paraId="0A857236" w14:textId="77777777" w:rsidR="001C5766" w:rsidRPr="006F2541" w:rsidRDefault="001C5766" w:rsidP="001C5766">
            <w:pPr>
              <w:ind w:right="5"/>
              <w:jc w:val="center"/>
              <w:rPr>
                <w:rFonts w:eastAsia="Times New Roman"/>
                <w:sz w:val="20"/>
                <w:szCs w:val="20"/>
              </w:rPr>
            </w:pPr>
          </w:p>
        </w:tc>
        <w:tc>
          <w:tcPr>
            <w:tcW w:w="518" w:type="dxa"/>
            <w:vAlign w:val="center"/>
          </w:tcPr>
          <w:p w14:paraId="3C7B2B0E" w14:textId="18069605"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8" w:type="dxa"/>
            <w:vAlign w:val="center"/>
          </w:tcPr>
          <w:p w14:paraId="5C2F7CB8" w14:textId="13720ADA" w:rsidR="001C5766" w:rsidRPr="006F2541" w:rsidRDefault="001C5766" w:rsidP="001C5766">
            <w:pPr>
              <w:ind w:right="5"/>
              <w:jc w:val="center"/>
              <w:rPr>
                <w:rFonts w:eastAsia="Times New Roman"/>
                <w:sz w:val="20"/>
                <w:szCs w:val="20"/>
              </w:rPr>
            </w:pPr>
            <w:r w:rsidRPr="006F2541">
              <w:rPr>
                <w:rFonts w:eastAsia="Times New Roman"/>
                <w:sz w:val="20"/>
                <w:szCs w:val="20"/>
              </w:rPr>
              <w:t xml:space="preserve">R </w:t>
            </w:r>
          </w:p>
        </w:tc>
        <w:tc>
          <w:tcPr>
            <w:tcW w:w="514" w:type="dxa"/>
            <w:vAlign w:val="center"/>
          </w:tcPr>
          <w:p w14:paraId="24D0875F" w14:textId="2167E4D5" w:rsidR="001C5766" w:rsidRPr="006F2541" w:rsidRDefault="001C5766" w:rsidP="001C5766">
            <w:pPr>
              <w:ind w:right="15"/>
              <w:jc w:val="center"/>
              <w:rPr>
                <w:rFonts w:eastAsia="Times New Roman"/>
                <w:sz w:val="20"/>
                <w:szCs w:val="20"/>
              </w:rPr>
            </w:pPr>
            <w:r w:rsidRPr="006F2541">
              <w:rPr>
                <w:rFonts w:eastAsia="Times New Roman"/>
                <w:sz w:val="20"/>
                <w:szCs w:val="20"/>
              </w:rPr>
              <w:t>R</w:t>
            </w:r>
          </w:p>
        </w:tc>
        <w:tc>
          <w:tcPr>
            <w:tcW w:w="1700" w:type="dxa"/>
            <w:vAlign w:val="center"/>
          </w:tcPr>
          <w:p w14:paraId="6EE609E5"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4A2C31A8" w14:textId="77777777" w:rsidTr="00F752AA">
        <w:trPr>
          <w:trHeight w:val="284"/>
        </w:trPr>
        <w:tc>
          <w:tcPr>
            <w:tcW w:w="567" w:type="dxa"/>
            <w:vMerge w:val="restart"/>
            <w:vAlign w:val="center"/>
          </w:tcPr>
          <w:p w14:paraId="5D7FD691" w14:textId="2930B910" w:rsidR="001C5766" w:rsidRPr="00951E55" w:rsidRDefault="00604C08" w:rsidP="001C5766">
            <w:pPr>
              <w:jc w:val="center"/>
              <w:rPr>
                <w:sz w:val="20"/>
                <w:szCs w:val="20"/>
              </w:rPr>
            </w:pPr>
            <w:r w:rsidRPr="00951E55">
              <w:rPr>
                <w:rFonts w:eastAsia="Times New Roman"/>
                <w:sz w:val="20"/>
                <w:szCs w:val="20"/>
              </w:rPr>
              <w:t>5</w:t>
            </w:r>
          </w:p>
        </w:tc>
        <w:tc>
          <w:tcPr>
            <w:tcW w:w="1559" w:type="dxa"/>
            <w:vMerge w:val="restart"/>
            <w:vAlign w:val="center"/>
          </w:tcPr>
          <w:p w14:paraId="0C576FE4" w14:textId="77777777" w:rsidR="001C5766" w:rsidRPr="00951E55" w:rsidRDefault="001C5766" w:rsidP="001C5766">
            <w:pPr>
              <w:rPr>
                <w:sz w:val="20"/>
                <w:szCs w:val="20"/>
              </w:rPr>
            </w:pPr>
            <w:r w:rsidRPr="00951E55">
              <w:rPr>
                <w:rFonts w:eastAsia="Times New Roman"/>
                <w:sz w:val="20"/>
                <w:szCs w:val="20"/>
              </w:rPr>
              <w:t>Manufacturer’s</w:t>
            </w:r>
          </w:p>
          <w:p w14:paraId="116C30EF" w14:textId="77777777" w:rsidR="001C5766" w:rsidRPr="00951E55" w:rsidRDefault="001C5766" w:rsidP="001C5766">
            <w:pPr>
              <w:rPr>
                <w:sz w:val="20"/>
                <w:szCs w:val="20"/>
              </w:rPr>
            </w:pPr>
            <w:r w:rsidRPr="00951E55">
              <w:rPr>
                <w:rFonts w:eastAsia="Times New Roman"/>
                <w:sz w:val="20"/>
                <w:szCs w:val="20"/>
              </w:rPr>
              <w:t>Equipment</w:t>
            </w:r>
          </w:p>
          <w:p w14:paraId="7E9DEFA7" w14:textId="77777777" w:rsidR="001C5766" w:rsidRPr="00951E55" w:rsidRDefault="001C5766" w:rsidP="001C5766">
            <w:pPr>
              <w:rPr>
                <w:sz w:val="20"/>
                <w:szCs w:val="20"/>
              </w:rPr>
            </w:pPr>
            <w:r w:rsidRPr="00951E55">
              <w:rPr>
                <w:rFonts w:eastAsia="Times New Roman"/>
                <w:sz w:val="20"/>
                <w:szCs w:val="20"/>
              </w:rPr>
              <w:t>Properties</w:t>
            </w:r>
          </w:p>
        </w:tc>
        <w:tc>
          <w:tcPr>
            <w:tcW w:w="3119" w:type="dxa"/>
            <w:vAlign w:val="center"/>
          </w:tcPr>
          <w:p w14:paraId="0BFFC7AB" w14:textId="77777777" w:rsidR="001C5766" w:rsidRPr="00951E55" w:rsidRDefault="001C5766" w:rsidP="001C5766">
            <w:pPr>
              <w:rPr>
                <w:rFonts w:eastAsia="Times New Roman"/>
                <w:sz w:val="20"/>
                <w:szCs w:val="20"/>
              </w:rPr>
            </w:pPr>
            <w:r w:rsidRPr="00951E55">
              <w:rPr>
                <w:rFonts w:eastAsia="Times New Roman"/>
                <w:sz w:val="20"/>
                <w:szCs w:val="20"/>
              </w:rPr>
              <w:t>Brand Name</w:t>
            </w:r>
          </w:p>
        </w:tc>
        <w:tc>
          <w:tcPr>
            <w:tcW w:w="3827" w:type="dxa"/>
            <w:vAlign w:val="center"/>
          </w:tcPr>
          <w:p w14:paraId="6E9B911B" w14:textId="77777777" w:rsidR="001C5766" w:rsidRPr="00951E55" w:rsidRDefault="001C5766" w:rsidP="001C5766">
            <w:pPr>
              <w:ind w:left="4" w:right="35"/>
              <w:rPr>
                <w:rFonts w:eastAsia="Times New Roman"/>
                <w:sz w:val="20"/>
                <w:szCs w:val="20"/>
              </w:rPr>
            </w:pPr>
            <w:r w:rsidRPr="00951E55">
              <w:rPr>
                <w:rFonts w:eastAsia="Times New Roman"/>
                <w:sz w:val="20"/>
                <w:szCs w:val="20"/>
              </w:rPr>
              <w:t>Brand name</w:t>
            </w:r>
          </w:p>
        </w:tc>
        <w:tc>
          <w:tcPr>
            <w:tcW w:w="518" w:type="dxa"/>
            <w:vAlign w:val="center"/>
          </w:tcPr>
          <w:p w14:paraId="611ABC88" w14:textId="77777777" w:rsidR="001C5766" w:rsidRPr="00951E55" w:rsidRDefault="001C5766" w:rsidP="001C5766">
            <w:pPr>
              <w:rPr>
                <w:sz w:val="20"/>
                <w:szCs w:val="20"/>
              </w:rPr>
            </w:pPr>
          </w:p>
        </w:tc>
        <w:tc>
          <w:tcPr>
            <w:tcW w:w="518" w:type="dxa"/>
            <w:vAlign w:val="center"/>
          </w:tcPr>
          <w:p w14:paraId="59BF93D5" w14:textId="77777777" w:rsidR="001C5766" w:rsidRPr="00951E55" w:rsidRDefault="001C5766" w:rsidP="001C5766">
            <w:pPr>
              <w:ind w:right="5"/>
              <w:jc w:val="center"/>
              <w:rPr>
                <w:rFonts w:eastAsia="Times New Roman"/>
                <w:sz w:val="20"/>
                <w:szCs w:val="20"/>
              </w:rPr>
            </w:pPr>
          </w:p>
        </w:tc>
        <w:tc>
          <w:tcPr>
            <w:tcW w:w="518" w:type="dxa"/>
            <w:vAlign w:val="center"/>
          </w:tcPr>
          <w:p w14:paraId="259737D5" w14:textId="77777777" w:rsidR="001C5766" w:rsidRPr="00951E55" w:rsidRDefault="001C5766" w:rsidP="001C5766">
            <w:pPr>
              <w:ind w:right="5"/>
              <w:jc w:val="center"/>
              <w:rPr>
                <w:rFonts w:eastAsia="Times New Roman"/>
                <w:sz w:val="20"/>
                <w:szCs w:val="20"/>
              </w:rPr>
            </w:pPr>
          </w:p>
        </w:tc>
        <w:tc>
          <w:tcPr>
            <w:tcW w:w="518" w:type="dxa"/>
            <w:vAlign w:val="center"/>
          </w:tcPr>
          <w:p w14:paraId="3545BDF9"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4F95B9E5"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3E096820"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47CCA70D" w14:textId="77777777" w:rsidTr="00F752AA">
        <w:trPr>
          <w:trHeight w:val="284"/>
        </w:trPr>
        <w:tc>
          <w:tcPr>
            <w:tcW w:w="567" w:type="dxa"/>
            <w:vMerge/>
            <w:vAlign w:val="center"/>
          </w:tcPr>
          <w:p w14:paraId="1C79C915" w14:textId="77777777" w:rsidR="001C5766" w:rsidRPr="00951E55" w:rsidRDefault="001C5766" w:rsidP="001C5766">
            <w:pPr>
              <w:jc w:val="center"/>
              <w:rPr>
                <w:sz w:val="20"/>
                <w:szCs w:val="20"/>
              </w:rPr>
            </w:pPr>
          </w:p>
        </w:tc>
        <w:tc>
          <w:tcPr>
            <w:tcW w:w="1559" w:type="dxa"/>
            <w:vMerge/>
            <w:vAlign w:val="center"/>
          </w:tcPr>
          <w:p w14:paraId="0723F64F" w14:textId="77777777" w:rsidR="001C5766" w:rsidRPr="00951E55" w:rsidRDefault="001C5766" w:rsidP="001C5766">
            <w:pPr>
              <w:rPr>
                <w:sz w:val="20"/>
                <w:szCs w:val="20"/>
              </w:rPr>
            </w:pPr>
          </w:p>
        </w:tc>
        <w:tc>
          <w:tcPr>
            <w:tcW w:w="3119" w:type="dxa"/>
            <w:vAlign w:val="center"/>
          </w:tcPr>
          <w:p w14:paraId="4BF479C2" w14:textId="048F5ED0" w:rsidR="001C5766" w:rsidRPr="00951E55" w:rsidRDefault="001C5766" w:rsidP="001C5766">
            <w:pPr>
              <w:rPr>
                <w:sz w:val="20"/>
                <w:szCs w:val="20"/>
              </w:rPr>
            </w:pPr>
            <w:r w:rsidRPr="00951E55">
              <w:rPr>
                <w:rFonts w:eastAsia="Times New Roman"/>
                <w:sz w:val="20"/>
                <w:szCs w:val="20"/>
              </w:rPr>
              <w:t>Manufacturer</w:t>
            </w:r>
            <w:r w:rsidRPr="00951E55">
              <w:rPr>
                <w:sz w:val="20"/>
                <w:szCs w:val="20"/>
              </w:rPr>
              <w:t xml:space="preserve"> </w:t>
            </w:r>
            <w:r w:rsidRPr="00951E55">
              <w:rPr>
                <w:rFonts w:eastAsia="Times New Roman"/>
                <w:sz w:val="20"/>
                <w:szCs w:val="20"/>
              </w:rPr>
              <w:t>Name</w:t>
            </w:r>
          </w:p>
        </w:tc>
        <w:tc>
          <w:tcPr>
            <w:tcW w:w="3827" w:type="dxa"/>
            <w:vAlign w:val="center"/>
          </w:tcPr>
          <w:p w14:paraId="7CEFDB9E" w14:textId="77777777" w:rsidR="001C5766" w:rsidRPr="00951E55" w:rsidRDefault="001C5766" w:rsidP="001C5766">
            <w:pPr>
              <w:ind w:left="4" w:right="35"/>
              <w:rPr>
                <w:rFonts w:eastAsia="Times New Roman"/>
                <w:sz w:val="20"/>
                <w:szCs w:val="20"/>
              </w:rPr>
            </w:pPr>
            <w:r w:rsidRPr="00951E55">
              <w:rPr>
                <w:rFonts w:eastAsia="Times New Roman"/>
                <w:sz w:val="20"/>
                <w:szCs w:val="20"/>
              </w:rPr>
              <w:t>Manufacturer name</w:t>
            </w:r>
          </w:p>
        </w:tc>
        <w:tc>
          <w:tcPr>
            <w:tcW w:w="518" w:type="dxa"/>
            <w:vAlign w:val="center"/>
          </w:tcPr>
          <w:p w14:paraId="18C93BEE" w14:textId="77777777" w:rsidR="001C5766" w:rsidRPr="00951E55" w:rsidRDefault="001C5766" w:rsidP="001C5766">
            <w:pPr>
              <w:rPr>
                <w:sz w:val="20"/>
                <w:szCs w:val="20"/>
              </w:rPr>
            </w:pPr>
          </w:p>
        </w:tc>
        <w:tc>
          <w:tcPr>
            <w:tcW w:w="518" w:type="dxa"/>
            <w:vAlign w:val="center"/>
          </w:tcPr>
          <w:p w14:paraId="7B0CD2ED" w14:textId="77777777" w:rsidR="001C5766" w:rsidRPr="00951E55" w:rsidRDefault="001C5766" w:rsidP="001C5766">
            <w:pPr>
              <w:ind w:right="5"/>
              <w:jc w:val="center"/>
              <w:rPr>
                <w:rFonts w:eastAsia="Times New Roman"/>
                <w:sz w:val="20"/>
                <w:szCs w:val="20"/>
              </w:rPr>
            </w:pPr>
          </w:p>
        </w:tc>
        <w:tc>
          <w:tcPr>
            <w:tcW w:w="518" w:type="dxa"/>
            <w:vAlign w:val="center"/>
          </w:tcPr>
          <w:p w14:paraId="3604DA84" w14:textId="77777777" w:rsidR="001C5766" w:rsidRPr="00951E55" w:rsidRDefault="001C5766" w:rsidP="001C5766">
            <w:pPr>
              <w:ind w:right="5"/>
              <w:jc w:val="center"/>
              <w:rPr>
                <w:rFonts w:eastAsia="Times New Roman"/>
                <w:sz w:val="20"/>
                <w:szCs w:val="20"/>
              </w:rPr>
            </w:pPr>
          </w:p>
        </w:tc>
        <w:tc>
          <w:tcPr>
            <w:tcW w:w="518" w:type="dxa"/>
            <w:vAlign w:val="center"/>
          </w:tcPr>
          <w:p w14:paraId="733FBCB6"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6F378C3F"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410C5016"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5F0E1ADE" w14:textId="77777777" w:rsidTr="00F752AA">
        <w:trPr>
          <w:trHeight w:val="284"/>
        </w:trPr>
        <w:tc>
          <w:tcPr>
            <w:tcW w:w="567" w:type="dxa"/>
            <w:vMerge/>
            <w:vAlign w:val="center"/>
          </w:tcPr>
          <w:p w14:paraId="11317671" w14:textId="77777777" w:rsidR="001C5766" w:rsidRPr="00951E55" w:rsidRDefault="001C5766" w:rsidP="001C5766">
            <w:pPr>
              <w:jc w:val="center"/>
              <w:rPr>
                <w:sz w:val="20"/>
                <w:szCs w:val="20"/>
              </w:rPr>
            </w:pPr>
          </w:p>
        </w:tc>
        <w:tc>
          <w:tcPr>
            <w:tcW w:w="1559" w:type="dxa"/>
            <w:vMerge/>
            <w:vAlign w:val="center"/>
          </w:tcPr>
          <w:p w14:paraId="319982ED" w14:textId="77777777" w:rsidR="001C5766" w:rsidRPr="00951E55" w:rsidRDefault="001C5766" w:rsidP="001C5766">
            <w:pPr>
              <w:rPr>
                <w:sz w:val="20"/>
                <w:szCs w:val="20"/>
              </w:rPr>
            </w:pPr>
          </w:p>
        </w:tc>
        <w:tc>
          <w:tcPr>
            <w:tcW w:w="3119" w:type="dxa"/>
            <w:vAlign w:val="center"/>
          </w:tcPr>
          <w:p w14:paraId="69408893" w14:textId="77777777" w:rsidR="001C5766" w:rsidRPr="00951E55" w:rsidRDefault="001C5766" w:rsidP="001C5766">
            <w:pPr>
              <w:rPr>
                <w:sz w:val="20"/>
                <w:szCs w:val="20"/>
              </w:rPr>
            </w:pPr>
            <w:r w:rsidRPr="00951E55">
              <w:rPr>
                <w:rFonts w:eastAsia="Times New Roman"/>
                <w:sz w:val="20"/>
                <w:szCs w:val="20"/>
              </w:rPr>
              <w:t>Model Number of</w:t>
            </w:r>
          </w:p>
          <w:p w14:paraId="6BC45E5E" w14:textId="77777777" w:rsidR="001C5766" w:rsidRPr="00951E55" w:rsidRDefault="001C5766" w:rsidP="001C5766">
            <w:pPr>
              <w:rPr>
                <w:rFonts w:eastAsia="Times New Roman"/>
                <w:sz w:val="20"/>
                <w:szCs w:val="20"/>
              </w:rPr>
            </w:pPr>
            <w:r w:rsidRPr="00951E55">
              <w:rPr>
                <w:rFonts w:eastAsia="Times New Roman"/>
                <w:sz w:val="20"/>
                <w:szCs w:val="20"/>
              </w:rPr>
              <w:t>element / equipment</w:t>
            </w:r>
          </w:p>
        </w:tc>
        <w:tc>
          <w:tcPr>
            <w:tcW w:w="3827" w:type="dxa"/>
            <w:vAlign w:val="center"/>
          </w:tcPr>
          <w:p w14:paraId="67653CB9" w14:textId="77777777" w:rsidR="001C5766" w:rsidRPr="00951E55" w:rsidRDefault="001C5766" w:rsidP="001C5766">
            <w:pPr>
              <w:ind w:left="4" w:right="35"/>
              <w:rPr>
                <w:rFonts w:eastAsia="Times New Roman"/>
                <w:sz w:val="20"/>
                <w:szCs w:val="20"/>
              </w:rPr>
            </w:pPr>
            <w:r w:rsidRPr="00951E55">
              <w:rPr>
                <w:rFonts w:eastAsia="Times New Roman"/>
                <w:sz w:val="20"/>
                <w:szCs w:val="20"/>
              </w:rPr>
              <w:t>Model number</w:t>
            </w:r>
          </w:p>
        </w:tc>
        <w:tc>
          <w:tcPr>
            <w:tcW w:w="518" w:type="dxa"/>
            <w:vAlign w:val="center"/>
          </w:tcPr>
          <w:p w14:paraId="31D779B9" w14:textId="77777777" w:rsidR="001C5766" w:rsidRPr="00951E55" w:rsidRDefault="001C5766" w:rsidP="001C5766">
            <w:pPr>
              <w:rPr>
                <w:sz w:val="20"/>
                <w:szCs w:val="20"/>
              </w:rPr>
            </w:pPr>
          </w:p>
        </w:tc>
        <w:tc>
          <w:tcPr>
            <w:tcW w:w="518" w:type="dxa"/>
            <w:vAlign w:val="center"/>
          </w:tcPr>
          <w:p w14:paraId="326572FE" w14:textId="77777777" w:rsidR="001C5766" w:rsidRPr="00951E55" w:rsidRDefault="001C5766" w:rsidP="001C5766">
            <w:pPr>
              <w:ind w:right="5"/>
              <w:jc w:val="center"/>
              <w:rPr>
                <w:rFonts w:eastAsia="Times New Roman"/>
                <w:sz w:val="20"/>
                <w:szCs w:val="20"/>
              </w:rPr>
            </w:pPr>
          </w:p>
        </w:tc>
        <w:tc>
          <w:tcPr>
            <w:tcW w:w="518" w:type="dxa"/>
            <w:vAlign w:val="center"/>
          </w:tcPr>
          <w:p w14:paraId="78F94A5E" w14:textId="77777777" w:rsidR="001C5766" w:rsidRPr="00951E55" w:rsidRDefault="001C5766" w:rsidP="001C5766">
            <w:pPr>
              <w:ind w:right="5"/>
              <w:jc w:val="center"/>
              <w:rPr>
                <w:rFonts w:eastAsia="Times New Roman"/>
                <w:sz w:val="20"/>
                <w:szCs w:val="20"/>
              </w:rPr>
            </w:pPr>
          </w:p>
        </w:tc>
        <w:tc>
          <w:tcPr>
            <w:tcW w:w="518" w:type="dxa"/>
            <w:vAlign w:val="center"/>
          </w:tcPr>
          <w:p w14:paraId="0EA6FF06"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37923ADC"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7FE8CDCE"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1DCBD6D7" w14:textId="77777777" w:rsidTr="00F752AA">
        <w:trPr>
          <w:trHeight w:val="284"/>
        </w:trPr>
        <w:tc>
          <w:tcPr>
            <w:tcW w:w="567" w:type="dxa"/>
            <w:vMerge/>
            <w:vAlign w:val="center"/>
          </w:tcPr>
          <w:p w14:paraId="3B29A0AC" w14:textId="77777777" w:rsidR="001C5766" w:rsidRPr="00951E55" w:rsidRDefault="001C5766" w:rsidP="001C5766">
            <w:pPr>
              <w:jc w:val="center"/>
              <w:rPr>
                <w:sz w:val="20"/>
                <w:szCs w:val="20"/>
              </w:rPr>
            </w:pPr>
          </w:p>
        </w:tc>
        <w:tc>
          <w:tcPr>
            <w:tcW w:w="1559" w:type="dxa"/>
            <w:vMerge/>
            <w:vAlign w:val="center"/>
          </w:tcPr>
          <w:p w14:paraId="4705C126" w14:textId="77777777" w:rsidR="001C5766" w:rsidRPr="00951E55" w:rsidRDefault="001C5766" w:rsidP="001C5766">
            <w:pPr>
              <w:rPr>
                <w:sz w:val="20"/>
                <w:szCs w:val="20"/>
              </w:rPr>
            </w:pPr>
          </w:p>
        </w:tc>
        <w:tc>
          <w:tcPr>
            <w:tcW w:w="3119" w:type="dxa"/>
            <w:vAlign w:val="center"/>
          </w:tcPr>
          <w:p w14:paraId="42CFA067" w14:textId="77777777" w:rsidR="001C5766" w:rsidRPr="00951E55" w:rsidRDefault="001C5766" w:rsidP="001C5766">
            <w:pPr>
              <w:rPr>
                <w:rFonts w:eastAsia="Times New Roman"/>
                <w:sz w:val="20"/>
                <w:szCs w:val="20"/>
              </w:rPr>
            </w:pPr>
            <w:r w:rsidRPr="00951E55">
              <w:rPr>
                <w:rFonts w:eastAsia="Times New Roman"/>
                <w:sz w:val="20"/>
                <w:szCs w:val="20"/>
              </w:rPr>
              <w:t>Equipment Capacity</w:t>
            </w:r>
          </w:p>
        </w:tc>
        <w:tc>
          <w:tcPr>
            <w:tcW w:w="3827" w:type="dxa"/>
            <w:vAlign w:val="center"/>
          </w:tcPr>
          <w:p w14:paraId="324961D7" w14:textId="77777777" w:rsidR="001C5766" w:rsidRPr="00951E55" w:rsidRDefault="001C5766" w:rsidP="001C5766">
            <w:pPr>
              <w:ind w:left="4" w:right="35"/>
              <w:rPr>
                <w:rFonts w:eastAsia="Times New Roman"/>
                <w:sz w:val="20"/>
                <w:szCs w:val="20"/>
              </w:rPr>
            </w:pPr>
            <w:r w:rsidRPr="00951E55">
              <w:rPr>
                <w:rFonts w:eastAsia="Times New Roman"/>
                <w:sz w:val="20"/>
                <w:szCs w:val="20"/>
              </w:rPr>
              <w:t>Equipment capacity</w:t>
            </w:r>
          </w:p>
        </w:tc>
        <w:tc>
          <w:tcPr>
            <w:tcW w:w="518" w:type="dxa"/>
            <w:vAlign w:val="center"/>
          </w:tcPr>
          <w:p w14:paraId="443B4774" w14:textId="77777777" w:rsidR="001C5766" w:rsidRPr="00951E55" w:rsidRDefault="001C5766" w:rsidP="001C5766">
            <w:pPr>
              <w:rPr>
                <w:sz w:val="20"/>
                <w:szCs w:val="20"/>
              </w:rPr>
            </w:pPr>
          </w:p>
        </w:tc>
        <w:tc>
          <w:tcPr>
            <w:tcW w:w="518" w:type="dxa"/>
            <w:vAlign w:val="center"/>
          </w:tcPr>
          <w:p w14:paraId="3130F885" w14:textId="77777777" w:rsidR="001C5766" w:rsidRPr="00951E55" w:rsidRDefault="001C5766" w:rsidP="001C5766">
            <w:pPr>
              <w:ind w:right="5"/>
              <w:jc w:val="center"/>
              <w:rPr>
                <w:rFonts w:eastAsia="Times New Roman"/>
                <w:sz w:val="20"/>
                <w:szCs w:val="20"/>
              </w:rPr>
            </w:pPr>
          </w:p>
        </w:tc>
        <w:tc>
          <w:tcPr>
            <w:tcW w:w="518" w:type="dxa"/>
            <w:vAlign w:val="center"/>
          </w:tcPr>
          <w:p w14:paraId="3EBAD5D1" w14:textId="77777777" w:rsidR="001C5766" w:rsidRPr="00951E55" w:rsidRDefault="001C5766" w:rsidP="001C5766">
            <w:pPr>
              <w:ind w:right="5"/>
              <w:jc w:val="center"/>
              <w:rPr>
                <w:rFonts w:eastAsia="Times New Roman"/>
                <w:sz w:val="20"/>
                <w:szCs w:val="20"/>
              </w:rPr>
            </w:pPr>
          </w:p>
        </w:tc>
        <w:tc>
          <w:tcPr>
            <w:tcW w:w="518" w:type="dxa"/>
            <w:vAlign w:val="center"/>
          </w:tcPr>
          <w:p w14:paraId="20A9820D"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21EEFF5F"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68C7A066"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1BDE6DEB" w14:textId="77777777" w:rsidTr="00F752AA">
        <w:trPr>
          <w:trHeight w:val="284"/>
        </w:trPr>
        <w:tc>
          <w:tcPr>
            <w:tcW w:w="567" w:type="dxa"/>
            <w:vMerge/>
            <w:vAlign w:val="center"/>
          </w:tcPr>
          <w:p w14:paraId="2FFDB14D" w14:textId="77777777" w:rsidR="001C5766" w:rsidRPr="00951E55" w:rsidRDefault="001C5766" w:rsidP="001C5766">
            <w:pPr>
              <w:jc w:val="center"/>
              <w:rPr>
                <w:sz w:val="20"/>
                <w:szCs w:val="20"/>
              </w:rPr>
            </w:pPr>
          </w:p>
        </w:tc>
        <w:tc>
          <w:tcPr>
            <w:tcW w:w="1559" w:type="dxa"/>
            <w:vMerge/>
            <w:vAlign w:val="center"/>
          </w:tcPr>
          <w:p w14:paraId="32879D7B" w14:textId="77777777" w:rsidR="001C5766" w:rsidRPr="00951E55" w:rsidRDefault="001C5766" w:rsidP="001C5766">
            <w:pPr>
              <w:rPr>
                <w:sz w:val="20"/>
                <w:szCs w:val="20"/>
              </w:rPr>
            </w:pPr>
          </w:p>
        </w:tc>
        <w:tc>
          <w:tcPr>
            <w:tcW w:w="3119" w:type="dxa"/>
            <w:vAlign w:val="center"/>
          </w:tcPr>
          <w:p w14:paraId="17B14E9A" w14:textId="77777777" w:rsidR="001C5766" w:rsidRPr="00951E55" w:rsidRDefault="001C5766" w:rsidP="001C5766">
            <w:pPr>
              <w:rPr>
                <w:rFonts w:eastAsia="Times New Roman"/>
                <w:sz w:val="20"/>
                <w:szCs w:val="20"/>
              </w:rPr>
            </w:pPr>
            <w:r w:rsidRPr="00951E55">
              <w:rPr>
                <w:rFonts w:eastAsia="Times New Roman"/>
                <w:sz w:val="20"/>
                <w:szCs w:val="20"/>
              </w:rPr>
              <w:t>Asset ID</w:t>
            </w:r>
          </w:p>
        </w:tc>
        <w:tc>
          <w:tcPr>
            <w:tcW w:w="3827" w:type="dxa"/>
            <w:vAlign w:val="center"/>
          </w:tcPr>
          <w:p w14:paraId="08213866" w14:textId="77777777" w:rsidR="001C5766" w:rsidRPr="00951E55" w:rsidRDefault="001C5766" w:rsidP="001C5766">
            <w:pPr>
              <w:ind w:left="4" w:right="35"/>
              <w:rPr>
                <w:rFonts w:eastAsia="Times New Roman"/>
                <w:sz w:val="20"/>
                <w:szCs w:val="20"/>
              </w:rPr>
            </w:pPr>
            <w:r w:rsidRPr="00951E55">
              <w:rPr>
                <w:rFonts w:eastAsia="Times New Roman"/>
                <w:sz w:val="20"/>
                <w:szCs w:val="20"/>
              </w:rPr>
              <w:t>Asset ID</w:t>
            </w:r>
          </w:p>
        </w:tc>
        <w:tc>
          <w:tcPr>
            <w:tcW w:w="518" w:type="dxa"/>
            <w:vAlign w:val="center"/>
          </w:tcPr>
          <w:p w14:paraId="7D7D5B58" w14:textId="77777777" w:rsidR="001C5766" w:rsidRPr="00951E55" w:rsidRDefault="001C5766" w:rsidP="001C5766">
            <w:pPr>
              <w:rPr>
                <w:sz w:val="20"/>
                <w:szCs w:val="20"/>
              </w:rPr>
            </w:pPr>
          </w:p>
        </w:tc>
        <w:tc>
          <w:tcPr>
            <w:tcW w:w="518" w:type="dxa"/>
            <w:vAlign w:val="center"/>
          </w:tcPr>
          <w:p w14:paraId="4D264B4F" w14:textId="77777777" w:rsidR="001C5766" w:rsidRPr="00951E55" w:rsidRDefault="001C5766" w:rsidP="001C5766">
            <w:pPr>
              <w:ind w:right="5"/>
              <w:jc w:val="center"/>
              <w:rPr>
                <w:rFonts w:eastAsia="Times New Roman"/>
                <w:sz w:val="20"/>
                <w:szCs w:val="20"/>
              </w:rPr>
            </w:pPr>
          </w:p>
        </w:tc>
        <w:tc>
          <w:tcPr>
            <w:tcW w:w="518" w:type="dxa"/>
            <w:vAlign w:val="center"/>
          </w:tcPr>
          <w:p w14:paraId="5123F7C8" w14:textId="77777777" w:rsidR="001C5766" w:rsidRPr="00951E55" w:rsidRDefault="001C5766" w:rsidP="001C5766">
            <w:pPr>
              <w:ind w:right="5"/>
              <w:jc w:val="center"/>
              <w:rPr>
                <w:rFonts w:eastAsia="Times New Roman"/>
                <w:sz w:val="20"/>
                <w:szCs w:val="20"/>
              </w:rPr>
            </w:pPr>
          </w:p>
        </w:tc>
        <w:tc>
          <w:tcPr>
            <w:tcW w:w="518" w:type="dxa"/>
            <w:vAlign w:val="center"/>
          </w:tcPr>
          <w:p w14:paraId="6BE58494"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5F1C0232"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508D2FAD"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206B7A2D" w14:textId="77777777" w:rsidTr="00F752AA">
        <w:trPr>
          <w:trHeight w:val="284"/>
        </w:trPr>
        <w:tc>
          <w:tcPr>
            <w:tcW w:w="567" w:type="dxa"/>
            <w:vMerge/>
            <w:vAlign w:val="center"/>
          </w:tcPr>
          <w:p w14:paraId="3F2B8EA3" w14:textId="77777777" w:rsidR="001C5766" w:rsidRPr="00951E55" w:rsidRDefault="001C5766" w:rsidP="001C5766">
            <w:pPr>
              <w:jc w:val="center"/>
              <w:rPr>
                <w:sz w:val="20"/>
                <w:szCs w:val="20"/>
              </w:rPr>
            </w:pPr>
          </w:p>
        </w:tc>
        <w:tc>
          <w:tcPr>
            <w:tcW w:w="1559" w:type="dxa"/>
            <w:vMerge/>
            <w:vAlign w:val="center"/>
          </w:tcPr>
          <w:p w14:paraId="050BDAE3" w14:textId="77777777" w:rsidR="001C5766" w:rsidRPr="00951E55" w:rsidRDefault="001C5766" w:rsidP="001C5766">
            <w:pPr>
              <w:rPr>
                <w:sz w:val="20"/>
                <w:szCs w:val="20"/>
              </w:rPr>
            </w:pPr>
          </w:p>
        </w:tc>
        <w:tc>
          <w:tcPr>
            <w:tcW w:w="3119" w:type="dxa"/>
            <w:vAlign w:val="center"/>
          </w:tcPr>
          <w:p w14:paraId="32D8D782" w14:textId="56CDA8D5" w:rsidR="001C5766" w:rsidRPr="00951E55" w:rsidRDefault="001C5766" w:rsidP="001C5766">
            <w:pPr>
              <w:rPr>
                <w:rFonts w:eastAsia="Times New Roman"/>
                <w:sz w:val="20"/>
                <w:szCs w:val="20"/>
              </w:rPr>
            </w:pPr>
            <w:r w:rsidRPr="00951E55">
              <w:rPr>
                <w:rFonts w:eastAsia="Times New Roman"/>
                <w:sz w:val="20"/>
                <w:szCs w:val="20"/>
              </w:rPr>
              <w:t>Contract Number of the Equipment</w:t>
            </w:r>
          </w:p>
        </w:tc>
        <w:tc>
          <w:tcPr>
            <w:tcW w:w="3827" w:type="dxa"/>
            <w:vAlign w:val="center"/>
          </w:tcPr>
          <w:p w14:paraId="43D07409" w14:textId="77777777" w:rsidR="001C5766" w:rsidRPr="00951E55" w:rsidRDefault="001C5766" w:rsidP="001C5766">
            <w:pPr>
              <w:ind w:left="4" w:right="35"/>
              <w:rPr>
                <w:rFonts w:eastAsia="Times New Roman"/>
                <w:sz w:val="20"/>
                <w:szCs w:val="20"/>
              </w:rPr>
            </w:pPr>
            <w:r w:rsidRPr="00951E55">
              <w:rPr>
                <w:rFonts w:eastAsia="Times New Roman"/>
                <w:sz w:val="20"/>
                <w:szCs w:val="20"/>
              </w:rPr>
              <w:t>The equipment’s contract number</w:t>
            </w:r>
          </w:p>
        </w:tc>
        <w:tc>
          <w:tcPr>
            <w:tcW w:w="518" w:type="dxa"/>
            <w:vAlign w:val="center"/>
          </w:tcPr>
          <w:p w14:paraId="2F0066FF" w14:textId="77777777" w:rsidR="001C5766" w:rsidRPr="00951E55" w:rsidRDefault="001C5766" w:rsidP="001C5766">
            <w:pPr>
              <w:rPr>
                <w:sz w:val="20"/>
                <w:szCs w:val="20"/>
              </w:rPr>
            </w:pPr>
          </w:p>
        </w:tc>
        <w:tc>
          <w:tcPr>
            <w:tcW w:w="518" w:type="dxa"/>
            <w:vAlign w:val="center"/>
          </w:tcPr>
          <w:p w14:paraId="3D7C036D" w14:textId="77777777" w:rsidR="001C5766" w:rsidRPr="00951E55" w:rsidRDefault="001C5766" w:rsidP="001C5766">
            <w:pPr>
              <w:ind w:right="5"/>
              <w:jc w:val="center"/>
              <w:rPr>
                <w:rFonts w:eastAsia="Times New Roman"/>
                <w:sz w:val="20"/>
                <w:szCs w:val="20"/>
              </w:rPr>
            </w:pPr>
          </w:p>
        </w:tc>
        <w:tc>
          <w:tcPr>
            <w:tcW w:w="518" w:type="dxa"/>
            <w:vAlign w:val="center"/>
          </w:tcPr>
          <w:p w14:paraId="599C4EAD" w14:textId="77777777" w:rsidR="001C5766" w:rsidRPr="00951E55" w:rsidRDefault="001C5766" w:rsidP="001C5766">
            <w:pPr>
              <w:ind w:right="5"/>
              <w:jc w:val="center"/>
              <w:rPr>
                <w:rFonts w:eastAsia="Times New Roman"/>
                <w:sz w:val="20"/>
                <w:szCs w:val="20"/>
              </w:rPr>
            </w:pPr>
          </w:p>
        </w:tc>
        <w:tc>
          <w:tcPr>
            <w:tcW w:w="518" w:type="dxa"/>
            <w:vAlign w:val="center"/>
          </w:tcPr>
          <w:p w14:paraId="5C833A22"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315A0AC9"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665C9217"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Alphanumeric</w:t>
            </w:r>
          </w:p>
        </w:tc>
      </w:tr>
      <w:tr w:rsidR="00700FD1" w:rsidRPr="00951E55" w14:paraId="504A7753" w14:textId="77777777" w:rsidTr="00F752AA">
        <w:trPr>
          <w:trHeight w:val="284"/>
        </w:trPr>
        <w:tc>
          <w:tcPr>
            <w:tcW w:w="567" w:type="dxa"/>
            <w:vMerge w:val="restart"/>
            <w:vAlign w:val="center"/>
          </w:tcPr>
          <w:p w14:paraId="563AD223" w14:textId="4D38551B" w:rsidR="001C5766" w:rsidRPr="00951E55" w:rsidRDefault="00604C08" w:rsidP="001C5766">
            <w:pPr>
              <w:jc w:val="center"/>
              <w:rPr>
                <w:sz w:val="20"/>
                <w:szCs w:val="20"/>
              </w:rPr>
            </w:pPr>
            <w:r w:rsidRPr="00951E55">
              <w:rPr>
                <w:rFonts w:eastAsia="Times New Roman"/>
                <w:sz w:val="20"/>
                <w:szCs w:val="20"/>
              </w:rPr>
              <w:t>6</w:t>
            </w:r>
          </w:p>
        </w:tc>
        <w:tc>
          <w:tcPr>
            <w:tcW w:w="1559" w:type="dxa"/>
            <w:vMerge w:val="restart"/>
            <w:vAlign w:val="center"/>
          </w:tcPr>
          <w:p w14:paraId="299C65A1" w14:textId="77777777" w:rsidR="001C5766" w:rsidRPr="00951E55" w:rsidRDefault="001C5766" w:rsidP="001C5766">
            <w:pPr>
              <w:rPr>
                <w:sz w:val="20"/>
                <w:szCs w:val="20"/>
              </w:rPr>
            </w:pPr>
            <w:r w:rsidRPr="00951E55">
              <w:rPr>
                <w:rFonts w:eastAsia="Times New Roman"/>
                <w:sz w:val="20"/>
                <w:szCs w:val="20"/>
              </w:rPr>
              <w:t>Condition Properties</w:t>
            </w:r>
          </w:p>
        </w:tc>
        <w:tc>
          <w:tcPr>
            <w:tcW w:w="3119" w:type="dxa"/>
            <w:vAlign w:val="center"/>
          </w:tcPr>
          <w:p w14:paraId="6D99B9E1" w14:textId="0B6589F0" w:rsidR="001C5766" w:rsidRPr="00951E55" w:rsidRDefault="001C5766" w:rsidP="001C5766">
            <w:pPr>
              <w:rPr>
                <w:sz w:val="20"/>
                <w:szCs w:val="20"/>
              </w:rPr>
            </w:pPr>
            <w:r w:rsidRPr="00951E55">
              <w:rPr>
                <w:rFonts w:eastAsia="Times New Roman"/>
                <w:sz w:val="20"/>
                <w:szCs w:val="20"/>
              </w:rPr>
              <w:t>Certified</w:t>
            </w:r>
            <w:r w:rsidRPr="00951E55">
              <w:rPr>
                <w:sz w:val="20"/>
                <w:szCs w:val="20"/>
              </w:rPr>
              <w:t xml:space="preserve"> </w:t>
            </w:r>
            <w:r w:rsidRPr="00951E55">
              <w:rPr>
                <w:rFonts w:eastAsia="Times New Roman"/>
                <w:sz w:val="20"/>
                <w:szCs w:val="20"/>
              </w:rPr>
              <w:t>Completion Date</w:t>
            </w:r>
          </w:p>
        </w:tc>
        <w:tc>
          <w:tcPr>
            <w:tcW w:w="3827" w:type="dxa"/>
            <w:vAlign w:val="center"/>
          </w:tcPr>
          <w:p w14:paraId="3D7CF0D6" w14:textId="77777777" w:rsidR="001C5766" w:rsidRPr="00951E55" w:rsidRDefault="001C5766" w:rsidP="001C5766">
            <w:pPr>
              <w:ind w:left="4" w:right="35"/>
              <w:rPr>
                <w:rFonts w:eastAsia="Times New Roman"/>
                <w:sz w:val="20"/>
                <w:szCs w:val="20"/>
              </w:rPr>
            </w:pPr>
            <w:r w:rsidRPr="00951E55">
              <w:rPr>
                <w:rFonts w:eastAsia="Times New Roman"/>
                <w:sz w:val="20"/>
                <w:szCs w:val="20"/>
              </w:rPr>
              <w:t>Certified completion date</w:t>
            </w:r>
          </w:p>
        </w:tc>
        <w:tc>
          <w:tcPr>
            <w:tcW w:w="518" w:type="dxa"/>
            <w:vAlign w:val="center"/>
          </w:tcPr>
          <w:p w14:paraId="7D302492" w14:textId="77777777" w:rsidR="001C5766" w:rsidRPr="00951E55" w:rsidRDefault="001C5766" w:rsidP="001C5766">
            <w:pPr>
              <w:rPr>
                <w:sz w:val="20"/>
                <w:szCs w:val="20"/>
              </w:rPr>
            </w:pPr>
          </w:p>
        </w:tc>
        <w:tc>
          <w:tcPr>
            <w:tcW w:w="518" w:type="dxa"/>
            <w:vAlign w:val="center"/>
          </w:tcPr>
          <w:p w14:paraId="3AF7E548" w14:textId="77777777" w:rsidR="001C5766" w:rsidRPr="00951E55" w:rsidRDefault="001C5766" w:rsidP="001C5766">
            <w:pPr>
              <w:ind w:right="5"/>
              <w:jc w:val="center"/>
              <w:rPr>
                <w:rFonts w:eastAsia="Times New Roman"/>
                <w:sz w:val="20"/>
                <w:szCs w:val="20"/>
              </w:rPr>
            </w:pPr>
          </w:p>
        </w:tc>
        <w:tc>
          <w:tcPr>
            <w:tcW w:w="518" w:type="dxa"/>
            <w:vAlign w:val="center"/>
          </w:tcPr>
          <w:p w14:paraId="5323D8E4" w14:textId="77777777" w:rsidR="001C5766" w:rsidRPr="00951E55" w:rsidRDefault="001C5766" w:rsidP="001C5766">
            <w:pPr>
              <w:ind w:right="5"/>
              <w:jc w:val="center"/>
              <w:rPr>
                <w:rFonts w:eastAsia="Times New Roman"/>
                <w:sz w:val="20"/>
                <w:szCs w:val="20"/>
              </w:rPr>
            </w:pPr>
          </w:p>
        </w:tc>
        <w:tc>
          <w:tcPr>
            <w:tcW w:w="518" w:type="dxa"/>
            <w:vAlign w:val="center"/>
          </w:tcPr>
          <w:p w14:paraId="21448596"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5CC58E67"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21F4E720" w14:textId="77777777" w:rsidR="001C5766" w:rsidRPr="00951E55" w:rsidRDefault="001C5766" w:rsidP="001C5766">
            <w:pPr>
              <w:spacing w:after="93"/>
              <w:ind w:left="42"/>
              <w:jc w:val="center"/>
              <w:rPr>
                <w:sz w:val="20"/>
                <w:szCs w:val="20"/>
              </w:rPr>
            </w:pPr>
            <w:r w:rsidRPr="00951E55">
              <w:rPr>
                <w:rFonts w:eastAsia="Times New Roman"/>
                <w:sz w:val="20"/>
                <w:szCs w:val="20"/>
              </w:rPr>
              <w:t>MMM YYYY</w:t>
            </w:r>
          </w:p>
          <w:p w14:paraId="4B538B12"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(eg. Nov 2014)</w:t>
            </w:r>
          </w:p>
        </w:tc>
      </w:tr>
      <w:tr w:rsidR="00700FD1" w:rsidRPr="00951E55" w14:paraId="685CA3E2" w14:textId="77777777" w:rsidTr="00F752AA">
        <w:trPr>
          <w:trHeight w:val="284"/>
        </w:trPr>
        <w:tc>
          <w:tcPr>
            <w:tcW w:w="567" w:type="dxa"/>
            <w:vMerge/>
            <w:vAlign w:val="center"/>
          </w:tcPr>
          <w:p w14:paraId="53D08E48" w14:textId="77777777" w:rsidR="001C5766" w:rsidRPr="00951E55" w:rsidRDefault="001C5766" w:rsidP="001C5766">
            <w:pPr>
              <w:rPr>
                <w:sz w:val="20"/>
                <w:szCs w:val="20"/>
              </w:rPr>
            </w:pPr>
          </w:p>
        </w:tc>
        <w:tc>
          <w:tcPr>
            <w:tcW w:w="1559" w:type="dxa"/>
            <w:vMerge/>
            <w:vAlign w:val="center"/>
          </w:tcPr>
          <w:p w14:paraId="02EF45EA" w14:textId="77777777" w:rsidR="001C5766" w:rsidRPr="00951E55" w:rsidRDefault="001C5766" w:rsidP="001C5766">
            <w:pPr>
              <w:rPr>
                <w:sz w:val="20"/>
                <w:szCs w:val="20"/>
              </w:rPr>
            </w:pPr>
          </w:p>
        </w:tc>
        <w:tc>
          <w:tcPr>
            <w:tcW w:w="3119" w:type="dxa"/>
            <w:vAlign w:val="center"/>
          </w:tcPr>
          <w:p w14:paraId="3059C8BF" w14:textId="77777777" w:rsidR="001C5766" w:rsidRPr="00951E55" w:rsidRDefault="001C5766" w:rsidP="001C5766">
            <w:pPr>
              <w:rPr>
                <w:rFonts w:eastAsia="Times New Roman"/>
                <w:sz w:val="20"/>
                <w:szCs w:val="20"/>
              </w:rPr>
            </w:pPr>
            <w:r w:rsidRPr="00951E55">
              <w:rPr>
                <w:rFonts w:eastAsia="Times New Roman"/>
                <w:sz w:val="20"/>
                <w:szCs w:val="20"/>
              </w:rPr>
              <w:t>Handover Date</w:t>
            </w:r>
          </w:p>
        </w:tc>
        <w:tc>
          <w:tcPr>
            <w:tcW w:w="3827" w:type="dxa"/>
            <w:vAlign w:val="center"/>
          </w:tcPr>
          <w:p w14:paraId="7F771DB4" w14:textId="77777777" w:rsidR="001C5766" w:rsidRPr="00951E55" w:rsidRDefault="001C5766" w:rsidP="001C5766">
            <w:pPr>
              <w:ind w:left="4" w:right="35"/>
              <w:rPr>
                <w:rFonts w:eastAsia="Times New Roman"/>
                <w:sz w:val="20"/>
                <w:szCs w:val="20"/>
              </w:rPr>
            </w:pPr>
            <w:r w:rsidRPr="00951E55">
              <w:rPr>
                <w:rFonts w:eastAsia="Times New Roman"/>
                <w:sz w:val="20"/>
                <w:szCs w:val="20"/>
              </w:rPr>
              <w:t>Handover date</w:t>
            </w:r>
          </w:p>
        </w:tc>
        <w:tc>
          <w:tcPr>
            <w:tcW w:w="518" w:type="dxa"/>
            <w:vAlign w:val="center"/>
          </w:tcPr>
          <w:p w14:paraId="17BB7CD4" w14:textId="77777777" w:rsidR="001C5766" w:rsidRPr="00951E55" w:rsidRDefault="001C5766" w:rsidP="001C5766">
            <w:pPr>
              <w:rPr>
                <w:sz w:val="20"/>
                <w:szCs w:val="20"/>
              </w:rPr>
            </w:pPr>
          </w:p>
        </w:tc>
        <w:tc>
          <w:tcPr>
            <w:tcW w:w="518" w:type="dxa"/>
            <w:vAlign w:val="center"/>
          </w:tcPr>
          <w:p w14:paraId="0EB07D00" w14:textId="77777777" w:rsidR="001C5766" w:rsidRPr="00951E55" w:rsidRDefault="001C5766" w:rsidP="001C5766">
            <w:pPr>
              <w:ind w:right="5"/>
              <w:jc w:val="center"/>
              <w:rPr>
                <w:rFonts w:eastAsia="Times New Roman"/>
                <w:sz w:val="20"/>
                <w:szCs w:val="20"/>
              </w:rPr>
            </w:pPr>
          </w:p>
        </w:tc>
        <w:tc>
          <w:tcPr>
            <w:tcW w:w="518" w:type="dxa"/>
            <w:vAlign w:val="center"/>
          </w:tcPr>
          <w:p w14:paraId="23B83461" w14:textId="77777777" w:rsidR="001C5766" w:rsidRPr="00951E55" w:rsidRDefault="001C5766" w:rsidP="001C5766">
            <w:pPr>
              <w:ind w:right="5"/>
              <w:jc w:val="center"/>
              <w:rPr>
                <w:rFonts w:eastAsia="Times New Roman"/>
                <w:sz w:val="20"/>
                <w:szCs w:val="20"/>
              </w:rPr>
            </w:pPr>
          </w:p>
        </w:tc>
        <w:tc>
          <w:tcPr>
            <w:tcW w:w="518" w:type="dxa"/>
            <w:vAlign w:val="center"/>
          </w:tcPr>
          <w:p w14:paraId="6CBE3CBC" w14:textId="77777777" w:rsidR="001C5766" w:rsidRPr="00951E55" w:rsidRDefault="001C5766" w:rsidP="001C5766">
            <w:pPr>
              <w:ind w:right="5"/>
              <w:jc w:val="center"/>
              <w:rPr>
                <w:rFonts w:eastAsia="Times New Roman"/>
                <w:sz w:val="20"/>
                <w:szCs w:val="20"/>
              </w:rPr>
            </w:pPr>
            <w:r w:rsidRPr="00951E55">
              <w:rPr>
                <w:rFonts w:eastAsia="Times New Roman"/>
                <w:sz w:val="20"/>
                <w:szCs w:val="20"/>
              </w:rPr>
              <w:t xml:space="preserve">R </w:t>
            </w:r>
          </w:p>
        </w:tc>
        <w:tc>
          <w:tcPr>
            <w:tcW w:w="514" w:type="dxa"/>
            <w:vAlign w:val="center"/>
          </w:tcPr>
          <w:p w14:paraId="592CEDC9"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 xml:space="preserve">R </w:t>
            </w:r>
          </w:p>
        </w:tc>
        <w:tc>
          <w:tcPr>
            <w:tcW w:w="1700" w:type="dxa"/>
            <w:vAlign w:val="center"/>
          </w:tcPr>
          <w:p w14:paraId="2BAB0AAB" w14:textId="77777777" w:rsidR="001C5766" w:rsidRPr="00951E55" w:rsidRDefault="001C5766" w:rsidP="001C5766">
            <w:pPr>
              <w:spacing w:after="93"/>
              <w:ind w:left="42"/>
              <w:jc w:val="center"/>
              <w:rPr>
                <w:sz w:val="20"/>
                <w:szCs w:val="20"/>
              </w:rPr>
            </w:pPr>
            <w:r w:rsidRPr="00951E55">
              <w:rPr>
                <w:rFonts w:eastAsia="Times New Roman"/>
                <w:sz w:val="20"/>
                <w:szCs w:val="20"/>
              </w:rPr>
              <w:t>MMM YYYY</w:t>
            </w:r>
          </w:p>
          <w:p w14:paraId="5BC50302" w14:textId="77777777" w:rsidR="001C5766" w:rsidRPr="00951E55" w:rsidRDefault="001C5766" w:rsidP="001C5766">
            <w:pPr>
              <w:ind w:left="52"/>
              <w:jc w:val="center"/>
              <w:rPr>
                <w:rFonts w:eastAsia="Times New Roman"/>
                <w:sz w:val="20"/>
                <w:szCs w:val="20"/>
              </w:rPr>
            </w:pPr>
            <w:r w:rsidRPr="00951E55">
              <w:rPr>
                <w:rFonts w:eastAsia="Times New Roman"/>
                <w:sz w:val="20"/>
                <w:szCs w:val="20"/>
              </w:rPr>
              <w:t>(eg. Nov 2014)</w:t>
            </w:r>
          </w:p>
        </w:tc>
      </w:tr>
      <w:tr w:rsidR="00700FD1" w:rsidRPr="00951E55" w14:paraId="58CB979C" w14:textId="77777777" w:rsidTr="00F752AA">
        <w:trPr>
          <w:trHeight w:val="284"/>
        </w:trPr>
        <w:tc>
          <w:tcPr>
            <w:tcW w:w="567" w:type="dxa"/>
            <w:vAlign w:val="center"/>
          </w:tcPr>
          <w:p w14:paraId="4507F6A9" w14:textId="6CAF6EA8" w:rsidR="001C5766" w:rsidRPr="00951E55" w:rsidRDefault="001C5766" w:rsidP="005D0271">
            <w:pPr>
              <w:jc w:val="center"/>
              <w:rPr>
                <w:sz w:val="20"/>
                <w:szCs w:val="20"/>
              </w:rPr>
            </w:pPr>
            <w:r w:rsidRPr="00951E55">
              <w:rPr>
                <w:rFonts w:eastAsia="Times New Roman"/>
                <w:sz w:val="20"/>
                <w:szCs w:val="20"/>
              </w:rPr>
              <w:t>7</w:t>
            </w:r>
          </w:p>
        </w:tc>
        <w:tc>
          <w:tcPr>
            <w:tcW w:w="1559" w:type="dxa"/>
            <w:vAlign w:val="center"/>
          </w:tcPr>
          <w:p w14:paraId="5D8E77E7" w14:textId="77777777" w:rsidR="001C5766" w:rsidRPr="00951E55" w:rsidRDefault="001C5766" w:rsidP="001C5766">
            <w:pPr>
              <w:rPr>
                <w:sz w:val="20"/>
                <w:szCs w:val="20"/>
              </w:rPr>
            </w:pPr>
            <w:r w:rsidRPr="00951E55">
              <w:rPr>
                <w:rFonts w:eastAsia="Times New Roman"/>
                <w:sz w:val="20"/>
                <w:szCs w:val="20"/>
              </w:rPr>
              <w:t>Verification Property</w:t>
            </w:r>
          </w:p>
        </w:tc>
        <w:tc>
          <w:tcPr>
            <w:tcW w:w="3119" w:type="dxa"/>
            <w:vAlign w:val="center"/>
          </w:tcPr>
          <w:p w14:paraId="3D9AAFD6" w14:textId="77777777" w:rsidR="001C5766" w:rsidRPr="00951E55" w:rsidRDefault="001C5766" w:rsidP="001C5766">
            <w:pPr>
              <w:rPr>
                <w:rFonts w:eastAsia="Times New Roman"/>
                <w:sz w:val="20"/>
                <w:szCs w:val="20"/>
              </w:rPr>
            </w:pPr>
            <w:r w:rsidRPr="00951E55">
              <w:rPr>
                <w:rFonts w:eastAsia="Times New Roman"/>
                <w:sz w:val="20"/>
                <w:szCs w:val="20"/>
              </w:rPr>
              <w:t>Verification</w:t>
            </w:r>
          </w:p>
        </w:tc>
        <w:tc>
          <w:tcPr>
            <w:tcW w:w="3827" w:type="dxa"/>
            <w:vAlign w:val="center"/>
          </w:tcPr>
          <w:p w14:paraId="72587330" w14:textId="77777777" w:rsidR="001C5766" w:rsidRPr="00951E55" w:rsidRDefault="001C5766" w:rsidP="001C5766">
            <w:pPr>
              <w:ind w:left="4" w:right="35"/>
              <w:rPr>
                <w:rFonts w:eastAsia="Times New Roman"/>
                <w:sz w:val="20"/>
                <w:szCs w:val="20"/>
              </w:rPr>
            </w:pPr>
            <w:r w:rsidRPr="00951E55">
              <w:rPr>
                <w:rFonts w:eastAsia="Times New Roman"/>
                <w:sz w:val="20"/>
                <w:szCs w:val="20"/>
              </w:rPr>
              <w:t>Verification method (input A for "field verified by visual inspection" and B for "field verified by a measured survey")</w:t>
            </w:r>
          </w:p>
        </w:tc>
        <w:tc>
          <w:tcPr>
            <w:tcW w:w="518" w:type="dxa"/>
            <w:vAlign w:val="center"/>
          </w:tcPr>
          <w:p w14:paraId="4647FF75" w14:textId="77777777" w:rsidR="001C5766" w:rsidRPr="00951E55" w:rsidRDefault="001C5766" w:rsidP="001C5766">
            <w:pPr>
              <w:rPr>
                <w:sz w:val="20"/>
                <w:szCs w:val="20"/>
              </w:rPr>
            </w:pPr>
          </w:p>
        </w:tc>
        <w:tc>
          <w:tcPr>
            <w:tcW w:w="518" w:type="dxa"/>
            <w:vAlign w:val="center"/>
          </w:tcPr>
          <w:p w14:paraId="532011A1" w14:textId="77777777" w:rsidR="001C5766" w:rsidRPr="00951E55" w:rsidRDefault="001C5766" w:rsidP="001C5766">
            <w:pPr>
              <w:ind w:right="5"/>
              <w:jc w:val="center"/>
              <w:rPr>
                <w:rFonts w:eastAsia="Times New Roman"/>
                <w:sz w:val="20"/>
                <w:szCs w:val="20"/>
              </w:rPr>
            </w:pPr>
          </w:p>
        </w:tc>
        <w:tc>
          <w:tcPr>
            <w:tcW w:w="518" w:type="dxa"/>
            <w:vAlign w:val="center"/>
          </w:tcPr>
          <w:p w14:paraId="10513D6F" w14:textId="77777777" w:rsidR="001C5766" w:rsidRPr="00951E55" w:rsidRDefault="001C5766" w:rsidP="001C5766">
            <w:pPr>
              <w:ind w:right="5"/>
              <w:jc w:val="center"/>
              <w:rPr>
                <w:rFonts w:eastAsia="Times New Roman"/>
                <w:sz w:val="20"/>
                <w:szCs w:val="20"/>
              </w:rPr>
            </w:pPr>
          </w:p>
        </w:tc>
        <w:tc>
          <w:tcPr>
            <w:tcW w:w="518" w:type="dxa"/>
            <w:vAlign w:val="center"/>
          </w:tcPr>
          <w:p w14:paraId="17AE8D0A" w14:textId="77777777" w:rsidR="001C5766" w:rsidRPr="00951E55" w:rsidRDefault="001C5766" w:rsidP="001C5766">
            <w:pPr>
              <w:ind w:right="5"/>
              <w:jc w:val="center"/>
              <w:rPr>
                <w:rFonts w:eastAsia="Times New Roman"/>
                <w:sz w:val="20"/>
                <w:szCs w:val="20"/>
              </w:rPr>
            </w:pPr>
          </w:p>
        </w:tc>
        <w:tc>
          <w:tcPr>
            <w:tcW w:w="514" w:type="dxa"/>
            <w:vAlign w:val="center"/>
          </w:tcPr>
          <w:p w14:paraId="1E657793" w14:textId="77777777" w:rsidR="001C5766" w:rsidRPr="00951E55" w:rsidRDefault="001C5766" w:rsidP="001C5766">
            <w:pPr>
              <w:ind w:right="15"/>
              <w:jc w:val="center"/>
              <w:rPr>
                <w:rFonts w:eastAsia="Times New Roman"/>
                <w:sz w:val="20"/>
                <w:szCs w:val="20"/>
              </w:rPr>
            </w:pPr>
            <w:r w:rsidRPr="00951E55">
              <w:rPr>
                <w:rFonts w:eastAsia="Times New Roman"/>
                <w:sz w:val="20"/>
                <w:szCs w:val="20"/>
              </w:rPr>
              <w:t>R</w:t>
            </w:r>
          </w:p>
        </w:tc>
        <w:tc>
          <w:tcPr>
            <w:tcW w:w="1700" w:type="dxa"/>
            <w:vAlign w:val="center"/>
          </w:tcPr>
          <w:p w14:paraId="35A90C0F" w14:textId="77777777" w:rsidR="001C5766" w:rsidRPr="00951E55" w:rsidRDefault="001C5766" w:rsidP="001C5766">
            <w:pPr>
              <w:spacing w:after="98"/>
              <w:ind w:left="5"/>
              <w:jc w:val="center"/>
              <w:rPr>
                <w:sz w:val="20"/>
                <w:szCs w:val="20"/>
              </w:rPr>
            </w:pPr>
            <w:r w:rsidRPr="00951E55">
              <w:rPr>
                <w:rFonts w:eastAsia="Times New Roman"/>
                <w:sz w:val="20"/>
                <w:szCs w:val="20"/>
              </w:rPr>
              <w:t>Text</w:t>
            </w:r>
          </w:p>
          <w:p w14:paraId="31406422" w14:textId="77777777" w:rsidR="001C5766" w:rsidRPr="00951E55" w:rsidRDefault="001C5766" w:rsidP="001C5766">
            <w:pPr>
              <w:spacing w:after="93"/>
              <w:ind w:left="42"/>
              <w:jc w:val="center"/>
              <w:rPr>
                <w:rFonts w:eastAsia="Times New Roman"/>
                <w:sz w:val="20"/>
                <w:szCs w:val="20"/>
              </w:rPr>
            </w:pPr>
            <w:r w:rsidRPr="00951E55">
              <w:rPr>
                <w:rFonts w:eastAsia="Times New Roman"/>
                <w:sz w:val="20"/>
                <w:szCs w:val="20"/>
              </w:rPr>
              <w:t>(e.g. A or B)</w:t>
            </w:r>
          </w:p>
        </w:tc>
      </w:tr>
    </w:tbl>
    <w:p w14:paraId="15842E9D" w14:textId="692FF7AF" w:rsidR="00234A53" w:rsidRPr="00951E55" w:rsidRDefault="001C5766" w:rsidP="00234A53">
      <w:pPr>
        <w:tabs>
          <w:tab w:val="left" w:pos="4111"/>
          <w:tab w:val="left" w:pos="10348"/>
          <w:tab w:val="left" w:pos="12008"/>
        </w:tabs>
        <w:ind w:left="1134"/>
        <w:rPr>
          <w:sz w:val="20"/>
          <w:szCs w:val="20"/>
        </w:rPr>
      </w:pPr>
      <w:r w:rsidRPr="00951E55">
        <w:rPr>
          <w:sz w:val="20"/>
          <w:szCs w:val="20"/>
        </w:rPr>
        <w:t>R</w:t>
      </w:r>
      <w:r w:rsidR="00234A53" w:rsidRPr="00951E55">
        <w:rPr>
          <w:sz w:val="20"/>
          <w:szCs w:val="20"/>
        </w:rPr>
        <w:t xml:space="preserve">: Required </w:t>
      </w:r>
    </w:p>
    <w:p w14:paraId="0AFD08F1" w14:textId="77777777" w:rsidR="00234A53" w:rsidRPr="00951E55" w:rsidRDefault="00234A53" w:rsidP="00234A53">
      <w:pPr>
        <w:tabs>
          <w:tab w:val="left" w:pos="4111"/>
          <w:tab w:val="left" w:pos="10348"/>
          <w:tab w:val="left" w:pos="12008"/>
        </w:tabs>
        <w:ind w:left="1134"/>
        <w:rPr>
          <w:sz w:val="20"/>
          <w:szCs w:val="20"/>
        </w:rPr>
      </w:pPr>
      <w:r w:rsidRPr="00951E55">
        <w:rPr>
          <w:sz w:val="20"/>
          <w:szCs w:val="20"/>
        </w:rPr>
        <w:tab/>
      </w:r>
      <w:r w:rsidRPr="00951E55">
        <w:rPr>
          <w:sz w:val="20"/>
          <w:szCs w:val="20"/>
        </w:rPr>
        <w:tab/>
      </w:r>
      <w:r w:rsidRPr="00951E55">
        <w:rPr>
          <w:sz w:val="20"/>
          <w:szCs w:val="20"/>
        </w:rPr>
        <w:tab/>
      </w:r>
      <w:r w:rsidRPr="00951E55">
        <w:rPr>
          <w:sz w:val="20"/>
          <w:szCs w:val="20"/>
        </w:rPr>
        <w:tab/>
      </w:r>
    </w:p>
    <w:p w14:paraId="7907114C" w14:textId="02E31BB7" w:rsidR="00611CF3" w:rsidRPr="00951E55" w:rsidRDefault="00611CF3" w:rsidP="003645CC">
      <w:pPr>
        <w:pStyle w:val="3"/>
        <w:rPr>
          <w:szCs w:val="24"/>
        </w:rPr>
      </w:pPr>
      <w:r w:rsidRPr="00951E55">
        <w:t xml:space="preserve">The general properties and classification properties are mandatory attributes for all PIM and AIM submitted to CEDD. Yet, some attributes may not be available in a particular object by nature. The </w:t>
      </w:r>
      <w:r w:rsidR="00AE325E" w:rsidRPr="00951E55">
        <w:t>BIM Manager</w:t>
      </w:r>
      <w:r w:rsidRPr="00951E55">
        <w:t xml:space="preserve"> shall propose and agree the content and format of the attributes of each disciplinary model in the BEP and agree with the Employer’s Agent / </w:t>
      </w:r>
      <w:r w:rsidRPr="00951E55">
        <w:rPr>
          <w:i/>
          <w:iCs/>
        </w:rPr>
        <w:t>Project Manager</w:t>
      </w:r>
      <w:r w:rsidRPr="00951E55">
        <w:t>.</w:t>
      </w:r>
    </w:p>
    <w:p w14:paraId="706B7ACF" w14:textId="15BC7008" w:rsidR="00611CF3" w:rsidRPr="00951E55" w:rsidRDefault="00611CF3" w:rsidP="007D63B1"/>
    <w:p w14:paraId="3D5132B8" w14:textId="0525D2CA" w:rsidR="00611CF3" w:rsidRPr="00951E55" w:rsidRDefault="00234A53" w:rsidP="003645CC">
      <w:pPr>
        <w:pStyle w:val="3"/>
      </w:pPr>
      <w:r w:rsidRPr="00951E55">
        <w:t xml:space="preserve">For </w:t>
      </w:r>
      <w:r w:rsidR="00611CF3" w:rsidRPr="00951E55">
        <w:t xml:space="preserve">all </w:t>
      </w:r>
      <w:r w:rsidRPr="00951E55">
        <w:t xml:space="preserve">Asset </w:t>
      </w:r>
      <w:r w:rsidR="0065496A" w:rsidRPr="00951E55">
        <w:t>I</w:t>
      </w:r>
      <w:r w:rsidRPr="00951E55">
        <w:t xml:space="preserve">nformation Model submitted to Port and Marine Services, the </w:t>
      </w:r>
      <w:r w:rsidR="00AE325E" w:rsidRPr="00951E55">
        <w:t>BIM Manager</w:t>
      </w:r>
      <w:r w:rsidRPr="00951E55">
        <w:t xml:space="preserve"> shall refer to the </w:t>
      </w:r>
      <w:r w:rsidR="00611CF3" w:rsidRPr="00951E55">
        <w:t xml:space="preserve">Asset Information Requirement, Modelling Guideline and Standards of PWD (AIR of </w:t>
      </w:r>
      <w:r w:rsidR="00AA0C30" w:rsidRPr="00951E55">
        <w:t xml:space="preserve">the </w:t>
      </w:r>
      <w:r w:rsidRPr="00951E55">
        <w:t>PWD</w:t>
      </w:r>
      <w:r w:rsidR="00611CF3" w:rsidRPr="00951E55">
        <w:t xml:space="preserve">) to include the additional attributes </w:t>
      </w:r>
      <w:r w:rsidRPr="00951E55">
        <w:t xml:space="preserve">required for </w:t>
      </w:r>
      <w:r w:rsidR="00611CF3" w:rsidRPr="00951E55">
        <w:t>the PWD’s</w:t>
      </w:r>
      <w:r w:rsidRPr="00951E55">
        <w:t xml:space="preserve"> asset. </w:t>
      </w:r>
      <w:r w:rsidR="00611CF3" w:rsidRPr="00951E55">
        <w:t xml:space="preserve">The disciplinary models of the Ports and Marine Services are listed in the section 3.1 of the BIM Modelling Manual of CEDD. </w:t>
      </w:r>
    </w:p>
    <w:p w14:paraId="12A5714F" w14:textId="77777777" w:rsidR="00611CF3" w:rsidRPr="00951E55" w:rsidRDefault="00611CF3" w:rsidP="007D63B1"/>
    <w:p w14:paraId="284CB91A" w14:textId="7F5F188A" w:rsidR="00234A53" w:rsidRPr="00951E55" w:rsidRDefault="00611CF3" w:rsidP="003645CC">
      <w:pPr>
        <w:pStyle w:val="3"/>
      </w:pPr>
      <w:r w:rsidRPr="00951E55">
        <w:lastRenderedPageBreak/>
        <w:t xml:space="preserve">For all PIM and as-built model submitted to Geotechnical Engineering Services, the </w:t>
      </w:r>
      <w:r w:rsidR="00AE325E" w:rsidRPr="00951E55">
        <w:t>BIM Manager</w:t>
      </w:r>
      <w:r w:rsidRPr="00951E55">
        <w:t xml:space="preserve"> shall refer to the BIM project execution plan template of GEO (BEP of GEO) to include the additional attributes required for the GEO’s assets. The disciplinary models of the Geotechnical and Engineering Services are listed in the section 3.1 of the BIM Modelling Manual of CEDD. </w:t>
      </w:r>
    </w:p>
    <w:p w14:paraId="48775AA4" w14:textId="69EA0388" w:rsidR="00611CF3" w:rsidRPr="00951E55" w:rsidRDefault="00611CF3" w:rsidP="007D63B1"/>
    <w:p w14:paraId="2265F316" w14:textId="14F61E22" w:rsidR="00234A53" w:rsidRPr="00951E55" w:rsidRDefault="00611CF3" w:rsidP="003645CC">
      <w:pPr>
        <w:pStyle w:val="3"/>
      </w:pPr>
      <w:r w:rsidRPr="00951E55">
        <w:t xml:space="preserve">The </w:t>
      </w:r>
      <w:r w:rsidR="00AE325E" w:rsidRPr="00951E55">
        <w:t>BIM Manager</w:t>
      </w:r>
      <w:r w:rsidRPr="00951E55">
        <w:t xml:space="preserve"> shall refer to the AIR or asset template from the maintenance departments to create the Asset Information Model / As-built Model submission. If an asset template is not available from the maintenance departments, the </w:t>
      </w:r>
      <w:r w:rsidR="00AE325E" w:rsidRPr="00951E55">
        <w:t>BIM Manager</w:t>
      </w:r>
      <w:r w:rsidRPr="00951E55">
        <w:t xml:space="preserve"> shall refer to LOD-I 400 to propose the asset template in the BEP.</w:t>
      </w:r>
    </w:p>
    <w:p w14:paraId="684BA0F0" w14:textId="77777777" w:rsidR="00234A53" w:rsidRPr="00951E55" w:rsidRDefault="00234A53" w:rsidP="007D63B1"/>
    <w:p w14:paraId="23BFE7E8" w14:textId="4B6E1D65" w:rsidR="00611CF3" w:rsidRPr="00951E55" w:rsidRDefault="00234A53" w:rsidP="003645CC">
      <w:pPr>
        <w:pStyle w:val="3"/>
      </w:pPr>
      <w:r w:rsidRPr="00951E55">
        <w:t>All attribute fields should be filled in English Language, unless specified by CEDD</w:t>
      </w:r>
    </w:p>
    <w:p w14:paraId="5A6A8A06" w14:textId="77777777" w:rsidR="00611CF3" w:rsidRPr="00951E55" w:rsidRDefault="00611CF3" w:rsidP="007D63B1"/>
    <w:p w14:paraId="386A05C8" w14:textId="40EEB26D" w:rsidR="00234A53" w:rsidRPr="00951E55" w:rsidRDefault="00611CF3" w:rsidP="003645CC">
      <w:pPr>
        <w:pStyle w:val="3"/>
      </w:pPr>
      <w:r w:rsidRPr="00951E55">
        <w:t xml:space="preserve">The </w:t>
      </w:r>
      <w:r w:rsidR="00AE325E" w:rsidRPr="00951E55">
        <w:t>BIM Manager</w:t>
      </w:r>
      <w:r w:rsidRPr="00951E55">
        <w:t xml:space="preserve"> shall refer to the Annex A of the BIM Modelling of CEDD for the technical requirement in the creation of attributes</w:t>
      </w:r>
      <w:r w:rsidR="00234A53" w:rsidRPr="00951E55">
        <w:t xml:space="preserve">. </w:t>
      </w:r>
    </w:p>
    <w:p w14:paraId="43E0FDA9" w14:textId="77777777" w:rsidR="00611CF3" w:rsidRPr="00951E55" w:rsidRDefault="00611CF3" w:rsidP="00AE325E"/>
    <w:p w14:paraId="4919133B" w14:textId="620395B9" w:rsidR="00B053A3" w:rsidRPr="00951E55" w:rsidRDefault="00B053A3" w:rsidP="00B053A3"/>
    <w:p w14:paraId="36EE7128" w14:textId="7DD5EACF" w:rsidR="00BF7199" w:rsidRPr="00951E55" w:rsidRDefault="00B053A3" w:rsidP="00BF7199">
      <w:pPr>
        <w:pStyle w:val="3"/>
      </w:pPr>
      <w:r w:rsidRPr="00951E55">
        <w:t>LOD-Doc / LOD-Document</w:t>
      </w:r>
    </w:p>
    <w:p w14:paraId="4D07AE15" w14:textId="3D566A29" w:rsidR="00611CF3" w:rsidRPr="00951E55" w:rsidRDefault="00611CF3" w:rsidP="00B053A3">
      <w:pPr>
        <w:pStyle w:val="4"/>
        <w:rPr>
          <w:rFonts w:eastAsia="Times New Roman"/>
          <w:szCs w:val="24"/>
        </w:rPr>
      </w:pPr>
      <w:r w:rsidRPr="00951E55">
        <w:rPr>
          <w:rFonts w:eastAsia="Times New Roman"/>
          <w:szCs w:val="24"/>
        </w:rPr>
        <w:t xml:space="preserve">LOD-Document refers to the manuals, specification, technical documents, test reports, drawings, etc required to develop a specific deliverable in the works to support decision making. A typical example of LOD-DOC includes the requirement maintenance manual in the as-built/asset information model to support asset maintenance purpose.    </w:t>
      </w:r>
    </w:p>
    <w:p w14:paraId="20F332B3" w14:textId="77777777" w:rsidR="00611CF3" w:rsidRPr="00951E55" w:rsidRDefault="00611CF3" w:rsidP="00AE325E"/>
    <w:p w14:paraId="68C53E12" w14:textId="203FE2A8" w:rsidR="00B053A3" w:rsidRPr="00951E55" w:rsidRDefault="00BF7199" w:rsidP="00B053A3">
      <w:pPr>
        <w:pStyle w:val="4"/>
        <w:rPr>
          <w:rFonts w:eastAsia="Times New Roman"/>
          <w:szCs w:val="24"/>
        </w:rPr>
      </w:pPr>
      <w:r w:rsidRPr="00951E55">
        <w:rPr>
          <w:rFonts w:eastAsia="Times New Roman"/>
          <w:szCs w:val="24"/>
        </w:rPr>
        <w:t xml:space="preserve">The </w:t>
      </w:r>
      <w:r w:rsidR="00AE325E" w:rsidRPr="00951E55">
        <w:rPr>
          <w:rFonts w:eastAsia="Times New Roman"/>
          <w:szCs w:val="24"/>
        </w:rPr>
        <w:t>BIM Manager</w:t>
      </w:r>
      <w:r w:rsidRPr="00951E55">
        <w:rPr>
          <w:rFonts w:eastAsia="Times New Roman"/>
          <w:szCs w:val="24"/>
        </w:rPr>
        <w:t xml:space="preserve"> shall refer to the </w:t>
      </w:r>
      <w:r w:rsidR="00F033CC" w:rsidRPr="00951E55">
        <w:rPr>
          <w:rFonts w:eastAsia="Times New Roman"/>
          <w:szCs w:val="24"/>
        </w:rPr>
        <w:t xml:space="preserve">particular specification, BEP and </w:t>
      </w:r>
      <w:r w:rsidRPr="00951E55">
        <w:rPr>
          <w:rFonts w:eastAsia="Times New Roman"/>
          <w:szCs w:val="24"/>
        </w:rPr>
        <w:t xml:space="preserve">asset information requirement of the </w:t>
      </w:r>
      <w:r w:rsidR="00F033CC" w:rsidRPr="00951E55">
        <w:rPr>
          <w:rFonts w:eastAsia="Times New Roman"/>
          <w:szCs w:val="24"/>
        </w:rPr>
        <w:t xml:space="preserve">project office and </w:t>
      </w:r>
      <w:r w:rsidRPr="00951E55">
        <w:rPr>
          <w:rFonts w:eastAsia="Times New Roman"/>
          <w:szCs w:val="24"/>
        </w:rPr>
        <w:t xml:space="preserve">maintenance parties in preparing the documents required in the </w:t>
      </w:r>
      <w:r w:rsidR="00F033CC" w:rsidRPr="00951E55">
        <w:rPr>
          <w:rFonts w:eastAsia="Times New Roman"/>
          <w:szCs w:val="24"/>
        </w:rPr>
        <w:t xml:space="preserve">PIM, </w:t>
      </w:r>
      <w:r w:rsidRPr="00951E55">
        <w:rPr>
          <w:rFonts w:eastAsia="Times New Roman"/>
          <w:szCs w:val="24"/>
        </w:rPr>
        <w:t>As-built BIM model</w:t>
      </w:r>
      <w:r w:rsidR="00F033CC" w:rsidRPr="00951E55">
        <w:rPr>
          <w:rFonts w:eastAsia="Times New Roman"/>
          <w:szCs w:val="24"/>
        </w:rPr>
        <w:t xml:space="preserve"> and AIM</w:t>
      </w:r>
      <w:r w:rsidRPr="00951E55">
        <w:rPr>
          <w:rFonts w:eastAsia="Times New Roman"/>
          <w:szCs w:val="24"/>
        </w:rPr>
        <w:t xml:space="preserve">. </w:t>
      </w:r>
    </w:p>
    <w:p w14:paraId="50CBC856" w14:textId="196E4C1D" w:rsidR="00611CF3" w:rsidRPr="00951E55" w:rsidRDefault="00611CF3" w:rsidP="00611CF3"/>
    <w:p w14:paraId="73543392" w14:textId="4DE6FF74" w:rsidR="00611CF3" w:rsidRPr="00951E55" w:rsidRDefault="00611CF3" w:rsidP="00611CF3">
      <w:pPr>
        <w:pStyle w:val="4"/>
      </w:pPr>
      <w:r w:rsidRPr="00951E55">
        <w:t xml:space="preserve">For all PIM and as-built model submitted to Geotechnical Engineering Services, the </w:t>
      </w:r>
      <w:r w:rsidR="00AE325E" w:rsidRPr="00951E55">
        <w:t>BIM Manager</w:t>
      </w:r>
      <w:r w:rsidRPr="00951E55">
        <w:t xml:space="preserve"> shall refer to the BIM project execution plan template of GEO (BEP of GEO) to include the documents required for the GEO’s assets. The disciplinary models of the Geotechnical and Engineering Services are listed in the section 3.1 of the BIM Modelling Manual of CEDD. </w:t>
      </w:r>
    </w:p>
    <w:p w14:paraId="376ABEA4" w14:textId="77777777" w:rsidR="00611CF3" w:rsidRPr="00951E55" w:rsidRDefault="00611CF3" w:rsidP="00AE325E"/>
    <w:p w14:paraId="3E93CB80" w14:textId="77777777" w:rsidR="00B053A3" w:rsidRPr="00951E55" w:rsidRDefault="00B053A3" w:rsidP="00B053A3"/>
    <w:p w14:paraId="5E5C06A7" w14:textId="0B1CF093" w:rsidR="001C63D1" w:rsidRPr="00951E55" w:rsidRDefault="001C63D1">
      <w:pPr>
        <w:overflowPunct/>
        <w:autoSpaceDE/>
        <w:autoSpaceDN/>
        <w:adjustRightInd/>
        <w:textAlignment w:val="auto"/>
        <w:rPr>
          <w:caps/>
          <w:sz w:val="32"/>
          <w:szCs w:val="28"/>
        </w:rPr>
      </w:pPr>
      <w:r w:rsidRPr="00951E55">
        <w:br w:type="page"/>
      </w:r>
    </w:p>
    <w:p w14:paraId="03D55566" w14:textId="77777777" w:rsidR="00EA0FD7" w:rsidRPr="00951E55" w:rsidRDefault="00EA0FD7" w:rsidP="00EA0FD7">
      <w:pPr>
        <w:pStyle w:val="1"/>
        <w:rPr>
          <w:b/>
        </w:rPr>
      </w:pPr>
      <w:bookmarkStart w:id="78" w:name="_Toc88943145"/>
      <w:bookmarkStart w:id="79" w:name="_Toc141087467"/>
      <w:bookmarkEnd w:id="78"/>
      <w:r w:rsidRPr="00951E55">
        <w:rPr>
          <w:b/>
        </w:rPr>
        <w:lastRenderedPageBreak/>
        <w:t>Building Works Model</w:t>
      </w:r>
      <w:bookmarkEnd w:id="79"/>
    </w:p>
    <w:p w14:paraId="3903656A" w14:textId="77777777" w:rsidR="00611CF3" w:rsidRPr="00951E55" w:rsidRDefault="00611CF3" w:rsidP="00611CF3">
      <w:pPr>
        <w:pStyle w:val="20"/>
      </w:pPr>
      <w:bookmarkStart w:id="80" w:name="_Toc88943147"/>
      <w:bookmarkStart w:id="81" w:name="_Toc141087468"/>
      <w:bookmarkEnd w:id="80"/>
      <w:r w:rsidRPr="00951E55">
        <w:t>Disciplinary Models</w:t>
      </w:r>
      <w:bookmarkEnd w:id="81"/>
    </w:p>
    <w:p w14:paraId="35A8321C" w14:textId="6E6D5F59" w:rsidR="004E6D8A" w:rsidRPr="00951E55" w:rsidRDefault="004E6D8A" w:rsidP="003645CC">
      <w:pPr>
        <w:pStyle w:val="3"/>
      </w:pPr>
      <w:r w:rsidRPr="00951E55">
        <w:t>List of disciplinary models</w:t>
      </w:r>
    </w:p>
    <w:p w14:paraId="52566ACC" w14:textId="31E2D65D" w:rsidR="00611CF3" w:rsidRPr="00951E55" w:rsidRDefault="00611CF3" w:rsidP="00611CF3">
      <w:pPr>
        <w:pStyle w:val="4"/>
      </w:pPr>
      <w:r w:rsidRPr="00951E55">
        <w:t xml:space="preserve">Building Works Model include the </w:t>
      </w:r>
      <w:r w:rsidR="006B0EDB" w:rsidRPr="00951E55">
        <w:t xml:space="preserve">4 </w:t>
      </w:r>
      <w:r w:rsidRPr="00951E55">
        <w:t>disciplinary models:</w:t>
      </w:r>
    </w:p>
    <w:tbl>
      <w:tblPr>
        <w:tblW w:w="13324" w:type="dxa"/>
        <w:tblInd w:w="988" w:type="dxa"/>
        <w:tblLook w:val="04A0" w:firstRow="1" w:lastRow="0" w:firstColumn="1" w:lastColumn="0" w:noHBand="0" w:noVBand="1"/>
      </w:tblPr>
      <w:tblGrid>
        <w:gridCol w:w="1705"/>
        <w:gridCol w:w="1980"/>
        <w:gridCol w:w="2835"/>
        <w:gridCol w:w="6804"/>
      </w:tblGrid>
      <w:tr w:rsidR="00700FD1" w:rsidRPr="00951E55" w14:paraId="579A0E93" w14:textId="77777777" w:rsidTr="00816711">
        <w:trPr>
          <w:trHeight w:val="284"/>
          <w:tblHeader/>
        </w:trPr>
        <w:tc>
          <w:tcPr>
            <w:tcW w:w="1705" w:type="dxa"/>
            <w:tcBorders>
              <w:top w:val="single" w:sz="4" w:space="0" w:color="auto"/>
              <w:left w:val="single" w:sz="4" w:space="0" w:color="auto"/>
              <w:bottom w:val="single" w:sz="4" w:space="0" w:color="auto"/>
              <w:right w:val="nil"/>
            </w:tcBorders>
            <w:shd w:val="clear" w:color="auto" w:fill="E7E6E6"/>
            <w:hideMark/>
          </w:tcPr>
          <w:p w14:paraId="212F899C" w14:textId="77777777" w:rsidR="00AE325E" w:rsidRPr="00951E55" w:rsidRDefault="00AE325E" w:rsidP="00816711">
            <w:pPr>
              <w:jc w:val="center"/>
              <w:rPr>
                <w:rStyle w:val="affd"/>
                <w:b w:val="0"/>
                <w:bCs w:val="0"/>
                <w:caps/>
                <w:sz w:val="20"/>
                <w:szCs w:val="20"/>
              </w:rPr>
            </w:pPr>
            <w:r w:rsidRPr="00951E55">
              <w:rPr>
                <w:rStyle w:val="affd"/>
                <w:caps/>
                <w:sz w:val="20"/>
                <w:szCs w:val="20"/>
              </w:rPr>
              <w:t>Project Model</w:t>
            </w:r>
          </w:p>
        </w:tc>
        <w:tc>
          <w:tcPr>
            <w:tcW w:w="1980" w:type="dxa"/>
            <w:tcBorders>
              <w:top w:val="single" w:sz="4" w:space="0" w:color="auto"/>
              <w:left w:val="nil"/>
              <w:bottom w:val="single" w:sz="4" w:space="0" w:color="auto"/>
              <w:right w:val="nil"/>
            </w:tcBorders>
            <w:shd w:val="clear" w:color="auto" w:fill="E7E6E6"/>
            <w:hideMark/>
          </w:tcPr>
          <w:p w14:paraId="37BEEF41" w14:textId="77777777" w:rsidR="00AE325E" w:rsidRPr="00951E55" w:rsidRDefault="00AE325E" w:rsidP="00816711">
            <w:pPr>
              <w:jc w:val="center"/>
              <w:rPr>
                <w:rStyle w:val="affd"/>
                <w:b w:val="0"/>
                <w:bCs w:val="0"/>
                <w:caps/>
                <w:sz w:val="20"/>
                <w:szCs w:val="20"/>
              </w:rPr>
            </w:pPr>
            <w:r w:rsidRPr="00951E55">
              <w:rPr>
                <w:rStyle w:val="affd"/>
                <w:caps/>
                <w:sz w:val="20"/>
                <w:szCs w:val="20"/>
              </w:rPr>
              <w:t>1</w:t>
            </w:r>
            <w:r w:rsidRPr="00951E55">
              <w:rPr>
                <w:rStyle w:val="affd"/>
                <w:caps/>
                <w:sz w:val="20"/>
                <w:szCs w:val="20"/>
                <w:vertAlign w:val="superscript"/>
              </w:rPr>
              <w:t>st</w:t>
            </w:r>
            <w:r w:rsidRPr="00951E55">
              <w:rPr>
                <w:rStyle w:val="affd"/>
                <w:caps/>
                <w:sz w:val="20"/>
                <w:szCs w:val="20"/>
              </w:rPr>
              <w:t xml:space="preserve"> Level Federation</w:t>
            </w:r>
          </w:p>
        </w:tc>
        <w:tc>
          <w:tcPr>
            <w:tcW w:w="2835" w:type="dxa"/>
            <w:tcBorders>
              <w:top w:val="single" w:sz="4" w:space="0" w:color="auto"/>
              <w:left w:val="nil"/>
              <w:bottom w:val="single" w:sz="4" w:space="0" w:color="auto"/>
              <w:right w:val="nil"/>
            </w:tcBorders>
            <w:shd w:val="clear" w:color="auto" w:fill="E7E6E6"/>
            <w:hideMark/>
          </w:tcPr>
          <w:p w14:paraId="32ED5254" w14:textId="77777777" w:rsidR="00AE325E" w:rsidRPr="00951E55" w:rsidRDefault="00AE325E" w:rsidP="00816711">
            <w:pPr>
              <w:jc w:val="center"/>
              <w:rPr>
                <w:rStyle w:val="affd"/>
                <w:b w:val="0"/>
                <w:bCs w:val="0"/>
                <w:caps/>
                <w:sz w:val="20"/>
                <w:szCs w:val="20"/>
              </w:rPr>
            </w:pPr>
            <w:r w:rsidRPr="00951E55">
              <w:rPr>
                <w:rStyle w:val="affd"/>
                <w:caps/>
                <w:sz w:val="20"/>
                <w:szCs w:val="20"/>
              </w:rPr>
              <w:t>2</w:t>
            </w:r>
            <w:r w:rsidRPr="00951E55">
              <w:rPr>
                <w:rStyle w:val="affd"/>
                <w:caps/>
                <w:sz w:val="20"/>
                <w:szCs w:val="20"/>
                <w:vertAlign w:val="superscript"/>
              </w:rPr>
              <w:t>nd</w:t>
            </w:r>
            <w:r w:rsidRPr="00951E55">
              <w:rPr>
                <w:rStyle w:val="affd"/>
                <w:caps/>
                <w:sz w:val="20"/>
                <w:szCs w:val="20"/>
              </w:rPr>
              <w:t xml:space="preserve"> level Federation</w:t>
            </w:r>
          </w:p>
          <w:p w14:paraId="557C1F74" w14:textId="77777777" w:rsidR="00AE325E" w:rsidRPr="00951E55" w:rsidRDefault="00AE325E" w:rsidP="00816711">
            <w:pPr>
              <w:jc w:val="center"/>
              <w:rPr>
                <w:rStyle w:val="affd"/>
                <w:b w:val="0"/>
                <w:bCs w:val="0"/>
                <w:caps/>
                <w:sz w:val="20"/>
                <w:szCs w:val="20"/>
              </w:rPr>
            </w:pPr>
            <w:r w:rsidRPr="00951E55">
              <w:rPr>
                <w:rStyle w:val="affd"/>
                <w:caps/>
                <w:sz w:val="20"/>
                <w:szCs w:val="20"/>
              </w:rPr>
              <w:t>(Disciplinary Models)</w:t>
            </w:r>
          </w:p>
        </w:tc>
        <w:tc>
          <w:tcPr>
            <w:tcW w:w="6804" w:type="dxa"/>
            <w:tcBorders>
              <w:top w:val="single" w:sz="4" w:space="0" w:color="auto"/>
              <w:left w:val="nil"/>
              <w:bottom w:val="single" w:sz="4" w:space="0" w:color="auto"/>
              <w:right w:val="single" w:sz="4" w:space="0" w:color="auto"/>
            </w:tcBorders>
            <w:shd w:val="clear" w:color="auto" w:fill="E7E6E6"/>
            <w:hideMark/>
          </w:tcPr>
          <w:p w14:paraId="15CF9529" w14:textId="77777777" w:rsidR="00AE325E" w:rsidRPr="00951E55" w:rsidRDefault="00AE325E" w:rsidP="00816711">
            <w:pPr>
              <w:jc w:val="center"/>
              <w:rPr>
                <w:rStyle w:val="affd"/>
                <w:b w:val="0"/>
                <w:bCs w:val="0"/>
                <w:caps/>
                <w:sz w:val="20"/>
                <w:szCs w:val="20"/>
              </w:rPr>
            </w:pPr>
            <w:r w:rsidRPr="00951E55">
              <w:rPr>
                <w:rStyle w:val="affd"/>
                <w:caps/>
                <w:sz w:val="20"/>
                <w:szCs w:val="20"/>
              </w:rPr>
              <w:t>Description</w:t>
            </w:r>
          </w:p>
        </w:tc>
      </w:tr>
      <w:tr w:rsidR="00700FD1" w:rsidRPr="00951E55" w14:paraId="30A78CA1" w14:textId="77777777" w:rsidTr="00816711">
        <w:trPr>
          <w:trHeight w:val="284"/>
        </w:trPr>
        <w:tc>
          <w:tcPr>
            <w:tcW w:w="1705" w:type="dxa"/>
            <w:vMerge w:val="restart"/>
            <w:tcBorders>
              <w:top w:val="single" w:sz="4" w:space="0" w:color="auto"/>
              <w:left w:val="single" w:sz="4" w:space="0" w:color="auto"/>
              <w:right w:val="single" w:sz="4" w:space="0" w:color="auto"/>
            </w:tcBorders>
            <w:vAlign w:val="center"/>
          </w:tcPr>
          <w:p w14:paraId="4C2DFE95" w14:textId="77777777" w:rsidR="00AE325E" w:rsidRPr="00951E55" w:rsidRDefault="00AE325E" w:rsidP="00816711">
            <w:pPr>
              <w:rPr>
                <w:rStyle w:val="affd"/>
                <w:caps/>
                <w:sz w:val="20"/>
                <w:szCs w:val="20"/>
              </w:rPr>
            </w:pPr>
            <w:r w:rsidRPr="00951E55">
              <w:rPr>
                <w:rStyle w:val="affd"/>
                <w:caps/>
                <w:sz w:val="20"/>
                <w:szCs w:val="20"/>
              </w:rPr>
              <w:t>Project Information Model</w:t>
            </w:r>
          </w:p>
        </w:tc>
        <w:tc>
          <w:tcPr>
            <w:tcW w:w="1980" w:type="dxa"/>
            <w:vMerge w:val="restart"/>
            <w:tcBorders>
              <w:top w:val="single" w:sz="4" w:space="0" w:color="auto"/>
              <w:left w:val="single" w:sz="4" w:space="0" w:color="auto"/>
              <w:right w:val="single" w:sz="4" w:space="0" w:color="auto"/>
            </w:tcBorders>
            <w:vAlign w:val="center"/>
          </w:tcPr>
          <w:p w14:paraId="1B8C8A86" w14:textId="77777777" w:rsidR="00AE325E" w:rsidRPr="00951E55" w:rsidRDefault="00AE325E" w:rsidP="00816711">
            <w:pPr>
              <w:jc w:val="center"/>
              <w:rPr>
                <w:rStyle w:val="affd"/>
                <w:sz w:val="20"/>
                <w:szCs w:val="20"/>
              </w:rPr>
            </w:pPr>
            <w:r w:rsidRPr="00951E55">
              <w:rPr>
                <w:rStyle w:val="affd"/>
                <w:sz w:val="20"/>
                <w:szCs w:val="20"/>
              </w:rPr>
              <w:t>Proposed B</w:t>
            </w:r>
            <w:r w:rsidRPr="00951E55">
              <w:rPr>
                <w:rStyle w:val="affd"/>
                <w:sz w:val="20"/>
              </w:rPr>
              <w:t>uilding</w:t>
            </w:r>
            <w:r w:rsidRPr="00951E55">
              <w:rPr>
                <w:rStyle w:val="affd"/>
                <w:sz w:val="20"/>
                <w:szCs w:val="20"/>
              </w:rPr>
              <w:t xml:space="preserve"> Model(s)</w:t>
            </w:r>
          </w:p>
        </w:tc>
        <w:tc>
          <w:tcPr>
            <w:tcW w:w="2835" w:type="dxa"/>
            <w:tcBorders>
              <w:top w:val="single" w:sz="4" w:space="0" w:color="auto"/>
              <w:left w:val="single" w:sz="4" w:space="0" w:color="auto"/>
              <w:bottom w:val="single" w:sz="4" w:space="0" w:color="auto"/>
              <w:right w:val="single" w:sz="4" w:space="0" w:color="auto"/>
            </w:tcBorders>
            <w:vAlign w:val="center"/>
          </w:tcPr>
          <w:p w14:paraId="79AAFBD6" w14:textId="77777777" w:rsidR="00AE325E" w:rsidRPr="00951E55" w:rsidRDefault="00AE325E" w:rsidP="00816711">
            <w:pPr>
              <w:jc w:val="center"/>
              <w:rPr>
                <w:rStyle w:val="affd"/>
                <w:sz w:val="20"/>
                <w:szCs w:val="20"/>
              </w:rPr>
            </w:pPr>
            <w:r w:rsidRPr="00951E55">
              <w:rPr>
                <w:rStyle w:val="affd"/>
                <w:sz w:val="20"/>
                <w:szCs w:val="20"/>
              </w:rPr>
              <w:t>Architectural Model</w:t>
            </w:r>
          </w:p>
        </w:tc>
        <w:tc>
          <w:tcPr>
            <w:tcW w:w="6804" w:type="dxa"/>
            <w:tcBorders>
              <w:top w:val="single" w:sz="4" w:space="0" w:color="auto"/>
              <w:left w:val="single" w:sz="4" w:space="0" w:color="auto"/>
              <w:bottom w:val="single" w:sz="4" w:space="0" w:color="auto"/>
              <w:right w:val="single" w:sz="4" w:space="0" w:color="auto"/>
            </w:tcBorders>
          </w:tcPr>
          <w:p w14:paraId="2F8C33AF" w14:textId="77777777" w:rsidR="00AE325E" w:rsidRPr="00951E55" w:rsidRDefault="00AE325E" w:rsidP="00816711">
            <w:pPr>
              <w:rPr>
                <w:rStyle w:val="affd"/>
                <w:b w:val="0"/>
                <w:bCs w:val="0"/>
                <w:sz w:val="20"/>
                <w:szCs w:val="20"/>
              </w:rPr>
            </w:pPr>
            <w:r w:rsidRPr="00951E55">
              <w:rPr>
                <w:rStyle w:val="affd"/>
                <w:b w:val="0"/>
                <w:bCs w:val="0"/>
                <w:sz w:val="20"/>
                <w:szCs w:val="20"/>
              </w:rPr>
              <w:t>Architectural elements of each building / plant room /etc in the service</w:t>
            </w:r>
          </w:p>
        </w:tc>
      </w:tr>
      <w:tr w:rsidR="00700FD1" w:rsidRPr="00951E55" w14:paraId="5277AA5A" w14:textId="77777777" w:rsidTr="00816711">
        <w:trPr>
          <w:trHeight w:val="284"/>
        </w:trPr>
        <w:tc>
          <w:tcPr>
            <w:tcW w:w="1705" w:type="dxa"/>
            <w:vMerge/>
            <w:tcBorders>
              <w:left w:val="single" w:sz="4" w:space="0" w:color="auto"/>
              <w:right w:val="single" w:sz="4" w:space="0" w:color="auto"/>
            </w:tcBorders>
            <w:vAlign w:val="center"/>
          </w:tcPr>
          <w:p w14:paraId="26CABDFA" w14:textId="77777777" w:rsidR="00AE325E" w:rsidRPr="00951E55" w:rsidRDefault="00AE325E" w:rsidP="00816711">
            <w:pPr>
              <w:rPr>
                <w:rStyle w:val="affd"/>
                <w:caps/>
                <w:sz w:val="20"/>
                <w:szCs w:val="20"/>
              </w:rPr>
            </w:pPr>
          </w:p>
        </w:tc>
        <w:tc>
          <w:tcPr>
            <w:tcW w:w="1980" w:type="dxa"/>
            <w:vMerge/>
            <w:tcBorders>
              <w:left w:val="single" w:sz="4" w:space="0" w:color="auto"/>
              <w:right w:val="single" w:sz="4" w:space="0" w:color="auto"/>
            </w:tcBorders>
            <w:vAlign w:val="center"/>
          </w:tcPr>
          <w:p w14:paraId="4AE6F038" w14:textId="77777777" w:rsidR="00AE325E" w:rsidRPr="00951E55" w:rsidRDefault="00AE325E" w:rsidP="00816711">
            <w:pPr>
              <w:jc w:val="center"/>
              <w:rPr>
                <w:rStyle w:val="affd"/>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89A6A5D" w14:textId="77777777" w:rsidR="00AE325E" w:rsidRPr="00951E55" w:rsidRDefault="00AE325E" w:rsidP="00816711">
            <w:pPr>
              <w:jc w:val="center"/>
              <w:rPr>
                <w:rStyle w:val="affd"/>
                <w:sz w:val="20"/>
                <w:szCs w:val="20"/>
              </w:rPr>
            </w:pPr>
            <w:r w:rsidRPr="00951E55">
              <w:rPr>
                <w:rStyle w:val="affd"/>
                <w:sz w:val="20"/>
                <w:szCs w:val="20"/>
              </w:rPr>
              <w:t>Structural Model</w:t>
            </w:r>
          </w:p>
        </w:tc>
        <w:tc>
          <w:tcPr>
            <w:tcW w:w="6804" w:type="dxa"/>
            <w:tcBorders>
              <w:top w:val="single" w:sz="4" w:space="0" w:color="auto"/>
              <w:left w:val="single" w:sz="4" w:space="0" w:color="auto"/>
              <w:bottom w:val="single" w:sz="4" w:space="0" w:color="auto"/>
              <w:right w:val="single" w:sz="4" w:space="0" w:color="auto"/>
            </w:tcBorders>
          </w:tcPr>
          <w:p w14:paraId="76EF3957" w14:textId="77777777" w:rsidR="00AE325E" w:rsidRPr="00951E55" w:rsidRDefault="00AE325E" w:rsidP="00816711">
            <w:pPr>
              <w:rPr>
                <w:rStyle w:val="affd"/>
                <w:b w:val="0"/>
                <w:bCs w:val="0"/>
                <w:sz w:val="20"/>
                <w:szCs w:val="20"/>
              </w:rPr>
            </w:pPr>
            <w:r w:rsidRPr="00951E55">
              <w:rPr>
                <w:rStyle w:val="affd"/>
                <w:b w:val="0"/>
                <w:bCs w:val="0"/>
                <w:sz w:val="20"/>
                <w:szCs w:val="20"/>
              </w:rPr>
              <w:t>Structure elements of each building / plant room /etc in the service</w:t>
            </w:r>
          </w:p>
        </w:tc>
      </w:tr>
      <w:tr w:rsidR="00700FD1" w:rsidRPr="00951E55" w14:paraId="3E3DF3EC" w14:textId="77777777" w:rsidTr="00601CA1">
        <w:trPr>
          <w:trHeight w:val="284"/>
        </w:trPr>
        <w:tc>
          <w:tcPr>
            <w:tcW w:w="1705" w:type="dxa"/>
            <w:vMerge/>
            <w:tcBorders>
              <w:left w:val="single" w:sz="4" w:space="0" w:color="auto"/>
              <w:bottom w:val="single" w:sz="4" w:space="0" w:color="auto"/>
              <w:right w:val="single" w:sz="4" w:space="0" w:color="auto"/>
            </w:tcBorders>
            <w:vAlign w:val="center"/>
          </w:tcPr>
          <w:p w14:paraId="53CF2053" w14:textId="77777777" w:rsidR="00AE325E" w:rsidRPr="00951E55" w:rsidRDefault="00AE325E" w:rsidP="00816711">
            <w:pPr>
              <w:rPr>
                <w:rStyle w:val="affd"/>
                <w:caps/>
                <w:sz w:val="20"/>
                <w:szCs w:val="20"/>
              </w:rPr>
            </w:pPr>
          </w:p>
        </w:tc>
        <w:tc>
          <w:tcPr>
            <w:tcW w:w="1980" w:type="dxa"/>
            <w:vMerge/>
            <w:tcBorders>
              <w:left w:val="single" w:sz="4" w:space="0" w:color="auto"/>
              <w:bottom w:val="single" w:sz="4" w:space="0" w:color="auto"/>
              <w:right w:val="single" w:sz="4" w:space="0" w:color="auto"/>
            </w:tcBorders>
            <w:vAlign w:val="center"/>
          </w:tcPr>
          <w:p w14:paraId="4C1803FE" w14:textId="77777777" w:rsidR="00AE325E" w:rsidRPr="00951E55" w:rsidRDefault="00AE325E" w:rsidP="00816711">
            <w:pPr>
              <w:jc w:val="center"/>
              <w:rPr>
                <w:rStyle w:val="affd"/>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05DFA12" w14:textId="77777777" w:rsidR="00AE325E" w:rsidRPr="00951E55" w:rsidRDefault="00AE325E" w:rsidP="00816711">
            <w:pPr>
              <w:jc w:val="center"/>
              <w:rPr>
                <w:rStyle w:val="affd"/>
                <w:sz w:val="20"/>
                <w:szCs w:val="20"/>
              </w:rPr>
            </w:pPr>
            <w:r w:rsidRPr="00951E55">
              <w:rPr>
                <w:rStyle w:val="affd"/>
                <w:sz w:val="20"/>
                <w:szCs w:val="20"/>
              </w:rPr>
              <w:t>Building Services Model</w:t>
            </w:r>
          </w:p>
        </w:tc>
        <w:tc>
          <w:tcPr>
            <w:tcW w:w="6804" w:type="dxa"/>
            <w:tcBorders>
              <w:top w:val="single" w:sz="4" w:space="0" w:color="auto"/>
              <w:left w:val="single" w:sz="4" w:space="0" w:color="auto"/>
              <w:bottom w:val="single" w:sz="4" w:space="0" w:color="auto"/>
              <w:right w:val="single" w:sz="4" w:space="0" w:color="auto"/>
            </w:tcBorders>
          </w:tcPr>
          <w:p w14:paraId="404F535D" w14:textId="77777777" w:rsidR="00AE325E" w:rsidRPr="00951E55" w:rsidRDefault="00AE325E" w:rsidP="00816711">
            <w:pPr>
              <w:rPr>
                <w:rStyle w:val="affd"/>
                <w:b w:val="0"/>
                <w:bCs w:val="0"/>
                <w:sz w:val="20"/>
                <w:szCs w:val="20"/>
              </w:rPr>
            </w:pPr>
            <w:r w:rsidRPr="00951E55">
              <w:rPr>
                <w:rStyle w:val="affd"/>
                <w:b w:val="0"/>
                <w:bCs w:val="0"/>
                <w:sz w:val="20"/>
                <w:szCs w:val="20"/>
              </w:rPr>
              <w:t>MEP elements of each building / plant room /etc in the service</w:t>
            </w:r>
            <w:r w:rsidRPr="00951E55">
              <w:rPr>
                <w:rStyle w:val="affd"/>
                <w:sz w:val="20"/>
                <w:szCs w:val="20"/>
              </w:rPr>
              <w:t xml:space="preserve"> </w:t>
            </w:r>
          </w:p>
        </w:tc>
      </w:tr>
    </w:tbl>
    <w:p w14:paraId="7AC15C8E" w14:textId="77777777" w:rsidR="00AE325E" w:rsidRPr="00951E55" w:rsidRDefault="00AE325E" w:rsidP="003645CC"/>
    <w:p w14:paraId="72AB7680" w14:textId="25103B58" w:rsidR="00611CF3" w:rsidRPr="00951E55" w:rsidRDefault="00611CF3" w:rsidP="00611CF3">
      <w:pPr>
        <w:pStyle w:val="20"/>
      </w:pPr>
      <w:bookmarkStart w:id="82" w:name="_Toc141087469"/>
      <w:r w:rsidRPr="00951E55">
        <w:t>Architectural Model</w:t>
      </w:r>
      <w:bookmarkEnd w:id="82"/>
    </w:p>
    <w:p w14:paraId="36EDF314" w14:textId="664683BA" w:rsidR="00611CF3" w:rsidRPr="00951E55" w:rsidRDefault="00611CF3" w:rsidP="00611CF3">
      <w:pPr>
        <w:pStyle w:val="3"/>
      </w:pPr>
      <w:r w:rsidRPr="00951E55">
        <w:t>List of Common Objects Elements</w:t>
      </w:r>
    </w:p>
    <w:p w14:paraId="6193135D" w14:textId="6BCEA922" w:rsidR="00611CF3" w:rsidRPr="00951E55" w:rsidRDefault="00611CF3" w:rsidP="00611CF3">
      <w:pPr>
        <w:pStyle w:val="4"/>
      </w:pPr>
      <w:r w:rsidRPr="00951E55">
        <w:t xml:space="preserve">The following </w:t>
      </w:r>
      <w:r w:rsidR="006B0EDB" w:rsidRPr="00951E55">
        <w:t>o</w:t>
      </w:r>
      <w:r w:rsidR="00525AA2" w:rsidRPr="00951E55">
        <w:t>bject element</w:t>
      </w:r>
      <w:r w:rsidRPr="00951E55">
        <w:t>s are classified under the Architectural Model:</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75F34F10" w14:textId="77777777" w:rsidTr="003645CC">
        <w:trPr>
          <w:trHeight w:val="369"/>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A131A4" w14:textId="14EE8837" w:rsidR="00611CF3"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FA473B" w14:textId="6CD13EFC" w:rsidR="00611CF3"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E8B766E" w14:textId="7FEE4683" w:rsidR="00611CF3" w:rsidRPr="00951E55" w:rsidRDefault="00525AA2"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74B2531" w14:textId="3326164A" w:rsidR="00611CF3" w:rsidRPr="00951E55" w:rsidRDefault="00525AA2"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DE8A5D" w14:textId="2F421E59" w:rsidR="00611CF3" w:rsidRPr="00951E55" w:rsidDel="004A140C" w:rsidRDefault="00525AA2"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6EE926" w14:textId="2198D7C0" w:rsidR="00611CF3" w:rsidRPr="00951E55" w:rsidRDefault="00525AA2"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20BD57DC"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22D072F" w14:textId="77777777" w:rsidR="00611CF3" w:rsidRPr="00951E55" w:rsidRDefault="00611CF3" w:rsidP="00816711">
            <w:pPr>
              <w:jc w:val="center"/>
              <w:rPr>
                <w:rFonts w:eastAsia="Times New Roman"/>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64795EFA" w14:textId="77777777" w:rsidR="00611CF3" w:rsidRPr="00951E55" w:rsidRDefault="00611CF3" w:rsidP="00816711">
            <w:pPr>
              <w:rPr>
                <w:rFonts w:eastAsia="Times New Roman"/>
                <w:sz w:val="20"/>
                <w:szCs w:val="20"/>
                <w:lang w:val="en-HK"/>
              </w:rPr>
            </w:pPr>
            <w:r w:rsidRPr="00951E55">
              <w:rPr>
                <w:rFonts w:eastAsia="Times New Roman"/>
                <w:sz w:val="20"/>
                <w:szCs w:val="20"/>
              </w:rPr>
              <w:t>Access Ladders and Catwalks</w:t>
            </w:r>
          </w:p>
        </w:tc>
        <w:tc>
          <w:tcPr>
            <w:tcW w:w="1559" w:type="dxa"/>
            <w:tcBorders>
              <w:top w:val="single" w:sz="4" w:space="0" w:color="auto"/>
              <w:left w:val="single" w:sz="4" w:space="0" w:color="auto"/>
              <w:bottom w:val="single" w:sz="4" w:space="0" w:color="auto"/>
              <w:right w:val="single" w:sz="4" w:space="0" w:color="auto"/>
            </w:tcBorders>
            <w:noWrap/>
            <w:vAlign w:val="center"/>
          </w:tcPr>
          <w:p w14:paraId="1F3D92E9" w14:textId="77777777" w:rsidR="00611CF3" w:rsidRPr="00951E55" w:rsidRDefault="00611CF3" w:rsidP="00816711">
            <w:pPr>
              <w:jc w:val="center"/>
              <w:rPr>
                <w:rFonts w:eastAsia="Times New Roman"/>
                <w:sz w:val="20"/>
                <w:szCs w:val="20"/>
              </w:rPr>
            </w:pPr>
            <w:r w:rsidRPr="00951E55">
              <w:rPr>
                <w:rFonts w:eastAsia="Times New Roman"/>
                <w:sz w:val="20"/>
                <w:szCs w:val="20"/>
              </w:rPr>
              <w:t>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1839B250" w14:textId="77777777" w:rsidR="00611CF3" w:rsidRPr="00951E55" w:rsidRDefault="00611CF3" w:rsidP="00816711">
            <w:pPr>
              <w:jc w:val="center"/>
              <w:rPr>
                <w:rFonts w:eastAsia="Times New Roman"/>
                <w:sz w:val="20"/>
                <w:szCs w:val="20"/>
              </w:rPr>
            </w:pPr>
            <w:r w:rsidRPr="00951E55">
              <w:rPr>
                <w:rFonts w:eastAsia="Times New Roman"/>
                <w:sz w:val="20"/>
                <w:szCs w:val="20"/>
              </w:rPr>
              <w:t>CAT</w:t>
            </w:r>
          </w:p>
        </w:tc>
        <w:tc>
          <w:tcPr>
            <w:tcW w:w="1792" w:type="dxa"/>
            <w:tcBorders>
              <w:top w:val="single" w:sz="4" w:space="0" w:color="auto"/>
              <w:left w:val="single" w:sz="4" w:space="0" w:color="auto"/>
              <w:bottom w:val="single" w:sz="4" w:space="0" w:color="auto"/>
              <w:right w:val="single" w:sz="4" w:space="0" w:color="auto"/>
            </w:tcBorders>
            <w:vAlign w:val="center"/>
          </w:tcPr>
          <w:p w14:paraId="787A6D58" w14:textId="77777777" w:rsidR="00611CF3" w:rsidRPr="00951E55" w:rsidRDefault="00611CF3" w:rsidP="00816711">
            <w:pPr>
              <w:jc w:val="center"/>
              <w:rPr>
                <w:rFonts w:eastAsia="Times New Roman"/>
                <w:sz w:val="20"/>
                <w:szCs w:val="20"/>
              </w:rPr>
            </w:pPr>
            <w:r w:rsidRPr="00951E55">
              <w:rPr>
                <w:rFonts w:eastAsia="Times New Roman"/>
                <w:sz w:val="20"/>
                <w:szCs w:val="20"/>
              </w:rPr>
              <w:t>23-17 23 15 13</w:t>
            </w:r>
          </w:p>
        </w:tc>
        <w:tc>
          <w:tcPr>
            <w:tcW w:w="5295" w:type="dxa"/>
            <w:tcBorders>
              <w:top w:val="single" w:sz="4" w:space="0" w:color="auto"/>
              <w:left w:val="single" w:sz="4" w:space="0" w:color="auto"/>
              <w:bottom w:val="single" w:sz="4" w:space="0" w:color="auto"/>
              <w:right w:val="single" w:sz="4" w:space="0" w:color="auto"/>
            </w:tcBorders>
            <w:vAlign w:val="center"/>
          </w:tcPr>
          <w:p w14:paraId="0BC1B159" w14:textId="77777777" w:rsidR="00611CF3" w:rsidRPr="00951E55" w:rsidRDefault="00611CF3" w:rsidP="00816711">
            <w:pPr>
              <w:jc w:val="center"/>
              <w:rPr>
                <w:rFonts w:eastAsia="Times New Roman"/>
                <w:sz w:val="20"/>
                <w:szCs w:val="20"/>
              </w:rPr>
            </w:pPr>
            <w:r w:rsidRPr="00951E55">
              <w:rPr>
                <w:rFonts w:eastAsia="Times New Roman"/>
                <w:sz w:val="20"/>
                <w:szCs w:val="20"/>
              </w:rPr>
              <w:t>Vertical Ladders</w:t>
            </w:r>
          </w:p>
        </w:tc>
      </w:tr>
      <w:tr w:rsidR="00700FD1" w:rsidRPr="00951E55" w14:paraId="209DA250"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AE05310"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2ADF52DF" w14:textId="77777777" w:rsidR="00611CF3" w:rsidRPr="00951E55" w:rsidRDefault="00611CF3" w:rsidP="00816711">
            <w:pPr>
              <w:rPr>
                <w:rFonts w:eastAsia="Times New Roman"/>
                <w:sz w:val="20"/>
                <w:szCs w:val="20"/>
                <w:lang w:val="en-HK"/>
              </w:rPr>
            </w:pPr>
            <w:r w:rsidRPr="00951E55">
              <w:rPr>
                <w:rFonts w:eastAsia="Times New Roman"/>
                <w:sz w:val="20"/>
                <w:szCs w:val="20"/>
              </w:rPr>
              <w:t>Architectural Wall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B087B" w14:textId="77777777" w:rsidR="00611CF3" w:rsidRPr="00951E55" w:rsidRDefault="00611CF3" w:rsidP="00816711">
            <w:pPr>
              <w:jc w:val="center"/>
              <w:rPr>
                <w:rFonts w:eastAsia="Times New Roman"/>
                <w:sz w:val="20"/>
                <w:szCs w:val="20"/>
              </w:rPr>
            </w:pPr>
            <w:r w:rsidRPr="00951E55">
              <w:rPr>
                <w:rFonts w:eastAsia="Times New Roman"/>
                <w:sz w:val="20"/>
                <w:szCs w:val="20"/>
              </w:rPr>
              <w:t>TWL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3DDD" w14:textId="77777777" w:rsidR="00611CF3" w:rsidRPr="005D0271"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3DAEFF55" w14:textId="77777777" w:rsidR="00611CF3" w:rsidRPr="00951E55" w:rsidRDefault="00611CF3" w:rsidP="00816711">
            <w:pPr>
              <w:jc w:val="center"/>
              <w:rPr>
                <w:rFonts w:eastAsia="Times New Roman"/>
                <w:sz w:val="20"/>
                <w:szCs w:val="20"/>
              </w:rPr>
            </w:pPr>
            <w:r w:rsidRPr="00951E55">
              <w:rPr>
                <w:rFonts w:eastAsia="Times New Roman"/>
                <w:sz w:val="20"/>
                <w:szCs w:val="20"/>
              </w:rPr>
              <w:t xml:space="preserve">23-15 13 19 </w:t>
            </w:r>
          </w:p>
        </w:tc>
        <w:tc>
          <w:tcPr>
            <w:tcW w:w="5295" w:type="dxa"/>
            <w:tcBorders>
              <w:top w:val="single" w:sz="4" w:space="0" w:color="auto"/>
              <w:left w:val="single" w:sz="4" w:space="0" w:color="auto"/>
              <w:bottom w:val="single" w:sz="4" w:space="0" w:color="auto"/>
              <w:right w:val="single" w:sz="4" w:space="0" w:color="auto"/>
            </w:tcBorders>
            <w:vAlign w:val="center"/>
          </w:tcPr>
          <w:p w14:paraId="7D86349F" w14:textId="77777777" w:rsidR="00611CF3" w:rsidRPr="00951E55" w:rsidRDefault="00611CF3" w:rsidP="00816711">
            <w:pPr>
              <w:jc w:val="center"/>
              <w:rPr>
                <w:rFonts w:eastAsia="Times New Roman"/>
                <w:sz w:val="20"/>
                <w:szCs w:val="20"/>
              </w:rPr>
            </w:pPr>
            <w:r w:rsidRPr="00951E55">
              <w:rPr>
                <w:rFonts w:eastAsia="Times New Roman"/>
                <w:sz w:val="20"/>
                <w:szCs w:val="20"/>
              </w:rPr>
              <w:t>Wall Panels</w:t>
            </w:r>
          </w:p>
        </w:tc>
      </w:tr>
      <w:tr w:rsidR="00700FD1" w:rsidRPr="00951E55" w14:paraId="79E91779"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A6895ED"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794C8E25" w14:textId="77777777" w:rsidR="00611CF3" w:rsidRPr="00951E55" w:rsidRDefault="00611CF3" w:rsidP="00816711">
            <w:pPr>
              <w:rPr>
                <w:rFonts w:eastAsia="Times New Roman"/>
                <w:sz w:val="20"/>
                <w:szCs w:val="20"/>
              </w:rPr>
            </w:pPr>
            <w:r w:rsidRPr="00951E55">
              <w:rPr>
                <w:rFonts w:eastAsia="Times New Roman"/>
                <w:sz w:val="20"/>
                <w:szCs w:val="20"/>
              </w:rPr>
              <w:t>Blue Colour Paint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6149C" w14:textId="769186B7" w:rsidR="00611CF3" w:rsidRPr="00951E55" w:rsidRDefault="00611CF3" w:rsidP="00816711">
            <w:pPr>
              <w:jc w:val="center"/>
              <w:rPr>
                <w:rFonts w:eastAsia="Times New Roman"/>
                <w:sz w:val="20"/>
                <w:szCs w:val="20"/>
              </w:rPr>
            </w:pPr>
            <w:r w:rsidRPr="005D0271">
              <w:rPr>
                <w:rFonts w:eastAsia="Times New Roman"/>
                <w:sz w:val="20"/>
                <w:szCs w:val="20"/>
              </w:rPr>
              <w:t>MAO</w:t>
            </w:r>
            <w:r w:rsidR="008B73FB" w:rsidRPr="005D0271">
              <w:rPr>
                <w:rStyle w:val="af5"/>
                <w:rFonts w:eastAsia="Times New Roman"/>
                <w:sz w:val="20"/>
                <w:szCs w:val="20"/>
              </w:rPr>
              <w:footnoteReference w:id="1"/>
            </w:r>
          </w:p>
        </w:tc>
        <w:tc>
          <w:tcPr>
            <w:tcW w:w="1843" w:type="dxa"/>
            <w:tcBorders>
              <w:top w:val="single" w:sz="4" w:space="0" w:color="auto"/>
              <w:left w:val="single" w:sz="4" w:space="0" w:color="auto"/>
              <w:bottom w:val="single" w:sz="4" w:space="0" w:color="auto"/>
              <w:right w:val="single" w:sz="4" w:space="0" w:color="auto"/>
            </w:tcBorders>
            <w:noWrap/>
            <w:vAlign w:val="center"/>
          </w:tcPr>
          <w:p w14:paraId="63815F30" w14:textId="77777777" w:rsidR="00611CF3" w:rsidRPr="005D0271" w:rsidRDefault="00611CF3" w:rsidP="00816711">
            <w:pPr>
              <w:jc w:val="center"/>
              <w:rPr>
                <w:rFonts w:eastAsia="Times New Roman"/>
                <w:sz w:val="20"/>
                <w:szCs w:val="20"/>
              </w:rPr>
            </w:pPr>
            <w:r w:rsidRPr="005D0271">
              <w:rPr>
                <w:rFonts w:eastAsia="Times New Roman"/>
                <w:sz w:val="20"/>
                <w:szCs w:val="20"/>
              </w:rPr>
              <w:t>ABP</w:t>
            </w:r>
          </w:p>
        </w:tc>
        <w:tc>
          <w:tcPr>
            <w:tcW w:w="1792" w:type="dxa"/>
            <w:tcBorders>
              <w:top w:val="single" w:sz="4" w:space="0" w:color="auto"/>
              <w:left w:val="single" w:sz="4" w:space="0" w:color="auto"/>
              <w:bottom w:val="single" w:sz="4" w:space="0" w:color="auto"/>
              <w:right w:val="single" w:sz="4" w:space="0" w:color="auto"/>
            </w:tcBorders>
            <w:vAlign w:val="center"/>
          </w:tcPr>
          <w:p w14:paraId="752DAF51" w14:textId="77777777" w:rsidR="00611CF3" w:rsidRPr="00951E55" w:rsidRDefault="00611CF3" w:rsidP="00816711">
            <w:pPr>
              <w:jc w:val="center"/>
              <w:rPr>
                <w:rFonts w:eastAsia="Times New Roman"/>
                <w:sz w:val="20"/>
                <w:szCs w:val="20"/>
              </w:rPr>
            </w:pPr>
            <w:r w:rsidRPr="00951E55">
              <w:rPr>
                <w:rFonts w:eastAsia="Times New Roman"/>
                <w:sz w:val="20"/>
                <w:szCs w:val="20"/>
              </w:rPr>
              <w:t>23-15 21 11 13</w:t>
            </w:r>
          </w:p>
        </w:tc>
        <w:tc>
          <w:tcPr>
            <w:tcW w:w="5295" w:type="dxa"/>
            <w:tcBorders>
              <w:top w:val="single" w:sz="4" w:space="0" w:color="auto"/>
              <w:left w:val="single" w:sz="4" w:space="0" w:color="auto"/>
              <w:bottom w:val="single" w:sz="4" w:space="0" w:color="auto"/>
              <w:right w:val="single" w:sz="4" w:space="0" w:color="auto"/>
            </w:tcBorders>
            <w:vAlign w:val="center"/>
          </w:tcPr>
          <w:p w14:paraId="74ABB26E" w14:textId="77777777" w:rsidR="00611CF3" w:rsidRPr="00951E55" w:rsidRDefault="00611CF3" w:rsidP="00816711">
            <w:pPr>
              <w:jc w:val="center"/>
              <w:rPr>
                <w:rFonts w:eastAsia="Times New Roman"/>
                <w:sz w:val="20"/>
                <w:szCs w:val="20"/>
              </w:rPr>
            </w:pPr>
            <w:r w:rsidRPr="00951E55">
              <w:rPr>
                <w:rFonts w:eastAsia="Times New Roman"/>
                <w:sz w:val="20"/>
                <w:szCs w:val="20"/>
              </w:rPr>
              <w:t>Textured Paints</w:t>
            </w:r>
          </w:p>
        </w:tc>
      </w:tr>
      <w:tr w:rsidR="00700FD1" w:rsidRPr="00951E55" w14:paraId="6DF2BA5A"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7E368459"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0C80533B" w14:textId="77777777" w:rsidR="00611CF3" w:rsidRPr="00951E55" w:rsidRDefault="00611CF3" w:rsidP="00816711">
            <w:pPr>
              <w:rPr>
                <w:rFonts w:eastAsia="Times New Roman"/>
                <w:sz w:val="20"/>
                <w:szCs w:val="20"/>
                <w:lang w:val="en-HK"/>
              </w:rPr>
            </w:pPr>
            <w:r w:rsidRPr="00951E55">
              <w:rPr>
                <w:rFonts w:eastAsia="Times New Roman"/>
                <w:sz w:val="20"/>
                <w:szCs w:val="20"/>
              </w:rPr>
              <w:t>Ceiling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5AC84" w14:textId="77777777" w:rsidR="00611CF3" w:rsidRPr="005D0271" w:rsidRDefault="00611CF3" w:rsidP="00816711">
            <w:pPr>
              <w:jc w:val="center"/>
              <w:rPr>
                <w:rFonts w:eastAsia="Times New Roman"/>
                <w:sz w:val="20"/>
                <w:szCs w:val="20"/>
              </w:rPr>
            </w:pPr>
            <w:r w:rsidRPr="005D0271">
              <w:rPr>
                <w:rFonts w:eastAsia="Times New Roman"/>
                <w:sz w:val="20"/>
                <w:szCs w:val="20"/>
              </w:rPr>
              <w:t>CEL</w:t>
            </w:r>
          </w:p>
        </w:tc>
        <w:tc>
          <w:tcPr>
            <w:tcW w:w="1843" w:type="dxa"/>
            <w:tcBorders>
              <w:top w:val="single" w:sz="4" w:space="0" w:color="auto"/>
              <w:left w:val="single" w:sz="4" w:space="0" w:color="auto"/>
              <w:bottom w:val="single" w:sz="4" w:space="0" w:color="auto"/>
              <w:right w:val="single" w:sz="4" w:space="0" w:color="auto"/>
            </w:tcBorders>
            <w:noWrap/>
            <w:vAlign w:val="center"/>
          </w:tcPr>
          <w:p w14:paraId="1EB812A1" w14:textId="77777777" w:rsidR="00611CF3" w:rsidRPr="00951E55" w:rsidRDefault="00611CF3" w:rsidP="00816711">
            <w:pPr>
              <w:jc w:val="center"/>
              <w:rPr>
                <w:rFonts w:eastAsia="Times New Roman"/>
                <w:sz w:val="20"/>
                <w:szCs w:val="20"/>
              </w:rPr>
            </w:pPr>
            <w:r w:rsidRPr="00951E55">
              <w:rPr>
                <w:rFonts w:eastAsia="Times New Roman"/>
                <w:sz w:val="20"/>
                <w:szCs w:val="20"/>
              </w:rPr>
              <w:t xml:space="preserve">___ </w:t>
            </w:r>
          </w:p>
        </w:tc>
        <w:tc>
          <w:tcPr>
            <w:tcW w:w="1792" w:type="dxa"/>
            <w:tcBorders>
              <w:top w:val="single" w:sz="4" w:space="0" w:color="auto"/>
              <w:left w:val="single" w:sz="4" w:space="0" w:color="auto"/>
              <w:bottom w:val="single" w:sz="4" w:space="0" w:color="auto"/>
              <w:right w:val="single" w:sz="4" w:space="0" w:color="auto"/>
            </w:tcBorders>
            <w:vAlign w:val="center"/>
          </w:tcPr>
          <w:p w14:paraId="16AF79B1" w14:textId="77777777" w:rsidR="00611CF3" w:rsidRPr="00951E55" w:rsidRDefault="00611CF3" w:rsidP="00816711">
            <w:pPr>
              <w:jc w:val="center"/>
              <w:rPr>
                <w:rFonts w:eastAsia="Times New Roman"/>
                <w:sz w:val="20"/>
                <w:szCs w:val="20"/>
              </w:rPr>
            </w:pPr>
            <w:r w:rsidRPr="00951E55">
              <w:rPr>
                <w:rFonts w:eastAsia="Times New Roman"/>
                <w:sz w:val="20"/>
                <w:szCs w:val="20"/>
              </w:rPr>
              <w:t>23-15 13 21</w:t>
            </w:r>
          </w:p>
        </w:tc>
        <w:tc>
          <w:tcPr>
            <w:tcW w:w="5295" w:type="dxa"/>
            <w:tcBorders>
              <w:top w:val="single" w:sz="4" w:space="0" w:color="auto"/>
              <w:left w:val="single" w:sz="4" w:space="0" w:color="auto"/>
              <w:bottom w:val="single" w:sz="4" w:space="0" w:color="auto"/>
              <w:right w:val="single" w:sz="4" w:space="0" w:color="auto"/>
            </w:tcBorders>
            <w:vAlign w:val="center"/>
          </w:tcPr>
          <w:p w14:paraId="64DC2E8D" w14:textId="77777777" w:rsidR="00611CF3" w:rsidRPr="00951E55" w:rsidRDefault="00611CF3" w:rsidP="00816711">
            <w:pPr>
              <w:jc w:val="center"/>
              <w:rPr>
                <w:rFonts w:eastAsia="Times New Roman"/>
                <w:sz w:val="20"/>
                <w:szCs w:val="20"/>
              </w:rPr>
            </w:pPr>
            <w:r w:rsidRPr="00951E55">
              <w:rPr>
                <w:rFonts w:eastAsia="Times New Roman"/>
                <w:sz w:val="20"/>
                <w:szCs w:val="20"/>
              </w:rPr>
              <w:t>Ceiling Panels</w:t>
            </w:r>
          </w:p>
        </w:tc>
      </w:tr>
      <w:tr w:rsidR="00700FD1" w:rsidRPr="00951E55" w14:paraId="47E0EBFF"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3E3F473"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2B25AD08" w14:textId="77777777" w:rsidR="00611CF3" w:rsidRPr="00951E55" w:rsidRDefault="00611CF3" w:rsidP="00816711">
            <w:pPr>
              <w:rPr>
                <w:rFonts w:eastAsia="Times New Roman"/>
                <w:sz w:val="20"/>
                <w:szCs w:val="20"/>
              </w:rPr>
            </w:pPr>
            <w:r w:rsidRPr="00951E55">
              <w:rPr>
                <w:rFonts w:eastAsia="Times New Roman"/>
                <w:sz w:val="20"/>
                <w:szCs w:val="20"/>
              </w:rPr>
              <w:t>Curtain wall/ glass wall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BC9CC" w14:textId="77777777" w:rsidR="00611CF3" w:rsidRPr="005D0271" w:rsidRDefault="00611CF3" w:rsidP="00816711">
            <w:pPr>
              <w:jc w:val="center"/>
              <w:rPr>
                <w:rFonts w:eastAsia="Times New Roman"/>
                <w:sz w:val="20"/>
                <w:szCs w:val="20"/>
              </w:rPr>
            </w:pPr>
            <w:r w:rsidRPr="00951E55">
              <w:rPr>
                <w:rFonts w:eastAsia="Times New Roman"/>
                <w:sz w:val="20"/>
                <w:szCs w:val="20"/>
              </w:rPr>
              <w:t>CTP</w:t>
            </w:r>
          </w:p>
        </w:tc>
        <w:tc>
          <w:tcPr>
            <w:tcW w:w="1843" w:type="dxa"/>
            <w:tcBorders>
              <w:top w:val="single" w:sz="4" w:space="0" w:color="auto"/>
              <w:left w:val="single" w:sz="4" w:space="0" w:color="auto"/>
              <w:bottom w:val="single" w:sz="4" w:space="0" w:color="auto"/>
              <w:right w:val="single" w:sz="4" w:space="0" w:color="auto"/>
            </w:tcBorders>
            <w:noWrap/>
            <w:vAlign w:val="center"/>
          </w:tcPr>
          <w:p w14:paraId="4529724C"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212A99F" w14:textId="77777777" w:rsidR="00611CF3" w:rsidRPr="00951E55" w:rsidRDefault="00611CF3" w:rsidP="00816711">
            <w:pPr>
              <w:jc w:val="center"/>
              <w:rPr>
                <w:rFonts w:eastAsia="Times New Roman"/>
                <w:sz w:val="20"/>
                <w:szCs w:val="20"/>
              </w:rPr>
            </w:pPr>
            <w:r w:rsidRPr="00951E55">
              <w:rPr>
                <w:rFonts w:eastAsia="Times New Roman"/>
                <w:sz w:val="20"/>
                <w:szCs w:val="20"/>
              </w:rPr>
              <w:t>23-13 33 19 11</w:t>
            </w:r>
          </w:p>
        </w:tc>
        <w:tc>
          <w:tcPr>
            <w:tcW w:w="5295" w:type="dxa"/>
            <w:tcBorders>
              <w:top w:val="single" w:sz="4" w:space="0" w:color="auto"/>
              <w:left w:val="single" w:sz="4" w:space="0" w:color="auto"/>
              <w:bottom w:val="single" w:sz="4" w:space="0" w:color="auto"/>
              <w:right w:val="single" w:sz="4" w:space="0" w:color="auto"/>
            </w:tcBorders>
            <w:vAlign w:val="center"/>
          </w:tcPr>
          <w:p w14:paraId="010214B4" w14:textId="77777777" w:rsidR="00611CF3" w:rsidRPr="00951E55" w:rsidRDefault="00611CF3" w:rsidP="00816711">
            <w:pPr>
              <w:jc w:val="center"/>
              <w:rPr>
                <w:rFonts w:eastAsia="Times New Roman"/>
                <w:sz w:val="20"/>
                <w:szCs w:val="20"/>
              </w:rPr>
            </w:pPr>
            <w:r w:rsidRPr="00951E55">
              <w:rPr>
                <w:rFonts w:eastAsia="Times New Roman"/>
                <w:sz w:val="20"/>
                <w:szCs w:val="20"/>
              </w:rPr>
              <w:t>Cladding and Curtainwall Panels</w:t>
            </w:r>
          </w:p>
        </w:tc>
      </w:tr>
      <w:tr w:rsidR="00700FD1" w:rsidRPr="00951E55" w14:paraId="5CDB864D"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ACA6EBB"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6306B9BF" w14:textId="77777777" w:rsidR="00611CF3" w:rsidRPr="00951E55" w:rsidRDefault="00611CF3" w:rsidP="00816711">
            <w:pPr>
              <w:rPr>
                <w:rFonts w:eastAsia="Times New Roman"/>
                <w:sz w:val="20"/>
                <w:szCs w:val="20"/>
              </w:rPr>
            </w:pPr>
            <w:r w:rsidRPr="00951E55">
              <w:rPr>
                <w:rFonts w:eastAsia="Times New Roman"/>
                <w:sz w:val="20"/>
                <w:szCs w:val="20"/>
              </w:rPr>
              <w:t>Door/Entrance</w:t>
            </w:r>
          </w:p>
        </w:tc>
        <w:tc>
          <w:tcPr>
            <w:tcW w:w="1559" w:type="dxa"/>
            <w:tcBorders>
              <w:top w:val="single" w:sz="4" w:space="0" w:color="auto"/>
              <w:left w:val="single" w:sz="4" w:space="0" w:color="auto"/>
              <w:bottom w:val="single" w:sz="4" w:space="0" w:color="auto"/>
              <w:right w:val="single" w:sz="4" w:space="0" w:color="auto"/>
            </w:tcBorders>
            <w:noWrap/>
            <w:vAlign w:val="center"/>
          </w:tcPr>
          <w:p w14:paraId="1410CEF9" w14:textId="77777777" w:rsidR="00611CF3" w:rsidRPr="00951E55" w:rsidRDefault="00611CF3" w:rsidP="00816711">
            <w:pPr>
              <w:jc w:val="center"/>
              <w:rPr>
                <w:rFonts w:eastAsia="Times New Roman"/>
                <w:sz w:val="20"/>
                <w:szCs w:val="20"/>
              </w:rPr>
            </w:pPr>
            <w:r w:rsidRPr="00951E55">
              <w:rPr>
                <w:rFonts w:eastAsia="Times New Roman"/>
                <w:sz w:val="20"/>
                <w:szCs w:val="20"/>
              </w:rPr>
              <w:t>ADO</w:t>
            </w:r>
          </w:p>
        </w:tc>
        <w:tc>
          <w:tcPr>
            <w:tcW w:w="1843" w:type="dxa"/>
            <w:tcBorders>
              <w:top w:val="single" w:sz="4" w:space="0" w:color="auto"/>
              <w:left w:val="single" w:sz="4" w:space="0" w:color="auto"/>
              <w:bottom w:val="single" w:sz="4" w:space="0" w:color="auto"/>
              <w:right w:val="single" w:sz="4" w:space="0" w:color="auto"/>
            </w:tcBorders>
            <w:noWrap/>
            <w:vAlign w:val="center"/>
          </w:tcPr>
          <w:p w14:paraId="63E0E03A"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506ECA2" w14:textId="77777777" w:rsidR="00611CF3" w:rsidRPr="00951E55" w:rsidRDefault="00611CF3" w:rsidP="00816711">
            <w:pPr>
              <w:jc w:val="center"/>
              <w:rPr>
                <w:rFonts w:eastAsia="Times New Roman"/>
                <w:sz w:val="20"/>
                <w:szCs w:val="20"/>
              </w:rPr>
            </w:pPr>
            <w:r w:rsidRPr="00951E55">
              <w:rPr>
                <w:rFonts w:eastAsia="Times New Roman"/>
                <w:sz w:val="20"/>
                <w:szCs w:val="20"/>
              </w:rPr>
              <w:t>23-13 33 21</w:t>
            </w:r>
          </w:p>
        </w:tc>
        <w:tc>
          <w:tcPr>
            <w:tcW w:w="5295" w:type="dxa"/>
            <w:tcBorders>
              <w:top w:val="single" w:sz="4" w:space="0" w:color="auto"/>
              <w:left w:val="single" w:sz="4" w:space="0" w:color="auto"/>
              <w:bottom w:val="single" w:sz="4" w:space="0" w:color="auto"/>
              <w:right w:val="single" w:sz="4" w:space="0" w:color="auto"/>
            </w:tcBorders>
            <w:vAlign w:val="center"/>
          </w:tcPr>
          <w:p w14:paraId="35B0DB58" w14:textId="77777777" w:rsidR="00611CF3" w:rsidRPr="00951E55" w:rsidRDefault="00611CF3" w:rsidP="00816711">
            <w:pPr>
              <w:jc w:val="center"/>
              <w:rPr>
                <w:rFonts w:eastAsia="Times New Roman"/>
                <w:sz w:val="20"/>
                <w:szCs w:val="20"/>
              </w:rPr>
            </w:pPr>
            <w:r w:rsidRPr="00951E55">
              <w:rPr>
                <w:rFonts w:eastAsia="Times New Roman"/>
                <w:sz w:val="20"/>
                <w:szCs w:val="20"/>
              </w:rPr>
              <w:t>Entrances</w:t>
            </w:r>
          </w:p>
        </w:tc>
      </w:tr>
      <w:tr w:rsidR="00700FD1" w:rsidRPr="00951E55" w14:paraId="6BBD6E1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6CBC0ED0"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05912F69" w14:textId="77777777" w:rsidR="00611CF3" w:rsidRPr="00951E55" w:rsidRDefault="00611CF3" w:rsidP="00816711">
            <w:pPr>
              <w:rPr>
                <w:rFonts w:eastAsia="Times New Roman"/>
                <w:sz w:val="20"/>
                <w:szCs w:val="20"/>
              </w:rPr>
            </w:pPr>
            <w:r w:rsidRPr="00951E55">
              <w:rPr>
                <w:rFonts w:eastAsia="Times New Roman"/>
                <w:sz w:val="20"/>
                <w:szCs w:val="20"/>
              </w:rPr>
              <w:t>Elevator / Lift Shaft space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48DB6" w14:textId="77777777" w:rsidR="00611CF3" w:rsidRPr="00951E55" w:rsidRDefault="00611CF3" w:rsidP="00816711">
            <w:pPr>
              <w:jc w:val="center"/>
              <w:rPr>
                <w:rFonts w:eastAsia="Times New Roman"/>
                <w:sz w:val="20"/>
                <w:szCs w:val="20"/>
              </w:rPr>
            </w:pPr>
            <w:r w:rsidRPr="00951E55">
              <w:rPr>
                <w:rFonts w:eastAsia="Times New Roman"/>
                <w:sz w:val="20"/>
                <w:szCs w:val="20"/>
              </w:rPr>
              <w:t>MCO</w:t>
            </w:r>
          </w:p>
        </w:tc>
        <w:tc>
          <w:tcPr>
            <w:tcW w:w="1843" w:type="dxa"/>
            <w:tcBorders>
              <w:top w:val="single" w:sz="4" w:space="0" w:color="auto"/>
              <w:left w:val="single" w:sz="4" w:space="0" w:color="auto"/>
              <w:bottom w:val="single" w:sz="4" w:space="0" w:color="auto"/>
              <w:right w:val="single" w:sz="4" w:space="0" w:color="auto"/>
            </w:tcBorders>
            <w:noWrap/>
            <w:vAlign w:val="center"/>
          </w:tcPr>
          <w:p w14:paraId="4E4D4C4B" w14:textId="77777777" w:rsidR="00611CF3" w:rsidRPr="00951E55" w:rsidRDefault="00611CF3" w:rsidP="00816711">
            <w:pPr>
              <w:jc w:val="center"/>
              <w:rPr>
                <w:rFonts w:eastAsia="Times New Roman"/>
                <w:sz w:val="20"/>
                <w:szCs w:val="20"/>
              </w:rPr>
            </w:pPr>
            <w:r w:rsidRPr="00951E55">
              <w:rPr>
                <w:rFonts w:eastAsia="Times New Roman"/>
                <w:sz w:val="20"/>
                <w:szCs w:val="20"/>
              </w:rPr>
              <w:t>SHF</w:t>
            </w:r>
          </w:p>
        </w:tc>
        <w:tc>
          <w:tcPr>
            <w:tcW w:w="1792" w:type="dxa"/>
            <w:tcBorders>
              <w:top w:val="single" w:sz="4" w:space="0" w:color="auto"/>
              <w:left w:val="single" w:sz="4" w:space="0" w:color="auto"/>
              <w:bottom w:val="single" w:sz="4" w:space="0" w:color="auto"/>
              <w:right w:val="single" w:sz="4" w:space="0" w:color="auto"/>
            </w:tcBorders>
            <w:vAlign w:val="center"/>
          </w:tcPr>
          <w:p w14:paraId="0674B689" w14:textId="77777777" w:rsidR="00611CF3" w:rsidRPr="00951E55" w:rsidRDefault="00611CF3" w:rsidP="00816711">
            <w:pPr>
              <w:jc w:val="center"/>
              <w:rPr>
                <w:rFonts w:eastAsia="Times New Roman"/>
                <w:sz w:val="20"/>
                <w:szCs w:val="20"/>
              </w:rPr>
            </w:pPr>
            <w:r w:rsidRPr="00951E55">
              <w:rPr>
                <w:rFonts w:eastAsia="Times New Roman"/>
                <w:sz w:val="20"/>
                <w:szCs w:val="20"/>
              </w:rPr>
              <w:t>23-19 29 11 11 11</w:t>
            </w:r>
          </w:p>
        </w:tc>
        <w:tc>
          <w:tcPr>
            <w:tcW w:w="5295" w:type="dxa"/>
            <w:tcBorders>
              <w:top w:val="single" w:sz="4" w:space="0" w:color="auto"/>
              <w:left w:val="single" w:sz="4" w:space="0" w:color="auto"/>
              <w:bottom w:val="single" w:sz="4" w:space="0" w:color="auto"/>
              <w:right w:val="single" w:sz="4" w:space="0" w:color="auto"/>
            </w:tcBorders>
            <w:vAlign w:val="center"/>
          </w:tcPr>
          <w:p w14:paraId="468B5EB7" w14:textId="77777777" w:rsidR="00611CF3" w:rsidRPr="00951E55" w:rsidRDefault="00611CF3" w:rsidP="00816711">
            <w:pPr>
              <w:jc w:val="center"/>
              <w:rPr>
                <w:rFonts w:eastAsia="Times New Roman"/>
                <w:sz w:val="20"/>
                <w:szCs w:val="20"/>
              </w:rPr>
            </w:pPr>
            <w:r w:rsidRPr="00951E55">
              <w:rPr>
                <w:rFonts w:eastAsia="Times New Roman"/>
                <w:sz w:val="20"/>
                <w:szCs w:val="20"/>
              </w:rPr>
              <w:t>Lift Shaft Components</w:t>
            </w:r>
          </w:p>
        </w:tc>
      </w:tr>
      <w:tr w:rsidR="00700FD1" w:rsidRPr="00951E55" w14:paraId="0A2C1A2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D36545B"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084F10C9" w14:textId="77777777" w:rsidR="00611CF3" w:rsidRPr="00951E55" w:rsidRDefault="00611CF3" w:rsidP="00816711">
            <w:pPr>
              <w:rPr>
                <w:rFonts w:eastAsia="Times New Roman"/>
                <w:sz w:val="20"/>
                <w:szCs w:val="20"/>
              </w:rPr>
            </w:pPr>
            <w:r w:rsidRPr="00951E55">
              <w:rPr>
                <w:rFonts w:eastAsia="Times New Roman"/>
                <w:sz w:val="20"/>
                <w:szCs w:val="20"/>
              </w:rPr>
              <w:t>Finishes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3ADCF" w14:textId="77777777" w:rsidR="00611CF3" w:rsidRPr="00951E55" w:rsidRDefault="00611CF3" w:rsidP="00816711">
            <w:pPr>
              <w:jc w:val="center"/>
              <w:rPr>
                <w:rFonts w:eastAsia="Times New Roman"/>
                <w:sz w:val="20"/>
                <w:szCs w:val="20"/>
              </w:rPr>
            </w:pPr>
            <w:r w:rsidRPr="00951E55">
              <w:rPr>
                <w:rFonts w:eastAsia="Times New Roman"/>
                <w:sz w:val="20"/>
                <w:szCs w:val="20"/>
              </w:rPr>
              <w:t>DTL</w:t>
            </w:r>
          </w:p>
        </w:tc>
        <w:tc>
          <w:tcPr>
            <w:tcW w:w="1843" w:type="dxa"/>
            <w:tcBorders>
              <w:top w:val="single" w:sz="4" w:space="0" w:color="auto"/>
              <w:left w:val="single" w:sz="4" w:space="0" w:color="auto"/>
              <w:bottom w:val="single" w:sz="4" w:space="0" w:color="auto"/>
              <w:right w:val="single" w:sz="4" w:space="0" w:color="auto"/>
            </w:tcBorders>
            <w:noWrap/>
            <w:vAlign w:val="center"/>
          </w:tcPr>
          <w:p w14:paraId="2B6FC048" w14:textId="77777777" w:rsidR="00611CF3" w:rsidRPr="00951E55" w:rsidRDefault="00611CF3" w:rsidP="00816711">
            <w:pPr>
              <w:jc w:val="center"/>
              <w:rPr>
                <w:rFonts w:eastAsia="Times New Roman"/>
                <w:sz w:val="20"/>
                <w:szCs w:val="20"/>
              </w:rPr>
            </w:pPr>
            <w:r w:rsidRPr="00951E55">
              <w:rPr>
                <w:rFonts w:eastAsia="Times New Roman"/>
                <w:sz w:val="20"/>
                <w:szCs w:val="20"/>
              </w:rPr>
              <w:t>FNH</w:t>
            </w:r>
          </w:p>
        </w:tc>
        <w:tc>
          <w:tcPr>
            <w:tcW w:w="1792" w:type="dxa"/>
            <w:tcBorders>
              <w:top w:val="single" w:sz="4" w:space="0" w:color="auto"/>
              <w:left w:val="single" w:sz="4" w:space="0" w:color="auto"/>
              <w:bottom w:val="single" w:sz="4" w:space="0" w:color="auto"/>
              <w:right w:val="single" w:sz="4" w:space="0" w:color="auto"/>
            </w:tcBorders>
            <w:vAlign w:val="center"/>
          </w:tcPr>
          <w:p w14:paraId="79305B13" w14:textId="77777777" w:rsidR="00611CF3" w:rsidRPr="00951E55" w:rsidRDefault="00611CF3" w:rsidP="00816711">
            <w:pPr>
              <w:jc w:val="center"/>
              <w:rPr>
                <w:rFonts w:eastAsia="Times New Roman"/>
                <w:sz w:val="20"/>
                <w:szCs w:val="20"/>
              </w:rPr>
            </w:pPr>
            <w:r w:rsidRPr="00951E55">
              <w:rPr>
                <w:rFonts w:eastAsia="Times New Roman"/>
                <w:sz w:val="20"/>
                <w:szCs w:val="20"/>
              </w:rPr>
              <w:t>23-13 00 00</w:t>
            </w:r>
            <w:r w:rsidRPr="00951E55">
              <w:rPr>
                <w:rStyle w:val="af5"/>
                <w:rFonts w:eastAsia="Times New Roman"/>
                <w:sz w:val="20"/>
                <w:szCs w:val="20"/>
              </w:rPr>
              <w:footnoteReference w:id="2"/>
            </w:r>
          </w:p>
        </w:tc>
        <w:tc>
          <w:tcPr>
            <w:tcW w:w="5295" w:type="dxa"/>
            <w:tcBorders>
              <w:top w:val="single" w:sz="4" w:space="0" w:color="auto"/>
              <w:left w:val="single" w:sz="4" w:space="0" w:color="auto"/>
              <w:bottom w:val="single" w:sz="4" w:space="0" w:color="auto"/>
              <w:right w:val="single" w:sz="4" w:space="0" w:color="auto"/>
            </w:tcBorders>
            <w:vAlign w:val="center"/>
          </w:tcPr>
          <w:p w14:paraId="4F22EEB3" w14:textId="77777777" w:rsidR="00611CF3" w:rsidRPr="00951E55" w:rsidRDefault="00611CF3" w:rsidP="00816711">
            <w:pPr>
              <w:jc w:val="center"/>
              <w:rPr>
                <w:rFonts w:eastAsia="Times New Roman"/>
                <w:sz w:val="20"/>
                <w:szCs w:val="20"/>
              </w:rPr>
            </w:pPr>
            <w:r w:rsidRPr="00951E55">
              <w:rPr>
                <w:rFonts w:eastAsia="Times New Roman"/>
                <w:sz w:val="20"/>
                <w:szCs w:val="20"/>
              </w:rPr>
              <w:t>Structural and Exterior Enclosure Products</w:t>
            </w:r>
          </w:p>
        </w:tc>
      </w:tr>
      <w:tr w:rsidR="00700FD1" w:rsidRPr="00951E55" w14:paraId="4837309D"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4FF52"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3D7DC" w14:textId="77777777" w:rsidR="00611CF3" w:rsidRPr="00951E55" w:rsidRDefault="00611CF3" w:rsidP="00816711">
            <w:pPr>
              <w:rPr>
                <w:rFonts w:eastAsia="Times New Roman"/>
                <w:sz w:val="20"/>
                <w:szCs w:val="20"/>
              </w:rPr>
            </w:pPr>
            <w:r w:rsidRPr="00951E55">
              <w:rPr>
                <w:rFonts w:eastAsia="Times New Roman"/>
                <w:sz w:val="20"/>
                <w:szCs w:val="20"/>
              </w:rPr>
              <w:t>Floor, Slab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026B" w14:textId="77777777" w:rsidR="00611CF3" w:rsidRPr="00951E55" w:rsidRDefault="00611CF3" w:rsidP="00816711">
            <w:pPr>
              <w:jc w:val="center"/>
              <w:rPr>
                <w:rFonts w:eastAsia="Times New Roman"/>
                <w:sz w:val="20"/>
                <w:szCs w:val="20"/>
              </w:rPr>
            </w:pPr>
            <w:r w:rsidRPr="00951E55">
              <w:rPr>
                <w:rFonts w:eastAsia="Times New Roman"/>
                <w:sz w:val="20"/>
                <w:szCs w:val="20"/>
              </w:rPr>
              <w:t>TLA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28123"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7460F361" w14:textId="77777777" w:rsidR="00611CF3" w:rsidRPr="00951E55" w:rsidRDefault="00611CF3" w:rsidP="00816711">
            <w:pPr>
              <w:jc w:val="center"/>
              <w:rPr>
                <w:rFonts w:eastAsia="Times New Roman"/>
                <w:sz w:val="20"/>
                <w:szCs w:val="20"/>
              </w:rPr>
            </w:pPr>
            <w:r w:rsidRPr="00951E55">
              <w:rPr>
                <w:rFonts w:eastAsia="Times New Roman"/>
                <w:sz w:val="20"/>
                <w:szCs w:val="20"/>
              </w:rPr>
              <w:t>23-15 17 13</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14:paraId="4665BE02" w14:textId="77777777" w:rsidR="00611CF3" w:rsidRPr="00951E55" w:rsidRDefault="00611CF3" w:rsidP="00816711">
            <w:pPr>
              <w:jc w:val="center"/>
              <w:rPr>
                <w:rFonts w:eastAsia="Times New Roman"/>
                <w:sz w:val="20"/>
                <w:szCs w:val="20"/>
              </w:rPr>
            </w:pPr>
            <w:r w:rsidRPr="00951E55">
              <w:rPr>
                <w:rFonts w:eastAsia="Times New Roman"/>
                <w:sz w:val="20"/>
                <w:szCs w:val="20"/>
              </w:rPr>
              <w:t>Floor covering strips, Tiles, Blocks and slabs</w:t>
            </w:r>
          </w:p>
        </w:tc>
      </w:tr>
      <w:tr w:rsidR="00700FD1" w:rsidRPr="00951E55" w14:paraId="24060E26"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0850C15E"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1D16EDD2" w14:textId="77777777" w:rsidR="00611CF3" w:rsidRPr="00951E55" w:rsidRDefault="00611CF3" w:rsidP="00816711">
            <w:pPr>
              <w:rPr>
                <w:rFonts w:eastAsia="Times New Roman"/>
                <w:sz w:val="20"/>
                <w:szCs w:val="20"/>
              </w:rPr>
            </w:pPr>
            <w:r w:rsidRPr="00951E55">
              <w:rPr>
                <w:rFonts w:eastAsia="Times New Roman"/>
                <w:sz w:val="20"/>
                <w:szCs w:val="20"/>
              </w:rPr>
              <w:t>Furniture</w:t>
            </w:r>
          </w:p>
        </w:tc>
        <w:tc>
          <w:tcPr>
            <w:tcW w:w="1559" w:type="dxa"/>
            <w:tcBorders>
              <w:top w:val="single" w:sz="4" w:space="0" w:color="auto"/>
              <w:left w:val="single" w:sz="4" w:space="0" w:color="auto"/>
              <w:bottom w:val="single" w:sz="4" w:space="0" w:color="auto"/>
              <w:right w:val="single" w:sz="4" w:space="0" w:color="auto"/>
            </w:tcBorders>
            <w:noWrap/>
            <w:vAlign w:val="center"/>
          </w:tcPr>
          <w:p w14:paraId="13AE4D62" w14:textId="77777777" w:rsidR="00611CF3" w:rsidRPr="00951E55" w:rsidRDefault="00611CF3" w:rsidP="00816711">
            <w:pPr>
              <w:jc w:val="center"/>
              <w:rPr>
                <w:rFonts w:eastAsia="Times New Roman"/>
                <w:sz w:val="20"/>
                <w:szCs w:val="20"/>
              </w:rPr>
            </w:pPr>
            <w:r w:rsidRPr="00951E55">
              <w:rPr>
                <w:rFonts w:eastAsia="Times New Roman"/>
                <w:sz w:val="20"/>
                <w:szCs w:val="20"/>
              </w:rPr>
              <w:t>FUR</w:t>
            </w:r>
          </w:p>
        </w:tc>
        <w:tc>
          <w:tcPr>
            <w:tcW w:w="1843" w:type="dxa"/>
            <w:tcBorders>
              <w:top w:val="single" w:sz="4" w:space="0" w:color="auto"/>
              <w:left w:val="single" w:sz="4" w:space="0" w:color="auto"/>
              <w:bottom w:val="single" w:sz="4" w:space="0" w:color="auto"/>
              <w:right w:val="single" w:sz="4" w:space="0" w:color="auto"/>
            </w:tcBorders>
            <w:noWrap/>
            <w:vAlign w:val="center"/>
          </w:tcPr>
          <w:p w14:paraId="20DB7601"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E4AD031" w14:textId="77777777" w:rsidR="00611CF3" w:rsidRPr="00951E55" w:rsidRDefault="00611CF3" w:rsidP="00816711">
            <w:pPr>
              <w:jc w:val="center"/>
              <w:rPr>
                <w:rFonts w:eastAsia="Times New Roman"/>
                <w:sz w:val="20"/>
                <w:szCs w:val="20"/>
              </w:rPr>
            </w:pPr>
            <w:r w:rsidRPr="00951E55">
              <w:rPr>
                <w:rFonts w:eastAsia="Times New Roman"/>
                <w:sz w:val="20"/>
                <w:szCs w:val="20"/>
              </w:rPr>
              <w:t>23-21 00 00</w:t>
            </w:r>
          </w:p>
        </w:tc>
        <w:tc>
          <w:tcPr>
            <w:tcW w:w="5295" w:type="dxa"/>
            <w:tcBorders>
              <w:top w:val="single" w:sz="4" w:space="0" w:color="auto"/>
              <w:left w:val="single" w:sz="4" w:space="0" w:color="auto"/>
              <w:bottom w:val="single" w:sz="4" w:space="0" w:color="auto"/>
              <w:right w:val="single" w:sz="4" w:space="0" w:color="auto"/>
            </w:tcBorders>
            <w:vAlign w:val="center"/>
          </w:tcPr>
          <w:p w14:paraId="3721BABF" w14:textId="77777777" w:rsidR="00611CF3" w:rsidRPr="00951E55" w:rsidRDefault="00611CF3" w:rsidP="00816711">
            <w:pPr>
              <w:jc w:val="center"/>
              <w:rPr>
                <w:rFonts w:eastAsia="Times New Roman"/>
                <w:sz w:val="20"/>
                <w:szCs w:val="20"/>
              </w:rPr>
            </w:pPr>
            <w:r w:rsidRPr="00951E55">
              <w:rPr>
                <w:rFonts w:eastAsia="Times New Roman"/>
                <w:sz w:val="20"/>
                <w:szCs w:val="20"/>
              </w:rPr>
              <w:t>Furnishing, Fixture and Equipment Products</w:t>
            </w:r>
          </w:p>
        </w:tc>
      </w:tr>
      <w:tr w:rsidR="00700FD1" w:rsidRPr="00951E55" w14:paraId="024C370A"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7599CB4"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lastRenderedPageBreak/>
              <w:t>11</w:t>
            </w:r>
          </w:p>
        </w:tc>
        <w:tc>
          <w:tcPr>
            <w:tcW w:w="2156" w:type="dxa"/>
            <w:tcBorders>
              <w:top w:val="single" w:sz="4" w:space="0" w:color="auto"/>
              <w:left w:val="single" w:sz="4" w:space="0" w:color="auto"/>
              <w:bottom w:val="single" w:sz="4" w:space="0" w:color="auto"/>
              <w:right w:val="single" w:sz="4" w:space="0" w:color="auto"/>
            </w:tcBorders>
            <w:noWrap/>
            <w:vAlign w:val="center"/>
          </w:tcPr>
          <w:p w14:paraId="63DD5126" w14:textId="77777777" w:rsidR="00611CF3" w:rsidRPr="00951E55" w:rsidRDefault="00611CF3" w:rsidP="00816711">
            <w:pPr>
              <w:rPr>
                <w:rFonts w:eastAsia="Times New Roman"/>
                <w:sz w:val="20"/>
                <w:szCs w:val="20"/>
              </w:rPr>
            </w:pPr>
            <w:r w:rsidRPr="00951E55">
              <w:rPr>
                <w:rFonts w:eastAsia="Times New Roman"/>
                <w:sz w:val="20"/>
                <w:szCs w:val="20"/>
              </w:rPr>
              <w:t>Gate</w:t>
            </w:r>
          </w:p>
        </w:tc>
        <w:tc>
          <w:tcPr>
            <w:tcW w:w="1559" w:type="dxa"/>
            <w:tcBorders>
              <w:top w:val="single" w:sz="4" w:space="0" w:color="auto"/>
              <w:left w:val="single" w:sz="4" w:space="0" w:color="auto"/>
              <w:bottom w:val="single" w:sz="4" w:space="0" w:color="auto"/>
              <w:right w:val="single" w:sz="4" w:space="0" w:color="auto"/>
            </w:tcBorders>
            <w:noWrap/>
            <w:vAlign w:val="center"/>
          </w:tcPr>
          <w:p w14:paraId="3C7EFBA4" w14:textId="77777777" w:rsidR="00611CF3" w:rsidRPr="00951E55" w:rsidRDefault="00611CF3" w:rsidP="00816711">
            <w:pPr>
              <w:jc w:val="center"/>
              <w:rPr>
                <w:rFonts w:eastAsia="Times New Roman"/>
                <w:sz w:val="20"/>
                <w:szCs w:val="20"/>
              </w:rPr>
            </w:pPr>
            <w:r w:rsidRPr="00951E55">
              <w:rPr>
                <w:rFonts w:eastAsia="Times New Roman"/>
                <w:sz w:val="20"/>
                <w:szCs w:val="20"/>
              </w:rPr>
              <w:t>AGT</w:t>
            </w:r>
          </w:p>
        </w:tc>
        <w:tc>
          <w:tcPr>
            <w:tcW w:w="1843" w:type="dxa"/>
            <w:tcBorders>
              <w:top w:val="single" w:sz="4" w:space="0" w:color="auto"/>
              <w:left w:val="single" w:sz="4" w:space="0" w:color="auto"/>
              <w:bottom w:val="single" w:sz="4" w:space="0" w:color="auto"/>
              <w:right w:val="single" w:sz="4" w:space="0" w:color="auto"/>
            </w:tcBorders>
            <w:noWrap/>
            <w:vAlign w:val="center"/>
          </w:tcPr>
          <w:p w14:paraId="6E889E70"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0A33230E" w14:textId="77777777" w:rsidR="00611CF3" w:rsidRPr="00951E55" w:rsidRDefault="00611CF3" w:rsidP="00816711">
            <w:pPr>
              <w:jc w:val="center"/>
              <w:rPr>
                <w:rFonts w:eastAsia="Times New Roman"/>
                <w:sz w:val="20"/>
                <w:szCs w:val="20"/>
              </w:rPr>
            </w:pPr>
            <w:r w:rsidRPr="00951E55">
              <w:rPr>
                <w:rFonts w:eastAsia="Times New Roman"/>
                <w:sz w:val="20"/>
                <w:szCs w:val="20"/>
              </w:rPr>
              <w:t>23-21 35 21</w:t>
            </w:r>
          </w:p>
        </w:tc>
        <w:tc>
          <w:tcPr>
            <w:tcW w:w="5295" w:type="dxa"/>
            <w:tcBorders>
              <w:top w:val="single" w:sz="4" w:space="0" w:color="auto"/>
              <w:left w:val="single" w:sz="4" w:space="0" w:color="auto"/>
              <w:bottom w:val="single" w:sz="4" w:space="0" w:color="auto"/>
              <w:right w:val="single" w:sz="4" w:space="0" w:color="auto"/>
            </w:tcBorders>
            <w:vAlign w:val="center"/>
          </w:tcPr>
          <w:p w14:paraId="66D48702" w14:textId="77777777" w:rsidR="00611CF3" w:rsidRPr="00951E55" w:rsidRDefault="00611CF3" w:rsidP="00816711">
            <w:pPr>
              <w:jc w:val="center"/>
              <w:rPr>
                <w:rFonts w:eastAsia="Times New Roman"/>
                <w:sz w:val="20"/>
                <w:szCs w:val="20"/>
              </w:rPr>
            </w:pPr>
            <w:r w:rsidRPr="00951E55">
              <w:rPr>
                <w:rFonts w:eastAsia="Times New Roman"/>
                <w:sz w:val="20"/>
                <w:szCs w:val="20"/>
              </w:rPr>
              <w:t>Security and Vault Equipment and Furnishings</w:t>
            </w:r>
          </w:p>
        </w:tc>
      </w:tr>
      <w:tr w:rsidR="00700FD1" w:rsidRPr="00951E55" w14:paraId="579CFCDC"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0E82FE8"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12</w:t>
            </w:r>
          </w:p>
        </w:tc>
        <w:tc>
          <w:tcPr>
            <w:tcW w:w="2156" w:type="dxa"/>
            <w:tcBorders>
              <w:top w:val="single" w:sz="4" w:space="0" w:color="auto"/>
              <w:left w:val="single" w:sz="4" w:space="0" w:color="auto"/>
              <w:bottom w:val="single" w:sz="4" w:space="0" w:color="auto"/>
              <w:right w:val="single" w:sz="4" w:space="0" w:color="auto"/>
            </w:tcBorders>
            <w:noWrap/>
            <w:vAlign w:val="center"/>
          </w:tcPr>
          <w:p w14:paraId="2682B6BE" w14:textId="77777777" w:rsidR="00611CF3" w:rsidRPr="00951E55" w:rsidRDefault="00611CF3" w:rsidP="00816711">
            <w:pPr>
              <w:rPr>
                <w:rFonts w:eastAsia="Times New Roman"/>
                <w:sz w:val="20"/>
                <w:szCs w:val="20"/>
              </w:rPr>
            </w:pPr>
            <w:r w:rsidRPr="00951E55">
              <w:rPr>
                <w:rFonts w:eastAsia="Times New Roman"/>
                <w:sz w:val="20"/>
                <w:szCs w:val="20"/>
              </w:rPr>
              <w:t>Louvers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9713C" w14:textId="77777777" w:rsidR="00611CF3" w:rsidRPr="00951E55" w:rsidRDefault="00611CF3" w:rsidP="00816711">
            <w:pPr>
              <w:jc w:val="center"/>
              <w:rPr>
                <w:rFonts w:eastAsia="Times New Roman"/>
                <w:sz w:val="20"/>
                <w:szCs w:val="20"/>
              </w:rPr>
            </w:pPr>
            <w:r w:rsidRPr="00951E55">
              <w:rPr>
                <w:rFonts w:eastAsia="Times New Roman"/>
                <w:sz w:val="20"/>
                <w:szCs w:val="20"/>
              </w:rPr>
              <w:t>WDW</w:t>
            </w:r>
          </w:p>
        </w:tc>
        <w:tc>
          <w:tcPr>
            <w:tcW w:w="1843" w:type="dxa"/>
            <w:tcBorders>
              <w:top w:val="single" w:sz="4" w:space="0" w:color="auto"/>
              <w:left w:val="single" w:sz="4" w:space="0" w:color="auto"/>
              <w:bottom w:val="single" w:sz="4" w:space="0" w:color="auto"/>
              <w:right w:val="single" w:sz="4" w:space="0" w:color="auto"/>
            </w:tcBorders>
            <w:noWrap/>
            <w:vAlign w:val="center"/>
          </w:tcPr>
          <w:p w14:paraId="2269FF50" w14:textId="77777777" w:rsidR="00611CF3" w:rsidRPr="00951E55" w:rsidRDefault="00611CF3" w:rsidP="00816711">
            <w:pPr>
              <w:jc w:val="center"/>
              <w:rPr>
                <w:rFonts w:eastAsia="Times New Roman"/>
                <w:sz w:val="20"/>
                <w:szCs w:val="20"/>
              </w:rPr>
            </w:pPr>
            <w:r w:rsidRPr="00951E55">
              <w:rPr>
                <w:rFonts w:eastAsia="Times New Roman"/>
                <w:sz w:val="20"/>
                <w:szCs w:val="20"/>
              </w:rPr>
              <w:t>LVR</w:t>
            </w:r>
          </w:p>
        </w:tc>
        <w:tc>
          <w:tcPr>
            <w:tcW w:w="1792" w:type="dxa"/>
            <w:tcBorders>
              <w:top w:val="single" w:sz="4" w:space="0" w:color="auto"/>
              <w:left w:val="single" w:sz="4" w:space="0" w:color="auto"/>
              <w:bottom w:val="single" w:sz="4" w:space="0" w:color="auto"/>
              <w:right w:val="single" w:sz="4" w:space="0" w:color="auto"/>
            </w:tcBorders>
            <w:vAlign w:val="center"/>
          </w:tcPr>
          <w:p w14:paraId="577464EC" w14:textId="77777777" w:rsidR="00611CF3" w:rsidRPr="00951E55" w:rsidRDefault="00611CF3" w:rsidP="00816711">
            <w:pPr>
              <w:jc w:val="center"/>
              <w:rPr>
                <w:rFonts w:eastAsia="Times New Roman"/>
                <w:sz w:val="20"/>
                <w:szCs w:val="20"/>
              </w:rPr>
            </w:pPr>
            <w:r w:rsidRPr="00951E55">
              <w:rPr>
                <w:rFonts w:eastAsia="Times New Roman"/>
                <w:sz w:val="20"/>
                <w:szCs w:val="20"/>
              </w:rPr>
              <w:t>23-17 21 11 15</w:t>
            </w:r>
          </w:p>
        </w:tc>
        <w:tc>
          <w:tcPr>
            <w:tcW w:w="5295" w:type="dxa"/>
            <w:tcBorders>
              <w:top w:val="single" w:sz="4" w:space="0" w:color="auto"/>
              <w:left w:val="single" w:sz="4" w:space="0" w:color="auto"/>
              <w:bottom w:val="single" w:sz="4" w:space="0" w:color="auto"/>
              <w:right w:val="single" w:sz="4" w:space="0" w:color="auto"/>
            </w:tcBorders>
            <w:vAlign w:val="center"/>
          </w:tcPr>
          <w:p w14:paraId="275088CE" w14:textId="77777777" w:rsidR="00611CF3" w:rsidRPr="00951E55" w:rsidRDefault="00611CF3" w:rsidP="00816711">
            <w:pPr>
              <w:jc w:val="center"/>
              <w:rPr>
                <w:rFonts w:eastAsia="Times New Roman"/>
                <w:sz w:val="20"/>
                <w:szCs w:val="20"/>
              </w:rPr>
            </w:pPr>
            <w:r w:rsidRPr="00951E55">
              <w:rPr>
                <w:rFonts w:eastAsia="Times New Roman"/>
                <w:sz w:val="20"/>
                <w:szCs w:val="20"/>
              </w:rPr>
              <w:t>Exterior Louvers and Grilles</w:t>
            </w:r>
          </w:p>
        </w:tc>
      </w:tr>
      <w:tr w:rsidR="00700FD1" w:rsidRPr="00951E55" w14:paraId="71BCFDC2"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D5C56"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13</w:t>
            </w:r>
          </w:p>
        </w:tc>
        <w:tc>
          <w:tcPr>
            <w:tcW w:w="2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C35F7" w14:textId="77777777" w:rsidR="00611CF3" w:rsidRPr="00951E55" w:rsidRDefault="00611CF3" w:rsidP="00816711">
            <w:pPr>
              <w:rPr>
                <w:rFonts w:eastAsia="Times New Roman"/>
                <w:sz w:val="20"/>
                <w:szCs w:val="20"/>
              </w:rPr>
            </w:pPr>
            <w:r w:rsidRPr="00951E55">
              <w:rPr>
                <w:rFonts w:eastAsia="Times New Roman"/>
                <w:sz w:val="20"/>
                <w:szCs w:val="20"/>
              </w:rPr>
              <w:t>Mass concrete fill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F460F" w14:textId="77777777" w:rsidR="00611CF3" w:rsidRPr="00951E55" w:rsidRDefault="00611CF3" w:rsidP="00816711">
            <w:pPr>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F74B5" w14:textId="77777777" w:rsidR="00611CF3" w:rsidRPr="00951E55" w:rsidRDefault="00611CF3" w:rsidP="00816711">
            <w:pPr>
              <w:jc w:val="center"/>
              <w:rPr>
                <w:rFonts w:eastAsia="Times New Roman"/>
                <w:sz w:val="20"/>
                <w:szCs w:val="20"/>
              </w:rPr>
            </w:pPr>
            <w:r w:rsidRPr="00951E55">
              <w:rPr>
                <w:rFonts w:eastAsia="Times New Roman"/>
                <w:sz w:val="20"/>
                <w:szCs w:val="20"/>
              </w:rPr>
              <w:t>OTR</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17D13A0" w14:textId="77777777" w:rsidR="00611CF3" w:rsidRPr="00951E55" w:rsidRDefault="00611CF3" w:rsidP="00816711">
            <w:pPr>
              <w:jc w:val="center"/>
              <w:rPr>
                <w:rFonts w:eastAsia="Times New Roman"/>
                <w:sz w:val="20"/>
                <w:szCs w:val="20"/>
              </w:rPr>
            </w:pPr>
            <w:r w:rsidRPr="00951E55">
              <w:rPr>
                <w:rFonts w:eastAsia="Times New Roman"/>
                <w:sz w:val="20"/>
                <w:szCs w:val="20"/>
              </w:rPr>
              <w:t>23-13 15 11</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14:paraId="4666D317" w14:textId="77777777" w:rsidR="00611CF3" w:rsidRPr="00951E55" w:rsidRDefault="00611CF3" w:rsidP="00816711">
            <w:pPr>
              <w:jc w:val="center"/>
              <w:rPr>
                <w:rFonts w:eastAsia="Times New Roman"/>
                <w:sz w:val="20"/>
                <w:szCs w:val="20"/>
              </w:rPr>
            </w:pPr>
            <w:r w:rsidRPr="00951E55">
              <w:rPr>
                <w:rFonts w:eastAsia="Times New Roman"/>
                <w:sz w:val="20"/>
                <w:szCs w:val="20"/>
              </w:rPr>
              <w:t>Concretes</w:t>
            </w:r>
          </w:p>
        </w:tc>
      </w:tr>
      <w:tr w:rsidR="00700FD1" w:rsidRPr="00951E55" w14:paraId="3F25E6F1"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FE499"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14</w:t>
            </w:r>
          </w:p>
        </w:tc>
        <w:tc>
          <w:tcPr>
            <w:tcW w:w="2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BBCA" w14:textId="77777777" w:rsidR="00611CF3" w:rsidRPr="00951E55" w:rsidRDefault="00611CF3" w:rsidP="00816711">
            <w:pPr>
              <w:rPr>
                <w:rFonts w:eastAsia="Times New Roman"/>
                <w:sz w:val="20"/>
                <w:szCs w:val="20"/>
              </w:rPr>
            </w:pPr>
            <w:r w:rsidRPr="00951E55">
              <w:rPr>
                <w:rFonts w:eastAsia="Times New Roman"/>
                <w:sz w:val="20"/>
                <w:szCs w:val="20"/>
              </w:rPr>
              <w:t>Non-Slip Yellow Nosing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E181D" w14:textId="77777777" w:rsidR="00611CF3" w:rsidRPr="00951E55" w:rsidRDefault="00611CF3" w:rsidP="00816711">
            <w:pPr>
              <w:jc w:val="center"/>
              <w:rPr>
                <w:rFonts w:eastAsia="Times New Roman"/>
                <w:sz w:val="20"/>
                <w:szCs w:val="20"/>
              </w:rPr>
            </w:pPr>
            <w:r w:rsidRPr="005D0271">
              <w:rPr>
                <w:rFonts w:eastAsia="Times New Roman"/>
                <w:sz w:val="20"/>
                <w:szCs w:val="20"/>
              </w:rPr>
              <w:t>MAO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FE14F" w14:textId="77777777" w:rsidR="00611CF3" w:rsidRPr="00951E55" w:rsidRDefault="00611CF3" w:rsidP="00816711">
            <w:pPr>
              <w:jc w:val="center"/>
              <w:rPr>
                <w:rFonts w:eastAsia="Times New Roman"/>
                <w:sz w:val="20"/>
                <w:szCs w:val="20"/>
              </w:rPr>
            </w:pPr>
            <w:r w:rsidRPr="00951E55">
              <w:rPr>
                <w:rFonts w:eastAsia="Times New Roman"/>
                <w:sz w:val="20"/>
                <w:szCs w:val="20"/>
              </w:rPr>
              <w:t>AYN</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3BC36632" w14:textId="77777777" w:rsidR="00611CF3" w:rsidRPr="00951E55" w:rsidRDefault="00611CF3" w:rsidP="00816711">
            <w:pPr>
              <w:jc w:val="center"/>
              <w:rPr>
                <w:rFonts w:eastAsia="Times New Roman"/>
                <w:sz w:val="20"/>
                <w:szCs w:val="20"/>
              </w:rPr>
            </w:pPr>
            <w:r w:rsidRPr="00951E55">
              <w:rPr>
                <w:rFonts w:eastAsia="Times New Roman"/>
                <w:sz w:val="20"/>
                <w:szCs w:val="20"/>
              </w:rPr>
              <w:t>23-15 17 11 15 15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14:paraId="5234657A" w14:textId="77777777" w:rsidR="00611CF3" w:rsidRPr="00951E55" w:rsidRDefault="00611CF3" w:rsidP="00816711">
            <w:pPr>
              <w:jc w:val="center"/>
              <w:rPr>
                <w:rFonts w:eastAsia="Times New Roman"/>
                <w:sz w:val="20"/>
                <w:szCs w:val="20"/>
              </w:rPr>
            </w:pPr>
            <w:r w:rsidRPr="00951E55">
              <w:rPr>
                <w:rFonts w:eastAsia="Times New Roman"/>
                <w:sz w:val="20"/>
                <w:szCs w:val="20"/>
              </w:rPr>
              <w:t>Slip Resistant floor Treatment</w:t>
            </w:r>
          </w:p>
        </w:tc>
      </w:tr>
      <w:tr w:rsidR="00700FD1" w:rsidRPr="00951E55" w14:paraId="3024E45C"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C197B6D"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15</w:t>
            </w:r>
          </w:p>
        </w:tc>
        <w:tc>
          <w:tcPr>
            <w:tcW w:w="2156" w:type="dxa"/>
            <w:tcBorders>
              <w:top w:val="single" w:sz="4" w:space="0" w:color="auto"/>
              <w:left w:val="single" w:sz="4" w:space="0" w:color="auto"/>
              <w:bottom w:val="single" w:sz="4" w:space="0" w:color="auto"/>
              <w:right w:val="single" w:sz="4" w:space="0" w:color="auto"/>
            </w:tcBorders>
            <w:noWrap/>
            <w:vAlign w:val="center"/>
          </w:tcPr>
          <w:p w14:paraId="68A0D033" w14:textId="77777777" w:rsidR="00611CF3" w:rsidRPr="00951E55" w:rsidRDefault="00611CF3" w:rsidP="00816711">
            <w:pPr>
              <w:rPr>
                <w:rFonts w:eastAsia="Times New Roman"/>
                <w:sz w:val="20"/>
                <w:szCs w:val="20"/>
              </w:rPr>
            </w:pPr>
            <w:r w:rsidRPr="00951E55">
              <w:rPr>
                <w:rFonts w:eastAsia="Times New Roman"/>
                <w:sz w:val="20"/>
                <w:szCs w:val="20"/>
              </w:rPr>
              <w:t>Precast Facade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18EE" w14:textId="77777777" w:rsidR="00611CF3" w:rsidRPr="00951E55" w:rsidRDefault="00611CF3" w:rsidP="00816711">
            <w:pPr>
              <w:jc w:val="center"/>
              <w:rPr>
                <w:rFonts w:eastAsia="Times New Roman"/>
                <w:sz w:val="20"/>
                <w:szCs w:val="20"/>
              </w:rPr>
            </w:pPr>
            <w:r w:rsidRPr="00951E55">
              <w:rPr>
                <w:rFonts w:eastAsia="Times New Roman"/>
                <w:sz w:val="20"/>
                <w:szCs w:val="20"/>
              </w:rPr>
              <w:t>TWL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94B97" w14:textId="77777777" w:rsidR="00611CF3" w:rsidRPr="00951E55" w:rsidRDefault="00611CF3" w:rsidP="00816711">
            <w:pPr>
              <w:jc w:val="center"/>
              <w:rPr>
                <w:rFonts w:eastAsia="Times New Roman"/>
                <w:sz w:val="20"/>
                <w:szCs w:val="20"/>
              </w:rPr>
            </w:pPr>
            <w:r w:rsidRPr="00951E55">
              <w:rPr>
                <w:rFonts w:eastAsia="Times New Roman"/>
                <w:sz w:val="20"/>
                <w:szCs w:val="20"/>
              </w:rPr>
              <w:t>TFC</w:t>
            </w:r>
          </w:p>
        </w:tc>
        <w:tc>
          <w:tcPr>
            <w:tcW w:w="1792" w:type="dxa"/>
            <w:tcBorders>
              <w:top w:val="single" w:sz="4" w:space="0" w:color="auto"/>
              <w:left w:val="single" w:sz="4" w:space="0" w:color="auto"/>
              <w:bottom w:val="single" w:sz="4" w:space="0" w:color="auto"/>
              <w:right w:val="single" w:sz="4" w:space="0" w:color="auto"/>
            </w:tcBorders>
            <w:vAlign w:val="center"/>
          </w:tcPr>
          <w:p w14:paraId="32C58D57" w14:textId="77777777" w:rsidR="00611CF3" w:rsidRPr="00951E55" w:rsidRDefault="00611CF3" w:rsidP="00816711">
            <w:pPr>
              <w:jc w:val="center"/>
              <w:rPr>
                <w:rFonts w:eastAsia="Times New Roman"/>
                <w:sz w:val="20"/>
                <w:szCs w:val="20"/>
              </w:rPr>
            </w:pPr>
            <w:r w:rsidRPr="00951E55">
              <w:rPr>
                <w:rFonts w:eastAsia="Times New Roman"/>
                <w:sz w:val="20"/>
                <w:szCs w:val="20"/>
              </w:rPr>
              <w:t>23-13 33 19</w:t>
            </w:r>
          </w:p>
        </w:tc>
        <w:tc>
          <w:tcPr>
            <w:tcW w:w="5295" w:type="dxa"/>
            <w:tcBorders>
              <w:top w:val="single" w:sz="4" w:space="0" w:color="auto"/>
              <w:left w:val="single" w:sz="4" w:space="0" w:color="auto"/>
              <w:bottom w:val="single" w:sz="4" w:space="0" w:color="auto"/>
              <w:right w:val="single" w:sz="4" w:space="0" w:color="auto"/>
            </w:tcBorders>
            <w:vAlign w:val="center"/>
          </w:tcPr>
          <w:p w14:paraId="5FCBFFE5" w14:textId="77777777" w:rsidR="00611CF3" w:rsidRPr="00951E55" w:rsidRDefault="00611CF3" w:rsidP="00816711">
            <w:pPr>
              <w:jc w:val="center"/>
              <w:rPr>
                <w:rFonts w:eastAsia="Times New Roman"/>
                <w:sz w:val="20"/>
                <w:szCs w:val="20"/>
              </w:rPr>
            </w:pPr>
            <w:r w:rsidRPr="00951E55">
              <w:rPr>
                <w:rFonts w:eastAsia="Times New Roman"/>
                <w:sz w:val="20"/>
                <w:szCs w:val="20"/>
              </w:rPr>
              <w:t>Precast Concrete Façade</w:t>
            </w:r>
          </w:p>
        </w:tc>
      </w:tr>
      <w:tr w:rsidR="00700FD1" w:rsidRPr="00951E55" w14:paraId="54C8D725"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259740B"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16</w:t>
            </w:r>
          </w:p>
        </w:tc>
        <w:tc>
          <w:tcPr>
            <w:tcW w:w="2156" w:type="dxa"/>
            <w:tcBorders>
              <w:top w:val="single" w:sz="4" w:space="0" w:color="auto"/>
              <w:left w:val="single" w:sz="4" w:space="0" w:color="auto"/>
              <w:bottom w:val="single" w:sz="4" w:space="0" w:color="auto"/>
              <w:right w:val="single" w:sz="4" w:space="0" w:color="auto"/>
            </w:tcBorders>
            <w:noWrap/>
            <w:vAlign w:val="center"/>
          </w:tcPr>
          <w:p w14:paraId="0CC57C93" w14:textId="77777777" w:rsidR="00611CF3" w:rsidRPr="00951E55" w:rsidRDefault="00611CF3" w:rsidP="00816711">
            <w:pPr>
              <w:rPr>
                <w:rFonts w:eastAsia="Times New Roman"/>
                <w:sz w:val="20"/>
                <w:szCs w:val="20"/>
              </w:rPr>
            </w:pPr>
            <w:r w:rsidRPr="00951E55">
              <w:rPr>
                <w:rFonts w:eastAsia="Times New Roman"/>
                <w:sz w:val="20"/>
                <w:szCs w:val="20"/>
              </w:rPr>
              <w:t>Railing, handrail</w:t>
            </w:r>
          </w:p>
        </w:tc>
        <w:tc>
          <w:tcPr>
            <w:tcW w:w="1559" w:type="dxa"/>
            <w:tcBorders>
              <w:top w:val="single" w:sz="4" w:space="0" w:color="auto"/>
              <w:left w:val="single" w:sz="4" w:space="0" w:color="auto"/>
              <w:bottom w:val="single" w:sz="4" w:space="0" w:color="auto"/>
              <w:right w:val="single" w:sz="4" w:space="0" w:color="auto"/>
            </w:tcBorders>
            <w:noWrap/>
            <w:vAlign w:val="center"/>
          </w:tcPr>
          <w:p w14:paraId="0F48DE2F" w14:textId="77777777" w:rsidR="00611CF3" w:rsidRPr="00951E55" w:rsidRDefault="00611CF3" w:rsidP="00816711">
            <w:pPr>
              <w:jc w:val="center"/>
              <w:rPr>
                <w:rFonts w:eastAsia="Times New Roman"/>
                <w:sz w:val="20"/>
                <w:szCs w:val="20"/>
              </w:rPr>
            </w:pPr>
            <w:r w:rsidRPr="00951E55">
              <w:rPr>
                <w:rFonts w:eastAsia="Times New Roman"/>
                <w:sz w:val="20"/>
                <w:szCs w:val="20"/>
              </w:rPr>
              <w:t>FRA</w:t>
            </w:r>
          </w:p>
        </w:tc>
        <w:tc>
          <w:tcPr>
            <w:tcW w:w="1843" w:type="dxa"/>
            <w:tcBorders>
              <w:top w:val="single" w:sz="4" w:space="0" w:color="auto"/>
              <w:left w:val="single" w:sz="4" w:space="0" w:color="auto"/>
              <w:bottom w:val="single" w:sz="4" w:space="0" w:color="auto"/>
              <w:right w:val="single" w:sz="4" w:space="0" w:color="auto"/>
            </w:tcBorders>
            <w:noWrap/>
            <w:vAlign w:val="center"/>
          </w:tcPr>
          <w:p w14:paraId="79806F30"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F367488" w14:textId="77777777" w:rsidR="00611CF3" w:rsidRPr="00951E55" w:rsidRDefault="00611CF3" w:rsidP="00816711">
            <w:pPr>
              <w:jc w:val="center"/>
              <w:rPr>
                <w:rFonts w:eastAsia="Times New Roman"/>
                <w:sz w:val="20"/>
                <w:szCs w:val="20"/>
              </w:rPr>
            </w:pPr>
            <w:r w:rsidRPr="00951E55">
              <w:rPr>
                <w:rFonts w:eastAsia="Times New Roman"/>
                <w:sz w:val="20"/>
                <w:szCs w:val="20"/>
              </w:rPr>
              <w:t>23-17 25 11</w:t>
            </w:r>
          </w:p>
        </w:tc>
        <w:tc>
          <w:tcPr>
            <w:tcW w:w="5295" w:type="dxa"/>
            <w:tcBorders>
              <w:top w:val="single" w:sz="4" w:space="0" w:color="auto"/>
              <w:left w:val="single" w:sz="4" w:space="0" w:color="auto"/>
              <w:bottom w:val="single" w:sz="4" w:space="0" w:color="auto"/>
              <w:right w:val="single" w:sz="4" w:space="0" w:color="auto"/>
            </w:tcBorders>
            <w:vAlign w:val="center"/>
          </w:tcPr>
          <w:p w14:paraId="7721550D" w14:textId="77777777" w:rsidR="00611CF3" w:rsidRPr="00951E55" w:rsidRDefault="00611CF3" w:rsidP="00816711">
            <w:pPr>
              <w:jc w:val="center"/>
              <w:rPr>
                <w:rFonts w:eastAsia="Times New Roman"/>
                <w:sz w:val="20"/>
                <w:szCs w:val="20"/>
              </w:rPr>
            </w:pPr>
            <w:r w:rsidRPr="00951E55">
              <w:rPr>
                <w:rFonts w:eastAsia="Times New Roman"/>
                <w:sz w:val="20"/>
                <w:szCs w:val="20"/>
              </w:rPr>
              <w:t>Guardrails</w:t>
            </w:r>
          </w:p>
        </w:tc>
      </w:tr>
      <w:tr w:rsidR="00700FD1" w:rsidRPr="00951E55" w14:paraId="48678F0D"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37F2975C"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70A573FE" w14:textId="77777777" w:rsidR="00611CF3" w:rsidRPr="00951E55" w:rsidRDefault="00611CF3" w:rsidP="00816711">
            <w:pPr>
              <w:rPr>
                <w:rFonts w:eastAsia="Times New Roman"/>
                <w:sz w:val="20"/>
                <w:szCs w:val="20"/>
              </w:rPr>
            </w:pPr>
            <w:r w:rsidRPr="00951E55">
              <w:rPr>
                <w:rFonts w:eastAsia="Times New Roman"/>
                <w:sz w:val="20"/>
                <w:szCs w:val="20"/>
              </w:rPr>
              <w:t>Ramp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FD3BB" w14:textId="77777777" w:rsidR="00611CF3" w:rsidRPr="00951E55" w:rsidRDefault="00611CF3" w:rsidP="00816711">
            <w:pPr>
              <w:jc w:val="center"/>
              <w:rPr>
                <w:rFonts w:eastAsia="Times New Roman"/>
                <w:sz w:val="20"/>
                <w:szCs w:val="20"/>
              </w:rPr>
            </w:pPr>
            <w:r w:rsidRPr="00951E55">
              <w:rPr>
                <w:rFonts w:eastAsia="Times New Roman"/>
                <w:sz w:val="20"/>
                <w:szCs w:val="20"/>
              </w:rPr>
              <w:t>TPD</w:t>
            </w:r>
          </w:p>
        </w:tc>
        <w:tc>
          <w:tcPr>
            <w:tcW w:w="1843" w:type="dxa"/>
            <w:tcBorders>
              <w:top w:val="single" w:sz="4" w:space="0" w:color="auto"/>
              <w:left w:val="single" w:sz="4" w:space="0" w:color="auto"/>
              <w:bottom w:val="single" w:sz="4" w:space="0" w:color="auto"/>
              <w:right w:val="single" w:sz="4" w:space="0" w:color="auto"/>
            </w:tcBorders>
            <w:noWrap/>
            <w:vAlign w:val="center"/>
          </w:tcPr>
          <w:p w14:paraId="754A7B88" w14:textId="77777777" w:rsidR="00611CF3" w:rsidRPr="00951E55" w:rsidRDefault="00611CF3" w:rsidP="00816711">
            <w:pPr>
              <w:jc w:val="center"/>
              <w:rPr>
                <w:rFonts w:eastAsia="Times New Roman"/>
                <w:sz w:val="20"/>
                <w:szCs w:val="20"/>
              </w:rPr>
            </w:pPr>
            <w:r w:rsidRPr="00951E55">
              <w:rPr>
                <w:rFonts w:eastAsia="Times New Roman"/>
                <w:sz w:val="20"/>
                <w:szCs w:val="20"/>
              </w:rPr>
              <w:t>ROS</w:t>
            </w:r>
          </w:p>
        </w:tc>
        <w:tc>
          <w:tcPr>
            <w:tcW w:w="1792" w:type="dxa"/>
            <w:tcBorders>
              <w:top w:val="single" w:sz="4" w:space="0" w:color="auto"/>
              <w:left w:val="single" w:sz="4" w:space="0" w:color="auto"/>
              <w:bottom w:val="single" w:sz="4" w:space="0" w:color="auto"/>
              <w:right w:val="single" w:sz="4" w:space="0" w:color="auto"/>
            </w:tcBorders>
            <w:vAlign w:val="center"/>
          </w:tcPr>
          <w:p w14:paraId="4571FF00" w14:textId="77777777" w:rsidR="00611CF3" w:rsidRPr="00951E55" w:rsidRDefault="00611CF3" w:rsidP="00816711">
            <w:pPr>
              <w:jc w:val="center"/>
              <w:rPr>
                <w:rFonts w:eastAsia="Times New Roman"/>
                <w:sz w:val="20"/>
                <w:szCs w:val="20"/>
              </w:rPr>
            </w:pPr>
            <w:r w:rsidRPr="00951E55">
              <w:rPr>
                <w:rFonts w:eastAsia="Times New Roman"/>
                <w:sz w:val="20"/>
                <w:szCs w:val="20"/>
              </w:rPr>
              <w:t>23-17 23 11</w:t>
            </w:r>
          </w:p>
        </w:tc>
        <w:tc>
          <w:tcPr>
            <w:tcW w:w="5295" w:type="dxa"/>
            <w:tcBorders>
              <w:top w:val="single" w:sz="4" w:space="0" w:color="auto"/>
              <w:left w:val="single" w:sz="4" w:space="0" w:color="auto"/>
              <w:bottom w:val="single" w:sz="4" w:space="0" w:color="auto"/>
              <w:right w:val="single" w:sz="4" w:space="0" w:color="auto"/>
            </w:tcBorders>
            <w:vAlign w:val="center"/>
          </w:tcPr>
          <w:p w14:paraId="415080BC" w14:textId="77777777" w:rsidR="00611CF3" w:rsidRPr="00951E55" w:rsidRDefault="00611CF3" w:rsidP="00816711">
            <w:pPr>
              <w:jc w:val="center"/>
              <w:rPr>
                <w:rFonts w:eastAsia="Times New Roman"/>
                <w:sz w:val="20"/>
                <w:szCs w:val="20"/>
              </w:rPr>
            </w:pPr>
            <w:r w:rsidRPr="00951E55">
              <w:rPr>
                <w:rFonts w:eastAsia="Times New Roman"/>
                <w:sz w:val="20"/>
                <w:szCs w:val="20"/>
              </w:rPr>
              <w:t>Ramps</w:t>
            </w:r>
          </w:p>
        </w:tc>
      </w:tr>
      <w:tr w:rsidR="00700FD1" w:rsidRPr="00951E55" w14:paraId="02AD7A62"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7E7CEFF"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18</w:t>
            </w:r>
          </w:p>
        </w:tc>
        <w:tc>
          <w:tcPr>
            <w:tcW w:w="2156" w:type="dxa"/>
            <w:tcBorders>
              <w:top w:val="single" w:sz="4" w:space="0" w:color="auto"/>
              <w:left w:val="single" w:sz="4" w:space="0" w:color="auto"/>
              <w:bottom w:val="single" w:sz="4" w:space="0" w:color="auto"/>
              <w:right w:val="single" w:sz="4" w:space="0" w:color="auto"/>
            </w:tcBorders>
            <w:noWrap/>
            <w:vAlign w:val="center"/>
          </w:tcPr>
          <w:p w14:paraId="22FCEE58" w14:textId="77777777" w:rsidR="00611CF3" w:rsidRPr="00951E55" w:rsidRDefault="00611CF3" w:rsidP="00816711">
            <w:pPr>
              <w:rPr>
                <w:rFonts w:eastAsia="Times New Roman"/>
                <w:sz w:val="20"/>
                <w:szCs w:val="20"/>
              </w:rPr>
            </w:pPr>
            <w:r w:rsidRPr="00951E55">
              <w:rPr>
                <w:rFonts w:eastAsia="Times New Roman"/>
                <w:sz w:val="20"/>
                <w:szCs w:val="20"/>
              </w:rPr>
              <w:t xml:space="preserve">Roof / </w:t>
            </w:r>
          </w:p>
          <w:p w14:paraId="5C507A69" w14:textId="77777777" w:rsidR="00611CF3" w:rsidRPr="00951E55" w:rsidRDefault="00611CF3" w:rsidP="00816711">
            <w:pPr>
              <w:rPr>
                <w:rFonts w:eastAsia="Times New Roman"/>
                <w:sz w:val="20"/>
                <w:szCs w:val="20"/>
              </w:rPr>
            </w:pPr>
            <w:r w:rsidRPr="00951E55">
              <w:rPr>
                <w:rFonts w:eastAsia="Times New Roman"/>
                <w:sz w:val="20"/>
                <w:szCs w:val="20"/>
              </w:rPr>
              <w:t>Architectural Roof</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5032F"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843" w:type="dxa"/>
            <w:tcBorders>
              <w:top w:val="single" w:sz="4" w:space="0" w:color="auto"/>
              <w:left w:val="single" w:sz="4" w:space="0" w:color="auto"/>
              <w:bottom w:val="single" w:sz="4" w:space="0" w:color="auto"/>
              <w:right w:val="single" w:sz="4" w:space="0" w:color="auto"/>
            </w:tcBorders>
            <w:noWrap/>
            <w:vAlign w:val="center"/>
          </w:tcPr>
          <w:p w14:paraId="2207F147" w14:textId="77777777" w:rsidR="00611CF3" w:rsidRPr="00951E55" w:rsidRDefault="00611CF3" w:rsidP="00816711">
            <w:pPr>
              <w:jc w:val="center"/>
              <w:rPr>
                <w:rFonts w:eastAsia="Times New Roman"/>
                <w:sz w:val="20"/>
                <w:szCs w:val="20"/>
              </w:rPr>
            </w:pPr>
            <w:r w:rsidRPr="00951E55">
              <w:rPr>
                <w:rFonts w:eastAsia="Times New Roman"/>
                <w:sz w:val="20"/>
                <w:szCs w:val="20"/>
              </w:rPr>
              <w:t>ROO</w:t>
            </w:r>
          </w:p>
        </w:tc>
        <w:tc>
          <w:tcPr>
            <w:tcW w:w="1792" w:type="dxa"/>
            <w:tcBorders>
              <w:top w:val="single" w:sz="4" w:space="0" w:color="auto"/>
              <w:left w:val="single" w:sz="4" w:space="0" w:color="auto"/>
              <w:bottom w:val="single" w:sz="4" w:space="0" w:color="auto"/>
              <w:right w:val="single" w:sz="4" w:space="0" w:color="auto"/>
            </w:tcBorders>
            <w:vAlign w:val="center"/>
          </w:tcPr>
          <w:p w14:paraId="25BFE40C" w14:textId="77777777" w:rsidR="00611CF3" w:rsidRPr="00951E55" w:rsidRDefault="00611CF3" w:rsidP="00816711">
            <w:pPr>
              <w:jc w:val="center"/>
              <w:rPr>
                <w:rFonts w:eastAsia="Times New Roman"/>
                <w:sz w:val="20"/>
                <w:szCs w:val="20"/>
              </w:rPr>
            </w:pPr>
            <w:r w:rsidRPr="00951E55">
              <w:rPr>
                <w:rFonts w:eastAsia="Times New Roman"/>
                <w:sz w:val="20"/>
                <w:szCs w:val="20"/>
              </w:rPr>
              <w:t>23-13 39 11</w:t>
            </w:r>
          </w:p>
        </w:tc>
        <w:tc>
          <w:tcPr>
            <w:tcW w:w="5295" w:type="dxa"/>
            <w:tcBorders>
              <w:top w:val="single" w:sz="4" w:space="0" w:color="auto"/>
              <w:left w:val="single" w:sz="4" w:space="0" w:color="auto"/>
              <w:bottom w:val="single" w:sz="4" w:space="0" w:color="auto"/>
              <w:right w:val="single" w:sz="4" w:space="0" w:color="auto"/>
            </w:tcBorders>
            <w:vAlign w:val="center"/>
          </w:tcPr>
          <w:p w14:paraId="4D9C5D20" w14:textId="77777777" w:rsidR="00611CF3" w:rsidRPr="00951E55" w:rsidRDefault="00611CF3" w:rsidP="00816711">
            <w:pPr>
              <w:jc w:val="center"/>
              <w:rPr>
                <w:rFonts w:eastAsia="Times New Roman"/>
                <w:sz w:val="20"/>
                <w:szCs w:val="20"/>
              </w:rPr>
            </w:pPr>
            <w:r w:rsidRPr="00951E55">
              <w:rPr>
                <w:rFonts w:eastAsia="Times New Roman"/>
                <w:sz w:val="20"/>
                <w:szCs w:val="20"/>
              </w:rPr>
              <w:t>Exterior Roof Panels</w:t>
            </w:r>
          </w:p>
        </w:tc>
      </w:tr>
      <w:tr w:rsidR="00700FD1" w:rsidRPr="00951E55" w14:paraId="735FA338"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43CA857"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19</w:t>
            </w:r>
          </w:p>
        </w:tc>
        <w:tc>
          <w:tcPr>
            <w:tcW w:w="2156" w:type="dxa"/>
            <w:tcBorders>
              <w:top w:val="single" w:sz="4" w:space="0" w:color="auto"/>
              <w:left w:val="single" w:sz="4" w:space="0" w:color="auto"/>
              <w:bottom w:val="single" w:sz="4" w:space="0" w:color="auto"/>
              <w:right w:val="single" w:sz="4" w:space="0" w:color="auto"/>
            </w:tcBorders>
            <w:noWrap/>
            <w:vAlign w:val="center"/>
          </w:tcPr>
          <w:p w14:paraId="3612E7ED" w14:textId="77777777" w:rsidR="00611CF3" w:rsidRPr="00951E55" w:rsidRDefault="00611CF3" w:rsidP="00816711">
            <w:pPr>
              <w:rPr>
                <w:rFonts w:eastAsia="Times New Roman"/>
                <w:sz w:val="20"/>
                <w:szCs w:val="20"/>
              </w:rPr>
            </w:pPr>
            <w:r w:rsidRPr="00951E55">
              <w:rPr>
                <w:rFonts w:eastAsia="Times New Roman"/>
                <w:sz w:val="20"/>
                <w:szCs w:val="20"/>
              </w:rPr>
              <w:t>Roof Gutter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8432C" w14:textId="77777777" w:rsidR="00611CF3" w:rsidRPr="00951E55" w:rsidRDefault="00611CF3" w:rsidP="00816711">
            <w:pPr>
              <w:jc w:val="center"/>
              <w:rPr>
                <w:rFonts w:eastAsia="Times New Roman"/>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6B159AD1" w14:textId="77777777" w:rsidR="00611CF3" w:rsidRPr="00951E55" w:rsidRDefault="00611CF3" w:rsidP="00816711">
            <w:pPr>
              <w:jc w:val="center"/>
              <w:rPr>
                <w:rFonts w:eastAsia="Times New Roman"/>
                <w:sz w:val="20"/>
                <w:szCs w:val="20"/>
              </w:rPr>
            </w:pPr>
            <w:r w:rsidRPr="00951E55">
              <w:rPr>
                <w:rFonts w:eastAsia="Times New Roman"/>
                <w:sz w:val="20"/>
                <w:szCs w:val="20"/>
              </w:rPr>
              <w:t>AGT</w:t>
            </w:r>
          </w:p>
        </w:tc>
        <w:tc>
          <w:tcPr>
            <w:tcW w:w="1792" w:type="dxa"/>
            <w:tcBorders>
              <w:top w:val="single" w:sz="4" w:space="0" w:color="auto"/>
              <w:left w:val="single" w:sz="4" w:space="0" w:color="auto"/>
              <w:bottom w:val="single" w:sz="4" w:space="0" w:color="auto"/>
              <w:right w:val="single" w:sz="4" w:space="0" w:color="auto"/>
            </w:tcBorders>
            <w:vAlign w:val="center"/>
          </w:tcPr>
          <w:p w14:paraId="36E127BB" w14:textId="77777777" w:rsidR="00611CF3" w:rsidRPr="00951E55" w:rsidRDefault="00611CF3" w:rsidP="00816711">
            <w:pPr>
              <w:jc w:val="center"/>
              <w:rPr>
                <w:rFonts w:eastAsia="Times New Roman"/>
                <w:sz w:val="20"/>
                <w:szCs w:val="20"/>
              </w:rPr>
            </w:pPr>
            <w:r w:rsidRPr="00951E55">
              <w:rPr>
                <w:rFonts w:eastAsia="Times New Roman"/>
                <w:sz w:val="20"/>
                <w:szCs w:val="20"/>
              </w:rPr>
              <w:t>23-13 41 33</w:t>
            </w:r>
          </w:p>
        </w:tc>
        <w:tc>
          <w:tcPr>
            <w:tcW w:w="5295" w:type="dxa"/>
            <w:tcBorders>
              <w:top w:val="single" w:sz="4" w:space="0" w:color="auto"/>
              <w:left w:val="single" w:sz="4" w:space="0" w:color="auto"/>
              <w:bottom w:val="single" w:sz="4" w:space="0" w:color="auto"/>
              <w:right w:val="single" w:sz="4" w:space="0" w:color="auto"/>
            </w:tcBorders>
            <w:vAlign w:val="center"/>
          </w:tcPr>
          <w:p w14:paraId="76BE08AC" w14:textId="77777777" w:rsidR="00611CF3" w:rsidRPr="00951E55" w:rsidRDefault="00611CF3" w:rsidP="00816711">
            <w:pPr>
              <w:jc w:val="center"/>
              <w:rPr>
                <w:rFonts w:eastAsia="Times New Roman"/>
                <w:sz w:val="20"/>
                <w:szCs w:val="20"/>
              </w:rPr>
            </w:pPr>
            <w:r w:rsidRPr="00951E55">
              <w:rPr>
                <w:rFonts w:eastAsia="Times New Roman"/>
                <w:sz w:val="20"/>
                <w:szCs w:val="20"/>
              </w:rPr>
              <w:t>Roof Gutters</w:t>
            </w:r>
          </w:p>
        </w:tc>
      </w:tr>
      <w:tr w:rsidR="00700FD1" w:rsidRPr="00951E55" w14:paraId="36C525F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37059B8C"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20</w:t>
            </w:r>
          </w:p>
        </w:tc>
        <w:tc>
          <w:tcPr>
            <w:tcW w:w="2156" w:type="dxa"/>
            <w:tcBorders>
              <w:top w:val="single" w:sz="4" w:space="0" w:color="auto"/>
              <w:left w:val="single" w:sz="4" w:space="0" w:color="auto"/>
              <w:bottom w:val="single" w:sz="4" w:space="0" w:color="auto"/>
              <w:right w:val="single" w:sz="4" w:space="0" w:color="auto"/>
            </w:tcBorders>
            <w:noWrap/>
            <w:vAlign w:val="center"/>
          </w:tcPr>
          <w:p w14:paraId="6D2D1B9B" w14:textId="77777777" w:rsidR="00611CF3" w:rsidRPr="00951E55" w:rsidRDefault="00611CF3" w:rsidP="00816711">
            <w:pPr>
              <w:rPr>
                <w:rFonts w:eastAsia="Times New Roman"/>
                <w:sz w:val="20"/>
                <w:szCs w:val="20"/>
              </w:rPr>
            </w:pPr>
            <w:r w:rsidRPr="00951E55">
              <w:rPr>
                <w:rFonts w:eastAsia="Times New Roman"/>
                <w:sz w:val="20"/>
                <w:szCs w:val="20"/>
              </w:rPr>
              <w:t>Skylight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E9AA" w14:textId="77777777" w:rsidR="00611CF3" w:rsidRPr="00951E55" w:rsidRDefault="00611CF3" w:rsidP="00816711">
            <w:pPr>
              <w:jc w:val="center"/>
              <w:rPr>
                <w:rFonts w:eastAsia="Times New Roman"/>
                <w:sz w:val="20"/>
                <w:szCs w:val="20"/>
              </w:rPr>
            </w:pPr>
            <w:r w:rsidRPr="00951E55">
              <w:rPr>
                <w:rFonts w:eastAsia="Times New Roman"/>
                <w:sz w:val="20"/>
                <w:szCs w:val="20"/>
              </w:rPr>
              <w:t>WDW</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90F5F" w14:textId="77777777" w:rsidR="00611CF3" w:rsidRPr="00951E55" w:rsidRDefault="00611CF3" w:rsidP="00816711">
            <w:pPr>
              <w:jc w:val="center"/>
              <w:rPr>
                <w:rFonts w:eastAsia="Times New Roman"/>
                <w:sz w:val="20"/>
                <w:szCs w:val="20"/>
              </w:rPr>
            </w:pPr>
            <w:r w:rsidRPr="00951E55">
              <w:rPr>
                <w:rFonts w:eastAsia="Times New Roman"/>
                <w:sz w:val="20"/>
                <w:szCs w:val="20"/>
              </w:rPr>
              <w:t>SKY</w:t>
            </w:r>
          </w:p>
        </w:tc>
        <w:tc>
          <w:tcPr>
            <w:tcW w:w="1792" w:type="dxa"/>
            <w:tcBorders>
              <w:top w:val="single" w:sz="4" w:space="0" w:color="auto"/>
              <w:left w:val="single" w:sz="4" w:space="0" w:color="auto"/>
              <w:bottom w:val="single" w:sz="4" w:space="0" w:color="auto"/>
              <w:right w:val="single" w:sz="4" w:space="0" w:color="auto"/>
            </w:tcBorders>
            <w:vAlign w:val="center"/>
          </w:tcPr>
          <w:p w14:paraId="284FB004" w14:textId="77777777" w:rsidR="00611CF3" w:rsidRPr="00951E55" w:rsidRDefault="00611CF3" w:rsidP="00816711">
            <w:pPr>
              <w:jc w:val="center"/>
              <w:rPr>
                <w:rFonts w:eastAsia="Times New Roman"/>
                <w:sz w:val="20"/>
                <w:szCs w:val="20"/>
              </w:rPr>
            </w:pPr>
            <w:r w:rsidRPr="00951E55">
              <w:rPr>
                <w:rFonts w:eastAsia="Times New Roman"/>
                <w:sz w:val="20"/>
                <w:szCs w:val="20"/>
              </w:rPr>
              <w:t>23-17 17 00</w:t>
            </w:r>
          </w:p>
        </w:tc>
        <w:tc>
          <w:tcPr>
            <w:tcW w:w="5295" w:type="dxa"/>
            <w:tcBorders>
              <w:top w:val="single" w:sz="4" w:space="0" w:color="auto"/>
              <w:left w:val="single" w:sz="4" w:space="0" w:color="auto"/>
              <w:bottom w:val="single" w:sz="4" w:space="0" w:color="auto"/>
              <w:right w:val="single" w:sz="4" w:space="0" w:color="auto"/>
            </w:tcBorders>
            <w:vAlign w:val="center"/>
          </w:tcPr>
          <w:p w14:paraId="142050B7" w14:textId="77777777" w:rsidR="00611CF3" w:rsidRPr="00951E55" w:rsidRDefault="00611CF3" w:rsidP="00816711">
            <w:pPr>
              <w:jc w:val="center"/>
              <w:rPr>
                <w:rFonts w:eastAsia="Times New Roman"/>
                <w:sz w:val="20"/>
                <w:szCs w:val="20"/>
              </w:rPr>
            </w:pPr>
            <w:r w:rsidRPr="00951E55">
              <w:rPr>
                <w:rFonts w:eastAsia="Times New Roman"/>
                <w:sz w:val="20"/>
                <w:szCs w:val="20"/>
              </w:rPr>
              <w:t>Skylights</w:t>
            </w:r>
          </w:p>
        </w:tc>
      </w:tr>
      <w:tr w:rsidR="00700FD1" w:rsidRPr="00951E55" w14:paraId="6A44E0BA"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44F4CE0"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21</w:t>
            </w:r>
          </w:p>
        </w:tc>
        <w:tc>
          <w:tcPr>
            <w:tcW w:w="2156" w:type="dxa"/>
            <w:tcBorders>
              <w:top w:val="single" w:sz="4" w:space="0" w:color="auto"/>
              <w:left w:val="single" w:sz="4" w:space="0" w:color="auto"/>
              <w:bottom w:val="single" w:sz="4" w:space="0" w:color="auto"/>
              <w:right w:val="single" w:sz="4" w:space="0" w:color="auto"/>
            </w:tcBorders>
            <w:noWrap/>
            <w:vAlign w:val="center"/>
          </w:tcPr>
          <w:p w14:paraId="314511C8" w14:textId="77777777" w:rsidR="00611CF3" w:rsidRPr="00951E55" w:rsidRDefault="00611CF3" w:rsidP="00816711">
            <w:pPr>
              <w:rPr>
                <w:rFonts w:eastAsia="Times New Roman"/>
                <w:sz w:val="20"/>
                <w:szCs w:val="20"/>
              </w:rPr>
            </w:pPr>
            <w:r w:rsidRPr="00951E55">
              <w:rPr>
                <w:rFonts w:eastAsia="Times New Roman"/>
                <w:sz w:val="20"/>
                <w:szCs w:val="20"/>
              </w:rPr>
              <w:t>Stairs</w:t>
            </w:r>
          </w:p>
        </w:tc>
        <w:tc>
          <w:tcPr>
            <w:tcW w:w="1559" w:type="dxa"/>
            <w:tcBorders>
              <w:top w:val="single" w:sz="4" w:space="0" w:color="auto"/>
              <w:left w:val="single" w:sz="4" w:space="0" w:color="auto"/>
              <w:bottom w:val="single" w:sz="4" w:space="0" w:color="auto"/>
              <w:right w:val="single" w:sz="4" w:space="0" w:color="auto"/>
            </w:tcBorders>
            <w:noWrap/>
            <w:vAlign w:val="center"/>
          </w:tcPr>
          <w:p w14:paraId="41C7E86B" w14:textId="77777777" w:rsidR="00611CF3" w:rsidRPr="00951E55" w:rsidRDefault="00611CF3" w:rsidP="00816711">
            <w:pPr>
              <w:jc w:val="center"/>
              <w:rPr>
                <w:rFonts w:eastAsia="Times New Roman"/>
                <w:sz w:val="20"/>
                <w:szCs w:val="20"/>
              </w:rPr>
            </w:pPr>
            <w:r w:rsidRPr="00951E55">
              <w:rPr>
                <w:rFonts w:eastAsia="Times New Roman"/>
                <w:sz w:val="20"/>
                <w:szCs w:val="20"/>
              </w:rPr>
              <w:t>TTE</w:t>
            </w:r>
          </w:p>
        </w:tc>
        <w:tc>
          <w:tcPr>
            <w:tcW w:w="1843" w:type="dxa"/>
            <w:tcBorders>
              <w:top w:val="single" w:sz="4" w:space="0" w:color="auto"/>
              <w:left w:val="single" w:sz="4" w:space="0" w:color="auto"/>
              <w:bottom w:val="single" w:sz="4" w:space="0" w:color="auto"/>
              <w:right w:val="single" w:sz="4" w:space="0" w:color="auto"/>
            </w:tcBorders>
            <w:noWrap/>
            <w:vAlign w:val="center"/>
          </w:tcPr>
          <w:p w14:paraId="2D2C24A4" w14:textId="77777777" w:rsidR="00611CF3" w:rsidRPr="00951E55" w:rsidRDefault="00611CF3"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1868445" w14:textId="77777777" w:rsidR="00611CF3" w:rsidRPr="00951E55" w:rsidRDefault="00611CF3" w:rsidP="00816711">
            <w:pPr>
              <w:jc w:val="center"/>
              <w:rPr>
                <w:rFonts w:eastAsia="Times New Roman"/>
                <w:sz w:val="20"/>
                <w:szCs w:val="20"/>
              </w:rPr>
            </w:pPr>
            <w:r w:rsidRPr="00951E55">
              <w:rPr>
                <w:rFonts w:eastAsia="Times New Roman"/>
                <w:sz w:val="20"/>
                <w:szCs w:val="20"/>
              </w:rPr>
              <w:t>23-17 23 17</w:t>
            </w:r>
          </w:p>
        </w:tc>
        <w:tc>
          <w:tcPr>
            <w:tcW w:w="5295" w:type="dxa"/>
            <w:tcBorders>
              <w:top w:val="single" w:sz="4" w:space="0" w:color="auto"/>
              <w:left w:val="single" w:sz="4" w:space="0" w:color="auto"/>
              <w:bottom w:val="single" w:sz="4" w:space="0" w:color="auto"/>
              <w:right w:val="single" w:sz="4" w:space="0" w:color="auto"/>
            </w:tcBorders>
            <w:vAlign w:val="center"/>
          </w:tcPr>
          <w:p w14:paraId="708CF2A0" w14:textId="77777777" w:rsidR="00611CF3" w:rsidRPr="00951E55" w:rsidRDefault="00611CF3" w:rsidP="00816711">
            <w:pPr>
              <w:jc w:val="center"/>
              <w:rPr>
                <w:rFonts w:eastAsia="Times New Roman"/>
                <w:sz w:val="20"/>
                <w:szCs w:val="20"/>
              </w:rPr>
            </w:pPr>
            <w:r w:rsidRPr="00951E55">
              <w:rPr>
                <w:rFonts w:eastAsia="Times New Roman"/>
                <w:sz w:val="20"/>
                <w:szCs w:val="20"/>
              </w:rPr>
              <w:t>Stairs</w:t>
            </w:r>
          </w:p>
        </w:tc>
      </w:tr>
      <w:tr w:rsidR="00700FD1" w:rsidRPr="00951E55" w14:paraId="6AC4E6D2"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6F6E4278" w14:textId="77777777" w:rsidR="00611CF3" w:rsidRPr="00951E55" w:rsidRDefault="00611CF3" w:rsidP="00816711">
            <w:pPr>
              <w:jc w:val="center"/>
              <w:rPr>
                <w:rFonts w:eastAsia="Times New Roman"/>
                <w:b/>
                <w:bCs/>
                <w:sz w:val="20"/>
                <w:szCs w:val="20"/>
              </w:rPr>
            </w:pPr>
            <w:r w:rsidRPr="00951E55">
              <w:rPr>
                <w:rFonts w:eastAsia="Times New Roman"/>
                <w:b/>
                <w:bCs/>
                <w:sz w:val="20"/>
                <w:szCs w:val="20"/>
              </w:rPr>
              <w:t>22</w:t>
            </w:r>
          </w:p>
        </w:tc>
        <w:tc>
          <w:tcPr>
            <w:tcW w:w="2156" w:type="dxa"/>
            <w:tcBorders>
              <w:top w:val="single" w:sz="4" w:space="0" w:color="auto"/>
              <w:left w:val="single" w:sz="4" w:space="0" w:color="auto"/>
              <w:bottom w:val="single" w:sz="4" w:space="0" w:color="auto"/>
              <w:right w:val="single" w:sz="4" w:space="0" w:color="auto"/>
            </w:tcBorders>
            <w:noWrap/>
            <w:vAlign w:val="center"/>
          </w:tcPr>
          <w:p w14:paraId="73F8DBF1" w14:textId="77777777" w:rsidR="00611CF3" w:rsidRPr="00951E55" w:rsidRDefault="00611CF3" w:rsidP="00816711">
            <w:pPr>
              <w:rPr>
                <w:rFonts w:eastAsia="Times New Roman"/>
                <w:sz w:val="20"/>
                <w:szCs w:val="20"/>
              </w:rPr>
            </w:pPr>
            <w:r w:rsidRPr="00951E55">
              <w:rPr>
                <w:rFonts w:eastAsia="Times New Roman"/>
                <w:sz w:val="20"/>
                <w:szCs w:val="20"/>
              </w:rPr>
              <w:t>Tactile Warning strip</w:t>
            </w:r>
          </w:p>
        </w:tc>
        <w:tc>
          <w:tcPr>
            <w:tcW w:w="1559" w:type="dxa"/>
            <w:tcBorders>
              <w:top w:val="single" w:sz="4" w:space="0" w:color="auto"/>
              <w:left w:val="single" w:sz="4" w:space="0" w:color="auto"/>
              <w:bottom w:val="single" w:sz="4" w:space="0" w:color="auto"/>
              <w:right w:val="single" w:sz="4" w:space="0" w:color="auto"/>
            </w:tcBorders>
            <w:noWrap/>
            <w:vAlign w:val="center"/>
          </w:tcPr>
          <w:p w14:paraId="2D1AB18D" w14:textId="77777777" w:rsidR="00611CF3" w:rsidRPr="00951E55" w:rsidRDefault="00611CF3" w:rsidP="00816711">
            <w:pPr>
              <w:jc w:val="center"/>
              <w:rPr>
                <w:rFonts w:eastAsia="Times New Roman"/>
                <w:sz w:val="20"/>
                <w:szCs w:val="20"/>
              </w:rPr>
            </w:pPr>
            <w:r w:rsidRPr="00951E55">
              <w:rPr>
                <w:rFonts w:eastAsia="Times New Roman"/>
                <w:sz w:val="20"/>
                <w:szCs w:val="20"/>
              </w:rPr>
              <w:t>FWS</w:t>
            </w:r>
          </w:p>
        </w:tc>
        <w:tc>
          <w:tcPr>
            <w:tcW w:w="1843" w:type="dxa"/>
            <w:tcBorders>
              <w:top w:val="single" w:sz="4" w:space="0" w:color="auto"/>
              <w:left w:val="single" w:sz="4" w:space="0" w:color="auto"/>
              <w:bottom w:val="single" w:sz="4" w:space="0" w:color="auto"/>
              <w:right w:val="single" w:sz="4" w:space="0" w:color="auto"/>
            </w:tcBorders>
            <w:noWrap/>
            <w:vAlign w:val="center"/>
          </w:tcPr>
          <w:p w14:paraId="741A3195"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BED0649" w14:textId="77777777" w:rsidR="00611CF3" w:rsidRPr="00951E55" w:rsidRDefault="00611CF3" w:rsidP="00816711">
            <w:pPr>
              <w:jc w:val="center"/>
              <w:rPr>
                <w:rFonts w:eastAsia="Times New Roman"/>
                <w:sz w:val="20"/>
                <w:szCs w:val="20"/>
              </w:rPr>
            </w:pPr>
            <w:r w:rsidRPr="00951E55">
              <w:rPr>
                <w:rFonts w:eastAsia="Times New Roman"/>
                <w:sz w:val="20"/>
                <w:szCs w:val="20"/>
              </w:rPr>
              <w:t>23-11 21 13 15</w:t>
            </w:r>
          </w:p>
        </w:tc>
        <w:tc>
          <w:tcPr>
            <w:tcW w:w="5295" w:type="dxa"/>
            <w:tcBorders>
              <w:top w:val="single" w:sz="4" w:space="0" w:color="auto"/>
              <w:left w:val="single" w:sz="4" w:space="0" w:color="auto"/>
              <w:bottom w:val="single" w:sz="4" w:space="0" w:color="auto"/>
              <w:right w:val="single" w:sz="4" w:space="0" w:color="auto"/>
            </w:tcBorders>
            <w:vAlign w:val="center"/>
          </w:tcPr>
          <w:p w14:paraId="3F16DA63" w14:textId="77777777" w:rsidR="00611CF3" w:rsidRPr="00951E55" w:rsidRDefault="00611CF3" w:rsidP="00816711">
            <w:pPr>
              <w:jc w:val="center"/>
              <w:rPr>
                <w:rFonts w:eastAsia="Times New Roman"/>
                <w:sz w:val="20"/>
                <w:szCs w:val="20"/>
              </w:rPr>
            </w:pPr>
            <w:r w:rsidRPr="00951E55">
              <w:rPr>
                <w:rFonts w:eastAsia="Times New Roman"/>
                <w:sz w:val="20"/>
                <w:szCs w:val="20"/>
              </w:rPr>
              <w:t>Detectable Warning Surface for Roadways</w:t>
            </w:r>
          </w:p>
        </w:tc>
      </w:tr>
      <w:tr w:rsidR="00611CF3" w:rsidRPr="00951E55" w14:paraId="3045CA0F"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ED804D8" w14:textId="77777777" w:rsidR="00611CF3" w:rsidRPr="005D0271" w:rsidRDefault="00611CF3" w:rsidP="00816711">
            <w:pPr>
              <w:jc w:val="center"/>
              <w:rPr>
                <w:rFonts w:eastAsia="Times New Roman"/>
                <w:b/>
                <w:bCs/>
                <w:sz w:val="20"/>
                <w:szCs w:val="20"/>
              </w:rPr>
            </w:pPr>
            <w:r w:rsidRPr="00951E55">
              <w:rPr>
                <w:rFonts w:eastAsia="Times New Roman"/>
                <w:b/>
                <w:bCs/>
                <w:sz w:val="20"/>
                <w:szCs w:val="20"/>
              </w:rPr>
              <w:t>23</w:t>
            </w:r>
          </w:p>
        </w:tc>
        <w:tc>
          <w:tcPr>
            <w:tcW w:w="2156" w:type="dxa"/>
            <w:tcBorders>
              <w:top w:val="single" w:sz="4" w:space="0" w:color="auto"/>
              <w:left w:val="single" w:sz="4" w:space="0" w:color="auto"/>
              <w:bottom w:val="single" w:sz="4" w:space="0" w:color="auto"/>
              <w:right w:val="single" w:sz="4" w:space="0" w:color="auto"/>
            </w:tcBorders>
            <w:noWrap/>
            <w:vAlign w:val="center"/>
          </w:tcPr>
          <w:p w14:paraId="603EA45D" w14:textId="77777777" w:rsidR="00611CF3" w:rsidRPr="00951E55" w:rsidRDefault="00611CF3" w:rsidP="00816711">
            <w:pPr>
              <w:rPr>
                <w:rFonts w:eastAsia="Times New Roman"/>
                <w:sz w:val="20"/>
                <w:szCs w:val="20"/>
              </w:rPr>
            </w:pPr>
            <w:r w:rsidRPr="00951E55">
              <w:rPr>
                <w:rFonts w:eastAsia="Times New Roman"/>
                <w:sz w:val="20"/>
                <w:szCs w:val="20"/>
              </w:rPr>
              <w:t>Window</w:t>
            </w:r>
          </w:p>
        </w:tc>
        <w:tc>
          <w:tcPr>
            <w:tcW w:w="1559" w:type="dxa"/>
            <w:tcBorders>
              <w:top w:val="single" w:sz="4" w:space="0" w:color="auto"/>
              <w:left w:val="single" w:sz="4" w:space="0" w:color="auto"/>
              <w:bottom w:val="single" w:sz="4" w:space="0" w:color="auto"/>
              <w:right w:val="single" w:sz="4" w:space="0" w:color="auto"/>
            </w:tcBorders>
            <w:noWrap/>
            <w:vAlign w:val="center"/>
          </w:tcPr>
          <w:p w14:paraId="5E347214" w14:textId="77777777" w:rsidR="00611CF3" w:rsidRPr="00951E55" w:rsidRDefault="00611CF3" w:rsidP="00816711">
            <w:pPr>
              <w:jc w:val="center"/>
              <w:rPr>
                <w:rFonts w:eastAsia="Times New Roman"/>
                <w:sz w:val="20"/>
                <w:szCs w:val="20"/>
              </w:rPr>
            </w:pPr>
            <w:r w:rsidRPr="00951E55">
              <w:rPr>
                <w:rFonts w:eastAsia="Times New Roman"/>
                <w:sz w:val="20"/>
                <w:szCs w:val="20"/>
              </w:rPr>
              <w:t>WDW</w:t>
            </w:r>
          </w:p>
        </w:tc>
        <w:tc>
          <w:tcPr>
            <w:tcW w:w="1843" w:type="dxa"/>
            <w:tcBorders>
              <w:top w:val="single" w:sz="4" w:space="0" w:color="auto"/>
              <w:left w:val="single" w:sz="4" w:space="0" w:color="auto"/>
              <w:bottom w:val="single" w:sz="4" w:space="0" w:color="auto"/>
              <w:right w:val="single" w:sz="4" w:space="0" w:color="auto"/>
            </w:tcBorders>
            <w:noWrap/>
            <w:vAlign w:val="center"/>
          </w:tcPr>
          <w:p w14:paraId="1D09517E" w14:textId="77777777" w:rsidR="00611CF3" w:rsidRPr="00951E55" w:rsidRDefault="00611CF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09881BA7" w14:textId="77777777" w:rsidR="00611CF3" w:rsidRPr="00951E55" w:rsidRDefault="00611CF3" w:rsidP="00816711">
            <w:pPr>
              <w:jc w:val="center"/>
              <w:rPr>
                <w:rFonts w:eastAsia="Times New Roman"/>
                <w:sz w:val="20"/>
                <w:szCs w:val="20"/>
              </w:rPr>
            </w:pPr>
            <w:r w:rsidRPr="00951E55">
              <w:rPr>
                <w:rFonts w:eastAsia="Times New Roman"/>
                <w:sz w:val="20"/>
                <w:szCs w:val="20"/>
              </w:rPr>
              <w:t>23-17 13 00</w:t>
            </w:r>
          </w:p>
        </w:tc>
        <w:tc>
          <w:tcPr>
            <w:tcW w:w="5295" w:type="dxa"/>
            <w:tcBorders>
              <w:top w:val="single" w:sz="4" w:space="0" w:color="auto"/>
              <w:left w:val="single" w:sz="4" w:space="0" w:color="auto"/>
              <w:bottom w:val="single" w:sz="4" w:space="0" w:color="auto"/>
              <w:right w:val="single" w:sz="4" w:space="0" w:color="auto"/>
            </w:tcBorders>
            <w:vAlign w:val="center"/>
          </w:tcPr>
          <w:p w14:paraId="45999715" w14:textId="77777777" w:rsidR="00611CF3" w:rsidRPr="00951E55" w:rsidRDefault="00611CF3" w:rsidP="00816711">
            <w:pPr>
              <w:jc w:val="center"/>
              <w:rPr>
                <w:rFonts w:eastAsia="Times New Roman"/>
                <w:sz w:val="20"/>
                <w:szCs w:val="20"/>
              </w:rPr>
            </w:pPr>
            <w:r w:rsidRPr="00951E55">
              <w:rPr>
                <w:rFonts w:eastAsia="Times New Roman"/>
                <w:sz w:val="20"/>
                <w:szCs w:val="20"/>
              </w:rPr>
              <w:t>Windows</w:t>
            </w:r>
          </w:p>
        </w:tc>
      </w:tr>
    </w:tbl>
    <w:p w14:paraId="1C4B75A8" w14:textId="77777777" w:rsidR="00611CF3" w:rsidRPr="00951E55" w:rsidRDefault="00611CF3" w:rsidP="00611CF3"/>
    <w:p w14:paraId="69E9B0EC" w14:textId="77777777" w:rsidR="006F65CE" w:rsidRPr="00951E55" w:rsidRDefault="006F65CE">
      <w:pPr>
        <w:overflowPunct/>
        <w:autoSpaceDE/>
        <w:autoSpaceDN/>
        <w:adjustRightInd/>
        <w:textAlignment w:val="auto"/>
        <w:rPr>
          <w:szCs w:val="22"/>
        </w:rPr>
      </w:pPr>
      <w:bookmarkStart w:id="83" w:name="_Hlk86397872"/>
      <w:r w:rsidRPr="00951E55">
        <w:br w:type="page"/>
      </w:r>
    </w:p>
    <w:p w14:paraId="779EB10C" w14:textId="17351169" w:rsidR="00EA0FD7" w:rsidRPr="00951E55" w:rsidRDefault="00EA0FD7" w:rsidP="001C63D1">
      <w:pPr>
        <w:pStyle w:val="3"/>
      </w:pPr>
      <w:r w:rsidRPr="00951E55">
        <w:lastRenderedPageBreak/>
        <w:t xml:space="preserve">Access Ladders and Catwalks </w:t>
      </w:r>
    </w:p>
    <w:p w14:paraId="6477055B" w14:textId="212BB39C" w:rsidR="003904DC" w:rsidRPr="00951E55" w:rsidRDefault="002D717D" w:rsidP="001C63D1">
      <w:pPr>
        <w:pStyle w:val="4"/>
        <w:rPr>
          <w:shd w:val="clear" w:color="auto" w:fill="FFFFFF"/>
        </w:rPr>
      </w:pPr>
      <w:r w:rsidRPr="00951E55">
        <w:rPr>
          <w:shd w:val="clear" w:color="auto" w:fill="FFFFFF"/>
        </w:rPr>
        <w:t>Cat ladder is often used to describe a ladder that is used for working on a sloping roof with a hook at one end and load spreading pads. These kinds of ladder are most commonly designed for use as access steps for maintenance to the roof of a building.</w:t>
      </w:r>
    </w:p>
    <w:p w14:paraId="2E72DFE3" w14:textId="77777777" w:rsidR="00AE325E" w:rsidRPr="00951E55" w:rsidRDefault="00AE325E" w:rsidP="003645CC"/>
    <w:p w14:paraId="1DFB1FDC" w14:textId="52A94EEC" w:rsidR="00EA0FD7" w:rsidRPr="00951E55" w:rsidRDefault="00EA0FD7" w:rsidP="001C63D1">
      <w:pPr>
        <w:pStyle w:val="4"/>
      </w:pPr>
      <w:r w:rsidRPr="00951E55">
        <w:t>Geometrical Requirement</w:t>
      </w:r>
    </w:p>
    <w:tbl>
      <w:tblPr>
        <w:tblStyle w:val="TableNormal244"/>
        <w:tblW w:w="13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2126"/>
      </w:tblGrid>
      <w:tr w:rsidR="00700FD1" w:rsidRPr="00951E55" w14:paraId="6D0DF655" w14:textId="0A32A7B7" w:rsidTr="00002D75">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01F032" w14:textId="5C23EA79" w:rsidR="003A335A" w:rsidRPr="00951E55" w:rsidRDefault="003A335A" w:rsidP="00816711">
            <w:pPr>
              <w:ind w:left="102" w:right="41"/>
              <w:rPr>
                <w:b/>
                <w:sz w:val="22"/>
              </w:rPr>
            </w:pPr>
            <w:r w:rsidRPr="00951E55">
              <w:rPr>
                <w:b/>
                <w:sz w:val="22"/>
                <w:szCs w:val="20"/>
              </w:rPr>
              <w:t>LOD</w:t>
            </w:r>
            <w:r w:rsidR="003904DC" w:rsidRPr="00951E55">
              <w:rPr>
                <w:b/>
                <w:sz w:val="22"/>
                <w:szCs w:val="20"/>
              </w:rPr>
              <w:t>-G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88D9F" w14:textId="0871849E" w:rsidR="003A335A" w:rsidRPr="00951E55" w:rsidRDefault="003904D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8A16A0" w14:textId="1E7A5D80" w:rsidR="003A335A" w:rsidRPr="00951E55" w:rsidRDefault="00956EC5" w:rsidP="0077560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5CCD2D" w14:textId="49C21E6A" w:rsidR="003A335A" w:rsidRPr="00951E55" w:rsidRDefault="003904DC" w:rsidP="0077560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D5923C" w14:textId="7B920C60" w:rsidR="003A335A" w:rsidRPr="00951E55" w:rsidRDefault="003904DC" w:rsidP="00775601">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58CFD3" w14:textId="2A55A514" w:rsidR="003A335A" w:rsidRPr="00951E55" w:rsidRDefault="003904DC" w:rsidP="00775601">
            <w:pPr>
              <w:ind w:left="102" w:right="41"/>
              <w:jc w:val="center"/>
              <w:rPr>
                <w:b/>
                <w:sz w:val="22"/>
                <w:szCs w:val="20"/>
              </w:rPr>
            </w:pPr>
            <w:r w:rsidRPr="00951E55">
              <w:rPr>
                <w:b/>
                <w:sz w:val="22"/>
                <w:szCs w:val="20"/>
              </w:rPr>
              <w:t>Behavior</w:t>
            </w:r>
          </w:p>
        </w:tc>
      </w:tr>
      <w:tr w:rsidR="00700FD1" w:rsidRPr="00951E55" w14:paraId="5122D730" w14:textId="6E29C244" w:rsidTr="00002D75">
        <w:tc>
          <w:tcPr>
            <w:tcW w:w="992" w:type="dxa"/>
            <w:tcBorders>
              <w:top w:val="single" w:sz="4" w:space="0" w:color="000000"/>
              <w:left w:val="single" w:sz="4" w:space="0" w:color="000000"/>
              <w:bottom w:val="single" w:sz="4" w:space="0" w:color="000000"/>
              <w:right w:val="single" w:sz="4" w:space="0" w:color="000000"/>
            </w:tcBorders>
            <w:vAlign w:val="center"/>
            <w:hideMark/>
          </w:tcPr>
          <w:p w14:paraId="4BB01875" w14:textId="77777777" w:rsidR="00925989" w:rsidRPr="00951E55" w:rsidRDefault="00925989" w:rsidP="0092598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A72AD4" w14:textId="1B5312CB" w:rsidR="00925989" w:rsidRPr="00951E55" w:rsidRDefault="00925989" w:rsidP="0092598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7C408EE" w14:textId="5D04C6AB" w:rsidR="00925989" w:rsidRPr="00951E55" w:rsidRDefault="00925989" w:rsidP="0092598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C84DE42" w14:textId="1B466E8E" w:rsidR="00925989" w:rsidRPr="00951E55" w:rsidRDefault="00925989" w:rsidP="0092598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F8B416F" w14:textId="780C0EA8" w:rsidR="00925989" w:rsidRPr="00951E55" w:rsidRDefault="00925989" w:rsidP="00925989">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530EAB21" w14:textId="019B3168" w:rsidR="00925989" w:rsidRPr="00951E55" w:rsidRDefault="00925989" w:rsidP="00925989">
            <w:pPr>
              <w:ind w:left="102" w:right="41"/>
              <w:jc w:val="center"/>
              <w:rPr>
                <w:sz w:val="22"/>
              </w:rPr>
            </w:pPr>
            <w:r w:rsidRPr="00951E55">
              <w:rPr>
                <w:sz w:val="22"/>
              </w:rPr>
              <w:t>N/A</w:t>
            </w:r>
          </w:p>
        </w:tc>
      </w:tr>
      <w:tr w:rsidR="00700FD1" w:rsidRPr="00951E55" w14:paraId="1A934DB9" w14:textId="74C7F7B6" w:rsidTr="00002D75">
        <w:tc>
          <w:tcPr>
            <w:tcW w:w="992" w:type="dxa"/>
            <w:tcBorders>
              <w:top w:val="single" w:sz="4" w:space="0" w:color="000000"/>
              <w:left w:val="single" w:sz="4" w:space="0" w:color="000000"/>
              <w:bottom w:val="single" w:sz="4" w:space="0" w:color="000000"/>
              <w:right w:val="single" w:sz="4" w:space="0" w:color="000000"/>
            </w:tcBorders>
            <w:vAlign w:val="center"/>
            <w:hideMark/>
          </w:tcPr>
          <w:p w14:paraId="40A633EA"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226BED" w14:textId="5731EF3F" w:rsidR="00ED2E11" w:rsidRPr="00951E55" w:rsidRDefault="00AE325E" w:rsidP="00ED2E11">
            <w:pPr>
              <w:ind w:left="102" w:right="41"/>
              <w:rPr>
                <w:sz w:val="22"/>
              </w:rPr>
            </w:pPr>
            <w:r w:rsidRPr="00951E55">
              <w:rPr>
                <w:sz w:val="22"/>
              </w:rPr>
              <w:t>3D Object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3630560" w14:textId="371AC17E" w:rsidR="00ED2E11" w:rsidRPr="00951E55" w:rsidRDefault="00ED2E11" w:rsidP="00ED2E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7664D98" w14:textId="78565104"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442976F" w14:textId="69419C67"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36770272" w14:textId="7D9F4424" w:rsidR="00ED2E11" w:rsidRPr="00951E55" w:rsidRDefault="00ED2E11" w:rsidP="00ED2E11">
            <w:pPr>
              <w:ind w:left="102" w:right="41"/>
              <w:jc w:val="center"/>
              <w:rPr>
                <w:sz w:val="22"/>
              </w:rPr>
            </w:pPr>
            <w:r w:rsidRPr="00951E55">
              <w:rPr>
                <w:sz w:val="22"/>
              </w:rPr>
              <w:t>N/A</w:t>
            </w:r>
          </w:p>
        </w:tc>
      </w:tr>
      <w:tr w:rsidR="00700FD1" w:rsidRPr="00951E55" w14:paraId="6E4A65C0" w14:textId="77777777" w:rsidTr="00002D75">
        <w:tc>
          <w:tcPr>
            <w:tcW w:w="992" w:type="dxa"/>
            <w:tcBorders>
              <w:top w:val="single" w:sz="4" w:space="0" w:color="000000"/>
              <w:left w:val="single" w:sz="4" w:space="0" w:color="000000"/>
              <w:bottom w:val="single" w:sz="4" w:space="0" w:color="000000"/>
              <w:right w:val="single" w:sz="4" w:space="0" w:color="000000"/>
            </w:tcBorders>
            <w:vAlign w:val="center"/>
          </w:tcPr>
          <w:p w14:paraId="5DDCEEB9" w14:textId="5A3D5FD5"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BF27FD" w14:textId="108379BF"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36E0D9E" w14:textId="71C801E9"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00D5838" w14:textId="25C09C3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AFE0C72" w14:textId="25381938"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2F3062C8" w14:textId="6EA4D308" w:rsidR="00ED2E11" w:rsidRPr="00951E55" w:rsidRDefault="00ED2E11" w:rsidP="00ED2E11">
            <w:pPr>
              <w:ind w:left="102" w:right="41"/>
              <w:jc w:val="center"/>
              <w:rPr>
                <w:sz w:val="22"/>
              </w:rPr>
            </w:pPr>
            <w:r w:rsidRPr="00951E55">
              <w:rPr>
                <w:sz w:val="22"/>
              </w:rPr>
              <w:t>N/A</w:t>
            </w:r>
          </w:p>
        </w:tc>
      </w:tr>
      <w:tr w:rsidR="00700FD1" w:rsidRPr="00951E55" w14:paraId="61D7B20A" w14:textId="0EA596AD" w:rsidTr="00002D75">
        <w:tc>
          <w:tcPr>
            <w:tcW w:w="992" w:type="dxa"/>
            <w:tcBorders>
              <w:top w:val="single" w:sz="4" w:space="0" w:color="000000"/>
              <w:left w:val="single" w:sz="4" w:space="0" w:color="000000"/>
              <w:bottom w:val="single" w:sz="4" w:space="0" w:color="000000"/>
              <w:right w:val="single" w:sz="4" w:space="0" w:color="000000"/>
            </w:tcBorders>
            <w:vAlign w:val="center"/>
            <w:hideMark/>
          </w:tcPr>
          <w:p w14:paraId="201977E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4994A1" w14:textId="4A74EC2A" w:rsidR="00ED2E11" w:rsidRPr="00951E55" w:rsidRDefault="00ED2E11" w:rsidP="00ED2E11">
            <w:pPr>
              <w:ind w:left="102" w:right="41"/>
              <w:rPr>
                <w:sz w:val="22"/>
              </w:rPr>
            </w:pPr>
            <w:r w:rsidRPr="00951E55">
              <w:rPr>
                <w:sz w:val="22"/>
              </w:rPr>
              <w:t>Steps railings, posts, supports, post, sign plate, foundation, cat ladder, chord and bracing.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50D373D" w14:textId="31B41FFA"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AE9996C" w14:textId="663B765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0C3AE9E" w14:textId="63496634" w:rsidR="00ED2E11" w:rsidRPr="00951E55" w:rsidRDefault="00ED2E11" w:rsidP="00ED2E11">
            <w:pPr>
              <w:ind w:left="102" w:right="41"/>
              <w:jc w:val="center"/>
              <w:rPr>
                <w:sz w:val="22"/>
              </w:rPr>
            </w:pPr>
            <w:r w:rsidRPr="00951E55">
              <w:rPr>
                <w:sz w:val="22"/>
              </w:rPr>
              <w:t>3D solid block of each component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0192145D" w14:textId="07E2E5F6" w:rsidR="00ED2E11" w:rsidRPr="00951E55" w:rsidRDefault="00ED2E11" w:rsidP="00ED2E11">
            <w:pPr>
              <w:ind w:left="102" w:right="41"/>
              <w:jc w:val="center"/>
              <w:rPr>
                <w:sz w:val="22"/>
              </w:rPr>
            </w:pPr>
            <w:r w:rsidRPr="00951E55">
              <w:rPr>
                <w:sz w:val="22"/>
              </w:rPr>
              <w:t>Object height must be limited by designed max height</w:t>
            </w:r>
          </w:p>
        </w:tc>
      </w:tr>
      <w:tr w:rsidR="00ED2E11" w:rsidRPr="00951E55" w14:paraId="4768B1F7" w14:textId="5C23D906" w:rsidTr="00002D75">
        <w:tc>
          <w:tcPr>
            <w:tcW w:w="992" w:type="dxa"/>
            <w:tcBorders>
              <w:top w:val="single" w:sz="4" w:space="0" w:color="000000"/>
              <w:left w:val="single" w:sz="4" w:space="0" w:color="000000"/>
              <w:bottom w:val="single" w:sz="4" w:space="0" w:color="000000"/>
              <w:right w:val="single" w:sz="4" w:space="0" w:color="000000"/>
            </w:tcBorders>
            <w:vAlign w:val="center"/>
            <w:hideMark/>
          </w:tcPr>
          <w:p w14:paraId="2AD6036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BC49D0" w14:textId="4F9962D2"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56B1AB" w14:textId="6B7E045F"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EB751A" w14:textId="5C7A96B6"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7F44E05" w14:textId="6419B1D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126" w:type="dxa"/>
            <w:tcBorders>
              <w:top w:val="single" w:sz="4" w:space="0" w:color="000000"/>
              <w:left w:val="single" w:sz="4" w:space="0" w:color="000000"/>
              <w:bottom w:val="single" w:sz="4" w:space="0" w:color="000000"/>
              <w:right w:val="single" w:sz="4" w:space="0" w:color="000000"/>
            </w:tcBorders>
            <w:vAlign w:val="center"/>
          </w:tcPr>
          <w:p w14:paraId="66499F95" w14:textId="65F4BB07" w:rsidR="00ED2E11" w:rsidRPr="00951E55" w:rsidRDefault="00ED2E11" w:rsidP="00ED2E11">
            <w:pPr>
              <w:ind w:left="102" w:right="41"/>
              <w:jc w:val="center"/>
              <w:rPr>
                <w:sz w:val="22"/>
              </w:rPr>
            </w:pPr>
            <w:r w:rsidRPr="00951E55">
              <w:rPr>
                <w:sz w:val="22"/>
              </w:rPr>
              <w:t>Same as 300</w:t>
            </w:r>
          </w:p>
        </w:tc>
      </w:tr>
    </w:tbl>
    <w:p w14:paraId="53C540D2" w14:textId="77777777" w:rsidR="00EA0FD7" w:rsidRPr="00951E55" w:rsidRDefault="00EA0FD7" w:rsidP="00EA0FD7"/>
    <w:p w14:paraId="767A232D" w14:textId="77777777" w:rsidR="00F26B50" w:rsidRPr="00951E55" w:rsidRDefault="00F26B50">
      <w:pPr>
        <w:overflowPunct/>
        <w:autoSpaceDE/>
        <w:autoSpaceDN/>
        <w:adjustRightInd/>
        <w:textAlignment w:val="auto"/>
        <w:rPr>
          <w:szCs w:val="22"/>
        </w:rPr>
      </w:pPr>
      <w:r w:rsidRPr="00951E55">
        <w:br w:type="page"/>
      </w:r>
    </w:p>
    <w:p w14:paraId="19ED59FA" w14:textId="2F7A00B6" w:rsidR="00F752AA" w:rsidRPr="00951E55" w:rsidRDefault="00F752AA" w:rsidP="006779DA">
      <w:pPr>
        <w:pStyle w:val="3"/>
      </w:pPr>
      <w:r w:rsidRPr="00951E55">
        <w:lastRenderedPageBreak/>
        <w:t>Architectural</w:t>
      </w:r>
      <w:r w:rsidR="00310CA3" w:rsidRPr="00951E55">
        <w:t>/Non-structural</w:t>
      </w:r>
      <w:r w:rsidRPr="00951E55">
        <w:t xml:space="preserve"> Wall</w:t>
      </w:r>
    </w:p>
    <w:p w14:paraId="41A18225" w14:textId="12389EA3" w:rsidR="00F752AA" w:rsidRPr="00951E55" w:rsidRDefault="00310CA3" w:rsidP="00310CA3">
      <w:pPr>
        <w:pStyle w:val="4"/>
      </w:pPr>
      <w:r w:rsidRPr="00951E55">
        <w:t>An architectural wall</w:t>
      </w:r>
      <w:r w:rsidR="00F752AA" w:rsidRPr="00951E55">
        <w:t xml:space="preserve"> is </w:t>
      </w:r>
      <w:r w:rsidR="00525AA2" w:rsidRPr="00951E55">
        <w:t>3D Object element</w:t>
      </w:r>
      <w:r w:rsidRPr="00951E55">
        <w:t xml:space="preserve"> used to divide or enclose the building to form the periphery of a room or a building. An architectural wall does not support floor or roof load.</w:t>
      </w:r>
    </w:p>
    <w:p w14:paraId="405EF6C5" w14:textId="162DCA4C" w:rsidR="00F26B50" w:rsidRPr="00951E55" w:rsidRDefault="00F26B50" w:rsidP="00F26B50"/>
    <w:p w14:paraId="75B67A35" w14:textId="212A8651" w:rsidR="00F26B50" w:rsidRPr="00951E55" w:rsidRDefault="00F26B50" w:rsidP="00F26B50">
      <w:pPr>
        <w:pStyle w:val="4"/>
      </w:pPr>
      <w:r w:rsidRPr="00951E55">
        <w:t xml:space="preserve">The </w:t>
      </w:r>
      <w:r w:rsidR="00ED2E11" w:rsidRPr="00951E55">
        <w:t>finish</w:t>
      </w:r>
      <w:r w:rsidRPr="00951E55">
        <w:t xml:space="preserve"> should be separated from the wall </w:t>
      </w:r>
      <w:r w:rsidR="00525AA2" w:rsidRPr="00951E55">
        <w:t>3D Object element</w:t>
      </w:r>
      <w:r w:rsidRPr="00951E55">
        <w:t xml:space="preserve">s at LOD-G </w:t>
      </w:r>
      <w:r w:rsidR="00D26A50" w:rsidRPr="00951E55">
        <w:t>4</w:t>
      </w:r>
      <w:r w:rsidRPr="00951E55">
        <w:t xml:space="preserve">00. </w:t>
      </w:r>
    </w:p>
    <w:p w14:paraId="6C0A935D" w14:textId="77777777" w:rsidR="00F752AA" w:rsidRPr="00951E55" w:rsidRDefault="00F752AA" w:rsidP="00002D75"/>
    <w:p w14:paraId="6CC45363" w14:textId="77777777" w:rsidR="00F752AA" w:rsidRPr="00951E55" w:rsidRDefault="00F752AA" w:rsidP="00F752AA">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0EDF9EA" w14:textId="77777777" w:rsidTr="0055676E">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BFFFDD" w14:textId="77777777" w:rsidR="00F752AA" w:rsidRPr="00951E55" w:rsidRDefault="00F752A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C7A7B6" w14:textId="77777777" w:rsidR="00F752AA" w:rsidRPr="00951E55" w:rsidRDefault="00F752A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9D692" w14:textId="0503A123" w:rsidR="00F752AA" w:rsidRPr="00951E55" w:rsidRDefault="00956EC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976A2" w14:textId="77777777" w:rsidR="00F752AA" w:rsidRPr="00951E55" w:rsidRDefault="00F752AA"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B8E54B" w14:textId="77777777" w:rsidR="00F752AA" w:rsidRPr="00951E55" w:rsidRDefault="00F752AA"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4129D0" w14:textId="77777777" w:rsidR="00F752AA" w:rsidRPr="00951E55" w:rsidRDefault="00F752AA" w:rsidP="00816711">
            <w:pPr>
              <w:ind w:left="102" w:right="41"/>
              <w:jc w:val="center"/>
              <w:rPr>
                <w:b/>
                <w:sz w:val="22"/>
                <w:szCs w:val="20"/>
              </w:rPr>
            </w:pPr>
            <w:r w:rsidRPr="00951E55">
              <w:rPr>
                <w:b/>
                <w:sz w:val="22"/>
                <w:szCs w:val="20"/>
              </w:rPr>
              <w:t>Behavior</w:t>
            </w:r>
          </w:p>
        </w:tc>
      </w:tr>
      <w:tr w:rsidR="00700FD1" w:rsidRPr="00951E55" w14:paraId="0CF703F1" w14:textId="77777777" w:rsidTr="0055676E">
        <w:tc>
          <w:tcPr>
            <w:tcW w:w="991" w:type="dxa"/>
            <w:tcBorders>
              <w:top w:val="single" w:sz="4" w:space="0" w:color="000000"/>
              <w:left w:val="single" w:sz="4" w:space="0" w:color="000000"/>
              <w:bottom w:val="single" w:sz="4" w:space="0" w:color="000000"/>
              <w:right w:val="single" w:sz="4" w:space="0" w:color="000000"/>
            </w:tcBorders>
            <w:vAlign w:val="center"/>
            <w:hideMark/>
          </w:tcPr>
          <w:p w14:paraId="14994853" w14:textId="77777777" w:rsidR="00925989" w:rsidRPr="00951E55" w:rsidRDefault="00925989" w:rsidP="0092598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78421C" w14:textId="52CA8842" w:rsidR="00925989" w:rsidRPr="00951E55" w:rsidRDefault="00925989" w:rsidP="0092598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B8D2196" w14:textId="3EDA1AF4" w:rsidR="00925989" w:rsidRPr="00951E55" w:rsidRDefault="00925989" w:rsidP="0092598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04E432C" w14:textId="5048C759" w:rsidR="00925989" w:rsidRPr="00951E55" w:rsidRDefault="00925989" w:rsidP="0092598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573B3FE" w14:textId="131490D4" w:rsidR="00925989" w:rsidRPr="00951E55" w:rsidRDefault="00925989" w:rsidP="0092598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CCFC48" w14:textId="1704D349" w:rsidR="00925989" w:rsidRPr="00951E55" w:rsidRDefault="00925989" w:rsidP="00925989">
            <w:pPr>
              <w:ind w:left="102" w:right="41"/>
              <w:jc w:val="center"/>
              <w:rPr>
                <w:sz w:val="22"/>
              </w:rPr>
            </w:pPr>
            <w:r w:rsidRPr="00951E55">
              <w:rPr>
                <w:sz w:val="22"/>
              </w:rPr>
              <w:t>N/A</w:t>
            </w:r>
          </w:p>
        </w:tc>
      </w:tr>
      <w:tr w:rsidR="00700FD1" w:rsidRPr="00951E55" w14:paraId="73516DDC" w14:textId="77777777" w:rsidTr="0055676E">
        <w:tc>
          <w:tcPr>
            <w:tcW w:w="991" w:type="dxa"/>
            <w:tcBorders>
              <w:top w:val="single" w:sz="4" w:space="0" w:color="000000"/>
              <w:left w:val="single" w:sz="4" w:space="0" w:color="000000"/>
              <w:bottom w:val="single" w:sz="4" w:space="0" w:color="000000"/>
              <w:right w:val="single" w:sz="4" w:space="0" w:color="000000"/>
            </w:tcBorders>
            <w:vAlign w:val="center"/>
            <w:hideMark/>
          </w:tcPr>
          <w:p w14:paraId="7B5EE75A"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DE5E60" w14:textId="776FA69E" w:rsidR="00ED2E11" w:rsidRPr="00951E55" w:rsidRDefault="00AE325E" w:rsidP="00ED2E11">
            <w:pPr>
              <w:ind w:left="102" w:right="41"/>
              <w:rPr>
                <w:sz w:val="22"/>
              </w:rPr>
            </w:pPr>
            <w:r w:rsidRPr="00951E55">
              <w:rPr>
                <w:sz w:val="22"/>
              </w:rPr>
              <w:t>3D Object</w:t>
            </w:r>
            <w:r w:rsidR="00ED2E11" w:rsidRPr="00951E55">
              <w:rPr>
                <w:sz w:val="22"/>
              </w:rPr>
              <w:t xml:space="preserve"> with overall thickness (including the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27D748C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91044E8" w14:textId="2444D92C"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0302264" w14:textId="482B5A8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43350" w14:textId="77777777" w:rsidR="00ED2E11" w:rsidRPr="00951E55" w:rsidRDefault="00ED2E11" w:rsidP="00ED2E11">
            <w:pPr>
              <w:ind w:left="102" w:right="41"/>
              <w:jc w:val="center"/>
              <w:rPr>
                <w:sz w:val="22"/>
              </w:rPr>
            </w:pPr>
            <w:r w:rsidRPr="00951E55">
              <w:rPr>
                <w:sz w:val="22"/>
              </w:rPr>
              <w:t>N/A</w:t>
            </w:r>
          </w:p>
        </w:tc>
      </w:tr>
      <w:tr w:rsidR="00700FD1" w:rsidRPr="00951E55" w14:paraId="65E53DB3" w14:textId="77777777" w:rsidTr="0055676E">
        <w:tc>
          <w:tcPr>
            <w:tcW w:w="991" w:type="dxa"/>
            <w:tcBorders>
              <w:top w:val="single" w:sz="4" w:space="0" w:color="000000"/>
              <w:left w:val="single" w:sz="4" w:space="0" w:color="000000"/>
              <w:bottom w:val="single" w:sz="4" w:space="0" w:color="000000"/>
              <w:right w:val="single" w:sz="4" w:space="0" w:color="000000"/>
            </w:tcBorders>
            <w:vAlign w:val="center"/>
          </w:tcPr>
          <w:p w14:paraId="4A5E0A7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C3FB5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8E852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F974B17" w14:textId="4C58DB7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2878FE" w14:textId="1EF4699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B64E43" w14:textId="77777777" w:rsidR="00ED2E11" w:rsidRPr="00951E55" w:rsidRDefault="00ED2E11" w:rsidP="00ED2E11">
            <w:pPr>
              <w:ind w:left="102" w:right="41"/>
              <w:jc w:val="center"/>
              <w:rPr>
                <w:sz w:val="22"/>
              </w:rPr>
            </w:pPr>
            <w:r w:rsidRPr="00951E55">
              <w:rPr>
                <w:sz w:val="22"/>
              </w:rPr>
              <w:t>N/A</w:t>
            </w:r>
          </w:p>
        </w:tc>
      </w:tr>
      <w:tr w:rsidR="00700FD1" w:rsidRPr="00951E55" w14:paraId="1A884DE3" w14:textId="77777777" w:rsidTr="0055676E">
        <w:tc>
          <w:tcPr>
            <w:tcW w:w="991" w:type="dxa"/>
            <w:tcBorders>
              <w:top w:val="single" w:sz="4" w:space="0" w:color="000000"/>
              <w:left w:val="single" w:sz="4" w:space="0" w:color="000000"/>
              <w:bottom w:val="single" w:sz="4" w:space="0" w:color="000000"/>
              <w:right w:val="single" w:sz="4" w:space="0" w:color="000000"/>
            </w:tcBorders>
            <w:vAlign w:val="center"/>
            <w:hideMark/>
          </w:tcPr>
          <w:p w14:paraId="15F07D0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F9ED08" w14:textId="461AC882" w:rsidR="00ED2E11" w:rsidRPr="00951E55" w:rsidRDefault="00ED2E11" w:rsidP="00ED2E11">
            <w:pPr>
              <w:ind w:left="102" w:right="41"/>
              <w:rPr>
                <w:sz w:val="22"/>
              </w:rPr>
            </w:pPr>
            <w:r w:rsidRPr="00951E55">
              <w:rPr>
                <w:sz w:val="22"/>
              </w:rPr>
              <w:t>Wall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2007242D" w14:textId="5A9E9366"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0384C6" w14:textId="1157E965"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B098323" w14:textId="5335EE74"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6F89C12" w14:textId="0D8815E3" w:rsidR="00ED2E11" w:rsidRPr="00951E55" w:rsidRDefault="00ED2E11" w:rsidP="00ED2E11">
            <w:pPr>
              <w:ind w:left="102" w:right="41"/>
              <w:jc w:val="center"/>
              <w:rPr>
                <w:sz w:val="22"/>
              </w:rPr>
            </w:pPr>
            <w:r w:rsidRPr="00951E55">
              <w:rPr>
                <w:sz w:val="22"/>
              </w:rPr>
              <w:t>N/A</w:t>
            </w:r>
          </w:p>
        </w:tc>
      </w:tr>
      <w:tr w:rsidR="00ED2E11" w:rsidRPr="00951E55" w14:paraId="4D226D13" w14:textId="77777777" w:rsidTr="0055676E">
        <w:tc>
          <w:tcPr>
            <w:tcW w:w="991" w:type="dxa"/>
            <w:tcBorders>
              <w:top w:val="single" w:sz="4" w:space="0" w:color="000000"/>
              <w:left w:val="single" w:sz="4" w:space="0" w:color="000000"/>
              <w:bottom w:val="single" w:sz="4" w:space="0" w:color="000000"/>
              <w:right w:val="single" w:sz="4" w:space="0" w:color="000000"/>
            </w:tcBorders>
            <w:vAlign w:val="center"/>
            <w:hideMark/>
          </w:tcPr>
          <w:p w14:paraId="7A20ADC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DF6756" w14:textId="74A1940A"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 including wall finish detail including tiling, stone, cladding and screed. </w:t>
            </w:r>
          </w:p>
          <w:p w14:paraId="5F179E9B" w14:textId="77777777" w:rsidR="00ED2E11" w:rsidRPr="00951E55" w:rsidRDefault="00ED2E11" w:rsidP="00ED2E11">
            <w:pPr>
              <w:ind w:left="102" w:right="41"/>
              <w:rPr>
                <w:sz w:val="22"/>
              </w:rPr>
            </w:pPr>
          </w:p>
          <w:p w14:paraId="52B824A7" w14:textId="6ABA350F"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D6307AF" w14:textId="24C4CEDE" w:rsidR="00ED2E11" w:rsidRPr="00951E55" w:rsidRDefault="00ED2E11" w:rsidP="00ED2E11">
            <w:pPr>
              <w:ind w:left="102" w:right="41"/>
              <w:jc w:val="center"/>
              <w:rPr>
                <w:sz w:val="22"/>
              </w:rPr>
            </w:pPr>
            <w:r w:rsidRPr="00951E55">
              <w:rPr>
                <w:sz w:val="22"/>
              </w:rPr>
              <w:t xml:space="preserve">Modelled from Joint to Join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B2ACFC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472651B" w14:textId="30841F1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39D85CB" w14:textId="2FCB36D2" w:rsidR="00ED2E11" w:rsidRPr="00951E55" w:rsidRDefault="00ED2E11" w:rsidP="00ED2E11">
            <w:pPr>
              <w:ind w:left="102" w:right="41"/>
              <w:jc w:val="center"/>
              <w:rPr>
                <w:sz w:val="22"/>
              </w:rPr>
            </w:pPr>
            <w:r w:rsidRPr="00951E55">
              <w:rPr>
                <w:sz w:val="22"/>
              </w:rPr>
              <w:t xml:space="preserve">Schedules to be dynamically updated from the size of the Openings </w:t>
            </w:r>
          </w:p>
        </w:tc>
      </w:tr>
    </w:tbl>
    <w:p w14:paraId="3CBF51D0" w14:textId="77777777" w:rsidR="00F752AA" w:rsidRPr="00951E55" w:rsidRDefault="00F752AA" w:rsidP="00002D75"/>
    <w:p w14:paraId="2BEE4E9D" w14:textId="77777777" w:rsidR="00F26B50" w:rsidRPr="00951E55" w:rsidRDefault="00F26B50">
      <w:pPr>
        <w:overflowPunct/>
        <w:autoSpaceDE/>
        <w:autoSpaceDN/>
        <w:adjustRightInd/>
        <w:textAlignment w:val="auto"/>
        <w:rPr>
          <w:szCs w:val="22"/>
        </w:rPr>
      </w:pPr>
      <w:r w:rsidRPr="00951E55">
        <w:br w:type="page"/>
      </w:r>
    </w:p>
    <w:p w14:paraId="1A35283E" w14:textId="46A4661D" w:rsidR="00C05785" w:rsidRPr="00951E55" w:rsidRDefault="00C05785" w:rsidP="00C05785">
      <w:pPr>
        <w:pStyle w:val="3"/>
      </w:pPr>
      <w:r w:rsidRPr="00951E55">
        <w:lastRenderedPageBreak/>
        <w:t>Blue Colour Paint</w:t>
      </w:r>
    </w:p>
    <w:p w14:paraId="04558F5F" w14:textId="026D8ACF" w:rsidR="00C05785" w:rsidRPr="00951E55" w:rsidRDefault="00C05785" w:rsidP="00C05785">
      <w:pPr>
        <w:pStyle w:val="4"/>
      </w:pPr>
      <w:r w:rsidRPr="00951E55">
        <w:t xml:space="preserve">Blue Colour paint is the special painted </w:t>
      </w:r>
      <w:r w:rsidR="00ED2E11" w:rsidRPr="00951E55">
        <w:t>finish</w:t>
      </w:r>
      <w:r w:rsidRPr="00951E55">
        <w:t xml:space="preserve"> used in ports and marine facilities for identification and navigation. </w:t>
      </w:r>
    </w:p>
    <w:p w14:paraId="6169CF81" w14:textId="77777777" w:rsidR="00C05785" w:rsidRPr="00951E55" w:rsidRDefault="00C05785" w:rsidP="00C05785"/>
    <w:p w14:paraId="334A7735" w14:textId="77777777" w:rsidR="00C05785" w:rsidRPr="00951E55" w:rsidRDefault="00C05785" w:rsidP="00C0578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7C39A1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CC02F2" w14:textId="77777777" w:rsidR="00C05785" w:rsidRPr="00951E55" w:rsidRDefault="00C0578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99DDD3" w14:textId="77777777" w:rsidR="00C05785" w:rsidRPr="00951E55" w:rsidRDefault="00C0578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FAE50" w14:textId="77777777" w:rsidR="00C05785" w:rsidRPr="00951E55" w:rsidRDefault="00C0578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2EF18D" w14:textId="77777777" w:rsidR="00C05785" w:rsidRPr="00951E55" w:rsidRDefault="00C0578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F59ACB" w14:textId="77777777" w:rsidR="00C05785" w:rsidRPr="00951E55" w:rsidRDefault="00C0578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403F27" w14:textId="77777777" w:rsidR="00C05785" w:rsidRPr="00951E55" w:rsidRDefault="00C05785" w:rsidP="00816711">
            <w:pPr>
              <w:ind w:left="102" w:right="41"/>
              <w:jc w:val="center"/>
              <w:rPr>
                <w:b/>
                <w:sz w:val="22"/>
                <w:szCs w:val="20"/>
              </w:rPr>
            </w:pPr>
            <w:r w:rsidRPr="00951E55">
              <w:rPr>
                <w:b/>
                <w:sz w:val="22"/>
                <w:szCs w:val="20"/>
              </w:rPr>
              <w:t>Behavior</w:t>
            </w:r>
          </w:p>
        </w:tc>
      </w:tr>
      <w:tr w:rsidR="00700FD1" w:rsidRPr="00951E55" w14:paraId="2B20F35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5FBB69C" w14:textId="77777777" w:rsidR="00C05785" w:rsidRPr="00951E55" w:rsidRDefault="00C0578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992603" w14:textId="77777777" w:rsidR="00C05785" w:rsidRPr="00951E55" w:rsidRDefault="00C05785"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254026E" w14:textId="77777777" w:rsidR="00C05785" w:rsidRPr="00951E55" w:rsidRDefault="00C05785"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BEDF86D" w14:textId="77777777" w:rsidR="00C05785" w:rsidRPr="00951E55" w:rsidRDefault="00C05785"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360257F" w14:textId="77777777" w:rsidR="00C05785" w:rsidRPr="00951E55" w:rsidRDefault="00C05785"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A8B3FF1" w14:textId="77777777" w:rsidR="00C05785" w:rsidRPr="00951E55" w:rsidRDefault="00C05785" w:rsidP="00816711">
            <w:pPr>
              <w:ind w:left="102" w:right="41"/>
              <w:jc w:val="center"/>
              <w:rPr>
                <w:sz w:val="22"/>
              </w:rPr>
            </w:pPr>
            <w:r w:rsidRPr="00951E55">
              <w:rPr>
                <w:sz w:val="22"/>
              </w:rPr>
              <w:t>N/A</w:t>
            </w:r>
          </w:p>
        </w:tc>
      </w:tr>
      <w:tr w:rsidR="00700FD1" w:rsidRPr="00951E55" w14:paraId="606AE3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2434F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0F96FB" w14:textId="75B9475B" w:rsidR="00ED2E11" w:rsidRPr="00951E55" w:rsidRDefault="00AE325E" w:rsidP="00ED2E11">
            <w:pPr>
              <w:ind w:left="102" w:right="41"/>
              <w:rPr>
                <w:sz w:val="22"/>
              </w:rPr>
            </w:pPr>
            <w:r w:rsidRPr="00951E55">
              <w:rPr>
                <w:sz w:val="22"/>
              </w:rPr>
              <w:t>Object</w:t>
            </w:r>
            <w:r w:rsidR="00ED2E11" w:rsidRPr="00951E55">
              <w:rPr>
                <w:sz w:val="22"/>
              </w:rPr>
              <w:t xml:space="preserve"> with approximated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531FF31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BBCFC38" w14:textId="77777777" w:rsidR="00ED2E11" w:rsidRPr="00951E55" w:rsidRDefault="00ED2E11" w:rsidP="00ED2E11">
            <w:pPr>
              <w:ind w:left="102" w:right="41"/>
              <w:jc w:val="center"/>
              <w:rPr>
                <w:sz w:val="22"/>
              </w:rPr>
            </w:pPr>
            <w:r w:rsidRPr="00951E55">
              <w:rPr>
                <w:sz w:val="22"/>
              </w:rPr>
              <w:t>Object insertion point(s) approximately located at typical depth of system</w:t>
            </w:r>
          </w:p>
        </w:tc>
        <w:tc>
          <w:tcPr>
            <w:tcW w:w="1844" w:type="dxa"/>
            <w:tcBorders>
              <w:top w:val="single" w:sz="4" w:space="0" w:color="000000"/>
              <w:left w:val="single" w:sz="4" w:space="0" w:color="000000"/>
              <w:bottom w:val="single" w:sz="4" w:space="0" w:color="000000"/>
              <w:right w:val="single" w:sz="4" w:space="0" w:color="000000"/>
            </w:tcBorders>
            <w:vAlign w:val="center"/>
          </w:tcPr>
          <w:p w14:paraId="6C249B6D" w14:textId="69B59BF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6B8F72" w14:textId="77777777" w:rsidR="00ED2E11" w:rsidRPr="00951E55" w:rsidRDefault="00ED2E11" w:rsidP="00ED2E11">
            <w:pPr>
              <w:ind w:left="102" w:right="41"/>
              <w:jc w:val="center"/>
              <w:rPr>
                <w:sz w:val="22"/>
              </w:rPr>
            </w:pPr>
            <w:r w:rsidRPr="00951E55">
              <w:rPr>
                <w:sz w:val="22"/>
              </w:rPr>
              <w:t>N/A</w:t>
            </w:r>
          </w:p>
        </w:tc>
      </w:tr>
      <w:tr w:rsidR="00700FD1" w:rsidRPr="00951E55" w14:paraId="5363BE2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F9927B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96259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82D316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8CC2511" w14:textId="7F2FE52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AB6B3F3" w14:textId="4E80DE6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2242A7" w14:textId="77777777" w:rsidR="00ED2E11" w:rsidRPr="00951E55" w:rsidRDefault="00ED2E11" w:rsidP="00ED2E11">
            <w:pPr>
              <w:ind w:left="102" w:right="41"/>
              <w:jc w:val="center"/>
              <w:rPr>
                <w:sz w:val="22"/>
              </w:rPr>
            </w:pPr>
            <w:r w:rsidRPr="00951E55">
              <w:rPr>
                <w:sz w:val="22"/>
              </w:rPr>
              <w:t>N/A</w:t>
            </w:r>
          </w:p>
        </w:tc>
      </w:tr>
      <w:tr w:rsidR="00700FD1" w:rsidRPr="00951E55" w14:paraId="3F69E32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83EFC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92BC46" w14:textId="5FF3547C" w:rsidR="00ED2E11" w:rsidRPr="00951E55" w:rsidRDefault="00525AA2" w:rsidP="00ED2E11">
            <w:pPr>
              <w:ind w:left="102" w:right="41"/>
              <w:rPr>
                <w:sz w:val="22"/>
              </w:rPr>
            </w:pPr>
            <w:r w:rsidRPr="00951E55">
              <w:rPr>
                <w:sz w:val="22"/>
              </w:rPr>
              <w:t>3D Object element</w:t>
            </w:r>
            <w:r w:rsidR="00ED2E11" w:rsidRPr="00951E55">
              <w:rPr>
                <w:sz w:val="22"/>
              </w:rPr>
              <w:t xml:space="preserve"> with exact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4C4DA37E" w14:textId="14FCFE9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r w:rsidR="00AE325E" w:rsidRPr="00951E55">
              <w:rPr>
                <w:sz w:val="22"/>
              </w:rPr>
              <w:t>and approximate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85FF59" w14:textId="48BF2BF6"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4A1ECBA" w14:textId="0A87CADE"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303448E" w14:textId="77777777" w:rsidR="00ED2E11" w:rsidRPr="00951E55" w:rsidRDefault="00ED2E11" w:rsidP="00ED2E11">
            <w:pPr>
              <w:ind w:left="102" w:right="41"/>
              <w:jc w:val="center"/>
              <w:rPr>
                <w:sz w:val="22"/>
              </w:rPr>
            </w:pPr>
            <w:r w:rsidRPr="00951E55">
              <w:rPr>
                <w:sz w:val="22"/>
              </w:rPr>
              <w:t>N/A</w:t>
            </w:r>
          </w:p>
        </w:tc>
      </w:tr>
      <w:tr w:rsidR="00ED2E11" w:rsidRPr="00951E55" w14:paraId="0D7C3F7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3B909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274A72" w14:textId="7C55BA4D"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25FE3D6" w14:textId="4E112A58"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3B45C49" w14:textId="7BCD87CD"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9454AAA" w14:textId="3697955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24E360D" w14:textId="69065F0C" w:rsidR="00ED2E11" w:rsidRPr="00951E55" w:rsidRDefault="00525AA2" w:rsidP="00ED2E11">
            <w:pPr>
              <w:ind w:left="102" w:right="41"/>
              <w:jc w:val="center"/>
              <w:rPr>
                <w:sz w:val="22"/>
              </w:rPr>
            </w:pPr>
            <w:r w:rsidRPr="00951E55">
              <w:rPr>
                <w:sz w:val="22"/>
              </w:rPr>
              <w:t>3D Object element</w:t>
            </w:r>
            <w:r w:rsidR="00ED2E11" w:rsidRPr="00951E55">
              <w:rPr>
                <w:sz w:val="22"/>
              </w:rPr>
              <w:t>s are modelled to support offsite fabrication and installation</w:t>
            </w:r>
          </w:p>
        </w:tc>
      </w:tr>
    </w:tbl>
    <w:p w14:paraId="729C1259" w14:textId="500BF1E5" w:rsidR="00C05785" w:rsidRPr="00951E55" w:rsidRDefault="00C05785" w:rsidP="00C05785"/>
    <w:p w14:paraId="75167A1E" w14:textId="075EF3B7" w:rsidR="00F26B50" w:rsidRPr="00951E55" w:rsidRDefault="00F26B50" w:rsidP="00F26B50">
      <w:pPr>
        <w:pStyle w:val="4"/>
      </w:pPr>
      <w:r w:rsidRPr="00951E55">
        <w:t>The attributes specified in the AIR of the PWD should be included as LOD-I 300, 400 &amp; 500 requirement</w:t>
      </w:r>
    </w:p>
    <w:p w14:paraId="754BB973" w14:textId="77777777" w:rsidR="00F26B50" w:rsidRPr="00951E55" w:rsidRDefault="00F26B50" w:rsidP="00C05785"/>
    <w:p w14:paraId="1EEAC450" w14:textId="77777777" w:rsidR="00F26B50" w:rsidRPr="00951E55" w:rsidRDefault="00F26B50">
      <w:pPr>
        <w:overflowPunct/>
        <w:autoSpaceDE/>
        <w:autoSpaceDN/>
        <w:adjustRightInd/>
        <w:textAlignment w:val="auto"/>
        <w:rPr>
          <w:szCs w:val="22"/>
        </w:rPr>
      </w:pPr>
      <w:r w:rsidRPr="00951E55">
        <w:br w:type="page"/>
      </w:r>
    </w:p>
    <w:p w14:paraId="354ED2DB" w14:textId="60B87198" w:rsidR="00F408E1" w:rsidRPr="00951E55" w:rsidRDefault="00F408E1" w:rsidP="006779DA">
      <w:pPr>
        <w:pStyle w:val="3"/>
      </w:pPr>
      <w:r w:rsidRPr="00951E55">
        <w:lastRenderedPageBreak/>
        <w:t>Ceiling</w:t>
      </w:r>
    </w:p>
    <w:p w14:paraId="2BFBDE06" w14:textId="670E169A" w:rsidR="00F408E1" w:rsidRPr="00951E55" w:rsidRDefault="00F408E1" w:rsidP="006779DA">
      <w:pPr>
        <w:pStyle w:val="4"/>
      </w:pPr>
      <w:r w:rsidRPr="00951E55">
        <w:t>A Ceiling is the overhead surface or surfaces covering a room, and the underside of a floor or a roof. Ceilings are often used to hide floor and roof construction.</w:t>
      </w:r>
    </w:p>
    <w:p w14:paraId="78814413" w14:textId="77777777" w:rsidR="00F408E1" w:rsidRPr="00951E55" w:rsidRDefault="00F408E1" w:rsidP="00F408E1"/>
    <w:p w14:paraId="121D7A13" w14:textId="77777777" w:rsidR="00F408E1" w:rsidRPr="00951E55" w:rsidRDefault="00F408E1" w:rsidP="00F408E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8ACCF4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E0F768" w14:textId="77777777" w:rsidR="00F408E1" w:rsidRPr="00951E55" w:rsidRDefault="00F408E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8015B7" w14:textId="77777777" w:rsidR="00F408E1" w:rsidRPr="00951E55" w:rsidRDefault="00F408E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CDEB85" w14:textId="77777777" w:rsidR="00F408E1" w:rsidRPr="00951E55" w:rsidRDefault="00F408E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D0FF37" w14:textId="77777777" w:rsidR="00F408E1" w:rsidRPr="00951E55" w:rsidRDefault="00F408E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DBE022" w14:textId="77777777" w:rsidR="00F408E1" w:rsidRPr="00951E55" w:rsidRDefault="00F408E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32672B" w14:textId="77777777" w:rsidR="00F408E1" w:rsidRPr="00951E55" w:rsidRDefault="00F408E1" w:rsidP="00816711">
            <w:pPr>
              <w:ind w:left="102" w:right="41"/>
              <w:jc w:val="center"/>
              <w:rPr>
                <w:b/>
                <w:sz w:val="22"/>
                <w:szCs w:val="20"/>
              </w:rPr>
            </w:pPr>
            <w:r w:rsidRPr="00951E55">
              <w:rPr>
                <w:b/>
                <w:sz w:val="22"/>
                <w:szCs w:val="20"/>
              </w:rPr>
              <w:t>Behavior</w:t>
            </w:r>
          </w:p>
        </w:tc>
      </w:tr>
      <w:tr w:rsidR="00700FD1" w:rsidRPr="00951E55" w14:paraId="2165A3E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9813E1" w14:textId="77777777" w:rsidR="00925989" w:rsidRPr="00951E55" w:rsidRDefault="00925989" w:rsidP="0092598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3F9712" w14:textId="0B24F9BB" w:rsidR="00925989" w:rsidRPr="00951E55" w:rsidRDefault="00925989" w:rsidP="0092598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B9382F5" w14:textId="248D22CC" w:rsidR="00925989" w:rsidRPr="00951E55" w:rsidRDefault="00925989" w:rsidP="0092598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39665" w14:textId="557CB7DC" w:rsidR="00925989" w:rsidRPr="00951E55" w:rsidRDefault="00925989" w:rsidP="0092598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B7D6CAB" w14:textId="2CA66544" w:rsidR="00925989" w:rsidRPr="00951E55" w:rsidRDefault="00925989" w:rsidP="0092598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5BEBD01" w14:textId="06879C3A" w:rsidR="00925989" w:rsidRPr="00951E55" w:rsidRDefault="00925989" w:rsidP="00925989">
            <w:pPr>
              <w:ind w:left="102" w:right="41"/>
              <w:jc w:val="center"/>
              <w:rPr>
                <w:sz w:val="22"/>
              </w:rPr>
            </w:pPr>
            <w:r w:rsidRPr="00951E55">
              <w:rPr>
                <w:sz w:val="22"/>
              </w:rPr>
              <w:t>N/A</w:t>
            </w:r>
          </w:p>
        </w:tc>
      </w:tr>
      <w:tr w:rsidR="00700FD1" w:rsidRPr="00951E55" w14:paraId="1325252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34CEABE"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D66C77" w14:textId="28732C96" w:rsidR="00ED2E11" w:rsidRPr="00951E55" w:rsidRDefault="00AE325E" w:rsidP="00ED2E11">
            <w:pPr>
              <w:ind w:left="102" w:right="41"/>
              <w:rPr>
                <w:sz w:val="22"/>
              </w:rPr>
            </w:pPr>
            <w:r w:rsidRPr="00951E55">
              <w:rPr>
                <w:sz w:val="22"/>
              </w:rPr>
              <w:t>3D Object</w:t>
            </w:r>
            <w:r w:rsidR="00ED2E11" w:rsidRPr="00951E55">
              <w:rPr>
                <w:sz w:val="22"/>
              </w:rPr>
              <w:t xml:space="preserve"> with typical depth of suspended ceiling system</w:t>
            </w:r>
          </w:p>
        </w:tc>
        <w:tc>
          <w:tcPr>
            <w:tcW w:w="2409" w:type="dxa"/>
            <w:tcBorders>
              <w:top w:val="single" w:sz="4" w:space="0" w:color="000000"/>
              <w:left w:val="single" w:sz="4" w:space="0" w:color="000000"/>
              <w:bottom w:val="single" w:sz="4" w:space="0" w:color="000000"/>
              <w:right w:val="single" w:sz="4" w:space="0" w:color="000000"/>
            </w:tcBorders>
            <w:vAlign w:val="center"/>
          </w:tcPr>
          <w:p w14:paraId="650BEB38" w14:textId="2B548D1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54BA2F5" w14:textId="7E69E746" w:rsidR="00ED2E11" w:rsidRPr="00951E55" w:rsidRDefault="00ED2E11" w:rsidP="00ED2E11">
            <w:pPr>
              <w:ind w:left="102" w:right="41"/>
              <w:jc w:val="center"/>
              <w:rPr>
                <w:sz w:val="22"/>
              </w:rPr>
            </w:pPr>
            <w:r w:rsidRPr="00951E55">
              <w:rPr>
                <w:sz w:val="22"/>
              </w:rPr>
              <w:t>Object insertion point(s) approximately located at typical depth of system</w:t>
            </w:r>
          </w:p>
        </w:tc>
        <w:tc>
          <w:tcPr>
            <w:tcW w:w="1844" w:type="dxa"/>
            <w:tcBorders>
              <w:top w:val="single" w:sz="4" w:space="0" w:color="000000"/>
              <w:left w:val="single" w:sz="4" w:space="0" w:color="000000"/>
              <w:bottom w:val="single" w:sz="4" w:space="0" w:color="000000"/>
              <w:right w:val="single" w:sz="4" w:space="0" w:color="000000"/>
            </w:tcBorders>
            <w:vAlign w:val="center"/>
          </w:tcPr>
          <w:p w14:paraId="11B73BCB" w14:textId="76A5165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7D835C" w14:textId="77777777" w:rsidR="00ED2E11" w:rsidRPr="00951E55" w:rsidRDefault="00ED2E11" w:rsidP="00ED2E11">
            <w:pPr>
              <w:ind w:left="102" w:right="41"/>
              <w:jc w:val="center"/>
              <w:rPr>
                <w:sz w:val="22"/>
              </w:rPr>
            </w:pPr>
            <w:r w:rsidRPr="00951E55">
              <w:rPr>
                <w:sz w:val="22"/>
              </w:rPr>
              <w:t>N/A</w:t>
            </w:r>
          </w:p>
        </w:tc>
      </w:tr>
      <w:tr w:rsidR="00700FD1" w:rsidRPr="00951E55" w14:paraId="163425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30E527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7F1D5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945DB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0DC9658" w14:textId="6B76347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80656A" w14:textId="57C19C7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F7D3B" w14:textId="77777777" w:rsidR="00ED2E11" w:rsidRPr="00951E55" w:rsidRDefault="00ED2E11" w:rsidP="00ED2E11">
            <w:pPr>
              <w:ind w:left="102" w:right="41"/>
              <w:jc w:val="center"/>
              <w:rPr>
                <w:sz w:val="22"/>
              </w:rPr>
            </w:pPr>
            <w:r w:rsidRPr="00951E55">
              <w:rPr>
                <w:sz w:val="22"/>
              </w:rPr>
              <w:t>N/A</w:t>
            </w:r>
          </w:p>
        </w:tc>
      </w:tr>
      <w:tr w:rsidR="00700FD1" w:rsidRPr="00951E55" w14:paraId="5F90EE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92CD9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E55153" w14:textId="5D87AE4C" w:rsidR="00ED2E11" w:rsidRPr="00951E55" w:rsidRDefault="00ED2E11" w:rsidP="00ED2E11">
            <w:pPr>
              <w:ind w:left="102" w:right="41"/>
              <w:rPr>
                <w:sz w:val="22"/>
              </w:rPr>
            </w:pPr>
            <w:r w:rsidRPr="00951E55">
              <w:rPr>
                <w:sz w:val="22"/>
              </w:rPr>
              <w:t>Ceiling thickness, framing and major openings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5B6DBD95" w14:textId="65824A8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C0EF491" w14:textId="52734882"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4C926B0" w14:textId="4244065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3DDD068" w14:textId="77777777" w:rsidR="00ED2E11" w:rsidRPr="00951E55" w:rsidRDefault="00ED2E11" w:rsidP="00ED2E11">
            <w:pPr>
              <w:ind w:left="102" w:right="41"/>
              <w:jc w:val="center"/>
              <w:rPr>
                <w:sz w:val="22"/>
              </w:rPr>
            </w:pPr>
            <w:r w:rsidRPr="00951E55">
              <w:rPr>
                <w:sz w:val="22"/>
              </w:rPr>
              <w:t>N/A</w:t>
            </w:r>
          </w:p>
        </w:tc>
      </w:tr>
      <w:tr w:rsidR="00ED2E11" w:rsidRPr="00951E55" w14:paraId="084ADAD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1BE5E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AE2860" w14:textId="18196323" w:rsidR="00ED2E11" w:rsidRPr="00951E55" w:rsidRDefault="00ED2E11" w:rsidP="00ED2E11">
            <w:pPr>
              <w:ind w:left="102" w:right="41"/>
              <w:rPr>
                <w:sz w:val="22"/>
              </w:rPr>
            </w:pPr>
            <w:r w:rsidRPr="00951E55">
              <w:rPr>
                <w:sz w:val="22"/>
              </w:rPr>
              <w:t>Construction details objects in additional to 300 components, such as Framing, tees, hangers, support structures, ceiling tiles, openings and penetrations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744FC888" w14:textId="5FEDEE1A"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3CD0B8F"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C41340E" w14:textId="5EE5EBD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C76E563" w14:textId="2BB18708" w:rsidR="00ED2E11" w:rsidRPr="00951E55" w:rsidRDefault="00525AA2" w:rsidP="00ED2E11">
            <w:pPr>
              <w:ind w:left="102" w:right="41"/>
              <w:jc w:val="center"/>
              <w:rPr>
                <w:sz w:val="22"/>
              </w:rPr>
            </w:pPr>
            <w:r w:rsidRPr="00951E55">
              <w:rPr>
                <w:sz w:val="22"/>
              </w:rPr>
              <w:t>3D Object element</w:t>
            </w:r>
            <w:r w:rsidR="00ED2E11" w:rsidRPr="00951E55">
              <w:rPr>
                <w:sz w:val="22"/>
              </w:rPr>
              <w:t>s are modelled to support offsite fabrication and installation</w:t>
            </w:r>
          </w:p>
        </w:tc>
      </w:tr>
    </w:tbl>
    <w:p w14:paraId="3AB91ADB" w14:textId="77777777" w:rsidR="00F408E1" w:rsidRPr="00951E55" w:rsidRDefault="00F408E1" w:rsidP="00F408E1"/>
    <w:p w14:paraId="1F9969AA" w14:textId="77777777" w:rsidR="009175A7" w:rsidRPr="00951E55" w:rsidRDefault="009175A7">
      <w:pPr>
        <w:overflowPunct/>
        <w:autoSpaceDE/>
        <w:autoSpaceDN/>
        <w:adjustRightInd/>
        <w:textAlignment w:val="auto"/>
      </w:pPr>
      <w:r w:rsidRPr="00951E55">
        <w:br w:type="page"/>
      </w:r>
    </w:p>
    <w:p w14:paraId="5B77663D" w14:textId="4DDE1AAC" w:rsidR="009175A7" w:rsidRPr="00951E55" w:rsidRDefault="009175A7" w:rsidP="009175A7">
      <w:pPr>
        <w:pStyle w:val="3"/>
      </w:pPr>
      <w:r w:rsidRPr="00951E55">
        <w:lastRenderedPageBreak/>
        <w:t>Curtain Wall/Glass wall</w:t>
      </w:r>
    </w:p>
    <w:p w14:paraId="0E9A16F1" w14:textId="085E50EE" w:rsidR="009175A7" w:rsidRPr="00951E55" w:rsidRDefault="009175A7" w:rsidP="009175A7">
      <w:pPr>
        <w:pStyle w:val="4"/>
      </w:pPr>
      <w:r w:rsidRPr="005D0271">
        <w:rPr>
          <w:shd w:val="clear" w:color="auto" w:fill="FFFFFF"/>
        </w:rPr>
        <w:t xml:space="preserve">A curtain wall is defined as thin, usually </w:t>
      </w:r>
      <w:r w:rsidR="005B303C" w:rsidRPr="005D0271">
        <w:rPr>
          <w:shd w:val="clear" w:color="auto" w:fill="FFFFFF"/>
        </w:rPr>
        <w:t>aluminium</w:t>
      </w:r>
      <w:r w:rsidRPr="005D0271">
        <w:rPr>
          <w:shd w:val="clear" w:color="auto" w:fill="FFFFFF"/>
        </w:rPr>
        <w:t>-framed wall, containing in-fills of glass, metal panels, or thin stone. The framing is attached to the building structure and does not carry the floor or roof loads of the building</w:t>
      </w:r>
      <w:r w:rsidRPr="00951E55">
        <w:t>.</w:t>
      </w:r>
    </w:p>
    <w:p w14:paraId="486EDACA" w14:textId="77777777" w:rsidR="009175A7" w:rsidRPr="00951E55" w:rsidRDefault="009175A7" w:rsidP="009175A7"/>
    <w:p w14:paraId="5FCC5CE9" w14:textId="77777777" w:rsidR="009175A7" w:rsidRPr="00951E55" w:rsidRDefault="009175A7" w:rsidP="009175A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C1737F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153534" w14:textId="77777777" w:rsidR="009175A7" w:rsidRPr="00951E55" w:rsidRDefault="009175A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A6EE92" w14:textId="77777777" w:rsidR="009175A7" w:rsidRPr="00951E55" w:rsidRDefault="009175A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1B3958" w14:textId="77777777" w:rsidR="009175A7" w:rsidRPr="00951E55" w:rsidRDefault="009175A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73CACC" w14:textId="77777777" w:rsidR="009175A7" w:rsidRPr="00951E55" w:rsidRDefault="009175A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37C840" w14:textId="77777777" w:rsidR="009175A7" w:rsidRPr="00951E55" w:rsidRDefault="009175A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0A3EC8" w14:textId="77777777" w:rsidR="009175A7" w:rsidRPr="00951E55" w:rsidRDefault="009175A7" w:rsidP="00816711">
            <w:pPr>
              <w:ind w:left="102" w:right="41"/>
              <w:jc w:val="center"/>
              <w:rPr>
                <w:b/>
                <w:sz w:val="22"/>
                <w:szCs w:val="20"/>
              </w:rPr>
            </w:pPr>
            <w:r w:rsidRPr="00951E55">
              <w:rPr>
                <w:b/>
                <w:sz w:val="22"/>
                <w:szCs w:val="20"/>
              </w:rPr>
              <w:t>Behavior</w:t>
            </w:r>
          </w:p>
        </w:tc>
      </w:tr>
      <w:tr w:rsidR="00700FD1" w:rsidRPr="00951E55" w14:paraId="021678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CB49F0" w14:textId="77777777" w:rsidR="009175A7" w:rsidRPr="00951E55" w:rsidRDefault="009175A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E0470B" w14:textId="77777777" w:rsidR="009175A7" w:rsidRPr="00951E55" w:rsidRDefault="009175A7"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D123615" w14:textId="1D600A06" w:rsidR="009175A7" w:rsidRPr="00951E55" w:rsidRDefault="0083426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EB1893C" w14:textId="4929D0FD" w:rsidR="009175A7" w:rsidRPr="00951E55" w:rsidRDefault="0083426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BEAB92E" w14:textId="2D382397" w:rsidR="009175A7" w:rsidRPr="00951E55" w:rsidRDefault="00834269"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6CF199C" w14:textId="1CF00F6E" w:rsidR="009175A7" w:rsidRPr="00951E55" w:rsidRDefault="00834269" w:rsidP="00816711">
            <w:pPr>
              <w:ind w:left="102" w:right="41"/>
              <w:jc w:val="center"/>
              <w:rPr>
                <w:sz w:val="22"/>
              </w:rPr>
            </w:pPr>
            <w:r w:rsidRPr="00951E55">
              <w:rPr>
                <w:sz w:val="22"/>
              </w:rPr>
              <w:t>N/A</w:t>
            </w:r>
          </w:p>
        </w:tc>
      </w:tr>
      <w:tr w:rsidR="00700FD1" w:rsidRPr="00951E55" w14:paraId="025B06A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310DFF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6D9620" w14:textId="549615A5" w:rsidR="00ED2E11" w:rsidRPr="00951E55" w:rsidRDefault="00AE325E" w:rsidP="00ED2E11">
            <w:pPr>
              <w:ind w:left="102" w:right="41"/>
              <w:rPr>
                <w:sz w:val="22"/>
              </w:rPr>
            </w:pPr>
            <w:r w:rsidRPr="00951E55">
              <w:rPr>
                <w:sz w:val="22"/>
              </w:rPr>
              <w:t>3D Object</w:t>
            </w:r>
            <w:r w:rsidR="00ED2E11" w:rsidRPr="00951E55">
              <w:rPr>
                <w:sz w:val="22"/>
              </w:rPr>
              <w:t xml:space="preserve"> with typical thickness as a single assembly</w:t>
            </w:r>
          </w:p>
        </w:tc>
        <w:tc>
          <w:tcPr>
            <w:tcW w:w="2409" w:type="dxa"/>
            <w:tcBorders>
              <w:top w:val="single" w:sz="4" w:space="0" w:color="000000"/>
              <w:left w:val="single" w:sz="4" w:space="0" w:color="000000"/>
              <w:bottom w:val="single" w:sz="4" w:space="0" w:color="000000"/>
              <w:right w:val="single" w:sz="4" w:space="0" w:color="000000"/>
            </w:tcBorders>
            <w:vAlign w:val="center"/>
          </w:tcPr>
          <w:p w14:paraId="6C25105B" w14:textId="2C1557E6" w:rsidR="00ED2E11" w:rsidRPr="00951E55" w:rsidRDefault="00ED2E11" w:rsidP="00ED2E11">
            <w:pPr>
              <w:ind w:left="102" w:right="41"/>
              <w:jc w:val="center"/>
              <w:rPr>
                <w:sz w:val="22"/>
              </w:rPr>
            </w:pPr>
            <w:r w:rsidRPr="00951E55">
              <w:rPr>
                <w:sz w:val="22"/>
              </w:rPr>
              <w:t>Assumed / Typical size of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4F15EE1" w14:textId="49D9E054"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AD1C644" w14:textId="06FF542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CAFE116" w14:textId="77777777" w:rsidR="00ED2E11" w:rsidRPr="00951E55" w:rsidRDefault="00ED2E11" w:rsidP="00ED2E11">
            <w:pPr>
              <w:ind w:left="102" w:right="41"/>
              <w:jc w:val="center"/>
              <w:rPr>
                <w:sz w:val="22"/>
              </w:rPr>
            </w:pPr>
            <w:r w:rsidRPr="00951E55">
              <w:rPr>
                <w:sz w:val="22"/>
              </w:rPr>
              <w:t>N/A</w:t>
            </w:r>
          </w:p>
        </w:tc>
      </w:tr>
      <w:tr w:rsidR="00700FD1" w:rsidRPr="00951E55" w14:paraId="174E16D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91AD94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0F7EB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B7D53A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FEFC58" w14:textId="30C8E2C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238B51" w14:textId="7D298C3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4A489FA" w14:textId="77777777" w:rsidR="00ED2E11" w:rsidRPr="00951E55" w:rsidRDefault="00ED2E11" w:rsidP="00ED2E11">
            <w:pPr>
              <w:ind w:left="102" w:right="41"/>
              <w:jc w:val="center"/>
              <w:rPr>
                <w:sz w:val="22"/>
              </w:rPr>
            </w:pPr>
            <w:r w:rsidRPr="00951E55">
              <w:rPr>
                <w:sz w:val="22"/>
              </w:rPr>
              <w:t>N/A</w:t>
            </w:r>
          </w:p>
        </w:tc>
      </w:tr>
      <w:tr w:rsidR="00700FD1" w:rsidRPr="00951E55" w14:paraId="7281EA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CFC40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9EF1D1" w14:textId="7D5A40D4" w:rsidR="00ED2E11" w:rsidRPr="00951E55" w:rsidRDefault="00ED2E11" w:rsidP="00ED2E11">
            <w:pPr>
              <w:ind w:left="102" w:right="41"/>
              <w:rPr>
                <w:sz w:val="22"/>
              </w:rPr>
            </w:pPr>
            <w:r w:rsidRPr="00951E55">
              <w:rPr>
                <w:sz w:val="22"/>
              </w:rPr>
              <w:t>Mullions, transoms, insulations, air space, interior/exterior skins, shading devices, windows, louvers, doors and major openings on the curtain wall</w:t>
            </w:r>
          </w:p>
        </w:tc>
        <w:tc>
          <w:tcPr>
            <w:tcW w:w="2409" w:type="dxa"/>
            <w:tcBorders>
              <w:top w:val="single" w:sz="4" w:space="0" w:color="000000"/>
              <w:left w:val="single" w:sz="4" w:space="0" w:color="000000"/>
              <w:bottom w:val="single" w:sz="4" w:space="0" w:color="000000"/>
              <w:right w:val="single" w:sz="4" w:space="0" w:color="000000"/>
            </w:tcBorders>
            <w:vAlign w:val="center"/>
          </w:tcPr>
          <w:p w14:paraId="46AFB325" w14:textId="1CC94FA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D787293" w14:textId="72029FE6"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0D04CF6" w14:textId="06A2B6A0"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225783A" w14:textId="77777777" w:rsidR="00ED2E11" w:rsidRPr="00951E55" w:rsidRDefault="00ED2E11" w:rsidP="00ED2E11">
            <w:pPr>
              <w:ind w:left="102" w:right="41"/>
              <w:jc w:val="center"/>
              <w:rPr>
                <w:sz w:val="22"/>
              </w:rPr>
            </w:pPr>
            <w:r w:rsidRPr="00951E55">
              <w:rPr>
                <w:sz w:val="22"/>
              </w:rPr>
              <w:t>N/A</w:t>
            </w:r>
          </w:p>
        </w:tc>
      </w:tr>
      <w:tr w:rsidR="00ED2E11" w:rsidRPr="00951E55" w14:paraId="0E2244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FF385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2188C5" w14:textId="5C73491A" w:rsidR="00ED2E11" w:rsidRPr="00951E55" w:rsidRDefault="00ED2E11" w:rsidP="00ED2E11">
            <w:pPr>
              <w:ind w:left="102" w:right="41"/>
              <w:rPr>
                <w:sz w:val="22"/>
              </w:rPr>
            </w:pPr>
            <w:r w:rsidRPr="00951E55">
              <w:rPr>
                <w:sz w:val="22"/>
              </w:rPr>
              <w:t>Construction details objects in additional to 300 components, such as Façade brackets, embeds, fixings, cast-ins, secondary sub-frames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F88D0B3"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EBB226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C242FF9" w14:textId="5A4763A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35139C6" w14:textId="69BD24A7" w:rsidR="00ED2E11" w:rsidRPr="00951E55" w:rsidRDefault="00525AA2" w:rsidP="00ED2E11">
            <w:pPr>
              <w:ind w:left="102" w:right="41"/>
              <w:jc w:val="center"/>
              <w:rPr>
                <w:sz w:val="22"/>
              </w:rPr>
            </w:pPr>
            <w:r w:rsidRPr="00951E55">
              <w:rPr>
                <w:sz w:val="22"/>
              </w:rPr>
              <w:t>3D Object element</w:t>
            </w:r>
            <w:r w:rsidR="00ED2E11" w:rsidRPr="00951E55">
              <w:rPr>
                <w:sz w:val="22"/>
              </w:rPr>
              <w:t>s are modelled to support offsite fabrication and installation</w:t>
            </w:r>
          </w:p>
        </w:tc>
      </w:tr>
    </w:tbl>
    <w:p w14:paraId="53A558C2" w14:textId="77777777" w:rsidR="009175A7" w:rsidRPr="00951E55" w:rsidRDefault="009175A7" w:rsidP="009175A7"/>
    <w:p w14:paraId="31F22F13" w14:textId="77777777" w:rsidR="009175A7" w:rsidRPr="00951E55" w:rsidRDefault="009175A7">
      <w:pPr>
        <w:overflowPunct/>
        <w:autoSpaceDE/>
        <w:autoSpaceDN/>
        <w:adjustRightInd/>
        <w:textAlignment w:val="auto"/>
        <w:rPr>
          <w:szCs w:val="22"/>
        </w:rPr>
      </w:pPr>
      <w:r w:rsidRPr="00951E55">
        <w:br w:type="page"/>
      </w:r>
    </w:p>
    <w:p w14:paraId="31BBBB85" w14:textId="2F9524F9" w:rsidR="009175A7" w:rsidRPr="00951E55" w:rsidRDefault="00C02A72" w:rsidP="009175A7">
      <w:pPr>
        <w:pStyle w:val="3"/>
      </w:pPr>
      <w:r w:rsidRPr="00951E55">
        <w:lastRenderedPageBreak/>
        <w:t>Door/Entrance</w:t>
      </w:r>
    </w:p>
    <w:p w14:paraId="0A159D16" w14:textId="1A65FE7D" w:rsidR="009175A7" w:rsidRPr="00951E55" w:rsidRDefault="005B303C" w:rsidP="009175A7">
      <w:pPr>
        <w:pStyle w:val="4"/>
      </w:pPr>
      <w:r w:rsidRPr="005D0271">
        <w:rPr>
          <w:shd w:val="clear" w:color="auto" w:fill="FFFFFF"/>
        </w:rPr>
        <w:t>A door is a movable barrier secured in an opening, known as the doorway, through a building wall or partition for the purpose of providing access to the inside of a building or rooms of a building. A door is held in position by doorframes, the members of which are located at the sides and top of the opening or doorway.</w:t>
      </w:r>
    </w:p>
    <w:p w14:paraId="7A37F835" w14:textId="77777777" w:rsidR="009175A7" w:rsidRPr="00951E55" w:rsidRDefault="009175A7" w:rsidP="009175A7"/>
    <w:p w14:paraId="5039F154" w14:textId="77777777" w:rsidR="009175A7" w:rsidRPr="00951E55" w:rsidRDefault="009175A7" w:rsidP="009175A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07B4DE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EC08E4" w14:textId="77777777" w:rsidR="009175A7" w:rsidRPr="00951E55" w:rsidRDefault="009175A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1E09D0" w14:textId="77777777" w:rsidR="009175A7" w:rsidRPr="00951E55" w:rsidRDefault="009175A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B5B7C" w14:textId="77777777" w:rsidR="009175A7" w:rsidRPr="00951E55" w:rsidRDefault="009175A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1859B" w14:textId="77777777" w:rsidR="009175A7" w:rsidRPr="00951E55" w:rsidRDefault="009175A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8F51D1" w14:textId="77777777" w:rsidR="009175A7" w:rsidRPr="00951E55" w:rsidRDefault="009175A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4295D8" w14:textId="77777777" w:rsidR="009175A7" w:rsidRPr="00951E55" w:rsidRDefault="009175A7" w:rsidP="00816711">
            <w:pPr>
              <w:ind w:left="102" w:right="41"/>
              <w:jc w:val="center"/>
              <w:rPr>
                <w:b/>
                <w:sz w:val="22"/>
                <w:szCs w:val="20"/>
              </w:rPr>
            </w:pPr>
            <w:r w:rsidRPr="00951E55">
              <w:rPr>
                <w:b/>
                <w:sz w:val="22"/>
                <w:szCs w:val="20"/>
              </w:rPr>
              <w:t>Behavior</w:t>
            </w:r>
          </w:p>
        </w:tc>
      </w:tr>
      <w:tr w:rsidR="00700FD1" w:rsidRPr="00951E55" w14:paraId="18700D1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691107" w14:textId="77777777" w:rsidR="009175A7" w:rsidRPr="00951E55" w:rsidRDefault="009175A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BF1F85" w14:textId="77777777" w:rsidR="009175A7" w:rsidRPr="00951E55" w:rsidRDefault="009175A7"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1291365" w14:textId="519977D0" w:rsidR="009175A7" w:rsidRPr="00951E55" w:rsidRDefault="0092598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FDA00FA" w14:textId="7B2BAE2D" w:rsidR="009175A7" w:rsidRPr="00951E55" w:rsidRDefault="0092598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9645740" w14:textId="186EAABC" w:rsidR="009175A7" w:rsidRPr="00951E55" w:rsidRDefault="00925989"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97429B0" w14:textId="0A498E70" w:rsidR="009175A7" w:rsidRPr="00951E55" w:rsidRDefault="00925989" w:rsidP="00816711">
            <w:pPr>
              <w:ind w:left="102" w:right="41"/>
              <w:jc w:val="center"/>
              <w:rPr>
                <w:sz w:val="22"/>
              </w:rPr>
            </w:pPr>
            <w:r w:rsidRPr="00951E55">
              <w:rPr>
                <w:sz w:val="22"/>
              </w:rPr>
              <w:t>N/A</w:t>
            </w:r>
          </w:p>
        </w:tc>
      </w:tr>
      <w:tr w:rsidR="00700FD1" w:rsidRPr="00951E55" w14:paraId="04B472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B3287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2503EC" w14:textId="1833FC4D" w:rsidR="00ED2E11" w:rsidRPr="00951E55" w:rsidRDefault="00AE325E" w:rsidP="00ED2E11">
            <w:pPr>
              <w:ind w:left="102" w:right="41"/>
              <w:rPr>
                <w:sz w:val="22"/>
              </w:rPr>
            </w:pPr>
            <w:r w:rsidRPr="00951E55">
              <w:rPr>
                <w:sz w:val="22"/>
              </w:rPr>
              <w:t>3D 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10145DA3" w14:textId="00CA0585" w:rsidR="00ED2E11" w:rsidRPr="00951E55" w:rsidRDefault="00ED2E11" w:rsidP="00ED2E11">
            <w:pPr>
              <w:ind w:left="102" w:right="41"/>
              <w:jc w:val="center"/>
              <w:rPr>
                <w:sz w:val="22"/>
              </w:rPr>
            </w:pPr>
            <w:r w:rsidRPr="00951E55">
              <w:rPr>
                <w:sz w:val="22"/>
              </w:rPr>
              <w:t>Assumed / Typical size, dimension in terms of location, count and type</w:t>
            </w:r>
          </w:p>
        </w:tc>
        <w:tc>
          <w:tcPr>
            <w:tcW w:w="2552" w:type="dxa"/>
            <w:tcBorders>
              <w:top w:val="single" w:sz="4" w:space="0" w:color="000000"/>
              <w:left w:val="single" w:sz="4" w:space="0" w:color="000000"/>
              <w:bottom w:val="single" w:sz="4" w:space="0" w:color="000000"/>
              <w:right w:val="single" w:sz="4" w:space="0" w:color="000000"/>
            </w:tcBorders>
            <w:vAlign w:val="center"/>
          </w:tcPr>
          <w:p w14:paraId="7858F514" w14:textId="010B4055"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7BEE952" w14:textId="5088A7A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2099561" w14:textId="77777777" w:rsidR="00ED2E11" w:rsidRPr="00951E55" w:rsidRDefault="00ED2E11" w:rsidP="00ED2E11">
            <w:pPr>
              <w:ind w:left="102" w:right="41"/>
              <w:jc w:val="center"/>
              <w:rPr>
                <w:sz w:val="22"/>
              </w:rPr>
            </w:pPr>
            <w:r w:rsidRPr="00951E55">
              <w:rPr>
                <w:sz w:val="22"/>
              </w:rPr>
              <w:t>N/A</w:t>
            </w:r>
          </w:p>
        </w:tc>
      </w:tr>
      <w:tr w:rsidR="00700FD1" w:rsidRPr="00951E55" w14:paraId="5E3FABD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99E031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E8A40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0EA70B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CF42A0C" w14:textId="25AFA7E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DFE0652" w14:textId="4F5CA48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454A49" w14:textId="77777777" w:rsidR="00ED2E11" w:rsidRPr="00951E55" w:rsidRDefault="00ED2E11" w:rsidP="00ED2E11">
            <w:pPr>
              <w:ind w:left="102" w:right="41"/>
              <w:jc w:val="center"/>
              <w:rPr>
                <w:sz w:val="22"/>
              </w:rPr>
            </w:pPr>
            <w:r w:rsidRPr="00951E55">
              <w:rPr>
                <w:sz w:val="22"/>
              </w:rPr>
              <w:t>N/A</w:t>
            </w:r>
          </w:p>
        </w:tc>
      </w:tr>
      <w:tr w:rsidR="00700FD1" w:rsidRPr="00951E55" w14:paraId="17EBFA7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AFF80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C9E7E0" w14:textId="1D62E373" w:rsidR="00ED2E11" w:rsidRPr="00951E55" w:rsidRDefault="00525AA2" w:rsidP="00ED2E11">
            <w:pPr>
              <w:ind w:left="102" w:right="41"/>
              <w:rPr>
                <w:sz w:val="22"/>
              </w:rPr>
            </w:pPr>
            <w:r w:rsidRPr="00951E55">
              <w:rPr>
                <w:sz w:val="22"/>
              </w:rPr>
              <w:t>3D Object element</w:t>
            </w:r>
            <w:r w:rsidR="00ED2E11" w:rsidRPr="00951E55">
              <w:rPr>
                <w:sz w:val="22"/>
              </w:rPr>
              <w:t>s with all components, including Door and Ironmongery (handles, locks, hinges,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34D147FB" w14:textId="75BC8592"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BC32639" w14:textId="5C5D273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89E41D4" w14:textId="6F3560B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A505C27" w14:textId="77777777" w:rsidR="00ED2E11" w:rsidRPr="00951E55" w:rsidRDefault="00ED2E11" w:rsidP="00ED2E11">
            <w:pPr>
              <w:ind w:left="102" w:right="41"/>
              <w:jc w:val="center"/>
              <w:rPr>
                <w:sz w:val="22"/>
              </w:rPr>
            </w:pPr>
            <w:r w:rsidRPr="00951E55">
              <w:rPr>
                <w:sz w:val="22"/>
              </w:rPr>
              <w:t>N/A</w:t>
            </w:r>
          </w:p>
        </w:tc>
      </w:tr>
      <w:tr w:rsidR="00ED2E11" w:rsidRPr="00951E55" w14:paraId="73D17DE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F581B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7D8645" w14:textId="08EBF7A1"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7D94E186"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39CD76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3015347" w14:textId="7421E6E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4E4AD1A" w14:textId="77777777" w:rsidR="00ED2E11" w:rsidRPr="00951E55" w:rsidRDefault="00ED2E11" w:rsidP="00ED2E11">
            <w:pPr>
              <w:ind w:left="102" w:right="41"/>
              <w:jc w:val="center"/>
              <w:rPr>
                <w:sz w:val="22"/>
              </w:rPr>
            </w:pPr>
            <w:r w:rsidRPr="00951E55">
              <w:rPr>
                <w:sz w:val="22"/>
              </w:rPr>
              <w:t>N/A</w:t>
            </w:r>
          </w:p>
        </w:tc>
      </w:tr>
    </w:tbl>
    <w:p w14:paraId="46D827B7" w14:textId="77777777" w:rsidR="009175A7" w:rsidRPr="00951E55" w:rsidRDefault="009175A7" w:rsidP="009175A7"/>
    <w:p w14:paraId="304E0792" w14:textId="77777777" w:rsidR="006779DA" w:rsidRPr="00951E55" w:rsidRDefault="006779DA">
      <w:pPr>
        <w:overflowPunct/>
        <w:autoSpaceDE/>
        <w:autoSpaceDN/>
        <w:adjustRightInd/>
        <w:textAlignment w:val="auto"/>
      </w:pPr>
      <w:r w:rsidRPr="00951E55">
        <w:br w:type="page"/>
      </w:r>
    </w:p>
    <w:p w14:paraId="3C8540A2" w14:textId="1DDA7A1F" w:rsidR="006779DA" w:rsidRPr="00951E55" w:rsidRDefault="00C05785" w:rsidP="006779DA">
      <w:pPr>
        <w:pStyle w:val="3"/>
      </w:pPr>
      <w:r w:rsidRPr="00951E55">
        <w:lastRenderedPageBreak/>
        <w:t>Elevator/</w:t>
      </w:r>
      <w:r w:rsidR="00925989" w:rsidRPr="00951E55">
        <w:t>Lift Shaft Space</w:t>
      </w:r>
    </w:p>
    <w:p w14:paraId="5F0D6376" w14:textId="3356B374" w:rsidR="006779DA" w:rsidRPr="00951E55" w:rsidRDefault="00925989" w:rsidP="006779DA">
      <w:pPr>
        <w:pStyle w:val="4"/>
      </w:pPr>
      <w:r w:rsidRPr="005D0271">
        <w:rPr>
          <w:shd w:val="clear" w:color="auto" w:fill="FFFFFF"/>
        </w:rPr>
        <w:t xml:space="preserve">Lift shaft refers to the enclosed space, reinforced by concrete, to support the movement of lifts/elevators. </w:t>
      </w:r>
    </w:p>
    <w:p w14:paraId="1FAD9331" w14:textId="77777777" w:rsidR="006779DA" w:rsidRPr="00951E55" w:rsidRDefault="006779DA" w:rsidP="006779DA"/>
    <w:p w14:paraId="60F472CD" w14:textId="77777777" w:rsidR="006779DA" w:rsidRPr="00951E55" w:rsidRDefault="006779DA" w:rsidP="006779DA">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D2F30B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E4FE90" w14:textId="77777777" w:rsidR="006779DA" w:rsidRPr="00951E55" w:rsidRDefault="006779D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0696DB" w14:textId="77777777" w:rsidR="006779DA" w:rsidRPr="00951E55" w:rsidRDefault="006779D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62068" w14:textId="77777777" w:rsidR="006779DA" w:rsidRPr="00951E55" w:rsidRDefault="006779D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A60F3E" w14:textId="77777777" w:rsidR="006779DA" w:rsidRPr="00951E55" w:rsidRDefault="006779DA"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A3B914" w14:textId="77777777" w:rsidR="006779DA" w:rsidRPr="00951E55" w:rsidRDefault="006779DA"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002243" w14:textId="77777777" w:rsidR="006779DA" w:rsidRPr="00951E55" w:rsidRDefault="006779DA" w:rsidP="00816711">
            <w:pPr>
              <w:ind w:left="102" w:right="41"/>
              <w:jc w:val="center"/>
              <w:rPr>
                <w:b/>
                <w:sz w:val="22"/>
                <w:szCs w:val="20"/>
              </w:rPr>
            </w:pPr>
            <w:r w:rsidRPr="00951E55">
              <w:rPr>
                <w:b/>
                <w:sz w:val="22"/>
                <w:szCs w:val="20"/>
              </w:rPr>
              <w:t>Behavior</w:t>
            </w:r>
          </w:p>
        </w:tc>
      </w:tr>
      <w:tr w:rsidR="00700FD1" w:rsidRPr="00951E55" w14:paraId="70FAE30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66BD3AA" w14:textId="77777777" w:rsidR="006779DA" w:rsidRPr="00951E55" w:rsidRDefault="006779D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A3E0AD" w14:textId="5655A8DF" w:rsidR="006779DA" w:rsidRPr="00951E55" w:rsidRDefault="0092598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6EEFE00" w14:textId="3C6E1FCD" w:rsidR="006779DA" w:rsidRPr="00951E55" w:rsidRDefault="0092598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99325D6" w14:textId="478D88F9" w:rsidR="006779DA" w:rsidRPr="00951E55" w:rsidRDefault="0092598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D1F426F" w14:textId="3E7ABC0E" w:rsidR="006779DA" w:rsidRPr="00951E55" w:rsidRDefault="00BF4553" w:rsidP="00816711">
            <w:pPr>
              <w:ind w:left="102" w:right="41"/>
              <w:jc w:val="center"/>
              <w:rPr>
                <w:sz w:val="22"/>
              </w:rPr>
            </w:pPr>
            <w:r w:rsidRPr="00951E55">
              <w:rPr>
                <w:sz w:val="22"/>
              </w:rPr>
              <w:t>Symbol</w:t>
            </w:r>
          </w:p>
        </w:tc>
        <w:tc>
          <w:tcPr>
            <w:tcW w:w="2268" w:type="dxa"/>
            <w:tcBorders>
              <w:top w:val="single" w:sz="4" w:space="0" w:color="000000"/>
              <w:left w:val="single" w:sz="4" w:space="0" w:color="000000"/>
              <w:bottom w:val="single" w:sz="4" w:space="0" w:color="000000"/>
              <w:right w:val="single" w:sz="4" w:space="0" w:color="000000"/>
            </w:tcBorders>
            <w:vAlign w:val="center"/>
          </w:tcPr>
          <w:p w14:paraId="03445EF1" w14:textId="6BAE2131" w:rsidR="006779DA" w:rsidRPr="00951E55" w:rsidRDefault="00925989" w:rsidP="00816711">
            <w:pPr>
              <w:ind w:left="102" w:right="41"/>
              <w:jc w:val="center"/>
              <w:rPr>
                <w:sz w:val="22"/>
              </w:rPr>
            </w:pPr>
            <w:r w:rsidRPr="00951E55">
              <w:rPr>
                <w:sz w:val="22"/>
              </w:rPr>
              <w:t>N/A</w:t>
            </w:r>
          </w:p>
        </w:tc>
      </w:tr>
      <w:tr w:rsidR="00700FD1" w:rsidRPr="00951E55" w14:paraId="3C8A7B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3E41BBF" w14:textId="77777777" w:rsidR="00834269" w:rsidRPr="00951E55" w:rsidRDefault="00834269" w:rsidP="00834269">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095291" w14:textId="5F879927" w:rsidR="00834269" w:rsidRPr="00951E55" w:rsidRDefault="00AE325E" w:rsidP="00834269">
            <w:pPr>
              <w:ind w:left="102" w:right="41"/>
              <w:rPr>
                <w:sz w:val="22"/>
              </w:rPr>
            </w:pPr>
            <w:r w:rsidRPr="00951E55">
              <w:rPr>
                <w:sz w:val="22"/>
              </w:rPr>
              <w:t>3D boundary/region</w:t>
            </w:r>
            <w:r w:rsidR="00834269"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1DB158E6" w14:textId="77777777" w:rsidR="00834269" w:rsidRPr="00951E55" w:rsidRDefault="00834269" w:rsidP="00834269">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7AC2953" w14:textId="39C30553" w:rsidR="00834269" w:rsidRPr="00951E55" w:rsidRDefault="00834269" w:rsidP="00834269">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2BA30B7" w14:textId="0067F9A9" w:rsidR="00834269" w:rsidRPr="00951E55" w:rsidRDefault="00834269" w:rsidP="00834269">
            <w:pPr>
              <w:ind w:left="102" w:right="41"/>
              <w:jc w:val="center"/>
              <w:rPr>
                <w:sz w:val="22"/>
              </w:rPr>
            </w:pPr>
            <w:r w:rsidRPr="00951E55">
              <w:rPr>
                <w:sz w:val="22"/>
              </w:rPr>
              <w:t>Overall shape</w:t>
            </w:r>
          </w:p>
        </w:tc>
        <w:tc>
          <w:tcPr>
            <w:tcW w:w="2268" w:type="dxa"/>
            <w:tcBorders>
              <w:top w:val="single" w:sz="4" w:space="0" w:color="000000"/>
              <w:left w:val="single" w:sz="4" w:space="0" w:color="000000"/>
              <w:bottom w:val="single" w:sz="4" w:space="0" w:color="000000"/>
              <w:right w:val="single" w:sz="4" w:space="0" w:color="000000"/>
            </w:tcBorders>
            <w:vAlign w:val="center"/>
          </w:tcPr>
          <w:p w14:paraId="1BEBB4F9" w14:textId="77777777" w:rsidR="00834269" w:rsidRPr="00951E55" w:rsidRDefault="00834269" w:rsidP="00834269">
            <w:pPr>
              <w:ind w:left="102" w:right="41"/>
              <w:jc w:val="center"/>
              <w:rPr>
                <w:sz w:val="22"/>
              </w:rPr>
            </w:pPr>
            <w:r w:rsidRPr="00951E55">
              <w:rPr>
                <w:sz w:val="22"/>
              </w:rPr>
              <w:t>N/A</w:t>
            </w:r>
          </w:p>
        </w:tc>
      </w:tr>
      <w:tr w:rsidR="00700FD1" w:rsidRPr="00951E55" w14:paraId="791A55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7BBCB3A" w14:textId="77777777" w:rsidR="00834269" w:rsidRPr="00951E55" w:rsidRDefault="00834269" w:rsidP="00834269">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70378D" w14:textId="77777777" w:rsidR="00834269" w:rsidRPr="00951E55" w:rsidRDefault="00834269" w:rsidP="00834269">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E100100" w14:textId="77777777" w:rsidR="00834269" w:rsidRPr="00951E55" w:rsidRDefault="00834269" w:rsidP="00834269">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703429A" w14:textId="5EC9460C" w:rsidR="00834269" w:rsidRPr="00951E55" w:rsidRDefault="000C4914" w:rsidP="00834269">
            <w:pPr>
              <w:ind w:left="102" w:right="41"/>
              <w:jc w:val="center"/>
              <w:rPr>
                <w:sz w:val="22"/>
              </w:rPr>
            </w:pPr>
            <w:r w:rsidRPr="00951E55">
              <w:rPr>
                <w:sz w:val="22"/>
              </w:rPr>
              <w:t xml:space="preserve">Object insertion point(s) is located at / derived from the onsite survey point(s) </w:t>
            </w:r>
            <w:r w:rsidR="00834269"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1EF379" w14:textId="7565EDB2" w:rsidR="00834269" w:rsidRPr="00951E55" w:rsidRDefault="00834269" w:rsidP="00834269">
            <w:pPr>
              <w:ind w:left="102" w:right="41"/>
              <w:jc w:val="center"/>
              <w:rPr>
                <w:sz w:val="22"/>
              </w:rPr>
            </w:pPr>
            <w:r w:rsidRPr="00951E55">
              <w:rPr>
                <w:sz w:val="22"/>
              </w:rPr>
              <w:t>Overall shape</w:t>
            </w:r>
          </w:p>
        </w:tc>
        <w:tc>
          <w:tcPr>
            <w:tcW w:w="2268" w:type="dxa"/>
            <w:tcBorders>
              <w:top w:val="single" w:sz="4" w:space="0" w:color="000000"/>
              <w:left w:val="single" w:sz="4" w:space="0" w:color="000000"/>
              <w:bottom w:val="single" w:sz="4" w:space="0" w:color="000000"/>
              <w:right w:val="single" w:sz="4" w:space="0" w:color="000000"/>
            </w:tcBorders>
            <w:vAlign w:val="center"/>
          </w:tcPr>
          <w:p w14:paraId="656F4797" w14:textId="77777777" w:rsidR="00834269" w:rsidRPr="00951E55" w:rsidRDefault="00834269" w:rsidP="00834269">
            <w:pPr>
              <w:ind w:left="102" w:right="41"/>
              <w:jc w:val="center"/>
              <w:rPr>
                <w:sz w:val="22"/>
              </w:rPr>
            </w:pPr>
            <w:r w:rsidRPr="00951E55">
              <w:rPr>
                <w:sz w:val="22"/>
              </w:rPr>
              <w:t>N/A</w:t>
            </w:r>
          </w:p>
        </w:tc>
      </w:tr>
      <w:tr w:rsidR="00700FD1" w:rsidRPr="00951E55" w14:paraId="5A6FCAF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4F140D" w14:textId="77777777" w:rsidR="00834269" w:rsidRPr="00951E55" w:rsidRDefault="00834269" w:rsidP="00834269">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C0F6A3" w14:textId="700B59D0" w:rsidR="00834269" w:rsidRPr="00951E55" w:rsidRDefault="00525AA2" w:rsidP="00834269">
            <w:pPr>
              <w:ind w:left="102" w:right="41"/>
              <w:rPr>
                <w:sz w:val="22"/>
              </w:rPr>
            </w:pPr>
            <w:r w:rsidRPr="00951E55">
              <w:rPr>
                <w:sz w:val="22"/>
              </w:rPr>
              <w:t>3D Object element</w:t>
            </w:r>
            <w:r w:rsidR="00834269" w:rsidRPr="00951E55">
              <w:rPr>
                <w:sz w:val="22"/>
              </w:rPr>
              <w:t xml:space="preserve"> with exact spacing </w:t>
            </w:r>
          </w:p>
        </w:tc>
        <w:tc>
          <w:tcPr>
            <w:tcW w:w="2409" w:type="dxa"/>
            <w:tcBorders>
              <w:top w:val="single" w:sz="4" w:space="0" w:color="000000"/>
              <w:left w:val="single" w:sz="4" w:space="0" w:color="000000"/>
              <w:bottom w:val="single" w:sz="4" w:space="0" w:color="000000"/>
              <w:right w:val="single" w:sz="4" w:space="0" w:color="000000"/>
            </w:tcBorders>
            <w:vAlign w:val="center"/>
          </w:tcPr>
          <w:p w14:paraId="3BC2A2BC" w14:textId="7E8168EF" w:rsidR="00834269" w:rsidRPr="00951E55" w:rsidRDefault="00834269" w:rsidP="00834269">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9D6C5" w14:textId="45A39A13" w:rsidR="00834269" w:rsidRPr="00951E55" w:rsidRDefault="00834269" w:rsidP="00834269">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9E1208E" w14:textId="19E960F3" w:rsidR="00834269" w:rsidRPr="00951E55" w:rsidRDefault="00834269" w:rsidP="00834269">
            <w:pPr>
              <w:ind w:left="102" w:right="41"/>
              <w:jc w:val="center"/>
              <w:rPr>
                <w:sz w:val="22"/>
              </w:rPr>
            </w:pPr>
            <w:r w:rsidRPr="00951E55">
              <w:rPr>
                <w:sz w:val="22"/>
              </w:rPr>
              <w:t>Overall size and shape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AAAB06" w14:textId="77777777" w:rsidR="00834269" w:rsidRPr="00951E55" w:rsidRDefault="00834269" w:rsidP="00834269">
            <w:pPr>
              <w:ind w:left="102" w:right="41"/>
              <w:jc w:val="center"/>
              <w:rPr>
                <w:sz w:val="22"/>
              </w:rPr>
            </w:pPr>
            <w:r w:rsidRPr="00951E55">
              <w:rPr>
                <w:sz w:val="22"/>
              </w:rPr>
              <w:t>N/A</w:t>
            </w:r>
          </w:p>
        </w:tc>
      </w:tr>
      <w:tr w:rsidR="00834269" w:rsidRPr="00951E55" w14:paraId="0606FC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C93727" w14:textId="77777777" w:rsidR="00834269" w:rsidRPr="00951E55" w:rsidRDefault="00834269" w:rsidP="00834269">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557E19" w14:textId="305AB17B" w:rsidR="00834269" w:rsidRPr="00951E55" w:rsidRDefault="00525AA2" w:rsidP="00834269">
            <w:pPr>
              <w:ind w:left="102" w:right="41"/>
              <w:rPr>
                <w:sz w:val="22"/>
              </w:rPr>
            </w:pPr>
            <w:r w:rsidRPr="00951E55">
              <w:rPr>
                <w:sz w:val="22"/>
              </w:rPr>
              <w:t>3D Object element</w:t>
            </w:r>
            <w:r w:rsidR="00834269" w:rsidRPr="00951E55">
              <w:rPr>
                <w:sz w:val="22"/>
              </w:rPr>
              <w:t xml:space="preserve"> with specific requirement from the AIR of the maintenance parties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19D3885C" w14:textId="77777777" w:rsidR="00834269" w:rsidRPr="00951E55" w:rsidRDefault="00834269" w:rsidP="00834269">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2EDE3" w14:textId="77777777" w:rsidR="00834269" w:rsidRPr="00951E55" w:rsidRDefault="00834269" w:rsidP="00834269">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E0D0DB5" w14:textId="466B1616" w:rsidR="00834269" w:rsidRPr="00951E55" w:rsidRDefault="00ED2E11" w:rsidP="0083426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5D3B656" w14:textId="77777777" w:rsidR="00834269" w:rsidRPr="00951E55" w:rsidRDefault="00834269" w:rsidP="00834269">
            <w:pPr>
              <w:ind w:left="102" w:right="41"/>
              <w:jc w:val="center"/>
              <w:rPr>
                <w:sz w:val="22"/>
              </w:rPr>
            </w:pPr>
            <w:r w:rsidRPr="00951E55">
              <w:rPr>
                <w:sz w:val="22"/>
              </w:rPr>
              <w:t>N/A</w:t>
            </w:r>
          </w:p>
        </w:tc>
      </w:tr>
    </w:tbl>
    <w:p w14:paraId="550EACC0" w14:textId="77777777" w:rsidR="006779DA" w:rsidRPr="00951E55" w:rsidRDefault="006779DA" w:rsidP="006779DA"/>
    <w:p w14:paraId="794E8F79" w14:textId="77777777" w:rsidR="00F26B50" w:rsidRPr="00951E55" w:rsidRDefault="00F26B50">
      <w:pPr>
        <w:overflowPunct/>
        <w:autoSpaceDE/>
        <w:autoSpaceDN/>
        <w:adjustRightInd/>
        <w:textAlignment w:val="auto"/>
        <w:rPr>
          <w:szCs w:val="22"/>
        </w:rPr>
      </w:pPr>
      <w:r w:rsidRPr="00951E55">
        <w:br w:type="page"/>
      </w:r>
    </w:p>
    <w:p w14:paraId="2FDEB305" w14:textId="0245AA26" w:rsidR="00C05785" w:rsidRPr="00951E55" w:rsidRDefault="00ED2E11" w:rsidP="00C05785">
      <w:pPr>
        <w:pStyle w:val="3"/>
      </w:pPr>
      <w:r w:rsidRPr="00951E55">
        <w:lastRenderedPageBreak/>
        <w:t>Finish</w:t>
      </w:r>
      <w:r w:rsidR="001C63D1" w:rsidRPr="00951E55">
        <w:t>es</w:t>
      </w:r>
    </w:p>
    <w:p w14:paraId="04B9C4AE" w14:textId="225788B6" w:rsidR="00F26B50" w:rsidRPr="005D0271" w:rsidRDefault="00ED2E11" w:rsidP="00C05785">
      <w:pPr>
        <w:pStyle w:val="4"/>
        <w:rPr>
          <w:shd w:val="clear" w:color="auto" w:fill="FFFFFF"/>
        </w:rPr>
      </w:pPr>
      <w:r w:rsidRPr="005D0271">
        <w:rPr>
          <w:shd w:val="clear" w:color="auto" w:fill="FFFFFF"/>
        </w:rPr>
        <w:t>Finish</w:t>
      </w:r>
      <w:r w:rsidR="00AE325E" w:rsidRPr="005D0271">
        <w:rPr>
          <w:shd w:val="clear" w:color="auto" w:fill="FFFFFF"/>
        </w:rPr>
        <w:t>es</w:t>
      </w:r>
      <w:r w:rsidR="00C07989" w:rsidRPr="005D0271">
        <w:rPr>
          <w:shd w:val="clear" w:color="auto" w:fill="FFFFFF"/>
        </w:rPr>
        <w:t xml:space="preserve"> </w:t>
      </w:r>
      <w:r w:rsidR="00AE325E" w:rsidRPr="005D0271">
        <w:rPr>
          <w:shd w:val="clear" w:color="auto" w:fill="FFFFFF"/>
        </w:rPr>
        <w:t>is</w:t>
      </w:r>
      <w:r w:rsidR="00C07989" w:rsidRPr="005D0271">
        <w:rPr>
          <w:shd w:val="clear" w:color="auto" w:fill="FFFFFF"/>
        </w:rPr>
        <w:t xml:space="preserve"> used in the final part of the construction or manufacturing process, forming the final surface of an element. They can protect the element from impact, water, frost, corrosion, abrasion, and so on, and/or they can be decorative</w:t>
      </w:r>
      <w:r w:rsidR="00F26B50" w:rsidRPr="005D0271">
        <w:rPr>
          <w:shd w:val="clear" w:color="auto" w:fill="FFFFFF"/>
        </w:rPr>
        <w:t>.</w:t>
      </w:r>
    </w:p>
    <w:p w14:paraId="5B3641E5" w14:textId="77777777" w:rsidR="00F26B50" w:rsidRPr="00951E55" w:rsidRDefault="00F26B50" w:rsidP="00F26B50"/>
    <w:p w14:paraId="38EEC3FF" w14:textId="13247D78" w:rsidR="00F26B50" w:rsidRPr="00951E55" w:rsidRDefault="00F26B50" w:rsidP="00F26B50">
      <w:pPr>
        <w:pStyle w:val="4"/>
      </w:pPr>
      <w:r w:rsidRPr="00951E55">
        <w:t xml:space="preserve">The </w:t>
      </w:r>
      <w:r w:rsidR="00ED2E11" w:rsidRPr="00951E55">
        <w:t>finish</w:t>
      </w:r>
      <w:r w:rsidRPr="00951E55">
        <w:t xml:space="preserve"> should be separated from the parent </w:t>
      </w:r>
      <w:r w:rsidR="00525AA2" w:rsidRPr="00951E55">
        <w:t>3D Object element</w:t>
      </w:r>
      <w:r w:rsidRPr="00951E55">
        <w:t xml:space="preserve">s at LOD-G 300 or above. </w:t>
      </w:r>
    </w:p>
    <w:p w14:paraId="7BFFD60D" w14:textId="77777777" w:rsidR="00C05785" w:rsidRPr="00951E55" w:rsidRDefault="00C05785" w:rsidP="00C05785"/>
    <w:p w14:paraId="20C3AF94" w14:textId="77777777" w:rsidR="00C05785" w:rsidRPr="00951E55" w:rsidRDefault="00C05785" w:rsidP="00C0578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9A11F0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33882D" w14:textId="77777777" w:rsidR="00C05785" w:rsidRPr="00951E55" w:rsidRDefault="00C0578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FBDDCB" w14:textId="77777777" w:rsidR="00C05785" w:rsidRPr="00951E55" w:rsidRDefault="00C0578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789E77" w14:textId="77777777" w:rsidR="00C05785" w:rsidRPr="00951E55" w:rsidRDefault="00C0578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6446BE" w14:textId="77777777" w:rsidR="00C05785" w:rsidRPr="00951E55" w:rsidRDefault="00C0578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FAEF9E" w14:textId="77777777" w:rsidR="00C05785" w:rsidRPr="00951E55" w:rsidRDefault="00C0578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C75F55" w14:textId="77777777" w:rsidR="00C05785" w:rsidRPr="00951E55" w:rsidRDefault="00C05785" w:rsidP="00816711">
            <w:pPr>
              <w:ind w:left="102" w:right="41"/>
              <w:jc w:val="center"/>
              <w:rPr>
                <w:b/>
                <w:sz w:val="22"/>
                <w:szCs w:val="20"/>
              </w:rPr>
            </w:pPr>
            <w:r w:rsidRPr="00951E55">
              <w:rPr>
                <w:b/>
                <w:sz w:val="22"/>
                <w:szCs w:val="20"/>
              </w:rPr>
              <w:t>Behavior</w:t>
            </w:r>
          </w:p>
        </w:tc>
      </w:tr>
      <w:tr w:rsidR="00700FD1" w:rsidRPr="00951E55" w14:paraId="3CFCDAD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309055" w14:textId="77777777" w:rsidR="00C05785" w:rsidRPr="00951E55" w:rsidRDefault="00C0578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DF495" w14:textId="727D46C6" w:rsidR="00C05785" w:rsidRPr="00951E55" w:rsidRDefault="00C07989"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F3CBA96" w14:textId="3535C388" w:rsidR="00C05785" w:rsidRPr="00951E55" w:rsidRDefault="00C0798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7CF111D" w14:textId="23CCE7F5" w:rsidR="00C05785" w:rsidRPr="00951E55" w:rsidRDefault="00C0798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DD072DB" w14:textId="77777777" w:rsidR="00C05785" w:rsidRPr="00951E55" w:rsidRDefault="00C05785"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0D315ED" w14:textId="77777777" w:rsidR="00C05785" w:rsidRPr="00951E55" w:rsidRDefault="00C05785" w:rsidP="00816711">
            <w:pPr>
              <w:ind w:left="102" w:right="41"/>
              <w:jc w:val="center"/>
              <w:rPr>
                <w:sz w:val="22"/>
              </w:rPr>
            </w:pPr>
            <w:r w:rsidRPr="00951E55">
              <w:rPr>
                <w:sz w:val="22"/>
              </w:rPr>
              <w:t>N/A</w:t>
            </w:r>
          </w:p>
        </w:tc>
      </w:tr>
      <w:tr w:rsidR="00700FD1" w:rsidRPr="00951E55" w14:paraId="46FA6E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638D32" w14:textId="77777777" w:rsidR="00C05785" w:rsidRPr="00951E55" w:rsidRDefault="00C0578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2C937A" w14:textId="5B8B831D" w:rsidR="00C05785" w:rsidRPr="00951E55" w:rsidRDefault="00C07989"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A2280C4" w14:textId="55DBBEBB" w:rsidR="00C05785" w:rsidRPr="00951E55" w:rsidRDefault="00C0798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8B2CA0C" w14:textId="6D7381D0" w:rsidR="00C05785" w:rsidRPr="00951E55" w:rsidRDefault="00C0798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DFE2F4F" w14:textId="77777777" w:rsidR="00C05785" w:rsidRPr="00951E55" w:rsidRDefault="00C05785"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B69DAC5" w14:textId="77777777" w:rsidR="00C05785" w:rsidRPr="00951E55" w:rsidRDefault="00C05785" w:rsidP="00816711">
            <w:pPr>
              <w:ind w:left="102" w:right="41"/>
              <w:jc w:val="center"/>
              <w:rPr>
                <w:sz w:val="22"/>
              </w:rPr>
            </w:pPr>
            <w:r w:rsidRPr="00951E55">
              <w:rPr>
                <w:sz w:val="22"/>
              </w:rPr>
              <w:t>N/A</w:t>
            </w:r>
          </w:p>
        </w:tc>
      </w:tr>
      <w:tr w:rsidR="00700FD1" w:rsidRPr="00951E55" w14:paraId="6513207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0791034" w14:textId="77777777" w:rsidR="00931CA1" w:rsidRPr="00951E55" w:rsidRDefault="00931CA1" w:rsidP="00931CA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6F660C" w14:textId="2B34285B" w:rsidR="00931CA1" w:rsidRPr="00951E55" w:rsidRDefault="00931CA1" w:rsidP="00931CA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FAA94F4" w14:textId="5ACB3789" w:rsidR="00931CA1" w:rsidRPr="00951E55" w:rsidRDefault="00931CA1" w:rsidP="00931CA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213022" w14:textId="46FB8583" w:rsidR="00931CA1" w:rsidRPr="00951E55" w:rsidRDefault="00931CA1" w:rsidP="00931CA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A403383" w14:textId="77777777" w:rsidR="00931CA1" w:rsidRPr="00951E55" w:rsidRDefault="00931CA1" w:rsidP="00931CA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C04F40A" w14:textId="77777777" w:rsidR="00931CA1" w:rsidRPr="00951E55" w:rsidRDefault="00931CA1" w:rsidP="00931CA1">
            <w:pPr>
              <w:ind w:left="102" w:right="41"/>
              <w:jc w:val="center"/>
              <w:rPr>
                <w:sz w:val="22"/>
              </w:rPr>
            </w:pPr>
            <w:r w:rsidRPr="00951E55">
              <w:rPr>
                <w:sz w:val="22"/>
              </w:rPr>
              <w:t>N/A</w:t>
            </w:r>
          </w:p>
        </w:tc>
      </w:tr>
      <w:tr w:rsidR="00700FD1" w:rsidRPr="00951E55" w14:paraId="01F942B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D14063" w14:textId="77777777" w:rsidR="00931CA1" w:rsidRPr="00951E55" w:rsidRDefault="00931CA1" w:rsidP="00931CA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9FD08F" w14:textId="79EE25C7" w:rsidR="00931CA1" w:rsidRPr="00951E55" w:rsidRDefault="00525AA2" w:rsidP="00931CA1">
            <w:pPr>
              <w:ind w:left="102" w:right="41"/>
              <w:rPr>
                <w:sz w:val="22"/>
              </w:rPr>
            </w:pPr>
            <w:r w:rsidRPr="00951E55">
              <w:rPr>
                <w:sz w:val="22"/>
              </w:rPr>
              <w:t>3D Object element</w:t>
            </w:r>
            <w:r w:rsidR="00931CA1" w:rsidRPr="00951E55">
              <w:rPr>
                <w:sz w:val="22"/>
              </w:rPr>
              <w:t xml:space="preserve"> with exact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D10D970" w14:textId="402C448B" w:rsidR="00931CA1" w:rsidRPr="00951E55" w:rsidRDefault="00931CA1" w:rsidP="00931CA1">
            <w:pPr>
              <w:ind w:left="102" w:right="41"/>
              <w:jc w:val="center"/>
              <w:rPr>
                <w:sz w:val="22"/>
              </w:rPr>
            </w:pPr>
            <w:r w:rsidRPr="00951E55">
              <w:rPr>
                <w:sz w:val="22"/>
              </w:rPr>
              <w:t xml:space="preserve">Exact </w:t>
            </w:r>
            <w:r w:rsidR="00336212" w:rsidRPr="00951E55">
              <w:rPr>
                <w:sz w:val="22"/>
              </w:rPr>
              <w:t>nominal</w:t>
            </w:r>
            <w:r w:rsidR="007E65A5" w:rsidRPr="00951E55">
              <w:rPr>
                <w:sz w:val="22"/>
              </w:rPr>
              <w:t xml:space="preserve"> </w:t>
            </w:r>
            <w:r w:rsidRPr="00951E55">
              <w:rPr>
                <w:sz w:val="22"/>
              </w:rPr>
              <w:t xml:space="preserve">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A726F36" w14:textId="7D4E6F12" w:rsidR="00931CA1" w:rsidRPr="00951E55" w:rsidRDefault="00931CA1" w:rsidP="00931CA1">
            <w:pPr>
              <w:ind w:left="102" w:right="41"/>
              <w:jc w:val="center"/>
              <w:rPr>
                <w:sz w:val="22"/>
              </w:rPr>
            </w:pPr>
            <w:r w:rsidRPr="00951E55">
              <w:rPr>
                <w:sz w:val="22"/>
              </w:rPr>
              <w:t xml:space="preserve"> Object insertion point(s) located and </w:t>
            </w:r>
            <w:r w:rsidR="007240DE" w:rsidRPr="00951E55">
              <w:rPr>
                <w:sz w:val="22"/>
              </w:rPr>
              <w:t>aligned</w:t>
            </w:r>
            <w:r w:rsidRPr="00951E55">
              <w:rPr>
                <w:sz w:val="22"/>
              </w:rPr>
              <w:t xml:space="preserve"> exactly as </w:t>
            </w:r>
            <w:r w:rsidR="007240DE" w:rsidRPr="00951E55">
              <w:rPr>
                <w:sz w:val="22"/>
              </w:rPr>
              <w:t xml:space="preserve">parent </w:t>
            </w:r>
            <w:r w:rsidR="00525AA2" w:rsidRPr="00951E55">
              <w:rPr>
                <w:sz w:val="22"/>
              </w:rPr>
              <w:t>3D Object element</w:t>
            </w:r>
            <w:r w:rsidR="007240DE" w:rsidRPr="00951E55">
              <w:rPr>
                <w:sz w:val="22"/>
              </w:rPr>
              <w:t>s</w:t>
            </w:r>
          </w:p>
        </w:tc>
        <w:tc>
          <w:tcPr>
            <w:tcW w:w="1844" w:type="dxa"/>
            <w:tcBorders>
              <w:top w:val="single" w:sz="4" w:space="0" w:color="000000"/>
              <w:left w:val="single" w:sz="4" w:space="0" w:color="000000"/>
              <w:bottom w:val="single" w:sz="4" w:space="0" w:color="000000"/>
              <w:right w:val="single" w:sz="4" w:space="0" w:color="000000"/>
            </w:tcBorders>
            <w:vAlign w:val="center"/>
          </w:tcPr>
          <w:p w14:paraId="03213613" w14:textId="3A20422A" w:rsidR="00931CA1" w:rsidRPr="00951E55" w:rsidRDefault="00ED2E11" w:rsidP="00931CA1">
            <w:pPr>
              <w:ind w:left="102" w:right="41"/>
              <w:jc w:val="center"/>
              <w:rPr>
                <w:sz w:val="22"/>
              </w:rPr>
            </w:pPr>
            <w:r w:rsidRPr="00951E55">
              <w:rPr>
                <w:sz w:val="22"/>
              </w:rPr>
              <w:t>3D solids blocks r</w:t>
            </w:r>
            <w:r w:rsidR="007240DE" w:rsidRPr="00951E55">
              <w:rPr>
                <w:sz w:val="22"/>
              </w:rPr>
              <w:t xml:space="preserve">endered by Material texture according to the </w:t>
            </w:r>
            <w:r w:rsidRPr="00951E55">
              <w:rPr>
                <w:sz w:val="22"/>
              </w:rPr>
              <w:t>finish</w:t>
            </w:r>
            <w:r w:rsidR="007240DE"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C242702" w14:textId="77777777" w:rsidR="00931CA1" w:rsidRPr="00951E55" w:rsidRDefault="00931CA1" w:rsidP="00931CA1">
            <w:pPr>
              <w:ind w:left="102" w:right="41"/>
              <w:jc w:val="center"/>
              <w:rPr>
                <w:sz w:val="22"/>
              </w:rPr>
            </w:pPr>
            <w:r w:rsidRPr="00951E55">
              <w:rPr>
                <w:sz w:val="22"/>
              </w:rPr>
              <w:t>N/A</w:t>
            </w:r>
          </w:p>
        </w:tc>
      </w:tr>
      <w:tr w:rsidR="00931CA1" w:rsidRPr="00951E55" w14:paraId="73BA53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81E9F5" w14:textId="77777777" w:rsidR="00931CA1" w:rsidRPr="00951E55" w:rsidRDefault="00931CA1" w:rsidP="00931CA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F936AB" w14:textId="03906AED" w:rsidR="00931CA1" w:rsidRPr="00951E55" w:rsidRDefault="00931CA1" w:rsidP="00931CA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FB326B8" w14:textId="77777777" w:rsidR="00931CA1" w:rsidRPr="00951E55" w:rsidRDefault="00931CA1" w:rsidP="00931CA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6E1508F" w14:textId="77777777" w:rsidR="00931CA1" w:rsidRPr="00951E55" w:rsidRDefault="00931CA1" w:rsidP="00931CA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CDC777C" w14:textId="10B44B6F" w:rsidR="00931CA1" w:rsidRPr="00951E55" w:rsidRDefault="007240DE" w:rsidP="00931CA1">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70E09B7F" w14:textId="5D9DECF5" w:rsidR="00931CA1" w:rsidRPr="00951E55" w:rsidRDefault="000B222B" w:rsidP="00931CA1">
            <w:pPr>
              <w:ind w:left="102" w:right="41"/>
              <w:jc w:val="center"/>
              <w:rPr>
                <w:sz w:val="22"/>
              </w:rPr>
            </w:pPr>
            <w:r w:rsidRPr="00951E55">
              <w:rPr>
                <w:sz w:val="22"/>
              </w:rPr>
              <w:t xml:space="preserve">Patterns and layouts </w:t>
            </w:r>
            <w:r w:rsidR="007240DE" w:rsidRPr="00951E55">
              <w:rPr>
                <w:sz w:val="22"/>
              </w:rPr>
              <w:t>to</w:t>
            </w:r>
            <w:r w:rsidRPr="00951E55">
              <w:rPr>
                <w:sz w:val="22"/>
              </w:rPr>
              <w:t xml:space="preserve"> be updated with the </w:t>
            </w:r>
            <w:r w:rsidR="007240DE" w:rsidRPr="00951E55">
              <w:rPr>
                <w:sz w:val="22"/>
              </w:rPr>
              <w:t>manufacturer’s</w:t>
            </w:r>
            <w:r w:rsidRPr="00951E55">
              <w:rPr>
                <w:sz w:val="22"/>
              </w:rPr>
              <w:t xml:space="preserve"> information</w:t>
            </w:r>
          </w:p>
        </w:tc>
      </w:tr>
    </w:tbl>
    <w:p w14:paraId="4E341C3F" w14:textId="473EA910" w:rsidR="00C05785" w:rsidRPr="00951E55" w:rsidRDefault="00C05785" w:rsidP="00C05785"/>
    <w:p w14:paraId="7C43B4DF" w14:textId="7E30F526" w:rsidR="00F26B50" w:rsidRPr="00951E55" w:rsidRDefault="00F26B50" w:rsidP="00F26B50">
      <w:pPr>
        <w:pStyle w:val="4"/>
      </w:pPr>
      <w:r w:rsidRPr="00951E55">
        <w:t>For the PWD projects, the attributes specified in the AIR of the PWD should be included as LOD-I 300, 400 &amp; 500 requirement</w:t>
      </w:r>
    </w:p>
    <w:p w14:paraId="49E89FB5" w14:textId="77777777" w:rsidR="00F26B50" w:rsidRPr="00951E55" w:rsidRDefault="00F26B50" w:rsidP="00C05785"/>
    <w:p w14:paraId="01203522" w14:textId="77777777" w:rsidR="00F26B50" w:rsidRPr="00951E55" w:rsidRDefault="00F26B50">
      <w:pPr>
        <w:overflowPunct/>
        <w:autoSpaceDE/>
        <w:autoSpaceDN/>
        <w:adjustRightInd/>
        <w:textAlignment w:val="auto"/>
        <w:rPr>
          <w:szCs w:val="22"/>
        </w:rPr>
      </w:pPr>
      <w:r w:rsidRPr="00951E55">
        <w:br w:type="page"/>
      </w:r>
    </w:p>
    <w:p w14:paraId="4C83B2E9" w14:textId="55E30413" w:rsidR="00A95974" w:rsidRPr="00951E55" w:rsidRDefault="00A95974" w:rsidP="00A95974">
      <w:pPr>
        <w:pStyle w:val="3"/>
      </w:pPr>
      <w:r w:rsidRPr="00951E55">
        <w:lastRenderedPageBreak/>
        <w:t>Floor, Slab</w:t>
      </w:r>
    </w:p>
    <w:p w14:paraId="737376CC" w14:textId="0C0FB285" w:rsidR="00A95974" w:rsidRPr="00951E55" w:rsidRDefault="00196EE4" w:rsidP="00A95974">
      <w:pPr>
        <w:pStyle w:val="4"/>
      </w:pPr>
      <w:r w:rsidRPr="00951E55">
        <w:t xml:space="preserve">Floor slab refers to a floor that has been formed using concrete and may form part of the structure of a building. </w:t>
      </w:r>
    </w:p>
    <w:p w14:paraId="2FA16E5D" w14:textId="77777777" w:rsidR="00A95974" w:rsidRPr="00951E55" w:rsidRDefault="00A95974" w:rsidP="00A95974"/>
    <w:p w14:paraId="27E9A0AD" w14:textId="78DEC747" w:rsidR="00F26B50" w:rsidRPr="00951E55" w:rsidRDefault="00F26B50" w:rsidP="00F26B50">
      <w:pPr>
        <w:pStyle w:val="4"/>
      </w:pPr>
      <w:r w:rsidRPr="00951E55">
        <w:t xml:space="preserve">The </w:t>
      </w:r>
      <w:r w:rsidR="00ED2E11" w:rsidRPr="00951E55">
        <w:t>finish</w:t>
      </w:r>
      <w:r w:rsidRPr="00951E55">
        <w:t xml:space="preserve"> should be separated from the floor/slab at LOD-G 300 or above. </w:t>
      </w:r>
    </w:p>
    <w:p w14:paraId="4A93ECA0" w14:textId="77777777" w:rsidR="00F26B50" w:rsidRPr="00951E55" w:rsidRDefault="00F26B50" w:rsidP="00F26B50">
      <w:pPr>
        <w:pStyle w:val="4"/>
        <w:numPr>
          <w:ilvl w:val="0"/>
          <w:numId w:val="0"/>
        </w:numPr>
      </w:pPr>
    </w:p>
    <w:p w14:paraId="5F13C22C" w14:textId="5F89F549"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8EE241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0CEA67"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8931C8"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47A0A0"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E9BADE"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B2BEF3"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545282"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74360E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EB382F"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D734E6"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F151C84"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7F3E04D"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1F0B6A1" w14:textId="6EF258BD" w:rsidR="00A95974" w:rsidRPr="00951E55" w:rsidRDefault="00834269" w:rsidP="00816711">
            <w:pPr>
              <w:ind w:left="102" w:right="41"/>
              <w:jc w:val="center"/>
              <w:rPr>
                <w:sz w:val="22"/>
              </w:rPr>
            </w:pPr>
            <w:r w:rsidRPr="00951E55">
              <w:rPr>
                <w:sz w:val="22"/>
              </w:rPr>
              <w:t>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9AEB00" w14:textId="77777777" w:rsidR="00A95974" w:rsidRPr="00951E55" w:rsidRDefault="00A95974" w:rsidP="00816711">
            <w:pPr>
              <w:ind w:left="102" w:right="41"/>
              <w:jc w:val="center"/>
              <w:rPr>
                <w:sz w:val="22"/>
              </w:rPr>
            </w:pPr>
            <w:r w:rsidRPr="00951E55">
              <w:rPr>
                <w:sz w:val="22"/>
              </w:rPr>
              <w:t>N/A</w:t>
            </w:r>
          </w:p>
        </w:tc>
      </w:tr>
      <w:tr w:rsidR="00700FD1" w:rsidRPr="00951E55" w14:paraId="221D3F3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8D481F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8AE6ED" w14:textId="4507F8EE" w:rsidR="00ED2E11" w:rsidRPr="00951E55" w:rsidRDefault="00AE325E" w:rsidP="00ED2E11">
            <w:pPr>
              <w:ind w:left="102" w:right="41"/>
              <w:rPr>
                <w:sz w:val="22"/>
              </w:rPr>
            </w:pPr>
            <w:r w:rsidRPr="00951E55">
              <w:rPr>
                <w:sz w:val="22"/>
              </w:rPr>
              <w:t>3D 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AC9F826"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141B2EE"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7A283C" w14:textId="1FFEF9D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9663C1F" w14:textId="77777777" w:rsidR="00ED2E11" w:rsidRPr="00951E55" w:rsidRDefault="00ED2E11" w:rsidP="00ED2E11">
            <w:pPr>
              <w:ind w:left="102" w:right="41"/>
              <w:jc w:val="center"/>
              <w:rPr>
                <w:sz w:val="22"/>
              </w:rPr>
            </w:pPr>
            <w:r w:rsidRPr="00951E55">
              <w:rPr>
                <w:sz w:val="22"/>
              </w:rPr>
              <w:t>N/A</w:t>
            </w:r>
          </w:p>
        </w:tc>
      </w:tr>
      <w:tr w:rsidR="00700FD1" w:rsidRPr="00951E55" w14:paraId="48C7F5C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70DEAA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F0F1A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57432D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5D05142" w14:textId="5CB4E3B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CA05F4" w14:textId="40A38A4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853253B" w14:textId="77777777" w:rsidR="00ED2E11" w:rsidRPr="00951E55" w:rsidRDefault="00ED2E11" w:rsidP="00ED2E11">
            <w:pPr>
              <w:ind w:left="102" w:right="41"/>
              <w:jc w:val="center"/>
              <w:rPr>
                <w:sz w:val="22"/>
              </w:rPr>
            </w:pPr>
            <w:r w:rsidRPr="00951E55">
              <w:rPr>
                <w:sz w:val="22"/>
              </w:rPr>
              <w:t>N/A</w:t>
            </w:r>
          </w:p>
        </w:tc>
      </w:tr>
      <w:tr w:rsidR="00700FD1" w:rsidRPr="00951E55" w14:paraId="31D5C4B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2C35E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1D70C8" w14:textId="5DE591CF"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D7C7E85" w14:textId="4B1799C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C0EBAAA" w14:textId="637235A3"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C1BD975" w14:textId="70A218F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3724534" w14:textId="77777777" w:rsidR="00ED2E11" w:rsidRPr="00951E55" w:rsidRDefault="00ED2E11" w:rsidP="00ED2E11">
            <w:pPr>
              <w:ind w:left="102" w:right="41"/>
              <w:jc w:val="center"/>
              <w:rPr>
                <w:sz w:val="22"/>
              </w:rPr>
            </w:pPr>
            <w:r w:rsidRPr="00951E55">
              <w:rPr>
                <w:sz w:val="22"/>
              </w:rPr>
              <w:t>N/A</w:t>
            </w:r>
          </w:p>
        </w:tc>
      </w:tr>
      <w:tr w:rsidR="00ED2E11" w:rsidRPr="00951E55" w14:paraId="5EECBAE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0E87EB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5305D5" w14:textId="2F8094B8"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61388E1" w14:textId="6107A4C1"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6770B0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FEF364D" w14:textId="4F04278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703269A" w14:textId="77777777" w:rsidR="00ED2E11" w:rsidRPr="00951E55" w:rsidRDefault="00ED2E11" w:rsidP="00ED2E11">
            <w:pPr>
              <w:ind w:left="102" w:right="41"/>
              <w:jc w:val="center"/>
              <w:rPr>
                <w:sz w:val="22"/>
              </w:rPr>
            </w:pPr>
            <w:r w:rsidRPr="00951E55">
              <w:rPr>
                <w:sz w:val="22"/>
              </w:rPr>
              <w:t>N/A</w:t>
            </w:r>
          </w:p>
        </w:tc>
      </w:tr>
    </w:tbl>
    <w:p w14:paraId="4D587306" w14:textId="78DFA879" w:rsidR="00A95974" w:rsidRPr="00951E55" w:rsidRDefault="00A95974" w:rsidP="006779DA">
      <w:pPr>
        <w:overflowPunct/>
        <w:autoSpaceDE/>
        <w:autoSpaceDN/>
        <w:adjustRightInd/>
        <w:textAlignment w:val="auto"/>
        <w:rPr>
          <w:szCs w:val="22"/>
        </w:rPr>
      </w:pPr>
    </w:p>
    <w:p w14:paraId="374F10FC" w14:textId="77777777" w:rsidR="00A95974" w:rsidRPr="00951E55" w:rsidRDefault="00A95974">
      <w:pPr>
        <w:overflowPunct/>
        <w:autoSpaceDE/>
        <w:autoSpaceDN/>
        <w:adjustRightInd/>
        <w:textAlignment w:val="auto"/>
        <w:rPr>
          <w:szCs w:val="22"/>
        </w:rPr>
      </w:pPr>
      <w:r w:rsidRPr="00951E55">
        <w:rPr>
          <w:szCs w:val="22"/>
        </w:rPr>
        <w:br w:type="page"/>
      </w:r>
    </w:p>
    <w:p w14:paraId="6F4B6418" w14:textId="4F282EF2" w:rsidR="00A95974" w:rsidRPr="00951E55" w:rsidRDefault="00A95974" w:rsidP="00A95974">
      <w:pPr>
        <w:pStyle w:val="3"/>
      </w:pPr>
      <w:r w:rsidRPr="00951E55">
        <w:lastRenderedPageBreak/>
        <w:t>Furniture</w:t>
      </w:r>
    </w:p>
    <w:p w14:paraId="3A4BD0AC" w14:textId="66BD6539" w:rsidR="00A95974" w:rsidRPr="00951E55" w:rsidRDefault="00196EE4" w:rsidP="00A95974">
      <w:pPr>
        <w:pStyle w:val="4"/>
      </w:pPr>
      <w:r w:rsidRPr="005D0271">
        <w:rPr>
          <w:shd w:val="clear" w:color="auto" w:fill="FFFFFF"/>
        </w:rPr>
        <w:t>Furniture refers to moveable objects that are used to support human activities in the built environment. It is more widely refer to fitted objects and equipment.</w:t>
      </w:r>
    </w:p>
    <w:p w14:paraId="09913C51" w14:textId="77777777" w:rsidR="00A95974" w:rsidRPr="00951E55" w:rsidRDefault="00A95974" w:rsidP="00A95974"/>
    <w:p w14:paraId="23C39D22" w14:textId="77777777"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397A40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6FF38D"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DF25AA"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B4C27F"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9676E1"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5B4937"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1494A7"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21C6BC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7DA1AD"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B0359A"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C0520EC"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BCCDE9E"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D8527EC" w14:textId="6C8162EC" w:rsidR="00A95974" w:rsidRPr="00951E55" w:rsidRDefault="00834269"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48593804" w14:textId="77777777" w:rsidR="00A95974" w:rsidRPr="00951E55" w:rsidRDefault="00A95974" w:rsidP="00816711">
            <w:pPr>
              <w:ind w:left="102" w:right="41"/>
              <w:jc w:val="center"/>
              <w:rPr>
                <w:sz w:val="22"/>
              </w:rPr>
            </w:pPr>
            <w:r w:rsidRPr="00951E55">
              <w:rPr>
                <w:sz w:val="22"/>
              </w:rPr>
              <w:t>N/A</w:t>
            </w:r>
          </w:p>
        </w:tc>
      </w:tr>
      <w:tr w:rsidR="00700FD1" w:rsidRPr="00951E55" w14:paraId="5D6AEDB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3B876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C60D4C" w14:textId="72D61CE6" w:rsidR="00ED2E11" w:rsidRPr="00951E55" w:rsidRDefault="00AE325E" w:rsidP="00ED2E11">
            <w:pPr>
              <w:ind w:left="102" w:right="41"/>
              <w:rPr>
                <w:sz w:val="22"/>
              </w:rPr>
            </w:pPr>
            <w:r w:rsidRPr="00951E55">
              <w:rPr>
                <w:sz w:val="22"/>
              </w:rPr>
              <w:t>3D 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6F9141E"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85B83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0F9C0DF" w14:textId="441EF8A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8F425" w14:textId="77777777" w:rsidR="00ED2E11" w:rsidRPr="00951E55" w:rsidRDefault="00ED2E11" w:rsidP="00ED2E11">
            <w:pPr>
              <w:ind w:left="102" w:right="41"/>
              <w:jc w:val="center"/>
              <w:rPr>
                <w:sz w:val="22"/>
              </w:rPr>
            </w:pPr>
            <w:r w:rsidRPr="00951E55">
              <w:rPr>
                <w:sz w:val="22"/>
              </w:rPr>
              <w:t>N/A</w:t>
            </w:r>
          </w:p>
        </w:tc>
      </w:tr>
      <w:tr w:rsidR="00700FD1" w:rsidRPr="00951E55" w14:paraId="5112546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A2E106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38C6A5"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1295F64"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B3D42AF" w14:textId="229008E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8343F16" w14:textId="1D291F2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7653797" w14:textId="77777777" w:rsidR="00ED2E11" w:rsidRPr="00951E55" w:rsidRDefault="00ED2E11" w:rsidP="00ED2E11">
            <w:pPr>
              <w:ind w:left="102" w:right="41"/>
              <w:jc w:val="center"/>
              <w:rPr>
                <w:sz w:val="22"/>
              </w:rPr>
            </w:pPr>
            <w:r w:rsidRPr="00951E55">
              <w:rPr>
                <w:sz w:val="22"/>
              </w:rPr>
              <w:t>N/A</w:t>
            </w:r>
          </w:p>
        </w:tc>
      </w:tr>
      <w:tr w:rsidR="00700FD1" w:rsidRPr="00951E55" w14:paraId="4CDF22E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3DB8C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E5B82E" w14:textId="1B1F9D64"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8D77E0C" w14:textId="26E5C64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0B7B2E" w14:textId="57F4F13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9819869" w14:textId="2EA32B3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BC0C1FF" w14:textId="77777777" w:rsidR="00ED2E11" w:rsidRPr="00951E55" w:rsidRDefault="00ED2E11" w:rsidP="00ED2E11">
            <w:pPr>
              <w:ind w:left="102" w:right="41"/>
              <w:jc w:val="center"/>
              <w:rPr>
                <w:sz w:val="22"/>
              </w:rPr>
            </w:pPr>
            <w:r w:rsidRPr="00951E55">
              <w:rPr>
                <w:sz w:val="22"/>
              </w:rPr>
              <w:t>N/A</w:t>
            </w:r>
          </w:p>
        </w:tc>
      </w:tr>
      <w:tr w:rsidR="00ED2E11" w:rsidRPr="00951E55" w14:paraId="76A550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74B253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E00115" w14:textId="6AD730EF"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according to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496426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7DE645"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FF7CD24" w14:textId="327E0A9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085C362" w14:textId="77777777" w:rsidR="00ED2E11" w:rsidRPr="00951E55" w:rsidRDefault="00ED2E11" w:rsidP="00ED2E11">
            <w:pPr>
              <w:ind w:left="102" w:right="41"/>
              <w:jc w:val="center"/>
              <w:rPr>
                <w:sz w:val="22"/>
              </w:rPr>
            </w:pPr>
            <w:r w:rsidRPr="00951E55">
              <w:rPr>
                <w:sz w:val="22"/>
              </w:rPr>
              <w:t>N/A</w:t>
            </w:r>
          </w:p>
        </w:tc>
      </w:tr>
    </w:tbl>
    <w:p w14:paraId="3F04BCA8" w14:textId="77777777" w:rsidR="00A95974" w:rsidRPr="00951E55" w:rsidRDefault="00A95974" w:rsidP="00A95974"/>
    <w:p w14:paraId="31B6409D" w14:textId="4C179431" w:rsidR="009175A7" w:rsidRPr="00951E55" w:rsidRDefault="009175A7" w:rsidP="009175A7">
      <w:pPr>
        <w:overflowPunct/>
        <w:autoSpaceDE/>
        <w:autoSpaceDN/>
        <w:adjustRightInd/>
        <w:textAlignment w:val="auto"/>
      </w:pPr>
      <w:r w:rsidRPr="00951E55">
        <w:br w:type="page"/>
      </w:r>
    </w:p>
    <w:p w14:paraId="04A7D952" w14:textId="084B2C4D" w:rsidR="00A95974" w:rsidRPr="00951E55" w:rsidRDefault="00A95974" w:rsidP="00A95974">
      <w:pPr>
        <w:pStyle w:val="3"/>
      </w:pPr>
      <w:r w:rsidRPr="00951E55">
        <w:lastRenderedPageBreak/>
        <w:t>Gate</w:t>
      </w:r>
    </w:p>
    <w:p w14:paraId="3648DBB5" w14:textId="34EE779F" w:rsidR="00A95974" w:rsidRPr="00951E55" w:rsidRDefault="00196EE4" w:rsidP="00A95974">
      <w:pPr>
        <w:pStyle w:val="4"/>
      </w:pPr>
      <w:r w:rsidRPr="00951E55">
        <w:t>Gate refers to a hinged barrier that can be used to secure an opening in a wall, fence and hedge.</w:t>
      </w:r>
    </w:p>
    <w:p w14:paraId="24217C15" w14:textId="77777777" w:rsidR="00A95974" w:rsidRPr="00951E55" w:rsidRDefault="00A95974" w:rsidP="00A95974"/>
    <w:p w14:paraId="33A1F67D" w14:textId="77777777"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2A003C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79F07A"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0B54B5"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BD7C2B"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51645A"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83854C"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9D7BB7"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4E9C1F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BDE37F"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CD893B"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2166D49"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16B3CA0"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A0174F5" w14:textId="72508D9D" w:rsidR="00A95974" w:rsidRPr="00951E55" w:rsidRDefault="00834269"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74F0A2A2" w14:textId="77777777" w:rsidR="00A95974" w:rsidRPr="00951E55" w:rsidRDefault="00A95974" w:rsidP="00816711">
            <w:pPr>
              <w:ind w:left="102" w:right="41"/>
              <w:jc w:val="center"/>
              <w:rPr>
                <w:sz w:val="22"/>
              </w:rPr>
            </w:pPr>
            <w:r w:rsidRPr="00951E55">
              <w:rPr>
                <w:sz w:val="22"/>
              </w:rPr>
              <w:t>N/A</w:t>
            </w:r>
          </w:p>
        </w:tc>
      </w:tr>
      <w:tr w:rsidR="00700FD1" w:rsidRPr="00951E55" w14:paraId="7371EF5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60BB4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FE3091" w14:textId="5C7D2C1F" w:rsidR="00ED2E11" w:rsidRPr="00951E55" w:rsidRDefault="00B6457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D9A2256"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241A28"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D0C2CFF" w14:textId="631B921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722E1" w14:textId="77777777" w:rsidR="00ED2E11" w:rsidRPr="00951E55" w:rsidRDefault="00ED2E11" w:rsidP="00ED2E11">
            <w:pPr>
              <w:ind w:left="102" w:right="41"/>
              <w:jc w:val="center"/>
              <w:rPr>
                <w:sz w:val="22"/>
              </w:rPr>
            </w:pPr>
            <w:r w:rsidRPr="00951E55">
              <w:rPr>
                <w:sz w:val="22"/>
              </w:rPr>
              <w:t>N/A</w:t>
            </w:r>
          </w:p>
        </w:tc>
      </w:tr>
      <w:tr w:rsidR="00700FD1" w:rsidRPr="00951E55" w14:paraId="27ABCA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4F717F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5F769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7561FB4"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B1ED9" w14:textId="0AB1FBE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BAB383C" w14:textId="1E1DD10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9219F" w14:textId="77777777" w:rsidR="00ED2E11" w:rsidRPr="00951E55" w:rsidRDefault="00ED2E11" w:rsidP="00ED2E11">
            <w:pPr>
              <w:ind w:left="102" w:right="41"/>
              <w:jc w:val="center"/>
              <w:rPr>
                <w:sz w:val="22"/>
              </w:rPr>
            </w:pPr>
            <w:r w:rsidRPr="00951E55">
              <w:rPr>
                <w:sz w:val="22"/>
              </w:rPr>
              <w:t>N/A</w:t>
            </w:r>
          </w:p>
        </w:tc>
      </w:tr>
      <w:tr w:rsidR="00700FD1" w:rsidRPr="00951E55" w14:paraId="1FA8CF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73F14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FCEBDD" w14:textId="49127F4C" w:rsidR="00ED2E11" w:rsidRPr="00951E55" w:rsidRDefault="00525AA2" w:rsidP="00ED2E11">
            <w:pPr>
              <w:ind w:left="102" w:right="41"/>
              <w:rPr>
                <w:sz w:val="22"/>
              </w:rPr>
            </w:pPr>
            <w:r w:rsidRPr="00951E55">
              <w:rPr>
                <w:sz w:val="22"/>
              </w:rPr>
              <w:t>3D Object element</w:t>
            </w:r>
            <w:r w:rsidR="00ED2E11" w:rsidRPr="00951E55">
              <w:rPr>
                <w:sz w:val="22"/>
              </w:rPr>
              <w:t>s with all components, including Door and Ironmongery (handles, locks, hinges,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77F175C4" w14:textId="65AA5ED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53FE368" w14:textId="5406902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F03C25A" w14:textId="7F93162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E43F207" w14:textId="77777777" w:rsidR="00ED2E11" w:rsidRPr="00951E55" w:rsidRDefault="00ED2E11" w:rsidP="00ED2E11">
            <w:pPr>
              <w:ind w:left="102" w:right="41"/>
              <w:jc w:val="center"/>
              <w:rPr>
                <w:sz w:val="22"/>
              </w:rPr>
            </w:pPr>
            <w:r w:rsidRPr="00951E55">
              <w:rPr>
                <w:sz w:val="22"/>
              </w:rPr>
              <w:t>N/A</w:t>
            </w:r>
          </w:p>
        </w:tc>
      </w:tr>
      <w:tr w:rsidR="00ED2E11" w:rsidRPr="00951E55" w14:paraId="159A1C1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38124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2334B2" w14:textId="1AD57E77"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 to support fabrication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5A95BE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D3721C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716C07A" w14:textId="73B56F9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EE30094" w14:textId="77777777" w:rsidR="00ED2E11" w:rsidRPr="00951E55" w:rsidRDefault="00ED2E11" w:rsidP="00ED2E11">
            <w:pPr>
              <w:ind w:left="102" w:right="41"/>
              <w:jc w:val="center"/>
              <w:rPr>
                <w:sz w:val="22"/>
              </w:rPr>
            </w:pPr>
            <w:r w:rsidRPr="00951E55">
              <w:rPr>
                <w:sz w:val="22"/>
              </w:rPr>
              <w:t>N/A</w:t>
            </w:r>
          </w:p>
        </w:tc>
      </w:tr>
    </w:tbl>
    <w:p w14:paraId="543353AC" w14:textId="77777777" w:rsidR="00A95974" w:rsidRPr="00951E55" w:rsidRDefault="00A95974" w:rsidP="00A95974"/>
    <w:p w14:paraId="3F9CFD22" w14:textId="77777777" w:rsidR="00A95974" w:rsidRPr="00951E55" w:rsidRDefault="00A95974" w:rsidP="009175A7">
      <w:pPr>
        <w:overflowPunct/>
        <w:autoSpaceDE/>
        <w:autoSpaceDN/>
        <w:adjustRightInd/>
        <w:textAlignment w:val="auto"/>
        <w:rPr>
          <w:szCs w:val="22"/>
        </w:rPr>
      </w:pPr>
    </w:p>
    <w:p w14:paraId="73CA6C1C" w14:textId="72293EFE" w:rsidR="00F408E1" w:rsidRPr="00951E55" w:rsidRDefault="00F408E1" w:rsidP="00F408E1">
      <w:pPr>
        <w:overflowPunct/>
        <w:autoSpaceDE/>
        <w:autoSpaceDN/>
        <w:adjustRightInd/>
        <w:textAlignment w:val="auto"/>
      </w:pPr>
      <w:r w:rsidRPr="00951E55">
        <w:br w:type="page"/>
      </w:r>
    </w:p>
    <w:p w14:paraId="04D2DB9E" w14:textId="42C1A836" w:rsidR="00A95974" w:rsidRPr="00951E55" w:rsidRDefault="00A95974" w:rsidP="00A95974">
      <w:pPr>
        <w:pStyle w:val="3"/>
      </w:pPr>
      <w:r w:rsidRPr="00951E55">
        <w:lastRenderedPageBreak/>
        <w:t>Louvers</w:t>
      </w:r>
    </w:p>
    <w:p w14:paraId="283FEE14" w14:textId="0A75D772" w:rsidR="00A95974" w:rsidRPr="00951E55" w:rsidRDefault="00000C4C" w:rsidP="00A95974">
      <w:pPr>
        <w:pStyle w:val="4"/>
      </w:pPr>
      <w:r w:rsidRPr="00951E55">
        <w:t>Louver refers to narrow, sloping slats held in a frame and typically used to cover a vertical opening. They provide screening and can also prevent access, shade from the sun and provide protection against wind and rain.</w:t>
      </w:r>
    </w:p>
    <w:p w14:paraId="379D3927" w14:textId="77777777" w:rsidR="00A95974" w:rsidRPr="00951E55" w:rsidRDefault="00A95974" w:rsidP="00A95974"/>
    <w:p w14:paraId="25A65660" w14:textId="77777777"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ADA1D7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4C661B"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F613B9"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5F41B3"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68514A"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034586"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8EDDA6"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24F552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CA866DF"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7F454A"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491FE46"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FD4ADD3"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D1D7529" w14:textId="2FF4A01C" w:rsidR="00A95974" w:rsidRPr="00951E55" w:rsidRDefault="00834269"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2462F7" w14:textId="77777777" w:rsidR="00A95974" w:rsidRPr="00951E55" w:rsidRDefault="00A95974" w:rsidP="00816711">
            <w:pPr>
              <w:ind w:left="102" w:right="41"/>
              <w:jc w:val="center"/>
              <w:rPr>
                <w:sz w:val="22"/>
              </w:rPr>
            </w:pPr>
            <w:r w:rsidRPr="00951E55">
              <w:rPr>
                <w:sz w:val="22"/>
              </w:rPr>
              <w:t>N/A</w:t>
            </w:r>
          </w:p>
        </w:tc>
      </w:tr>
      <w:tr w:rsidR="00700FD1" w:rsidRPr="00951E55" w14:paraId="3FC907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6FCD7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2A4C69" w14:textId="0B616197"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FC22D7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757E9FB"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2B8064B" w14:textId="574A346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D6495C" w14:textId="77777777" w:rsidR="00ED2E11" w:rsidRPr="00951E55" w:rsidRDefault="00ED2E11" w:rsidP="00ED2E11">
            <w:pPr>
              <w:ind w:left="102" w:right="41"/>
              <w:jc w:val="center"/>
              <w:rPr>
                <w:sz w:val="22"/>
              </w:rPr>
            </w:pPr>
            <w:r w:rsidRPr="00951E55">
              <w:rPr>
                <w:sz w:val="22"/>
              </w:rPr>
              <w:t>N/A</w:t>
            </w:r>
          </w:p>
        </w:tc>
      </w:tr>
      <w:tr w:rsidR="00700FD1" w:rsidRPr="00951E55" w14:paraId="026BF1B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E299CE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75A09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49E83B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2EF80A" w14:textId="6918B38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4EE7033" w14:textId="63AF6B8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A5322D4" w14:textId="77777777" w:rsidR="00ED2E11" w:rsidRPr="00951E55" w:rsidRDefault="00ED2E11" w:rsidP="00ED2E11">
            <w:pPr>
              <w:ind w:left="102" w:right="41"/>
              <w:jc w:val="center"/>
              <w:rPr>
                <w:sz w:val="22"/>
              </w:rPr>
            </w:pPr>
            <w:r w:rsidRPr="00951E55">
              <w:rPr>
                <w:sz w:val="22"/>
              </w:rPr>
              <w:t>N/A</w:t>
            </w:r>
          </w:p>
        </w:tc>
      </w:tr>
      <w:tr w:rsidR="00700FD1" w:rsidRPr="00951E55" w14:paraId="14B88A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25A78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985436" w14:textId="31E9A6D6"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3E3839C" w14:textId="6BB2366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A3CF4E1" w14:textId="2EDF203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F8B2337" w14:textId="6F70FAAF"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7D30020" w14:textId="77777777" w:rsidR="00ED2E11" w:rsidRPr="00951E55" w:rsidRDefault="00ED2E11" w:rsidP="00ED2E11">
            <w:pPr>
              <w:ind w:left="102" w:right="41"/>
              <w:jc w:val="center"/>
              <w:rPr>
                <w:sz w:val="22"/>
              </w:rPr>
            </w:pPr>
            <w:r w:rsidRPr="00951E55">
              <w:rPr>
                <w:sz w:val="22"/>
              </w:rPr>
              <w:t>N/A</w:t>
            </w:r>
          </w:p>
        </w:tc>
      </w:tr>
      <w:tr w:rsidR="00ED2E11" w:rsidRPr="00951E55" w14:paraId="06F85A6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B705B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61E503" w14:textId="40E46474"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according to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649B872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D9C753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64A034B" w14:textId="57D03FF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06D2A30" w14:textId="77777777" w:rsidR="00ED2E11" w:rsidRPr="00951E55" w:rsidRDefault="00ED2E11" w:rsidP="00ED2E11">
            <w:pPr>
              <w:ind w:left="102" w:right="41"/>
              <w:jc w:val="center"/>
              <w:rPr>
                <w:sz w:val="22"/>
              </w:rPr>
            </w:pPr>
            <w:r w:rsidRPr="00951E55">
              <w:rPr>
                <w:sz w:val="22"/>
              </w:rPr>
              <w:t>N/A</w:t>
            </w:r>
          </w:p>
        </w:tc>
      </w:tr>
    </w:tbl>
    <w:p w14:paraId="00B077D6" w14:textId="77777777" w:rsidR="00A95974" w:rsidRPr="00951E55" w:rsidRDefault="00A95974" w:rsidP="00A95974"/>
    <w:p w14:paraId="40D2E0EC" w14:textId="77777777" w:rsidR="00A95974" w:rsidRPr="00951E55" w:rsidRDefault="00A95974">
      <w:pPr>
        <w:overflowPunct/>
        <w:autoSpaceDE/>
        <w:autoSpaceDN/>
        <w:adjustRightInd/>
        <w:textAlignment w:val="auto"/>
        <w:rPr>
          <w:szCs w:val="22"/>
        </w:rPr>
      </w:pPr>
      <w:r w:rsidRPr="00951E55">
        <w:rPr>
          <w:szCs w:val="22"/>
        </w:rPr>
        <w:br w:type="page"/>
      </w:r>
    </w:p>
    <w:p w14:paraId="6489F904" w14:textId="77777777" w:rsidR="00D26A50" w:rsidRPr="00951E55" w:rsidRDefault="00D26A50" w:rsidP="00D26A50">
      <w:pPr>
        <w:pStyle w:val="3"/>
      </w:pPr>
      <w:r w:rsidRPr="00951E55">
        <w:lastRenderedPageBreak/>
        <w:t>Mass concrete fill</w:t>
      </w:r>
    </w:p>
    <w:p w14:paraId="1C2307D7" w14:textId="77777777" w:rsidR="00D26A50" w:rsidRPr="00951E55" w:rsidRDefault="00D26A50" w:rsidP="00D26A50">
      <w:pPr>
        <w:pStyle w:val="4"/>
      </w:pPr>
      <w:r w:rsidRPr="00951E55">
        <w:t xml:space="preserve">Mass concrete fill refers to any volume of concrete with dimensions large enough to required that measures be taken to cope with the generation of heat from hydration of cement and attendant volume change to minimize cracking. </w:t>
      </w:r>
    </w:p>
    <w:p w14:paraId="06F0807A" w14:textId="77777777" w:rsidR="00D26A50" w:rsidRPr="00951E55" w:rsidRDefault="00D26A50" w:rsidP="00D26A50"/>
    <w:p w14:paraId="537D72BB" w14:textId="77777777" w:rsidR="00D26A50" w:rsidRPr="00951E55" w:rsidRDefault="00D26A50" w:rsidP="00D26A5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4068D7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A7426F" w14:textId="77777777" w:rsidR="00D26A50" w:rsidRPr="00951E55" w:rsidRDefault="00D26A5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AC4F47" w14:textId="77777777" w:rsidR="00D26A50" w:rsidRPr="00951E55" w:rsidRDefault="00D26A5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A1E0E" w14:textId="77777777" w:rsidR="00D26A50" w:rsidRPr="00951E55" w:rsidRDefault="00D26A5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0FA899" w14:textId="77777777" w:rsidR="00D26A50" w:rsidRPr="00951E55" w:rsidRDefault="00D26A5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C3C130" w14:textId="77777777" w:rsidR="00D26A50" w:rsidRPr="00951E55" w:rsidRDefault="00D26A5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70C7A" w14:textId="77777777" w:rsidR="00D26A50" w:rsidRPr="00951E55" w:rsidRDefault="00D26A50" w:rsidP="00816711">
            <w:pPr>
              <w:ind w:left="102" w:right="41"/>
              <w:jc w:val="center"/>
              <w:rPr>
                <w:b/>
                <w:sz w:val="22"/>
                <w:szCs w:val="20"/>
              </w:rPr>
            </w:pPr>
            <w:r w:rsidRPr="00951E55">
              <w:rPr>
                <w:b/>
                <w:sz w:val="22"/>
                <w:szCs w:val="20"/>
              </w:rPr>
              <w:t>Behavior</w:t>
            </w:r>
          </w:p>
        </w:tc>
      </w:tr>
      <w:tr w:rsidR="00700FD1" w:rsidRPr="00951E55" w14:paraId="2079BA3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6D2243" w14:textId="77777777" w:rsidR="00D26A50" w:rsidRPr="00951E55" w:rsidRDefault="00D26A5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C821A2" w14:textId="77777777" w:rsidR="00D26A50" w:rsidRPr="00951E55" w:rsidRDefault="00D26A5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3BF0DA7" w14:textId="77777777" w:rsidR="00D26A50" w:rsidRPr="00951E55" w:rsidRDefault="00D26A5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37BBCA7" w14:textId="77777777" w:rsidR="00D26A50" w:rsidRPr="00951E55" w:rsidRDefault="00D26A5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D01053F" w14:textId="50B5AD25" w:rsidR="00D26A50" w:rsidRPr="00951E55" w:rsidRDefault="00834269" w:rsidP="00816711">
            <w:pPr>
              <w:ind w:left="102" w:right="41"/>
              <w:jc w:val="center"/>
              <w:rPr>
                <w:sz w:val="22"/>
              </w:rPr>
            </w:pPr>
            <w:r w:rsidRPr="00951E55">
              <w:rPr>
                <w:sz w:val="22"/>
              </w:rPr>
              <w:t>Symbols/2D polylines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30CAA" w14:textId="77777777" w:rsidR="00D26A50" w:rsidRPr="00951E55" w:rsidRDefault="00D26A50" w:rsidP="00816711">
            <w:pPr>
              <w:ind w:left="102" w:right="41"/>
              <w:jc w:val="center"/>
              <w:rPr>
                <w:sz w:val="22"/>
              </w:rPr>
            </w:pPr>
            <w:r w:rsidRPr="00951E55">
              <w:rPr>
                <w:sz w:val="22"/>
              </w:rPr>
              <w:t>N/A</w:t>
            </w:r>
          </w:p>
        </w:tc>
      </w:tr>
      <w:tr w:rsidR="00700FD1" w:rsidRPr="00951E55" w14:paraId="7C62773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EA7FF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3BFD59" w14:textId="14EE9AFF" w:rsidR="00ED2E11" w:rsidRPr="00951E55" w:rsidRDefault="00525AA2" w:rsidP="00ED2E11">
            <w:pPr>
              <w:ind w:left="102" w:right="41"/>
              <w:rPr>
                <w:sz w:val="22"/>
              </w:rPr>
            </w:pPr>
            <w:r w:rsidRPr="00951E55">
              <w:rPr>
                <w:sz w:val="22"/>
              </w:rPr>
              <w:t xml:space="preserve">Generic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3731846"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177003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D4FD5BC" w14:textId="7BB7A54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C75706" w14:textId="77777777" w:rsidR="00ED2E11" w:rsidRPr="00951E55" w:rsidRDefault="00ED2E11" w:rsidP="00ED2E11">
            <w:pPr>
              <w:ind w:left="102" w:right="41"/>
              <w:jc w:val="center"/>
              <w:rPr>
                <w:sz w:val="22"/>
              </w:rPr>
            </w:pPr>
            <w:r w:rsidRPr="00951E55">
              <w:rPr>
                <w:sz w:val="22"/>
              </w:rPr>
              <w:t>N/A</w:t>
            </w:r>
          </w:p>
        </w:tc>
      </w:tr>
      <w:tr w:rsidR="00700FD1" w:rsidRPr="00951E55" w14:paraId="3A192D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8836FEF"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6A1BA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2B300B4"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82EAD9E" w14:textId="73AC95F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1C75107" w14:textId="2D5A7F2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67C5017" w14:textId="77777777" w:rsidR="00ED2E11" w:rsidRPr="00951E55" w:rsidRDefault="00ED2E11" w:rsidP="00ED2E11">
            <w:pPr>
              <w:ind w:left="102" w:right="41"/>
              <w:jc w:val="center"/>
              <w:rPr>
                <w:sz w:val="22"/>
              </w:rPr>
            </w:pPr>
            <w:r w:rsidRPr="00951E55">
              <w:rPr>
                <w:sz w:val="22"/>
              </w:rPr>
              <w:t>N/A</w:t>
            </w:r>
          </w:p>
        </w:tc>
      </w:tr>
      <w:tr w:rsidR="00700FD1" w:rsidRPr="00951E55" w14:paraId="23B065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3052BA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67A398" w14:textId="20BCEED9"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AFBCB79" w14:textId="0B23B5E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8B99EDA" w14:textId="7405314E"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40FC606" w14:textId="586FA58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C2C89D5" w14:textId="77777777" w:rsidR="00ED2E11" w:rsidRPr="00951E55" w:rsidRDefault="00ED2E11" w:rsidP="00ED2E11">
            <w:pPr>
              <w:ind w:left="102" w:right="41"/>
              <w:jc w:val="center"/>
              <w:rPr>
                <w:sz w:val="22"/>
              </w:rPr>
            </w:pPr>
            <w:r w:rsidRPr="00951E55">
              <w:rPr>
                <w:sz w:val="22"/>
              </w:rPr>
              <w:t>N/A</w:t>
            </w:r>
          </w:p>
        </w:tc>
      </w:tr>
      <w:tr w:rsidR="00700FD1" w:rsidRPr="00951E55" w14:paraId="6C6FDD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44169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2437C2" w14:textId="064182DD"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47C0C8E"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5FA7FD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6068C21" w14:textId="79D20C95"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43ABCF5" w14:textId="77777777" w:rsidR="00ED2E11" w:rsidRPr="00951E55" w:rsidRDefault="00ED2E11" w:rsidP="00ED2E11">
            <w:pPr>
              <w:ind w:left="102" w:right="41"/>
              <w:jc w:val="center"/>
              <w:rPr>
                <w:sz w:val="22"/>
              </w:rPr>
            </w:pPr>
            <w:r w:rsidRPr="00951E55">
              <w:rPr>
                <w:sz w:val="22"/>
              </w:rPr>
              <w:t>N/A</w:t>
            </w:r>
          </w:p>
        </w:tc>
      </w:tr>
    </w:tbl>
    <w:p w14:paraId="52E8AE4C" w14:textId="11459A96" w:rsidR="00B017F1" w:rsidRPr="00951E55" w:rsidRDefault="00B017F1">
      <w:pPr>
        <w:overflowPunct/>
        <w:autoSpaceDE/>
        <w:autoSpaceDN/>
        <w:adjustRightInd/>
        <w:textAlignment w:val="auto"/>
        <w:rPr>
          <w:szCs w:val="22"/>
        </w:rPr>
      </w:pPr>
      <w:r w:rsidRPr="00951E55">
        <w:rPr>
          <w:szCs w:val="22"/>
        </w:rPr>
        <w:br w:type="page"/>
      </w:r>
    </w:p>
    <w:p w14:paraId="0EAC552D" w14:textId="33F781F0" w:rsidR="00B017F1" w:rsidRPr="00951E55" w:rsidRDefault="00B017F1" w:rsidP="00B017F1">
      <w:pPr>
        <w:pStyle w:val="3"/>
      </w:pPr>
      <w:r w:rsidRPr="00951E55">
        <w:lastRenderedPageBreak/>
        <w:t>Non-slip Yellow Nosing</w:t>
      </w:r>
    </w:p>
    <w:p w14:paraId="7DD8E86B" w14:textId="60799248" w:rsidR="00B017F1" w:rsidRPr="00951E55" w:rsidRDefault="00B017F1" w:rsidP="00816711">
      <w:pPr>
        <w:pStyle w:val="4"/>
      </w:pPr>
      <w:r w:rsidRPr="00951E55">
        <w:t xml:space="preserve">Non-slip yellow nosing is the anti-slip </w:t>
      </w:r>
      <w:r w:rsidR="00ED2E11" w:rsidRPr="00951E55">
        <w:t>finish</w:t>
      </w:r>
      <w:r w:rsidRPr="00951E55">
        <w:t xml:space="preserve"> applied in the staircase and decking slab of Marine and port facilities.</w:t>
      </w:r>
    </w:p>
    <w:p w14:paraId="69844EC7" w14:textId="77777777" w:rsidR="00B017F1" w:rsidRPr="00951E55" w:rsidRDefault="00B017F1" w:rsidP="00B017F1"/>
    <w:p w14:paraId="05594577" w14:textId="77777777" w:rsidR="00B017F1" w:rsidRPr="00951E55" w:rsidRDefault="00B017F1" w:rsidP="00B017F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C4AFDE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CA8B9F" w14:textId="77777777" w:rsidR="00B017F1" w:rsidRPr="00951E55" w:rsidRDefault="00B017F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5B1EBE" w14:textId="77777777" w:rsidR="00B017F1" w:rsidRPr="00951E55" w:rsidRDefault="00B017F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B7198A" w14:textId="77777777" w:rsidR="00B017F1" w:rsidRPr="00951E55" w:rsidRDefault="00B017F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5BBE04" w14:textId="77777777" w:rsidR="00B017F1" w:rsidRPr="00951E55" w:rsidRDefault="00B017F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95751A" w14:textId="77777777" w:rsidR="00B017F1" w:rsidRPr="00951E55" w:rsidRDefault="00B017F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BA0B2A" w14:textId="77777777" w:rsidR="00B017F1" w:rsidRPr="00951E55" w:rsidRDefault="00B017F1" w:rsidP="00816711">
            <w:pPr>
              <w:ind w:left="102" w:right="41"/>
              <w:jc w:val="center"/>
              <w:rPr>
                <w:b/>
                <w:sz w:val="22"/>
                <w:szCs w:val="20"/>
              </w:rPr>
            </w:pPr>
            <w:r w:rsidRPr="00951E55">
              <w:rPr>
                <w:b/>
                <w:sz w:val="22"/>
                <w:szCs w:val="20"/>
              </w:rPr>
              <w:t>Behavior</w:t>
            </w:r>
          </w:p>
        </w:tc>
      </w:tr>
      <w:tr w:rsidR="00700FD1" w:rsidRPr="00951E55" w14:paraId="15B2255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3FAB235" w14:textId="77777777" w:rsidR="00B017F1" w:rsidRPr="00951E55" w:rsidRDefault="00B017F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938A86" w14:textId="77777777" w:rsidR="00B017F1" w:rsidRPr="00951E55" w:rsidRDefault="00B017F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E360667" w14:textId="77777777" w:rsidR="00B017F1" w:rsidRPr="00951E55" w:rsidRDefault="00B017F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9A08173" w14:textId="77777777" w:rsidR="00B017F1" w:rsidRPr="00951E55" w:rsidRDefault="00B017F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D92DF23" w14:textId="77777777" w:rsidR="00B017F1" w:rsidRPr="00951E55" w:rsidRDefault="00B017F1"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6870AB2" w14:textId="77777777" w:rsidR="00B017F1" w:rsidRPr="00951E55" w:rsidRDefault="00B017F1" w:rsidP="00816711">
            <w:pPr>
              <w:ind w:left="102" w:right="41"/>
              <w:jc w:val="center"/>
              <w:rPr>
                <w:sz w:val="22"/>
              </w:rPr>
            </w:pPr>
            <w:r w:rsidRPr="00951E55">
              <w:rPr>
                <w:sz w:val="22"/>
              </w:rPr>
              <w:t>N/A</w:t>
            </w:r>
          </w:p>
        </w:tc>
      </w:tr>
      <w:tr w:rsidR="00700FD1" w:rsidRPr="00951E55" w14:paraId="3B9BC79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4FF3F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4F37C1" w14:textId="1A45FFC6"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561AA5A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752D163" w14:textId="77777777" w:rsidR="00ED2E11" w:rsidRPr="00951E55" w:rsidRDefault="00ED2E11" w:rsidP="00ED2E11">
            <w:pPr>
              <w:ind w:left="102" w:right="41"/>
              <w:jc w:val="center"/>
              <w:rPr>
                <w:sz w:val="22"/>
              </w:rPr>
            </w:pPr>
            <w:r w:rsidRPr="00951E55">
              <w:rPr>
                <w:sz w:val="22"/>
              </w:rPr>
              <w:t>Object insertion point(s) approximately located at typical depth of system</w:t>
            </w:r>
          </w:p>
        </w:tc>
        <w:tc>
          <w:tcPr>
            <w:tcW w:w="1844" w:type="dxa"/>
            <w:tcBorders>
              <w:top w:val="single" w:sz="4" w:space="0" w:color="000000"/>
              <w:left w:val="single" w:sz="4" w:space="0" w:color="000000"/>
              <w:bottom w:val="single" w:sz="4" w:space="0" w:color="000000"/>
              <w:right w:val="single" w:sz="4" w:space="0" w:color="000000"/>
            </w:tcBorders>
            <w:vAlign w:val="center"/>
          </w:tcPr>
          <w:p w14:paraId="1F37A041" w14:textId="40D63DA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40B968F" w14:textId="77777777" w:rsidR="00ED2E11" w:rsidRPr="00951E55" w:rsidRDefault="00ED2E11" w:rsidP="00ED2E11">
            <w:pPr>
              <w:ind w:left="102" w:right="41"/>
              <w:jc w:val="center"/>
              <w:rPr>
                <w:sz w:val="22"/>
              </w:rPr>
            </w:pPr>
            <w:r w:rsidRPr="00951E55">
              <w:rPr>
                <w:sz w:val="22"/>
              </w:rPr>
              <w:t>N/A</w:t>
            </w:r>
          </w:p>
        </w:tc>
      </w:tr>
      <w:tr w:rsidR="00700FD1" w:rsidRPr="00951E55" w14:paraId="067F5D2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244A4F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78E7D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F636D6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693F78" w14:textId="3F010C1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4B4AED7" w14:textId="2C72FCA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A45C8D" w14:textId="77777777" w:rsidR="00ED2E11" w:rsidRPr="00951E55" w:rsidRDefault="00ED2E11" w:rsidP="00ED2E11">
            <w:pPr>
              <w:ind w:left="102" w:right="41"/>
              <w:jc w:val="center"/>
              <w:rPr>
                <w:sz w:val="22"/>
              </w:rPr>
            </w:pPr>
            <w:r w:rsidRPr="00951E55">
              <w:rPr>
                <w:sz w:val="22"/>
              </w:rPr>
              <w:t>N/A</w:t>
            </w:r>
          </w:p>
        </w:tc>
      </w:tr>
      <w:tr w:rsidR="00700FD1" w:rsidRPr="00951E55" w14:paraId="0562D1C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26338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94AEDE" w14:textId="0A721E35" w:rsidR="00ED2E11" w:rsidRPr="00951E55" w:rsidRDefault="00525AA2" w:rsidP="00ED2E11">
            <w:pPr>
              <w:ind w:left="102" w:right="41"/>
              <w:rPr>
                <w:sz w:val="22"/>
              </w:rPr>
            </w:pPr>
            <w:r w:rsidRPr="00951E55">
              <w:rPr>
                <w:sz w:val="22"/>
              </w:rPr>
              <w:t xml:space="preserve">3D </w:t>
            </w:r>
            <w:r w:rsidR="00ED2E11" w:rsidRPr="00951E55">
              <w:rPr>
                <w:sz w:val="22"/>
              </w:rPr>
              <w:t>Object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E056425" w14:textId="58C2ADF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thickness of all components </w:t>
            </w:r>
          </w:p>
        </w:tc>
        <w:tc>
          <w:tcPr>
            <w:tcW w:w="2552" w:type="dxa"/>
            <w:tcBorders>
              <w:top w:val="single" w:sz="4" w:space="0" w:color="000000"/>
              <w:left w:val="single" w:sz="4" w:space="0" w:color="000000"/>
              <w:bottom w:val="single" w:sz="4" w:space="0" w:color="000000"/>
              <w:right w:val="single" w:sz="4" w:space="0" w:color="000000"/>
            </w:tcBorders>
            <w:vAlign w:val="center"/>
          </w:tcPr>
          <w:p w14:paraId="2FDFD60E" w14:textId="3F98C2D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9239F3E" w14:textId="482DDA2E"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6A0E44B" w14:textId="77777777" w:rsidR="00ED2E11" w:rsidRPr="00951E55" w:rsidRDefault="00ED2E11" w:rsidP="00ED2E11">
            <w:pPr>
              <w:ind w:left="102" w:right="41"/>
              <w:jc w:val="center"/>
              <w:rPr>
                <w:sz w:val="22"/>
              </w:rPr>
            </w:pPr>
            <w:r w:rsidRPr="00951E55">
              <w:rPr>
                <w:sz w:val="22"/>
              </w:rPr>
              <w:t>N/A</w:t>
            </w:r>
          </w:p>
        </w:tc>
      </w:tr>
      <w:tr w:rsidR="00ED2E11" w:rsidRPr="00951E55" w14:paraId="47E6F03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15E86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80901A" w14:textId="62783B80"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according to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29251E7F" w14:textId="502FA5AC"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0FBAF1"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68369FF" w14:textId="6615E05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A862930" w14:textId="5A0D433E" w:rsidR="00ED2E11" w:rsidRPr="00951E55" w:rsidRDefault="00ED2E11" w:rsidP="00ED2E11">
            <w:pPr>
              <w:ind w:left="102" w:right="41"/>
              <w:jc w:val="center"/>
              <w:rPr>
                <w:sz w:val="22"/>
              </w:rPr>
            </w:pPr>
            <w:r w:rsidRPr="00951E55">
              <w:rPr>
                <w:sz w:val="22"/>
              </w:rPr>
              <w:t>N/A</w:t>
            </w:r>
          </w:p>
        </w:tc>
      </w:tr>
    </w:tbl>
    <w:p w14:paraId="0199C599" w14:textId="77777777" w:rsidR="00B017F1" w:rsidRPr="00951E55" w:rsidRDefault="00B017F1" w:rsidP="00B017F1"/>
    <w:p w14:paraId="3E7BB6D2" w14:textId="77777777" w:rsidR="00F26B50" w:rsidRPr="00951E55" w:rsidRDefault="00F26B50" w:rsidP="00F26B50">
      <w:pPr>
        <w:pStyle w:val="4"/>
      </w:pPr>
      <w:r w:rsidRPr="00951E55">
        <w:t>For the PWD projects, the attributes specified in the AIR of the PWD should be included as LOD-I 300, 400 &amp; 500 requirement</w:t>
      </w:r>
    </w:p>
    <w:p w14:paraId="10F2DE2D" w14:textId="77777777" w:rsidR="00B017F1" w:rsidRPr="00951E55" w:rsidRDefault="00B017F1" w:rsidP="00B017F1"/>
    <w:p w14:paraId="50420EFB" w14:textId="77777777" w:rsidR="00B017F1" w:rsidRPr="00951E55" w:rsidRDefault="00B017F1" w:rsidP="00B017F1">
      <w:pPr>
        <w:overflowPunct/>
        <w:autoSpaceDE/>
        <w:autoSpaceDN/>
        <w:adjustRightInd/>
        <w:textAlignment w:val="auto"/>
        <w:rPr>
          <w:szCs w:val="22"/>
        </w:rPr>
      </w:pPr>
      <w:r w:rsidRPr="00951E55">
        <w:br w:type="page"/>
      </w:r>
    </w:p>
    <w:p w14:paraId="1ED7939D" w14:textId="046F5721" w:rsidR="00A95974" w:rsidRPr="00951E55" w:rsidRDefault="00A95974" w:rsidP="00A95974">
      <w:pPr>
        <w:pStyle w:val="3"/>
      </w:pPr>
      <w:r w:rsidRPr="00951E55">
        <w:lastRenderedPageBreak/>
        <w:t>Precast Facade</w:t>
      </w:r>
    </w:p>
    <w:p w14:paraId="4F46A435" w14:textId="1D672B68" w:rsidR="00A95974" w:rsidRPr="00951E55" w:rsidRDefault="00B10325" w:rsidP="00A95974">
      <w:pPr>
        <w:pStyle w:val="4"/>
      </w:pPr>
      <w:r w:rsidRPr="00951E55">
        <w:t xml:space="preserve">Precast façade refers to </w:t>
      </w:r>
      <w:r w:rsidR="00274574" w:rsidRPr="00951E55">
        <w:t xml:space="preserve">façade that is prepared, cast and cured off-site. It is usually created in a controlled factory environment, using reusable moulds. </w:t>
      </w:r>
    </w:p>
    <w:p w14:paraId="3ABA16BF" w14:textId="77777777" w:rsidR="00F26B50" w:rsidRPr="00951E55" w:rsidRDefault="00F26B50" w:rsidP="00A95974"/>
    <w:p w14:paraId="0D341D35" w14:textId="2AF1BD4A" w:rsidR="00F26B50" w:rsidRPr="00951E55" w:rsidRDefault="00F26B50" w:rsidP="00F26B50">
      <w:pPr>
        <w:pStyle w:val="4"/>
      </w:pPr>
      <w:r w:rsidRPr="00951E55">
        <w:t xml:space="preserve">The </w:t>
      </w:r>
      <w:r w:rsidR="00ED2E11" w:rsidRPr="00951E55">
        <w:t>finish</w:t>
      </w:r>
      <w:r w:rsidRPr="00951E55">
        <w:t xml:space="preserve"> should be separated from the parent facade elements at LOD-G 400 or above. </w:t>
      </w:r>
    </w:p>
    <w:p w14:paraId="076D7527" w14:textId="77777777" w:rsidR="00F26B50" w:rsidRPr="00951E55" w:rsidRDefault="00F26B50" w:rsidP="00F26B50">
      <w:pPr>
        <w:pStyle w:val="4"/>
        <w:numPr>
          <w:ilvl w:val="0"/>
          <w:numId w:val="0"/>
        </w:numPr>
      </w:pPr>
    </w:p>
    <w:p w14:paraId="4B2AF7CB" w14:textId="100769AB"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2E35B3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710275"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7828EE"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C717EA"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D43BF"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4CEB1F"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50451"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26D246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2FF567"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E61369"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37650"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ECCBB"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BE0EA8A" w14:textId="554ACDAD" w:rsidR="00A95974" w:rsidRPr="00951E55" w:rsidRDefault="0083426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928A5A" w14:textId="77777777" w:rsidR="00A95974" w:rsidRPr="00951E55" w:rsidRDefault="00A95974" w:rsidP="00816711">
            <w:pPr>
              <w:ind w:left="102" w:right="41"/>
              <w:jc w:val="center"/>
              <w:rPr>
                <w:sz w:val="22"/>
              </w:rPr>
            </w:pPr>
            <w:r w:rsidRPr="00951E55">
              <w:rPr>
                <w:sz w:val="22"/>
              </w:rPr>
              <w:t>N/A</w:t>
            </w:r>
          </w:p>
        </w:tc>
      </w:tr>
      <w:tr w:rsidR="00700FD1" w:rsidRPr="00951E55" w14:paraId="5B9FF66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BE6C7D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8D067B" w14:textId="398F8593"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03E56E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298BAE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47FC3A" w14:textId="172A684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A406A7" w14:textId="77777777" w:rsidR="00ED2E11" w:rsidRPr="00951E55" w:rsidRDefault="00ED2E11" w:rsidP="00ED2E11">
            <w:pPr>
              <w:ind w:left="102" w:right="41"/>
              <w:jc w:val="center"/>
              <w:rPr>
                <w:sz w:val="22"/>
              </w:rPr>
            </w:pPr>
            <w:r w:rsidRPr="00951E55">
              <w:rPr>
                <w:sz w:val="22"/>
              </w:rPr>
              <w:t>N/A</w:t>
            </w:r>
          </w:p>
        </w:tc>
      </w:tr>
      <w:tr w:rsidR="00700FD1" w:rsidRPr="00951E55" w14:paraId="6BD3FAD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2BBCC8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A2BA2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2CC32D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EC79004" w14:textId="263A1B4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ECB37C" w14:textId="0CFA9CB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BAE6134" w14:textId="77777777" w:rsidR="00ED2E11" w:rsidRPr="00951E55" w:rsidRDefault="00ED2E11" w:rsidP="00ED2E11">
            <w:pPr>
              <w:ind w:left="102" w:right="41"/>
              <w:jc w:val="center"/>
              <w:rPr>
                <w:sz w:val="22"/>
              </w:rPr>
            </w:pPr>
            <w:r w:rsidRPr="00951E55">
              <w:rPr>
                <w:sz w:val="22"/>
              </w:rPr>
              <w:t>N/A</w:t>
            </w:r>
          </w:p>
        </w:tc>
      </w:tr>
      <w:tr w:rsidR="00700FD1" w:rsidRPr="00951E55" w14:paraId="4BD3DD1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4A896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8728E3" w14:textId="07C0126A"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with all components, including </w:t>
            </w:r>
            <w:r w:rsidR="00336212" w:rsidRPr="00951E55">
              <w:rPr>
                <w:sz w:val="22"/>
              </w:rPr>
              <w:t>nominal</w:t>
            </w:r>
            <w:r w:rsidR="00ED2E11" w:rsidRPr="00951E55">
              <w:rPr>
                <w:sz w:val="22"/>
              </w:rPr>
              <w:t xml:space="preserve"> penetrations and Ironmongery (handles, locks, hinges,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783863D4" w14:textId="6E8F0ED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65AB447" w14:textId="013895D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0C2CFCE" w14:textId="7CD84034"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AAB44D" w14:textId="77777777" w:rsidR="00ED2E11" w:rsidRPr="00951E55" w:rsidRDefault="00ED2E11" w:rsidP="00ED2E11">
            <w:pPr>
              <w:ind w:left="102" w:right="41"/>
              <w:jc w:val="center"/>
              <w:rPr>
                <w:sz w:val="22"/>
              </w:rPr>
            </w:pPr>
            <w:r w:rsidRPr="00951E55">
              <w:rPr>
                <w:sz w:val="22"/>
              </w:rPr>
              <w:t>N/A</w:t>
            </w:r>
          </w:p>
        </w:tc>
      </w:tr>
      <w:tr w:rsidR="00ED2E11" w:rsidRPr="00951E55" w14:paraId="79C64F3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D5AEF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A64459" w14:textId="72D8FCD8"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[including penetrations for major openings, brackets, embeds sub-frame  Ironmongery (handles, locks, hinges, etc)] according to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4698E58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2A9FB5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E1BA173" w14:textId="2F5ED31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50DB430" w14:textId="77777777" w:rsidR="00ED2E11" w:rsidRPr="00951E55" w:rsidRDefault="00ED2E11" w:rsidP="00ED2E11">
            <w:pPr>
              <w:ind w:left="102" w:right="41"/>
              <w:jc w:val="center"/>
              <w:rPr>
                <w:sz w:val="22"/>
              </w:rPr>
            </w:pPr>
            <w:r w:rsidRPr="00951E55">
              <w:rPr>
                <w:sz w:val="22"/>
              </w:rPr>
              <w:t>N/A</w:t>
            </w:r>
          </w:p>
        </w:tc>
      </w:tr>
    </w:tbl>
    <w:p w14:paraId="47D97FD1" w14:textId="77777777" w:rsidR="00A95974" w:rsidRPr="00951E55" w:rsidRDefault="00A95974" w:rsidP="00A95974"/>
    <w:p w14:paraId="1B6D6411" w14:textId="77777777" w:rsidR="00A95974" w:rsidRPr="00951E55" w:rsidRDefault="00A95974">
      <w:pPr>
        <w:overflowPunct/>
        <w:autoSpaceDE/>
        <w:autoSpaceDN/>
        <w:adjustRightInd/>
        <w:textAlignment w:val="auto"/>
        <w:rPr>
          <w:szCs w:val="22"/>
        </w:rPr>
      </w:pPr>
      <w:r w:rsidRPr="00951E55">
        <w:rPr>
          <w:szCs w:val="22"/>
        </w:rPr>
        <w:br w:type="page"/>
      </w:r>
    </w:p>
    <w:p w14:paraId="4EA49AB2" w14:textId="463669D3" w:rsidR="00A95974" w:rsidRPr="00951E55" w:rsidRDefault="00A95974" w:rsidP="00A95974">
      <w:pPr>
        <w:pStyle w:val="3"/>
      </w:pPr>
      <w:r w:rsidRPr="00951E55">
        <w:lastRenderedPageBreak/>
        <w:t>Railing, handrail</w:t>
      </w:r>
    </w:p>
    <w:p w14:paraId="1BCF7330" w14:textId="7C6EDF30" w:rsidR="00A95974" w:rsidRPr="00951E55" w:rsidRDefault="00274574" w:rsidP="00A95974">
      <w:pPr>
        <w:pStyle w:val="4"/>
      </w:pPr>
      <w:r w:rsidRPr="00951E55">
        <w:t>Railing</w:t>
      </w:r>
      <w:r w:rsidR="006F65CE" w:rsidRPr="00951E55">
        <w:t xml:space="preserve">, </w:t>
      </w:r>
      <w:r w:rsidRPr="00951E55">
        <w:t>handrail</w:t>
      </w:r>
      <w:r w:rsidR="006F65CE" w:rsidRPr="00951E55">
        <w:t xml:space="preserve"> or guardrails</w:t>
      </w:r>
      <w:r w:rsidRPr="00951E55">
        <w:t xml:space="preserve"> refers to a fence or barrier made of rails</w:t>
      </w:r>
      <w:r w:rsidR="006F65CE" w:rsidRPr="00951E55">
        <w:t xml:space="preserve"> to prevent people from falling off</w:t>
      </w:r>
      <w:r w:rsidRPr="00951E55">
        <w:t>.</w:t>
      </w:r>
    </w:p>
    <w:p w14:paraId="0082A7B9" w14:textId="77777777" w:rsidR="00A95974" w:rsidRPr="00951E55" w:rsidRDefault="00A95974" w:rsidP="00A95974"/>
    <w:p w14:paraId="2F6908EC" w14:textId="77777777" w:rsidR="00A95974" w:rsidRPr="00951E55" w:rsidRDefault="00A95974" w:rsidP="00A9597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3EF97B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881FB9" w14:textId="77777777" w:rsidR="00A95974" w:rsidRPr="00951E55" w:rsidRDefault="00A9597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35E751" w14:textId="77777777" w:rsidR="00A95974" w:rsidRPr="00951E55" w:rsidRDefault="00A9597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F7EE43" w14:textId="77777777" w:rsidR="00A95974" w:rsidRPr="00951E55" w:rsidRDefault="00A9597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7C4007" w14:textId="77777777" w:rsidR="00A95974" w:rsidRPr="00951E55" w:rsidRDefault="00A9597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B13585" w14:textId="77777777" w:rsidR="00A95974" w:rsidRPr="00951E55" w:rsidRDefault="00A9597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EF526" w14:textId="77777777" w:rsidR="00A95974" w:rsidRPr="00951E55" w:rsidRDefault="00A95974" w:rsidP="00816711">
            <w:pPr>
              <w:ind w:left="102" w:right="41"/>
              <w:jc w:val="center"/>
              <w:rPr>
                <w:b/>
                <w:sz w:val="22"/>
                <w:szCs w:val="20"/>
              </w:rPr>
            </w:pPr>
            <w:r w:rsidRPr="00951E55">
              <w:rPr>
                <w:b/>
                <w:sz w:val="22"/>
                <w:szCs w:val="20"/>
              </w:rPr>
              <w:t>Behavior</w:t>
            </w:r>
          </w:p>
        </w:tc>
      </w:tr>
      <w:tr w:rsidR="00700FD1" w:rsidRPr="00951E55" w14:paraId="28A25AB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9CD48D" w14:textId="77777777" w:rsidR="00A95974" w:rsidRPr="00951E55" w:rsidRDefault="00A9597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92E31D" w14:textId="77777777" w:rsidR="00A95974" w:rsidRPr="00951E55" w:rsidRDefault="00A9597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1FAAB8" w14:textId="77777777" w:rsidR="00A95974" w:rsidRPr="00951E55" w:rsidRDefault="00A9597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E55739" w14:textId="77777777" w:rsidR="00A95974" w:rsidRPr="00951E55" w:rsidRDefault="00A9597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C4FDB48" w14:textId="1A5B84B6" w:rsidR="00A95974" w:rsidRPr="00951E55" w:rsidRDefault="0083426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E9C2E20" w14:textId="77777777" w:rsidR="00A95974" w:rsidRPr="00951E55" w:rsidRDefault="00A95974" w:rsidP="00816711">
            <w:pPr>
              <w:ind w:left="102" w:right="41"/>
              <w:jc w:val="center"/>
              <w:rPr>
                <w:sz w:val="22"/>
              </w:rPr>
            </w:pPr>
            <w:r w:rsidRPr="00951E55">
              <w:rPr>
                <w:sz w:val="22"/>
              </w:rPr>
              <w:t>N/A</w:t>
            </w:r>
          </w:p>
        </w:tc>
      </w:tr>
      <w:tr w:rsidR="00700FD1" w:rsidRPr="00951E55" w14:paraId="2BFF7D4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7EF731"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DE1566" w14:textId="0968DCF7"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EE7DAF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FC85208"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FFD300" w14:textId="6BB4B86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B4E7587" w14:textId="77777777" w:rsidR="00ED2E11" w:rsidRPr="00951E55" w:rsidRDefault="00ED2E11" w:rsidP="00ED2E11">
            <w:pPr>
              <w:ind w:left="102" w:right="41"/>
              <w:jc w:val="center"/>
              <w:rPr>
                <w:sz w:val="22"/>
              </w:rPr>
            </w:pPr>
            <w:r w:rsidRPr="00951E55">
              <w:rPr>
                <w:sz w:val="22"/>
              </w:rPr>
              <w:t>N/A</w:t>
            </w:r>
          </w:p>
        </w:tc>
      </w:tr>
      <w:tr w:rsidR="00700FD1" w:rsidRPr="00951E55" w14:paraId="4C12A82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376FB3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8F692F"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6C2F68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077A92D" w14:textId="1E35913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A1F5EB" w14:textId="4610070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6418A7" w14:textId="77777777" w:rsidR="00ED2E11" w:rsidRPr="00951E55" w:rsidRDefault="00ED2E11" w:rsidP="00ED2E11">
            <w:pPr>
              <w:ind w:left="102" w:right="41"/>
              <w:jc w:val="center"/>
              <w:rPr>
                <w:sz w:val="22"/>
              </w:rPr>
            </w:pPr>
            <w:r w:rsidRPr="00951E55">
              <w:rPr>
                <w:sz w:val="22"/>
              </w:rPr>
              <w:t>N/A</w:t>
            </w:r>
          </w:p>
        </w:tc>
      </w:tr>
      <w:tr w:rsidR="00700FD1" w:rsidRPr="00951E55" w14:paraId="23D729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CA49E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80B818" w14:textId="4E2EC403"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with all components, </w:t>
            </w:r>
            <w:r w:rsidRPr="00951E55">
              <w:rPr>
                <w:sz w:val="22"/>
              </w:rPr>
              <w:t>including railings</w:t>
            </w:r>
            <w:r w:rsidR="00ED2E11" w:rsidRPr="00951E55">
              <w:rPr>
                <w:sz w:val="22"/>
              </w:rPr>
              <w:t>, posts and support</w:t>
            </w:r>
          </w:p>
        </w:tc>
        <w:tc>
          <w:tcPr>
            <w:tcW w:w="2409" w:type="dxa"/>
            <w:tcBorders>
              <w:top w:val="single" w:sz="4" w:space="0" w:color="000000"/>
              <w:left w:val="single" w:sz="4" w:space="0" w:color="000000"/>
              <w:bottom w:val="single" w:sz="4" w:space="0" w:color="000000"/>
              <w:right w:val="single" w:sz="4" w:space="0" w:color="000000"/>
            </w:tcBorders>
            <w:vAlign w:val="center"/>
          </w:tcPr>
          <w:p w14:paraId="56234085" w14:textId="0FD563D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size, length, </w:t>
            </w:r>
            <w:r w:rsidR="00525AA2" w:rsidRPr="00951E55">
              <w:rPr>
                <w:sz w:val="22"/>
              </w:rPr>
              <w:t>height,</w:t>
            </w:r>
            <w:r w:rsidRPr="00951E55">
              <w:rPr>
                <w:sz w:val="22"/>
              </w:rPr>
              <w:t xml:space="preserve"> and alignment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16F09F5" w14:textId="0863415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alignment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3BDDB51A" w14:textId="7CFE89B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37969A8" w14:textId="77777777" w:rsidR="00ED2E11" w:rsidRPr="00951E55" w:rsidRDefault="00ED2E11" w:rsidP="00ED2E11">
            <w:pPr>
              <w:ind w:left="102" w:right="41"/>
              <w:jc w:val="center"/>
              <w:rPr>
                <w:sz w:val="22"/>
              </w:rPr>
            </w:pPr>
            <w:r w:rsidRPr="00951E55">
              <w:rPr>
                <w:sz w:val="22"/>
              </w:rPr>
              <w:t>N/A</w:t>
            </w:r>
          </w:p>
        </w:tc>
      </w:tr>
      <w:tr w:rsidR="00ED2E11" w:rsidRPr="00951E55" w14:paraId="147BF36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56403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EA27CA" w14:textId="62CE561C"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with all components, including  railings, posts and support according to the details of the manufacturer’s information for fabrication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4D0557DC"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10866D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A5E30BB" w14:textId="7E8AB3E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A803B9E" w14:textId="77777777" w:rsidR="00ED2E11" w:rsidRPr="00951E55" w:rsidRDefault="00ED2E11" w:rsidP="00ED2E11">
            <w:pPr>
              <w:ind w:left="102" w:right="41"/>
              <w:jc w:val="center"/>
              <w:rPr>
                <w:sz w:val="22"/>
              </w:rPr>
            </w:pPr>
            <w:r w:rsidRPr="00951E55">
              <w:rPr>
                <w:sz w:val="22"/>
              </w:rPr>
              <w:t>N/A</w:t>
            </w:r>
          </w:p>
        </w:tc>
      </w:tr>
    </w:tbl>
    <w:p w14:paraId="723518BE" w14:textId="77777777" w:rsidR="00A95974" w:rsidRPr="00951E55" w:rsidRDefault="00A95974" w:rsidP="00A95974"/>
    <w:p w14:paraId="13A0AF42" w14:textId="77777777" w:rsidR="00EF176D" w:rsidRPr="00951E55" w:rsidRDefault="00EF176D">
      <w:pPr>
        <w:overflowPunct/>
        <w:autoSpaceDE/>
        <w:autoSpaceDN/>
        <w:adjustRightInd/>
        <w:textAlignment w:val="auto"/>
        <w:rPr>
          <w:szCs w:val="22"/>
        </w:rPr>
      </w:pPr>
      <w:r w:rsidRPr="00951E55">
        <w:rPr>
          <w:szCs w:val="22"/>
        </w:rPr>
        <w:br w:type="page"/>
      </w:r>
    </w:p>
    <w:p w14:paraId="16703AA4" w14:textId="214AE969" w:rsidR="00EF176D" w:rsidRPr="00951E55" w:rsidRDefault="00EF176D" w:rsidP="00EF176D">
      <w:pPr>
        <w:pStyle w:val="3"/>
      </w:pPr>
      <w:r w:rsidRPr="00951E55">
        <w:lastRenderedPageBreak/>
        <w:t>Ramp</w:t>
      </w:r>
    </w:p>
    <w:p w14:paraId="6A8659E0" w14:textId="60FB407C" w:rsidR="00EF176D" w:rsidRPr="00951E55" w:rsidRDefault="00274574" w:rsidP="00EF176D">
      <w:pPr>
        <w:pStyle w:val="4"/>
      </w:pPr>
      <w:r w:rsidRPr="00951E55">
        <w:t xml:space="preserve">Ramp refers to sloped pathways used inside and outside buildings to provide access between vertical levels. </w:t>
      </w:r>
    </w:p>
    <w:p w14:paraId="3F32DE56" w14:textId="77777777" w:rsidR="00EF176D" w:rsidRPr="00951E55" w:rsidRDefault="00EF176D" w:rsidP="00EF176D"/>
    <w:p w14:paraId="723BC57D" w14:textId="20CA5028" w:rsidR="00F26B50" w:rsidRPr="00951E55" w:rsidRDefault="00F26B50" w:rsidP="00F26B50">
      <w:pPr>
        <w:pStyle w:val="4"/>
      </w:pPr>
      <w:r w:rsidRPr="00951E55">
        <w:t xml:space="preserve">The </w:t>
      </w:r>
      <w:r w:rsidR="00ED2E11" w:rsidRPr="00951E55">
        <w:t>finish</w:t>
      </w:r>
      <w:r w:rsidRPr="00951E55">
        <w:t xml:space="preserve"> should be separated from the parent ramp </w:t>
      </w:r>
      <w:r w:rsidR="00525AA2" w:rsidRPr="00951E55">
        <w:t>3D Object element</w:t>
      </w:r>
      <w:r w:rsidRPr="00951E55">
        <w:t xml:space="preserve">s at LOD-G 300 or above. </w:t>
      </w:r>
    </w:p>
    <w:p w14:paraId="09CF56A6" w14:textId="77777777" w:rsidR="00F26B50" w:rsidRPr="00951E55" w:rsidRDefault="00F26B50" w:rsidP="00F26B50">
      <w:pPr>
        <w:pStyle w:val="4"/>
        <w:numPr>
          <w:ilvl w:val="0"/>
          <w:numId w:val="0"/>
        </w:numPr>
      </w:pPr>
    </w:p>
    <w:p w14:paraId="1D885BAA" w14:textId="52EA83CE"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A2F7A8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B22441" w14:textId="77777777" w:rsidR="006F65CE" w:rsidRPr="00951E55" w:rsidRDefault="006F65C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25901B" w14:textId="77777777" w:rsidR="006F65CE" w:rsidRPr="00951E55" w:rsidRDefault="006F65C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62204" w14:textId="77777777" w:rsidR="006F65CE" w:rsidRPr="00951E55" w:rsidRDefault="006F65C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23D4DD" w14:textId="77777777" w:rsidR="006F65CE" w:rsidRPr="00951E55" w:rsidRDefault="006F65C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A9DADC" w14:textId="77777777" w:rsidR="006F65CE" w:rsidRPr="00951E55" w:rsidRDefault="006F65C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3DE2B7" w14:textId="77777777" w:rsidR="006F65CE" w:rsidRPr="00951E55" w:rsidRDefault="006F65CE" w:rsidP="00816711">
            <w:pPr>
              <w:ind w:left="102" w:right="41"/>
              <w:jc w:val="center"/>
              <w:rPr>
                <w:b/>
                <w:sz w:val="22"/>
                <w:szCs w:val="20"/>
              </w:rPr>
            </w:pPr>
            <w:r w:rsidRPr="00951E55">
              <w:rPr>
                <w:b/>
                <w:sz w:val="22"/>
                <w:szCs w:val="20"/>
              </w:rPr>
              <w:t>Behavior</w:t>
            </w:r>
          </w:p>
        </w:tc>
      </w:tr>
      <w:tr w:rsidR="00700FD1" w:rsidRPr="00951E55" w14:paraId="5F9BA49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A7D0E32"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967CFE" w14:textId="77777777" w:rsidR="00834269" w:rsidRPr="00951E55" w:rsidRDefault="00834269" w:rsidP="00834269">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A45D43E" w14:textId="77777777" w:rsidR="00834269" w:rsidRPr="00951E55" w:rsidRDefault="00834269" w:rsidP="00834269">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3EC42AA" w14:textId="77777777" w:rsidR="00834269" w:rsidRPr="00951E55" w:rsidRDefault="00834269" w:rsidP="00834269">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9C63C10" w14:textId="7DD275E6" w:rsidR="00834269" w:rsidRPr="00951E55" w:rsidRDefault="00834269" w:rsidP="00834269">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4FB1683" w14:textId="77777777" w:rsidR="00834269" w:rsidRPr="00951E55" w:rsidRDefault="00834269" w:rsidP="00834269">
            <w:pPr>
              <w:ind w:left="102" w:right="41"/>
              <w:jc w:val="center"/>
              <w:rPr>
                <w:sz w:val="22"/>
              </w:rPr>
            </w:pPr>
            <w:r w:rsidRPr="00951E55">
              <w:rPr>
                <w:sz w:val="22"/>
              </w:rPr>
              <w:t>N/A</w:t>
            </w:r>
          </w:p>
        </w:tc>
      </w:tr>
      <w:tr w:rsidR="00700FD1" w:rsidRPr="00951E55" w14:paraId="6CC5980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05F83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103B23" w14:textId="0717CB44"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2B9699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E1457F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D805D1A" w14:textId="53BDDBD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808044" w14:textId="77777777" w:rsidR="00ED2E11" w:rsidRPr="00951E55" w:rsidRDefault="00ED2E11" w:rsidP="00ED2E11">
            <w:pPr>
              <w:ind w:left="102" w:right="41"/>
              <w:jc w:val="center"/>
              <w:rPr>
                <w:sz w:val="22"/>
              </w:rPr>
            </w:pPr>
            <w:r w:rsidRPr="00951E55">
              <w:rPr>
                <w:sz w:val="22"/>
              </w:rPr>
              <w:t>N/A</w:t>
            </w:r>
          </w:p>
        </w:tc>
      </w:tr>
      <w:tr w:rsidR="00700FD1" w:rsidRPr="00951E55" w14:paraId="22D863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36630E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6E677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084ACA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CDF7941" w14:textId="080FDE3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43B6124" w14:textId="7375AA8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0A9A91" w14:textId="77777777" w:rsidR="00ED2E11" w:rsidRPr="00951E55" w:rsidRDefault="00ED2E11" w:rsidP="00ED2E11">
            <w:pPr>
              <w:ind w:left="102" w:right="41"/>
              <w:jc w:val="center"/>
              <w:rPr>
                <w:sz w:val="22"/>
              </w:rPr>
            </w:pPr>
            <w:r w:rsidRPr="00951E55">
              <w:rPr>
                <w:sz w:val="22"/>
              </w:rPr>
              <w:t>N/A</w:t>
            </w:r>
          </w:p>
        </w:tc>
      </w:tr>
      <w:tr w:rsidR="00700FD1" w:rsidRPr="00951E55" w14:paraId="3ADFE0A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6084A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971C79" w14:textId="36DDB649"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B2C264C" w14:textId="72A6EC6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7C6115F"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4952262" w14:textId="60CC9B1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854DE46" w14:textId="77777777" w:rsidR="00ED2E11" w:rsidRPr="00951E55" w:rsidRDefault="00ED2E11" w:rsidP="00ED2E11">
            <w:pPr>
              <w:ind w:left="102" w:right="41"/>
              <w:jc w:val="center"/>
              <w:rPr>
                <w:sz w:val="22"/>
              </w:rPr>
            </w:pPr>
            <w:r w:rsidRPr="00951E55">
              <w:rPr>
                <w:sz w:val="22"/>
              </w:rPr>
              <w:t>N/A</w:t>
            </w:r>
          </w:p>
        </w:tc>
      </w:tr>
      <w:tr w:rsidR="00ED2E11" w:rsidRPr="00951E55" w14:paraId="7FFC3DE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BA032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6A687F" w14:textId="08C81C1D"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2F377813"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06439F"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15D18FB" w14:textId="7436CD1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B943683" w14:textId="77777777" w:rsidR="00ED2E11" w:rsidRPr="00951E55" w:rsidRDefault="00ED2E11" w:rsidP="00ED2E11">
            <w:pPr>
              <w:ind w:left="102" w:right="41"/>
              <w:jc w:val="center"/>
              <w:rPr>
                <w:sz w:val="22"/>
              </w:rPr>
            </w:pPr>
            <w:r w:rsidRPr="00951E55">
              <w:rPr>
                <w:sz w:val="22"/>
              </w:rPr>
              <w:t>N/A</w:t>
            </w:r>
          </w:p>
        </w:tc>
      </w:tr>
    </w:tbl>
    <w:p w14:paraId="57084BC5" w14:textId="77777777" w:rsidR="00EF176D" w:rsidRPr="00951E55" w:rsidRDefault="00EF176D" w:rsidP="00EF176D"/>
    <w:p w14:paraId="0CEBBD48" w14:textId="77777777" w:rsidR="00EF176D" w:rsidRPr="00951E55" w:rsidRDefault="00EF176D">
      <w:pPr>
        <w:overflowPunct/>
        <w:autoSpaceDE/>
        <w:autoSpaceDN/>
        <w:adjustRightInd/>
        <w:textAlignment w:val="auto"/>
        <w:rPr>
          <w:szCs w:val="22"/>
        </w:rPr>
      </w:pPr>
      <w:r w:rsidRPr="00951E55">
        <w:rPr>
          <w:szCs w:val="22"/>
        </w:rPr>
        <w:br w:type="page"/>
      </w:r>
    </w:p>
    <w:p w14:paraId="4AC92A74" w14:textId="13FD82D4" w:rsidR="00EF176D" w:rsidRPr="00951E55" w:rsidRDefault="00EF176D" w:rsidP="00EF176D">
      <w:pPr>
        <w:pStyle w:val="3"/>
      </w:pPr>
      <w:r w:rsidRPr="00951E55">
        <w:lastRenderedPageBreak/>
        <w:t>Roof</w:t>
      </w:r>
      <w:r w:rsidR="00F26B50" w:rsidRPr="00951E55">
        <w:t xml:space="preserve"> / Architectural Roof</w:t>
      </w:r>
    </w:p>
    <w:p w14:paraId="226E7FEE" w14:textId="7882AC52" w:rsidR="00EF176D" w:rsidRPr="00951E55" w:rsidRDefault="00274574" w:rsidP="00274574">
      <w:pPr>
        <w:pStyle w:val="4"/>
      </w:pPr>
      <w:r w:rsidRPr="00951E55">
        <w:t xml:space="preserve">Roof refers to structure forming the upper covering of a building or other shelter. </w:t>
      </w:r>
    </w:p>
    <w:p w14:paraId="042E947F" w14:textId="77777777" w:rsidR="00EF176D" w:rsidRPr="00951E55" w:rsidRDefault="00EF176D" w:rsidP="00EF176D"/>
    <w:p w14:paraId="5920E591" w14:textId="7EE49058" w:rsidR="00F35C61" w:rsidRPr="00951E55" w:rsidRDefault="00F35C61" w:rsidP="00F35C61">
      <w:pPr>
        <w:pStyle w:val="4"/>
      </w:pPr>
      <w:r w:rsidRPr="00951E55">
        <w:t xml:space="preserve">The </w:t>
      </w:r>
      <w:r w:rsidR="00ED2E11" w:rsidRPr="00951E55">
        <w:t>finish</w:t>
      </w:r>
      <w:r w:rsidRPr="00951E55">
        <w:t xml:space="preserve"> should be separated from the parent roof </w:t>
      </w:r>
      <w:r w:rsidR="00525AA2" w:rsidRPr="00951E55">
        <w:t>3D Object element</w:t>
      </w:r>
      <w:r w:rsidRPr="00951E55">
        <w:t xml:space="preserve">s at LOD-G 300 or above. </w:t>
      </w:r>
    </w:p>
    <w:p w14:paraId="7C76156D" w14:textId="77777777" w:rsidR="00F35C61" w:rsidRPr="00951E55" w:rsidRDefault="00F35C61" w:rsidP="00F35C61"/>
    <w:p w14:paraId="0A03871C" w14:textId="480B818F"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63AA49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62EEC6"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6F0536"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27B5F2"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7BC9C6"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88800" w14:textId="77777777" w:rsidR="00EF176D" w:rsidRPr="00951E55" w:rsidRDefault="00EF176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861E05"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335181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C941F3"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F3BBE0" w14:textId="77777777" w:rsidR="00834269" w:rsidRPr="00951E55" w:rsidRDefault="00834269" w:rsidP="00834269">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A7B6DD9" w14:textId="77777777" w:rsidR="00834269" w:rsidRPr="00951E55" w:rsidRDefault="00834269" w:rsidP="00834269">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C31DFC6" w14:textId="77777777" w:rsidR="00834269" w:rsidRPr="00951E55" w:rsidRDefault="00834269" w:rsidP="00834269">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0625C69" w14:textId="26D8019B" w:rsidR="00834269" w:rsidRPr="00951E55" w:rsidRDefault="00834269" w:rsidP="00834269">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8800BCE" w14:textId="77777777" w:rsidR="00834269" w:rsidRPr="00951E55" w:rsidRDefault="00834269" w:rsidP="00834269">
            <w:pPr>
              <w:ind w:left="102" w:right="41"/>
              <w:jc w:val="center"/>
              <w:rPr>
                <w:sz w:val="22"/>
              </w:rPr>
            </w:pPr>
            <w:r w:rsidRPr="00951E55">
              <w:rPr>
                <w:sz w:val="22"/>
              </w:rPr>
              <w:t>N/A</w:t>
            </w:r>
          </w:p>
        </w:tc>
      </w:tr>
      <w:tr w:rsidR="00700FD1" w:rsidRPr="00951E55" w14:paraId="7292DE8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8DF172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8803DF" w14:textId="218273E3"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A09272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30C6C9"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646DF5D" w14:textId="3739FAE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7F3E487" w14:textId="77777777" w:rsidR="00ED2E11" w:rsidRPr="00951E55" w:rsidRDefault="00ED2E11" w:rsidP="00ED2E11">
            <w:pPr>
              <w:ind w:left="102" w:right="41"/>
              <w:jc w:val="center"/>
              <w:rPr>
                <w:sz w:val="22"/>
              </w:rPr>
            </w:pPr>
            <w:r w:rsidRPr="00951E55">
              <w:rPr>
                <w:sz w:val="22"/>
              </w:rPr>
              <w:t>N/A</w:t>
            </w:r>
          </w:p>
        </w:tc>
      </w:tr>
      <w:tr w:rsidR="00700FD1" w:rsidRPr="00951E55" w14:paraId="49062E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77049A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C52B68"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C1F1C0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083446E" w14:textId="63CBCC0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E534E1" w14:textId="191D433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AA4EE" w14:textId="77777777" w:rsidR="00ED2E11" w:rsidRPr="00951E55" w:rsidRDefault="00ED2E11" w:rsidP="00ED2E11">
            <w:pPr>
              <w:ind w:left="102" w:right="41"/>
              <w:jc w:val="center"/>
              <w:rPr>
                <w:sz w:val="22"/>
              </w:rPr>
            </w:pPr>
            <w:r w:rsidRPr="00951E55">
              <w:rPr>
                <w:sz w:val="22"/>
              </w:rPr>
              <w:t>N/A</w:t>
            </w:r>
          </w:p>
        </w:tc>
      </w:tr>
      <w:tr w:rsidR="00700FD1" w:rsidRPr="00951E55" w14:paraId="2ACE93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3D6CD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859189" w14:textId="24A47EF1"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072CD9F0" w14:textId="77777777" w:rsidR="00ED2E11" w:rsidRPr="00951E55" w:rsidRDefault="00ED2E11" w:rsidP="00ED2E11">
            <w:pPr>
              <w:ind w:left="102" w:right="41"/>
              <w:jc w:val="center"/>
              <w:rPr>
                <w:sz w:val="22"/>
              </w:rPr>
            </w:pPr>
            <w:r w:rsidRPr="00951E55">
              <w:rPr>
                <w:sz w:val="22"/>
              </w:rPr>
              <w:t xml:space="preserve">Exact design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EB18342"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B056838" w14:textId="70C4DDC9"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97C2619" w14:textId="77777777" w:rsidR="00ED2E11" w:rsidRPr="00951E55" w:rsidRDefault="00ED2E11" w:rsidP="00ED2E11">
            <w:pPr>
              <w:ind w:left="102" w:right="41"/>
              <w:jc w:val="center"/>
              <w:rPr>
                <w:sz w:val="22"/>
              </w:rPr>
            </w:pPr>
            <w:r w:rsidRPr="00951E55">
              <w:rPr>
                <w:sz w:val="22"/>
              </w:rPr>
              <w:t>N/A</w:t>
            </w:r>
          </w:p>
        </w:tc>
      </w:tr>
      <w:tr w:rsidR="00ED2E11" w:rsidRPr="00951E55" w14:paraId="5FA1D22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03503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2888E5" w14:textId="55A6B539"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including the reinforcement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218A744"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D588A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8E894A3" w14:textId="23E2754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D9B0880" w14:textId="77777777" w:rsidR="00ED2E11" w:rsidRPr="00951E55" w:rsidRDefault="00ED2E11" w:rsidP="00ED2E11">
            <w:pPr>
              <w:ind w:left="102" w:right="41"/>
              <w:jc w:val="center"/>
              <w:rPr>
                <w:sz w:val="22"/>
              </w:rPr>
            </w:pPr>
            <w:r w:rsidRPr="00951E55">
              <w:rPr>
                <w:sz w:val="22"/>
              </w:rPr>
              <w:t>N/A</w:t>
            </w:r>
          </w:p>
        </w:tc>
      </w:tr>
    </w:tbl>
    <w:p w14:paraId="5E079F65" w14:textId="77777777" w:rsidR="00EF176D" w:rsidRPr="00951E55" w:rsidRDefault="00EF176D" w:rsidP="00EF176D"/>
    <w:p w14:paraId="10132CCE" w14:textId="77777777" w:rsidR="00F26B50" w:rsidRPr="00951E55" w:rsidRDefault="00F26B50" w:rsidP="00F26B50">
      <w:pPr>
        <w:pStyle w:val="4"/>
      </w:pPr>
      <w:r w:rsidRPr="00951E55">
        <w:t>For the PWD projects, the attributes specified in the AIR of the PWD should be included as LOD-I 300, 400 &amp; 500 requirement</w:t>
      </w:r>
    </w:p>
    <w:p w14:paraId="0626A9D4" w14:textId="680D94D6" w:rsidR="00EF176D" w:rsidRPr="00951E55" w:rsidRDefault="00EF176D" w:rsidP="00F408E1">
      <w:pPr>
        <w:overflowPunct/>
        <w:autoSpaceDE/>
        <w:autoSpaceDN/>
        <w:adjustRightInd/>
        <w:textAlignment w:val="auto"/>
        <w:rPr>
          <w:szCs w:val="22"/>
        </w:rPr>
      </w:pPr>
    </w:p>
    <w:p w14:paraId="6C13BDAA" w14:textId="77777777" w:rsidR="00EF176D" w:rsidRPr="00951E55" w:rsidRDefault="00EF176D">
      <w:pPr>
        <w:overflowPunct/>
        <w:autoSpaceDE/>
        <w:autoSpaceDN/>
        <w:adjustRightInd/>
        <w:textAlignment w:val="auto"/>
        <w:rPr>
          <w:szCs w:val="22"/>
        </w:rPr>
      </w:pPr>
      <w:r w:rsidRPr="00951E55">
        <w:rPr>
          <w:szCs w:val="22"/>
        </w:rPr>
        <w:br w:type="page"/>
      </w:r>
    </w:p>
    <w:p w14:paraId="43F3BFAA" w14:textId="4A8A5622" w:rsidR="00F35C61" w:rsidRPr="00951E55" w:rsidRDefault="00F35C61" w:rsidP="00F35C61">
      <w:pPr>
        <w:pStyle w:val="3"/>
      </w:pPr>
      <w:r w:rsidRPr="00951E55">
        <w:lastRenderedPageBreak/>
        <w:t>Roof Gutter</w:t>
      </w:r>
    </w:p>
    <w:p w14:paraId="7513FC4A" w14:textId="752FAA3F" w:rsidR="00F35C61" w:rsidRPr="005D0271" w:rsidRDefault="007240DE" w:rsidP="00F35C61">
      <w:pPr>
        <w:pStyle w:val="4"/>
        <w:rPr>
          <w:shd w:val="clear" w:color="auto" w:fill="FFFFFF"/>
        </w:rPr>
      </w:pPr>
      <w:r w:rsidRPr="005D0271">
        <w:rPr>
          <w:shd w:val="clear" w:color="auto" w:fill="FFFFFF"/>
        </w:rPr>
        <w:t>A gutter is a pipe or trough along the edge of a roof that carries rainwater away from a building. The purpose of the gutters on a roof is to prevent water damage to a structure or flooding around its foundation. A gutter directs the flow of rainwater away from the house, often into a drain or rain barrel.</w:t>
      </w:r>
    </w:p>
    <w:p w14:paraId="40A33B68" w14:textId="77777777" w:rsidR="007240DE" w:rsidRPr="00951E55" w:rsidRDefault="007240DE" w:rsidP="007240DE"/>
    <w:p w14:paraId="1AC29A65" w14:textId="77777777" w:rsidR="00F35C61" w:rsidRPr="00951E55" w:rsidRDefault="00F35C61" w:rsidP="00F35C6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535BD4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A9E3BE" w14:textId="77777777" w:rsidR="00F35C61" w:rsidRPr="00951E55" w:rsidRDefault="00F35C6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92BBB4" w14:textId="77777777" w:rsidR="00F35C61" w:rsidRPr="00951E55" w:rsidRDefault="00F35C6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37AD66" w14:textId="77777777" w:rsidR="00F35C61" w:rsidRPr="00951E55" w:rsidRDefault="00F35C6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04070F" w14:textId="77777777" w:rsidR="00F35C61" w:rsidRPr="00951E55" w:rsidRDefault="00F35C6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F9E98" w14:textId="77777777" w:rsidR="00F35C61" w:rsidRPr="00951E55" w:rsidRDefault="00F35C6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C40662" w14:textId="77777777" w:rsidR="00F35C61" w:rsidRPr="00951E55" w:rsidRDefault="00F35C61" w:rsidP="00816711">
            <w:pPr>
              <w:ind w:left="102" w:right="41"/>
              <w:jc w:val="center"/>
              <w:rPr>
                <w:b/>
                <w:sz w:val="22"/>
                <w:szCs w:val="20"/>
              </w:rPr>
            </w:pPr>
            <w:r w:rsidRPr="00951E55">
              <w:rPr>
                <w:b/>
                <w:sz w:val="22"/>
                <w:szCs w:val="20"/>
              </w:rPr>
              <w:t>Behavior</w:t>
            </w:r>
          </w:p>
        </w:tc>
      </w:tr>
      <w:tr w:rsidR="00700FD1" w:rsidRPr="00951E55" w14:paraId="2B3AC8A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AB71A3"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334511" w14:textId="77777777" w:rsidR="00834269" w:rsidRPr="00951E55" w:rsidRDefault="00834269" w:rsidP="00834269">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6ED88A0" w14:textId="77777777" w:rsidR="00834269" w:rsidRPr="00951E55" w:rsidRDefault="00834269" w:rsidP="00834269">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19F27BB" w14:textId="77777777" w:rsidR="00834269" w:rsidRPr="00951E55" w:rsidRDefault="00834269" w:rsidP="00834269">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C42752" w14:textId="5C0A3A1F" w:rsidR="00834269" w:rsidRPr="00951E55" w:rsidRDefault="00834269" w:rsidP="00834269">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254E54" w14:textId="77777777" w:rsidR="00834269" w:rsidRPr="00951E55" w:rsidRDefault="00834269" w:rsidP="00834269">
            <w:pPr>
              <w:ind w:left="102" w:right="41"/>
              <w:jc w:val="center"/>
              <w:rPr>
                <w:sz w:val="22"/>
              </w:rPr>
            </w:pPr>
            <w:r w:rsidRPr="00951E55">
              <w:rPr>
                <w:sz w:val="22"/>
              </w:rPr>
              <w:t>N/A</w:t>
            </w:r>
          </w:p>
        </w:tc>
      </w:tr>
      <w:tr w:rsidR="00700FD1" w:rsidRPr="00951E55" w14:paraId="605E78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317EBA"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D74BEF" w14:textId="77832518"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088E9A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78F06E"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DAC855A" w14:textId="106F7D8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849BEC" w14:textId="77777777" w:rsidR="00ED2E11" w:rsidRPr="00951E55" w:rsidRDefault="00ED2E11" w:rsidP="00ED2E11">
            <w:pPr>
              <w:ind w:left="102" w:right="41"/>
              <w:jc w:val="center"/>
              <w:rPr>
                <w:sz w:val="22"/>
              </w:rPr>
            </w:pPr>
            <w:r w:rsidRPr="00951E55">
              <w:rPr>
                <w:sz w:val="22"/>
              </w:rPr>
              <w:t>N/A</w:t>
            </w:r>
          </w:p>
        </w:tc>
      </w:tr>
      <w:tr w:rsidR="00700FD1" w:rsidRPr="00951E55" w14:paraId="107C00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3411F6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5DF9DA" w14:textId="514AF657"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446CE59" w14:textId="51CA050F"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B672856" w14:textId="233D16F0"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F835CC3" w14:textId="62D6075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D8A5F70" w14:textId="77777777" w:rsidR="00ED2E11" w:rsidRPr="00951E55" w:rsidRDefault="00ED2E11" w:rsidP="00ED2E11">
            <w:pPr>
              <w:ind w:left="102" w:right="41"/>
              <w:jc w:val="center"/>
              <w:rPr>
                <w:sz w:val="22"/>
              </w:rPr>
            </w:pPr>
            <w:r w:rsidRPr="00951E55">
              <w:rPr>
                <w:sz w:val="22"/>
              </w:rPr>
              <w:t>N/A</w:t>
            </w:r>
          </w:p>
        </w:tc>
      </w:tr>
      <w:tr w:rsidR="00700FD1" w:rsidRPr="00951E55" w14:paraId="336F151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37FD17"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F50071" w14:textId="7D32FE4E" w:rsidR="00ED2E11" w:rsidRPr="00951E55" w:rsidRDefault="00525AA2" w:rsidP="00ED2E11">
            <w:pPr>
              <w:ind w:left="102" w:right="41"/>
              <w:rPr>
                <w:sz w:val="22"/>
              </w:rPr>
            </w:pPr>
            <w:r w:rsidRPr="00951E55">
              <w:rPr>
                <w:sz w:val="22"/>
              </w:rPr>
              <w:t xml:space="preserve">3D Object element </w:t>
            </w:r>
            <w:r w:rsidR="00ED2E11" w:rsidRPr="00951E55">
              <w:rPr>
                <w:sz w:val="22"/>
              </w:rPr>
              <w:t>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181EEBE3" w14:textId="2852E87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alignment, longitudinal fall and invert levels of each section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54C167D" w14:textId="0FAC7632"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alignment and locations and invert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0307AE01" w14:textId="372802D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8AB01C0" w14:textId="77777777" w:rsidR="00ED2E11" w:rsidRPr="00951E55" w:rsidRDefault="00ED2E11" w:rsidP="00ED2E11">
            <w:pPr>
              <w:ind w:left="102" w:right="41"/>
              <w:jc w:val="center"/>
              <w:rPr>
                <w:sz w:val="22"/>
              </w:rPr>
            </w:pPr>
            <w:r w:rsidRPr="00951E55">
              <w:rPr>
                <w:sz w:val="22"/>
              </w:rPr>
              <w:t>N/A</w:t>
            </w:r>
          </w:p>
        </w:tc>
      </w:tr>
      <w:tr w:rsidR="00ED2E11" w:rsidRPr="00951E55" w14:paraId="4DFE708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890B3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8114F9" w14:textId="663F1DA6" w:rsidR="00ED2E11" w:rsidRPr="00951E55" w:rsidRDefault="00525AA2" w:rsidP="00ED2E11">
            <w:pPr>
              <w:ind w:left="102" w:right="41"/>
              <w:rPr>
                <w:sz w:val="22"/>
              </w:rPr>
            </w:pPr>
            <w:r w:rsidRPr="00951E55">
              <w:rPr>
                <w:sz w:val="22"/>
              </w:rPr>
              <w:t xml:space="preserve">3D Object element </w:t>
            </w:r>
            <w:r w:rsidR="00ED2E11" w:rsidRPr="00951E55">
              <w:rPr>
                <w:sz w:val="22"/>
              </w:rPr>
              <w:t>with all components and parts, separated according to the construction sequence</w:t>
            </w:r>
          </w:p>
        </w:tc>
        <w:tc>
          <w:tcPr>
            <w:tcW w:w="2409" w:type="dxa"/>
            <w:tcBorders>
              <w:top w:val="single" w:sz="4" w:space="0" w:color="000000"/>
              <w:left w:val="single" w:sz="4" w:space="0" w:color="000000"/>
              <w:bottom w:val="single" w:sz="4" w:space="0" w:color="000000"/>
              <w:right w:val="single" w:sz="4" w:space="0" w:color="000000"/>
            </w:tcBorders>
            <w:vAlign w:val="center"/>
          </w:tcPr>
          <w:p w14:paraId="460E914A" w14:textId="144B54FA"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E88F09" w14:textId="5A58D702"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FC42D39" w14:textId="436E6391"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407E58F" w14:textId="77777777" w:rsidR="00ED2E11" w:rsidRPr="00951E55" w:rsidRDefault="00ED2E11" w:rsidP="00ED2E11">
            <w:pPr>
              <w:ind w:left="102" w:right="41"/>
              <w:jc w:val="center"/>
              <w:rPr>
                <w:sz w:val="22"/>
              </w:rPr>
            </w:pPr>
            <w:r w:rsidRPr="00951E55">
              <w:rPr>
                <w:sz w:val="22"/>
              </w:rPr>
              <w:t>N/A</w:t>
            </w:r>
          </w:p>
        </w:tc>
      </w:tr>
    </w:tbl>
    <w:p w14:paraId="35307D48" w14:textId="77777777" w:rsidR="00F35C61" w:rsidRPr="00951E55" w:rsidRDefault="00F35C61" w:rsidP="00F35C61"/>
    <w:p w14:paraId="20430581" w14:textId="77777777" w:rsidR="00F35C61" w:rsidRPr="00951E55" w:rsidRDefault="00F35C61" w:rsidP="00F35C61">
      <w:pPr>
        <w:pStyle w:val="4"/>
      </w:pPr>
      <w:r w:rsidRPr="00951E55">
        <w:t>For the PWD projects, the attributes specified in the AIR of the PWD should be included as LOD-I 300, 400 &amp; 500 requirement</w:t>
      </w:r>
    </w:p>
    <w:p w14:paraId="625DCFA4" w14:textId="77777777" w:rsidR="00F35C61" w:rsidRPr="00951E55" w:rsidRDefault="00F35C61">
      <w:pPr>
        <w:overflowPunct/>
        <w:autoSpaceDE/>
        <w:autoSpaceDN/>
        <w:adjustRightInd/>
        <w:textAlignment w:val="auto"/>
        <w:rPr>
          <w:szCs w:val="22"/>
        </w:rPr>
      </w:pPr>
      <w:r w:rsidRPr="00951E55">
        <w:br w:type="page"/>
      </w:r>
    </w:p>
    <w:p w14:paraId="4C60207D" w14:textId="65074137" w:rsidR="00EF176D" w:rsidRPr="00951E55" w:rsidRDefault="00EF176D" w:rsidP="00EF176D">
      <w:pPr>
        <w:pStyle w:val="3"/>
      </w:pPr>
      <w:r w:rsidRPr="00951E55">
        <w:lastRenderedPageBreak/>
        <w:t>Skylight</w:t>
      </w:r>
    </w:p>
    <w:p w14:paraId="1ECB2D76" w14:textId="49B87619" w:rsidR="00EF176D" w:rsidRPr="00951E55" w:rsidRDefault="00274574" w:rsidP="00EF176D">
      <w:pPr>
        <w:pStyle w:val="4"/>
      </w:pPr>
      <w:r w:rsidRPr="00951E55">
        <w:t>Skylight refers to opening build into the roof of a building filled with glass.</w:t>
      </w:r>
    </w:p>
    <w:p w14:paraId="29FC3527" w14:textId="77777777" w:rsidR="00F35C61" w:rsidRPr="00951E55" w:rsidRDefault="00F35C61" w:rsidP="00F35C61"/>
    <w:p w14:paraId="37D6977F" w14:textId="18E1D02E"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281E39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7EB0D6"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2E972"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D27CE1"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D7BA2"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4CE305" w14:textId="77777777" w:rsidR="00EF176D" w:rsidRPr="00951E55" w:rsidRDefault="00EF176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AE29AE"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163C7B7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04B023"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E5DC7F" w14:textId="77777777" w:rsidR="00834269" w:rsidRPr="00951E55" w:rsidRDefault="00834269" w:rsidP="00834269">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F48CD4D" w14:textId="77777777" w:rsidR="00834269" w:rsidRPr="00951E55" w:rsidRDefault="00834269" w:rsidP="00834269">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6F8E2A8" w14:textId="77777777" w:rsidR="00834269" w:rsidRPr="00951E55" w:rsidRDefault="00834269" w:rsidP="00834269">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1C1F27" w14:textId="0BE5AB3D" w:rsidR="00834269" w:rsidRPr="00951E55" w:rsidRDefault="00834269" w:rsidP="00834269">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2E3BFA9" w14:textId="77777777" w:rsidR="00834269" w:rsidRPr="00951E55" w:rsidRDefault="00834269" w:rsidP="00834269">
            <w:pPr>
              <w:ind w:left="102" w:right="41"/>
              <w:jc w:val="center"/>
              <w:rPr>
                <w:sz w:val="22"/>
              </w:rPr>
            </w:pPr>
            <w:r w:rsidRPr="00951E55">
              <w:rPr>
                <w:sz w:val="22"/>
              </w:rPr>
              <w:t>N/A</w:t>
            </w:r>
          </w:p>
        </w:tc>
      </w:tr>
      <w:tr w:rsidR="00700FD1" w:rsidRPr="00951E55" w14:paraId="62C0BAD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59E34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718444" w14:textId="1E616012"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5EC249B"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F452A8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7E0756" w14:textId="540724A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CEC5D37" w14:textId="77777777" w:rsidR="00ED2E11" w:rsidRPr="00951E55" w:rsidRDefault="00ED2E11" w:rsidP="00ED2E11">
            <w:pPr>
              <w:ind w:left="102" w:right="41"/>
              <w:jc w:val="center"/>
              <w:rPr>
                <w:sz w:val="22"/>
              </w:rPr>
            </w:pPr>
            <w:r w:rsidRPr="00951E55">
              <w:rPr>
                <w:sz w:val="22"/>
              </w:rPr>
              <w:t>N/A</w:t>
            </w:r>
          </w:p>
        </w:tc>
      </w:tr>
      <w:tr w:rsidR="00700FD1" w:rsidRPr="00951E55" w14:paraId="5C1AD47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6CC4B8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7A653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088D8E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CF5D00F" w14:textId="1C5EF44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D3BCDDB" w14:textId="44885F2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550E84" w14:textId="77777777" w:rsidR="00ED2E11" w:rsidRPr="00951E55" w:rsidRDefault="00ED2E11" w:rsidP="00ED2E11">
            <w:pPr>
              <w:ind w:left="102" w:right="41"/>
              <w:jc w:val="center"/>
              <w:rPr>
                <w:sz w:val="22"/>
              </w:rPr>
            </w:pPr>
            <w:r w:rsidRPr="00951E55">
              <w:rPr>
                <w:sz w:val="22"/>
              </w:rPr>
              <w:t>N/A</w:t>
            </w:r>
          </w:p>
        </w:tc>
      </w:tr>
      <w:tr w:rsidR="00700FD1" w:rsidRPr="00951E55" w14:paraId="4D5F55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56A6E4"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4D2662" w14:textId="18AF4232" w:rsidR="00ED2E11" w:rsidRPr="00951E55" w:rsidRDefault="00525AA2" w:rsidP="00ED2E11">
            <w:pPr>
              <w:ind w:left="102" w:right="41"/>
              <w:rPr>
                <w:sz w:val="22"/>
              </w:rPr>
            </w:pPr>
            <w:r w:rsidRPr="00951E55">
              <w:rPr>
                <w:sz w:val="22"/>
              </w:rPr>
              <w:t xml:space="preserve">3D Object element </w:t>
            </w:r>
            <w:r w:rsidR="00ED2E11" w:rsidRPr="00951E55">
              <w:rPr>
                <w:sz w:val="22"/>
              </w:rPr>
              <w:t>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C66839" w14:textId="77777777" w:rsidR="00ED2E11" w:rsidRPr="00951E55" w:rsidRDefault="00ED2E11" w:rsidP="00ED2E11">
            <w:pPr>
              <w:ind w:left="102" w:right="41"/>
              <w:jc w:val="center"/>
              <w:rPr>
                <w:sz w:val="22"/>
              </w:rPr>
            </w:pPr>
            <w:r w:rsidRPr="00951E55">
              <w:rPr>
                <w:sz w:val="22"/>
              </w:rPr>
              <w:t xml:space="preserve">Exact design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3993ED4"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90C290E" w14:textId="774ABB0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28FAFFD" w14:textId="77777777" w:rsidR="00ED2E11" w:rsidRPr="00951E55" w:rsidRDefault="00ED2E11" w:rsidP="00ED2E11">
            <w:pPr>
              <w:ind w:left="102" w:right="41"/>
              <w:jc w:val="center"/>
              <w:rPr>
                <w:sz w:val="22"/>
              </w:rPr>
            </w:pPr>
            <w:r w:rsidRPr="00951E55">
              <w:rPr>
                <w:sz w:val="22"/>
              </w:rPr>
              <w:t>N/A</w:t>
            </w:r>
          </w:p>
        </w:tc>
      </w:tr>
      <w:tr w:rsidR="00ED2E11" w:rsidRPr="00951E55" w14:paraId="23AC2D3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67973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219F27" w14:textId="168B3FB9" w:rsidR="00ED2E11" w:rsidRPr="00951E55" w:rsidRDefault="00525AA2" w:rsidP="003645CC">
            <w:pPr>
              <w:ind w:right="41"/>
              <w:rPr>
                <w:sz w:val="22"/>
              </w:rPr>
            </w:pPr>
            <w:r w:rsidRPr="00951E55">
              <w:rPr>
                <w:sz w:val="22"/>
              </w:rPr>
              <w:t xml:space="preserve">3D Object element </w:t>
            </w:r>
            <w:r w:rsidR="00ED2E11" w:rsidRPr="00951E55">
              <w:rPr>
                <w:sz w:val="22"/>
              </w:rPr>
              <w:t>with all components and parts including frame elements and glazing, and Ironmongery according to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26E38A83"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2459A4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33C9C11" w14:textId="65CFDF9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73BFED7" w14:textId="77777777" w:rsidR="00ED2E11" w:rsidRPr="00951E55" w:rsidRDefault="00ED2E11" w:rsidP="00ED2E11">
            <w:pPr>
              <w:ind w:left="102" w:right="41"/>
              <w:jc w:val="center"/>
              <w:rPr>
                <w:sz w:val="22"/>
              </w:rPr>
            </w:pPr>
            <w:r w:rsidRPr="00951E55">
              <w:rPr>
                <w:sz w:val="22"/>
              </w:rPr>
              <w:t>N/A</w:t>
            </w:r>
          </w:p>
        </w:tc>
      </w:tr>
    </w:tbl>
    <w:p w14:paraId="1F503A4E" w14:textId="70F37137" w:rsidR="00EF176D" w:rsidRPr="00951E55" w:rsidRDefault="00EF176D" w:rsidP="00EF176D"/>
    <w:p w14:paraId="4D105F4D" w14:textId="77777777" w:rsidR="00F35C61" w:rsidRPr="00951E55" w:rsidRDefault="00F26B50" w:rsidP="00F26B50">
      <w:pPr>
        <w:pStyle w:val="4"/>
      </w:pPr>
      <w:r w:rsidRPr="00951E55">
        <w:t>For the PWD projects, the attributes specified in the AIR of the PWD should be included as LOD-I 300, 400 &amp; 500 requirement</w:t>
      </w:r>
    </w:p>
    <w:p w14:paraId="7D5F0471" w14:textId="77777777" w:rsidR="00F35C61" w:rsidRPr="00951E55" w:rsidRDefault="00F35C61" w:rsidP="00F35C61"/>
    <w:p w14:paraId="464B2E69" w14:textId="77777777" w:rsidR="00F26B50" w:rsidRPr="00951E55" w:rsidRDefault="00F26B50" w:rsidP="00EF176D"/>
    <w:p w14:paraId="25E89E4C" w14:textId="1073BBF9" w:rsidR="00EF176D" w:rsidRPr="00951E55" w:rsidRDefault="00EF176D" w:rsidP="00F408E1">
      <w:pPr>
        <w:overflowPunct/>
        <w:autoSpaceDE/>
        <w:autoSpaceDN/>
        <w:adjustRightInd/>
        <w:textAlignment w:val="auto"/>
        <w:rPr>
          <w:szCs w:val="22"/>
        </w:rPr>
      </w:pPr>
    </w:p>
    <w:p w14:paraId="42FEF63B" w14:textId="77777777" w:rsidR="00EF176D" w:rsidRPr="00951E55" w:rsidRDefault="00EF176D">
      <w:pPr>
        <w:overflowPunct/>
        <w:autoSpaceDE/>
        <w:autoSpaceDN/>
        <w:adjustRightInd/>
        <w:textAlignment w:val="auto"/>
        <w:rPr>
          <w:szCs w:val="22"/>
        </w:rPr>
      </w:pPr>
      <w:r w:rsidRPr="00951E55">
        <w:rPr>
          <w:szCs w:val="22"/>
        </w:rPr>
        <w:br w:type="page"/>
      </w:r>
    </w:p>
    <w:p w14:paraId="4A3906CE" w14:textId="6D95E40D" w:rsidR="00EF176D" w:rsidRPr="00951E55" w:rsidRDefault="00EF176D" w:rsidP="00EF176D">
      <w:pPr>
        <w:pStyle w:val="3"/>
      </w:pPr>
      <w:r w:rsidRPr="00951E55">
        <w:lastRenderedPageBreak/>
        <w:t>Stairs</w:t>
      </w:r>
    </w:p>
    <w:p w14:paraId="08C6F0B8" w14:textId="081BB609" w:rsidR="00EF176D" w:rsidRPr="00951E55" w:rsidRDefault="00274574" w:rsidP="00EF176D">
      <w:pPr>
        <w:pStyle w:val="4"/>
      </w:pPr>
      <w:r w:rsidRPr="00951E55">
        <w:t xml:space="preserve">Stairs refer to a set of steps leading from one floor of a building to another, typically inside the building. </w:t>
      </w:r>
    </w:p>
    <w:p w14:paraId="530D7B30" w14:textId="77777777" w:rsidR="00EF176D" w:rsidRPr="00951E55" w:rsidRDefault="00EF176D" w:rsidP="00EF176D"/>
    <w:p w14:paraId="473BD10E" w14:textId="77777777"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56FB6D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CFE026"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D6F862"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0394A1"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9B3D6"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25004B" w14:textId="77777777" w:rsidR="00EF176D" w:rsidRPr="00951E55" w:rsidRDefault="00EF176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891823"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00776A6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C6B59D"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3241DF" w14:textId="6B302425" w:rsidR="00834269" w:rsidRPr="00951E55" w:rsidRDefault="00834269" w:rsidP="0083426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E15C8D3" w14:textId="6ED4529B" w:rsidR="00834269" w:rsidRPr="00951E55" w:rsidRDefault="00834269" w:rsidP="0083426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4C62511" w14:textId="666ABC43" w:rsidR="00834269" w:rsidRPr="00951E55" w:rsidRDefault="00834269" w:rsidP="0083426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088AB8F" w14:textId="6C8D3FEF" w:rsidR="00834269" w:rsidRPr="00951E55" w:rsidRDefault="00834269" w:rsidP="0083426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A5122" w14:textId="77777777" w:rsidR="00834269" w:rsidRPr="00951E55" w:rsidRDefault="00834269" w:rsidP="00834269">
            <w:pPr>
              <w:ind w:left="102" w:right="41"/>
              <w:jc w:val="center"/>
              <w:rPr>
                <w:sz w:val="22"/>
              </w:rPr>
            </w:pPr>
            <w:r w:rsidRPr="00951E55">
              <w:rPr>
                <w:sz w:val="22"/>
              </w:rPr>
              <w:t>N/A</w:t>
            </w:r>
          </w:p>
        </w:tc>
      </w:tr>
      <w:tr w:rsidR="00700FD1" w:rsidRPr="00951E55" w14:paraId="6DFDC2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3AD91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A682F2" w14:textId="77186196"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threads, risers and landings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4AFA6979" w14:textId="69556B70" w:rsidR="00ED2E11" w:rsidRPr="00951E55" w:rsidRDefault="00ED2E11" w:rsidP="00ED2E11">
            <w:pPr>
              <w:ind w:left="102" w:right="41"/>
              <w:jc w:val="center"/>
              <w:rPr>
                <w:sz w:val="22"/>
              </w:rPr>
            </w:pPr>
            <w:r w:rsidRPr="00951E55">
              <w:rPr>
                <w:sz w:val="22"/>
              </w:rPr>
              <w:t>Approximate length, width, dimension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AD1629"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237D626" w14:textId="06D708C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1F2C92" w14:textId="77777777" w:rsidR="00ED2E11" w:rsidRPr="00951E55" w:rsidRDefault="00ED2E11" w:rsidP="00ED2E11">
            <w:pPr>
              <w:ind w:left="102" w:right="41"/>
              <w:jc w:val="center"/>
              <w:rPr>
                <w:sz w:val="22"/>
              </w:rPr>
            </w:pPr>
            <w:r w:rsidRPr="00951E55">
              <w:rPr>
                <w:sz w:val="22"/>
              </w:rPr>
              <w:t>N/A</w:t>
            </w:r>
          </w:p>
        </w:tc>
      </w:tr>
      <w:tr w:rsidR="00700FD1" w:rsidRPr="00951E55" w14:paraId="0BD806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B26B2D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A8053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6DD461C"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1D750F3" w14:textId="7698025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C495DA1" w14:textId="622BE3D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99E44B" w14:textId="77777777" w:rsidR="00ED2E11" w:rsidRPr="00951E55" w:rsidRDefault="00ED2E11" w:rsidP="00ED2E11">
            <w:pPr>
              <w:ind w:left="102" w:right="41"/>
              <w:jc w:val="center"/>
              <w:rPr>
                <w:sz w:val="22"/>
              </w:rPr>
            </w:pPr>
            <w:r w:rsidRPr="00951E55">
              <w:rPr>
                <w:sz w:val="22"/>
              </w:rPr>
              <w:t>N/A</w:t>
            </w:r>
          </w:p>
        </w:tc>
      </w:tr>
      <w:tr w:rsidR="00700FD1" w:rsidRPr="00951E55" w14:paraId="461CF7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78CD9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73EF5A" w14:textId="1D0D2C39" w:rsidR="00ED2E11" w:rsidRPr="00951E55" w:rsidRDefault="00525AA2" w:rsidP="00ED2E11">
            <w:pPr>
              <w:ind w:left="102" w:right="41"/>
              <w:rPr>
                <w:sz w:val="22"/>
              </w:rPr>
            </w:pPr>
            <w:r w:rsidRPr="00951E55">
              <w:rPr>
                <w:sz w:val="22"/>
              </w:rPr>
              <w:t xml:space="preserve">3D Object elements </w:t>
            </w:r>
            <w:r w:rsidR="00ED2E11" w:rsidRPr="00951E55">
              <w:rPr>
                <w:sz w:val="22"/>
              </w:rPr>
              <w:t>with threads, risers, and landings to accurately indicate stringers and nosing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3CB20CEA" w14:textId="1D66426D"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length, width, dimension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15A62FD9" w14:textId="770F2084"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64C35" w14:textId="6A4672EA"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22665D1" w14:textId="77777777" w:rsidR="00ED2E11" w:rsidRPr="00951E55" w:rsidRDefault="00ED2E11" w:rsidP="00ED2E11">
            <w:pPr>
              <w:ind w:left="102" w:right="41"/>
              <w:jc w:val="center"/>
              <w:rPr>
                <w:sz w:val="22"/>
              </w:rPr>
            </w:pPr>
            <w:r w:rsidRPr="00951E55">
              <w:rPr>
                <w:sz w:val="22"/>
              </w:rPr>
              <w:t>N/A</w:t>
            </w:r>
          </w:p>
        </w:tc>
      </w:tr>
      <w:tr w:rsidR="00ED2E11" w:rsidRPr="00951E55" w14:paraId="2D02123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532EA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318B7D" w14:textId="5A288CE5" w:rsidR="00ED2E11" w:rsidRPr="00951E55" w:rsidRDefault="00525AA2" w:rsidP="00ED2E11">
            <w:pPr>
              <w:ind w:left="102" w:right="41"/>
              <w:rPr>
                <w:sz w:val="22"/>
              </w:rPr>
            </w:pPr>
            <w:r w:rsidRPr="00951E55">
              <w:rPr>
                <w:sz w:val="22"/>
              </w:rPr>
              <w:t xml:space="preserve">3D Object element </w:t>
            </w:r>
            <w:r w:rsidR="00ED2E11" w:rsidRPr="00951E55">
              <w:rPr>
                <w:sz w:val="22"/>
              </w:rPr>
              <w:t>with threads, risers, and landings to accurately indicate stringers and nosing and support fabrication and installation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71C13DE8"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D70E51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118E48" w14:textId="1F882A3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C1B5A" w14:textId="77777777" w:rsidR="00ED2E11" w:rsidRPr="00951E55" w:rsidRDefault="00ED2E11" w:rsidP="00ED2E11">
            <w:pPr>
              <w:ind w:left="102" w:right="41"/>
              <w:jc w:val="center"/>
              <w:rPr>
                <w:sz w:val="22"/>
              </w:rPr>
            </w:pPr>
            <w:r w:rsidRPr="00951E55">
              <w:rPr>
                <w:sz w:val="22"/>
              </w:rPr>
              <w:t>N/A</w:t>
            </w:r>
          </w:p>
        </w:tc>
      </w:tr>
    </w:tbl>
    <w:p w14:paraId="43812BCF" w14:textId="77777777" w:rsidR="00EF176D" w:rsidRPr="00951E55" w:rsidRDefault="00EF176D" w:rsidP="00EF176D"/>
    <w:p w14:paraId="74817072" w14:textId="77777777" w:rsidR="00EF176D" w:rsidRPr="00951E55" w:rsidRDefault="00EF176D">
      <w:pPr>
        <w:overflowPunct/>
        <w:autoSpaceDE/>
        <w:autoSpaceDN/>
        <w:adjustRightInd/>
        <w:textAlignment w:val="auto"/>
        <w:rPr>
          <w:szCs w:val="22"/>
        </w:rPr>
      </w:pPr>
      <w:r w:rsidRPr="00951E55">
        <w:rPr>
          <w:szCs w:val="22"/>
        </w:rPr>
        <w:br w:type="page"/>
      </w:r>
    </w:p>
    <w:p w14:paraId="6B2319E6" w14:textId="004CA132" w:rsidR="00B427E4" w:rsidRPr="00951E55" w:rsidRDefault="00B427E4" w:rsidP="00B427E4">
      <w:pPr>
        <w:pStyle w:val="3"/>
      </w:pPr>
      <w:r w:rsidRPr="00951E55">
        <w:lastRenderedPageBreak/>
        <w:t>Tactile Warning Strip</w:t>
      </w:r>
    </w:p>
    <w:p w14:paraId="3317B2BA" w14:textId="45D1E5E6" w:rsidR="00B427E4" w:rsidRPr="00951E55" w:rsidRDefault="006F2D5E" w:rsidP="00B427E4">
      <w:pPr>
        <w:pStyle w:val="4"/>
      </w:pPr>
      <w:r w:rsidRPr="00951E55">
        <w:t>“Tactile warning strip” means a standardized pattern applied to or built onto walking surfaces through the use of tactile hazard warning tiles / blocks to warn persons with visual impairment of certain construction features.</w:t>
      </w:r>
    </w:p>
    <w:p w14:paraId="206D817F" w14:textId="77777777" w:rsidR="006F2D5E" w:rsidRPr="00951E55" w:rsidRDefault="006F2D5E" w:rsidP="006F2D5E"/>
    <w:p w14:paraId="2F305F24" w14:textId="77777777" w:rsidR="00B427E4" w:rsidRPr="00951E55" w:rsidRDefault="00B427E4" w:rsidP="00B427E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6983B6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BEAC2F" w14:textId="77777777" w:rsidR="00B427E4" w:rsidRPr="00951E55" w:rsidRDefault="00B427E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E08B8C" w14:textId="77777777" w:rsidR="00B427E4" w:rsidRPr="00951E55" w:rsidRDefault="00B427E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565918" w14:textId="77777777" w:rsidR="00B427E4" w:rsidRPr="00951E55" w:rsidRDefault="00B427E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4C264" w14:textId="77777777" w:rsidR="00B427E4" w:rsidRPr="00951E55" w:rsidRDefault="00B427E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2338C" w14:textId="77777777" w:rsidR="00B427E4" w:rsidRPr="00951E55" w:rsidRDefault="00B427E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044B3" w14:textId="77777777" w:rsidR="00B427E4" w:rsidRPr="00951E55" w:rsidRDefault="00B427E4" w:rsidP="00816711">
            <w:pPr>
              <w:ind w:left="102" w:right="41"/>
              <w:jc w:val="center"/>
              <w:rPr>
                <w:b/>
                <w:sz w:val="22"/>
                <w:szCs w:val="20"/>
              </w:rPr>
            </w:pPr>
            <w:r w:rsidRPr="00951E55">
              <w:rPr>
                <w:b/>
                <w:sz w:val="22"/>
                <w:szCs w:val="20"/>
              </w:rPr>
              <w:t>Behavior</w:t>
            </w:r>
          </w:p>
        </w:tc>
      </w:tr>
      <w:tr w:rsidR="00700FD1" w:rsidRPr="00951E55" w14:paraId="17BF63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2BB6FC"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17C6ED" w14:textId="77777777" w:rsidR="00834269" w:rsidRPr="00951E55" w:rsidRDefault="00834269" w:rsidP="0083426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43742B9" w14:textId="77777777" w:rsidR="00834269" w:rsidRPr="00951E55" w:rsidRDefault="00834269" w:rsidP="0083426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70777C4" w14:textId="77777777" w:rsidR="00834269" w:rsidRPr="00951E55" w:rsidRDefault="00834269" w:rsidP="0083426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48A7BC2" w14:textId="5CBCEBD4" w:rsidR="00834269" w:rsidRPr="00951E55" w:rsidRDefault="00834269" w:rsidP="0083426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FBAAE59" w14:textId="77777777" w:rsidR="00834269" w:rsidRPr="00951E55" w:rsidRDefault="00834269" w:rsidP="00834269">
            <w:pPr>
              <w:ind w:left="102" w:right="41"/>
              <w:jc w:val="center"/>
              <w:rPr>
                <w:sz w:val="22"/>
              </w:rPr>
            </w:pPr>
            <w:r w:rsidRPr="00951E55">
              <w:rPr>
                <w:sz w:val="22"/>
              </w:rPr>
              <w:t>N/A</w:t>
            </w:r>
          </w:p>
        </w:tc>
      </w:tr>
      <w:tr w:rsidR="00700FD1" w:rsidRPr="00951E55" w14:paraId="0FCAAA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4F5CB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41FB0" w14:textId="2CE3801E" w:rsidR="00ED2E11" w:rsidRPr="00951E55" w:rsidRDefault="00525AA2" w:rsidP="00ED2E11">
            <w:pPr>
              <w:ind w:left="102" w:right="41"/>
              <w:rPr>
                <w:sz w:val="22"/>
              </w:rPr>
            </w:pPr>
            <w:r w:rsidRPr="00951E55">
              <w:rPr>
                <w:sz w:val="22"/>
              </w:rPr>
              <w:t>3D o</w:t>
            </w:r>
            <w:r w:rsidR="00AE325E" w:rsidRPr="00951E55">
              <w:rPr>
                <w:sz w:val="22"/>
              </w:rPr>
              <w:t>bject</w:t>
            </w:r>
            <w:r w:rsidR="00ED2E11" w:rsidRPr="00951E55">
              <w:rPr>
                <w:sz w:val="22"/>
              </w:rPr>
              <w:t xml:space="preserve"> as a single assemble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A60628E" w14:textId="3A58226A" w:rsidR="00ED2E11" w:rsidRPr="00951E55" w:rsidRDefault="00ED2E11" w:rsidP="00ED2E11">
            <w:pPr>
              <w:ind w:left="102" w:right="41"/>
              <w:jc w:val="center"/>
              <w:rPr>
                <w:sz w:val="22"/>
              </w:rPr>
            </w:pPr>
            <w:r w:rsidRPr="00951E55">
              <w:rPr>
                <w:sz w:val="22"/>
              </w:rPr>
              <w:t xml:space="preserve">Assumed/ 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B19D3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EE9AA62" w14:textId="1FA4123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3A7C97" w14:textId="77777777" w:rsidR="00ED2E11" w:rsidRPr="00951E55" w:rsidRDefault="00ED2E11" w:rsidP="00ED2E11">
            <w:pPr>
              <w:ind w:left="102" w:right="41"/>
              <w:jc w:val="center"/>
              <w:rPr>
                <w:sz w:val="22"/>
              </w:rPr>
            </w:pPr>
            <w:r w:rsidRPr="00951E55">
              <w:rPr>
                <w:sz w:val="22"/>
              </w:rPr>
              <w:t>N/A</w:t>
            </w:r>
          </w:p>
        </w:tc>
      </w:tr>
      <w:tr w:rsidR="00700FD1" w:rsidRPr="00951E55" w14:paraId="7061EE2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0D6DB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37EBB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75A8F4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837F27B" w14:textId="52FC9C6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5E4867" w14:textId="79DA6CC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0C6A97" w14:textId="77777777" w:rsidR="00ED2E11" w:rsidRPr="00951E55" w:rsidRDefault="00ED2E11" w:rsidP="00ED2E11">
            <w:pPr>
              <w:ind w:left="102" w:right="41"/>
              <w:jc w:val="center"/>
              <w:rPr>
                <w:sz w:val="22"/>
              </w:rPr>
            </w:pPr>
            <w:r w:rsidRPr="00951E55">
              <w:rPr>
                <w:sz w:val="22"/>
              </w:rPr>
              <w:t>N/A</w:t>
            </w:r>
          </w:p>
        </w:tc>
      </w:tr>
      <w:tr w:rsidR="00700FD1" w:rsidRPr="00951E55" w14:paraId="4EB4A2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FA636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C51FD7" w14:textId="581504A6" w:rsidR="00ED2E11" w:rsidRPr="00951E55" w:rsidRDefault="00525AA2" w:rsidP="00ED2E11">
            <w:pPr>
              <w:ind w:left="102" w:right="41"/>
              <w:rPr>
                <w:sz w:val="22"/>
              </w:rPr>
            </w:pPr>
            <w:r w:rsidRPr="00951E55">
              <w:rPr>
                <w:sz w:val="22"/>
              </w:rPr>
              <w:t xml:space="preserve">3D </w:t>
            </w:r>
            <w:r w:rsidR="00ED2E11" w:rsidRPr="00951E55">
              <w:rPr>
                <w:sz w:val="22"/>
              </w:rPr>
              <w:t xml:space="preserve">object </w:t>
            </w:r>
            <w:r w:rsidRPr="00951E55">
              <w:rPr>
                <w:sz w:val="22"/>
              </w:rPr>
              <w:t>block</w:t>
            </w:r>
          </w:p>
        </w:tc>
        <w:tc>
          <w:tcPr>
            <w:tcW w:w="2409" w:type="dxa"/>
            <w:tcBorders>
              <w:top w:val="single" w:sz="4" w:space="0" w:color="000000"/>
              <w:left w:val="single" w:sz="4" w:space="0" w:color="000000"/>
              <w:bottom w:val="single" w:sz="4" w:space="0" w:color="000000"/>
              <w:right w:val="single" w:sz="4" w:space="0" w:color="000000"/>
            </w:tcBorders>
            <w:vAlign w:val="center"/>
          </w:tcPr>
          <w:p w14:paraId="346373D1" w14:textId="3960421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length, width, dimension, levels and alignment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65EE44D" w14:textId="3CD3B0B7"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6953D5" w14:textId="56123B8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0C207DE" w14:textId="77777777" w:rsidR="00ED2E11" w:rsidRPr="00951E55" w:rsidRDefault="00ED2E11" w:rsidP="00ED2E11">
            <w:pPr>
              <w:ind w:left="102" w:right="41"/>
              <w:jc w:val="center"/>
              <w:rPr>
                <w:sz w:val="22"/>
              </w:rPr>
            </w:pPr>
            <w:r w:rsidRPr="00951E55">
              <w:rPr>
                <w:sz w:val="22"/>
              </w:rPr>
              <w:t>N/A</w:t>
            </w:r>
          </w:p>
        </w:tc>
      </w:tr>
      <w:tr w:rsidR="00ED2E11" w:rsidRPr="00951E55" w14:paraId="2132FD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C2FE8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AA3385" w14:textId="4AE56042" w:rsidR="00ED2E11" w:rsidRPr="00951E55" w:rsidRDefault="00525AA2" w:rsidP="00ED2E11">
            <w:pPr>
              <w:ind w:left="102" w:right="41"/>
              <w:rPr>
                <w:sz w:val="22"/>
              </w:rPr>
            </w:pPr>
            <w:r w:rsidRPr="00951E55">
              <w:rPr>
                <w:sz w:val="22"/>
              </w:rPr>
              <w:t xml:space="preserve">Object block </w:t>
            </w:r>
            <w:r w:rsidR="00ED2E11" w:rsidRPr="00951E55">
              <w:rPr>
                <w:sz w:val="22"/>
              </w:rPr>
              <w:t>with details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55871F94" w14:textId="5A30CAA6"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BD34C54" w14:textId="1EBF1300"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4240B02" w14:textId="46D3B10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5C7130E" w14:textId="5F54E042" w:rsidR="00ED2E11" w:rsidRPr="00951E55" w:rsidRDefault="00ED2E11" w:rsidP="00ED2E11">
            <w:pPr>
              <w:ind w:left="102" w:right="41"/>
              <w:jc w:val="center"/>
              <w:rPr>
                <w:sz w:val="22"/>
              </w:rPr>
            </w:pPr>
            <w:r w:rsidRPr="00951E55">
              <w:rPr>
                <w:sz w:val="22"/>
              </w:rPr>
              <w:t>Same as 300</w:t>
            </w:r>
          </w:p>
        </w:tc>
      </w:tr>
    </w:tbl>
    <w:p w14:paraId="3C2BEDBA" w14:textId="77777777" w:rsidR="00B427E4" w:rsidRPr="00951E55" w:rsidRDefault="00B427E4" w:rsidP="00B427E4"/>
    <w:p w14:paraId="13DAED25" w14:textId="77777777" w:rsidR="006F2D5E" w:rsidRPr="00951E55" w:rsidRDefault="006F2D5E" w:rsidP="006F2D5E">
      <w:pPr>
        <w:pStyle w:val="4"/>
      </w:pPr>
      <w:r w:rsidRPr="00951E55">
        <w:t>For the PWD projects, the attributes specified in the AIR of the PWD should be included as LOD-I 300, 400 &amp; 500 requirement</w:t>
      </w:r>
    </w:p>
    <w:p w14:paraId="3DA19CEF" w14:textId="77777777" w:rsidR="00B427E4" w:rsidRPr="00951E55" w:rsidRDefault="00B427E4" w:rsidP="006F2D5E"/>
    <w:p w14:paraId="4D4207E1" w14:textId="77777777" w:rsidR="00B427E4" w:rsidRPr="00951E55" w:rsidRDefault="00B427E4">
      <w:pPr>
        <w:overflowPunct/>
        <w:autoSpaceDE/>
        <w:autoSpaceDN/>
        <w:adjustRightInd/>
        <w:textAlignment w:val="auto"/>
        <w:rPr>
          <w:szCs w:val="22"/>
        </w:rPr>
      </w:pPr>
      <w:r w:rsidRPr="00951E55">
        <w:br w:type="page"/>
      </w:r>
    </w:p>
    <w:p w14:paraId="24C3AADE" w14:textId="7C0E578F" w:rsidR="00EF176D" w:rsidRPr="00951E55" w:rsidRDefault="00EF176D" w:rsidP="00EF176D">
      <w:pPr>
        <w:pStyle w:val="3"/>
      </w:pPr>
      <w:r w:rsidRPr="00951E55">
        <w:lastRenderedPageBreak/>
        <w:t>Window</w:t>
      </w:r>
    </w:p>
    <w:p w14:paraId="017EDE65" w14:textId="4EBEB5F6" w:rsidR="00EF176D" w:rsidRPr="00951E55" w:rsidRDefault="00887689" w:rsidP="00EF176D">
      <w:pPr>
        <w:pStyle w:val="4"/>
      </w:pPr>
      <w:r w:rsidRPr="00951E55">
        <w:t xml:space="preserve">Window refers to a vented barrier provided in a wall opening to admit light and air into the structure </w:t>
      </w:r>
      <w:r w:rsidR="00115E5E" w:rsidRPr="00951E55">
        <w:t>and</w:t>
      </w:r>
      <w:r w:rsidRPr="00951E55">
        <w:t xml:space="preserve"> to give outside view.</w:t>
      </w:r>
    </w:p>
    <w:p w14:paraId="7B2670B3" w14:textId="77777777" w:rsidR="00EF176D" w:rsidRPr="00951E55" w:rsidRDefault="00EF176D" w:rsidP="00EF176D"/>
    <w:p w14:paraId="0CBE8316" w14:textId="77777777"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001245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B78BFB"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81DD5F"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166067"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7D0F8F"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AA702" w14:textId="77777777" w:rsidR="00EF176D" w:rsidRPr="00951E55" w:rsidRDefault="00EF176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75CB32"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68CD05B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DBFC04" w14:textId="77777777" w:rsidR="00834269" w:rsidRPr="00951E55" w:rsidRDefault="00834269" w:rsidP="00834269">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5FFA33" w14:textId="566E54A1" w:rsidR="00834269" w:rsidRPr="00951E55" w:rsidRDefault="00834269" w:rsidP="00834269">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0E3AB6" w14:textId="7597FC86" w:rsidR="00834269" w:rsidRPr="00951E55" w:rsidRDefault="00834269" w:rsidP="00834269">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5EF3D32" w14:textId="6B0AA12D" w:rsidR="00834269" w:rsidRPr="00951E55" w:rsidRDefault="00834269" w:rsidP="00834269">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60B825A" w14:textId="5BAF851A" w:rsidR="00834269" w:rsidRPr="00951E55" w:rsidRDefault="00834269" w:rsidP="00834269">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29492B6" w14:textId="5F9FB023" w:rsidR="00834269" w:rsidRPr="00951E55" w:rsidRDefault="00834269" w:rsidP="00834269">
            <w:pPr>
              <w:ind w:left="102" w:right="41"/>
              <w:jc w:val="center"/>
              <w:rPr>
                <w:sz w:val="22"/>
              </w:rPr>
            </w:pPr>
            <w:r w:rsidRPr="00951E55">
              <w:rPr>
                <w:sz w:val="22"/>
              </w:rPr>
              <w:t>N/A</w:t>
            </w:r>
          </w:p>
        </w:tc>
      </w:tr>
      <w:tr w:rsidR="00700FD1" w:rsidRPr="00951E55" w14:paraId="7EDAB4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602C4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8F2C28" w14:textId="5CAAA60E" w:rsidR="00ED2E11" w:rsidRPr="00951E55" w:rsidRDefault="00525AA2" w:rsidP="00ED2E11">
            <w:pPr>
              <w:ind w:left="102" w:right="41"/>
              <w:rPr>
                <w:sz w:val="22"/>
              </w:rPr>
            </w:pPr>
            <w:r w:rsidRPr="00951E55">
              <w:rPr>
                <w:sz w:val="22"/>
              </w:rPr>
              <w:t xml:space="preserve">3D </w:t>
            </w:r>
            <w:r w:rsidR="00AE325E" w:rsidRPr="00951E55">
              <w:rPr>
                <w:sz w:val="22"/>
              </w:rPr>
              <w:t>Object</w:t>
            </w:r>
            <w:r w:rsidRPr="00951E55">
              <w:rPr>
                <w:sz w:val="22"/>
              </w:rPr>
              <w:t>s as a single assemble</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F9DD33E" w14:textId="6AEB551A" w:rsidR="00ED2E11" w:rsidRPr="00951E55" w:rsidRDefault="00ED2E11" w:rsidP="00ED2E11">
            <w:pPr>
              <w:ind w:left="102" w:right="41"/>
              <w:jc w:val="center"/>
              <w:rPr>
                <w:sz w:val="22"/>
              </w:rPr>
            </w:pPr>
            <w:r w:rsidRPr="00951E55">
              <w:rPr>
                <w:sz w:val="22"/>
              </w:rPr>
              <w:t>Assumed / Typical size, dimension in terms of location, count and type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BDF41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64B3A2D" w14:textId="7CE8D3D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F03C648" w14:textId="77777777" w:rsidR="00ED2E11" w:rsidRPr="00951E55" w:rsidRDefault="00ED2E11" w:rsidP="00ED2E11">
            <w:pPr>
              <w:ind w:left="102" w:right="41"/>
              <w:jc w:val="center"/>
              <w:rPr>
                <w:sz w:val="22"/>
              </w:rPr>
            </w:pPr>
            <w:r w:rsidRPr="00951E55">
              <w:rPr>
                <w:sz w:val="22"/>
              </w:rPr>
              <w:t>N/A</w:t>
            </w:r>
          </w:p>
        </w:tc>
      </w:tr>
      <w:tr w:rsidR="00700FD1" w:rsidRPr="00951E55" w14:paraId="4530ED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74FB9A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916A85"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B05505"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BA7F74" w14:textId="4009577D" w:rsidR="00ED2E11" w:rsidRPr="00951E55" w:rsidRDefault="00ED2E11" w:rsidP="00ED2E11">
            <w:pPr>
              <w:ind w:left="102" w:right="41"/>
              <w:jc w:val="center"/>
              <w:rPr>
                <w:sz w:val="22"/>
              </w:rPr>
            </w:pPr>
            <w:r w:rsidRPr="00951E55">
              <w:rPr>
                <w:sz w:val="22"/>
              </w:rPr>
              <w:t>Object insertion point(s) is located</w:t>
            </w:r>
            <w:r w:rsidR="001C63D1" w:rsidRPr="00951E55">
              <w:rPr>
                <w:sz w:val="22"/>
              </w:rPr>
              <w:t xml:space="preserve"> at / derived</w:t>
            </w:r>
            <w:r w:rsidRPr="00951E55">
              <w:rPr>
                <w:sz w:val="22"/>
              </w:rPr>
              <w:t xml:space="preserve"> </w:t>
            </w:r>
            <w:r w:rsidR="001C63D1" w:rsidRPr="00951E55">
              <w:rPr>
                <w:sz w:val="22"/>
              </w:rPr>
              <w:t>from the onsite</w:t>
            </w:r>
            <w:r w:rsidRPr="00951E55">
              <w:rPr>
                <w:sz w:val="22"/>
              </w:rPr>
              <w:t xml:space="preserv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B8486C" w14:textId="1B0D7F1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BF5BC9" w14:textId="77777777" w:rsidR="00ED2E11" w:rsidRPr="00951E55" w:rsidRDefault="00ED2E11" w:rsidP="00ED2E11">
            <w:pPr>
              <w:ind w:left="102" w:right="41"/>
              <w:jc w:val="center"/>
              <w:rPr>
                <w:sz w:val="22"/>
              </w:rPr>
            </w:pPr>
            <w:r w:rsidRPr="00951E55">
              <w:rPr>
                <w:sz w:val="22"/>
              </w:rPr>
              <w:t>N/A</w:t>
            </w:r>
          </w:p>
        </w:tc>
      </w:tr>
      <w:tr w:rsidR="00700FD1" w:rsidRPr="00951E55" w14:paraId="5B20FE0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124C15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1A066F" w14:textId="447E42F2" w:rsidR="00ED2E11" w:rsidRPr="00951E55" w:rsidRDefault="00525AA2" w:rsidP="00ED2E11">
            <w:pPr>
              <w:ind w:left="102" w:right="41"/>
              <w:rPr>
                <w:sz w:val="22"/>
              </w:rPr>
            </w:pPr>
            <w:r w:rsidRPr="00951E55">
              <w:rPr>
                <w:sz w:val="22"/>
              </w:rPr>
              <w:t>3D Object element</w:t>
            </w:r>
            <w:r w:rsidR="00ED2E11" w:rsidRPr="00951E55">
              <w:rPr>
                <w:sz w:val="22"/>
              </w:rPr>
              <w:t xml:space="preserve"> with ironmongery</w:t>
            </w:r>
          </w:p>
        </w:tc>
        <w:tc>
          <w:tcPr>
            <w:tcW w:w="2409" w:type="dxa"/>
            <w:tcBorders>
              <w:top w:val="single" w:sz="4" w:space="0" w:color="000000"/>
              <w:left w:val="single" w:sz="4" w:space="0" w:color="000000"/>
              <w:bottom w:val="single" w:sz="4" w:space="0" w:color="000000"/>
              <w:right w:val="single" w:sz="4" w:space="0" w:color="000000"/>
            </w:tcBorders>
            <w:vAlign w:val="center"/>
          </w:tcPr>
          <w:p w14:paraId="5375DCBD" w14:textId="77777777" w:rsidR="00ED2E11" w:rsidRPr="00951E55" w:rsidRDefault="00ED2E11" w:rsidP="00ED2E11">
            <w:pPr>
              <w:ind w:left="102" w:right="41"/>
              <w:jc w:val="center"/>
              <w:rPr>
                <w:sz w:val="22"/>
              </w:rPr>
            </w:pPr>
            <w:r w:rsidRPr="00951E55">
              <w:rPr>
                <w:sz w:val="22"/>
              </w:rPr>
              <w:t xml:space="preserve">Exact design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BA2332C"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8920A22" w14:textId="4FDD4BC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59B8A9A" w14:textId="77777777" w:rsidR="00ED2E11" w:rsidRPr="00951E55" w:rsidRDefault="00ED2E11" w:rsidP="00ED2E11">
            <w:pPr>
              <w:ind w:left="102" w:right="41"/>
              <w:jc w:val="center"/>
              <w:rPr>
                <w:sz w:val="22"/>
              </w:rPr>
            </w:pPr>
            <w:r w:rsidRPr="00951E55">
              <w:rPr>
                <w:sz w:val="22"/>
              </w:rPr>
              <w:t>N/A</w:t>
            </w:r>
          </w:p>
        </w:tc>
      </w:tr>
      <w:tr w:rsidR="00ED2E11" w:rsidRPr="00951E55" w14:paraId="1F82691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BBE225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384E9A" w14:textId="3ADB0EFD" w:rsidR="00ED2E11" w:rsidRPr="00951E55" w:rsidRDefault="00525AA2" w:rsidP="00ED2E11">
            <w:pPr>
              <w:ind w:left="102" w:right="41"/>
              <w:rPr>
                <w:sz w:val="22"/>
              </w:rPr>
            </w:pPr>
            <w:r w:rsidRPr="00951E55">
              <w:rPr>
                <w:sz w:val="22"/>
              </w:rPr>
              <w:t xml:space="preserve">3D Object element </w:t>
            </w:r>
            <w:r w:rsidR="00ED2E11" w:rsidRPr="00951E55">
              <w:rPr>
                <w:sz w:val="22"/>
              </w:rPr>
              <w:t>with ironmongery, window frame elements, brackets, embeds, fixing, cast-in,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532C5278"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664AE5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F813D43" w14:textId="4DD981C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C17FE44" w14:textId="77777777" w:rsidR="00ED2E11" w:rsidRPr="00951E55" w:rsidRDefault="00ED2E11" w:rsidP="00ED2E11">
            <w:pPr>
              <w:ind w:left="102" w:right="41"/>
              <w:jc w:val="center"/>
              <w:rPr>
                <w:sz w:val="22"/>
              </w:rPr>
            </w:pPr>
            <w:r w:rsidRPr="00951E55">
              <w:rPr>
                <w:sz w:val="22"/>
              </w:rPr>
              <w:t>N/A</w:t>
            </w:r>
          </w:p>
        </w:tc>
      </w:tr>
    </w:tbl>
    <w:p w14:paraId="69078BBF" w14:textId="77777777" w:rsidR="00EF176D" w:rsidRPr="00951E55" w:rsidRDefault="00EF176D" w:rsidP="00EF176D"/>
    <w:p w14:paraId="6EF80E4F" w14:textId="1CBEB620" w:rsidR="00EA0FD7" w:rsidRPr="00951E55" w:rsidRDefault="00EA0FD7" w:rsidP="00EA0FD7">
      <w:pPr>
        <w:overflowPunct/>
        <w:autoSpaceDE/>
        <w:autoSpaceDN/>
        <w:adjustRightInd/>
        <w:textAlignment w:val="auto"/>
        <w:rPr>
          <w:szCs w:val="22"/>
        </w:rPr>
      </w:pPr>
      <w:r w:rsidRPr="00951E55">
        <w:br w:type="page"/>
      </w:r>
    </w:p>
    <w:p w14:paraId="4244456F" w14:textId="6F152B45" w:rsidR="00EA0FD7" w:rsidRPr="00951E55" w:rsidRDefault="00EA0FD7" w:rsidP="00EA0FD7">
      <w:pPr>
        <w:pStyle w:val="20"/>
      </w:pPr>
      <w:bookmarkStart w:id="84" w:name="_Toc141087470"/>
      <w:r w:rsidRPr="00951E55">
        <w:lastRenderedPageBreak/>
        <w:t>Structural Model</w:t>
      </w:r>
      <w:bookmarkEnd w:id="84"/>
    </w:p>
    <w:p w14:paraId="502891A9" w14:textId="77777777" w:rsidR="00EA0FD7" w:rsidRPr="00951E55" w:rsidRDefault="00EA0FD7" w:rsidP="00EA0FD7">
      <w:pPr>
        <w:pStyle w:val="3"/>
      </w:pPr>
      <w:r w:rsidRPr="00951E55">
        <w:t>List of Common Objects Elements</w:t>
      </w:r>
    </w:p>
    <w:p w14:paraId="020C49F6" w14:textId="4535D2A6" w:rsidR="00EA0FD7" w:rsidRPr="00951E55" w:rsidRDefault="00EA0FD7" w:rsidP="00EA0FD7">
      <w:pPr>
        <w:pStyle w:val="4"/>
      </w:pPr>
      <w:r w:rsidRPr="00951E55">
        <w:t xml:space="preserve">The following </w:t>
      </w:r>
      <w:r w:rsidR="006B0EDB" w:rsidRPr="00951E55">
        <w:t>o</w:t>
      </w:r>
      <w:r w:rsidR="00525AA2" w:rsidRPr="00951E55">
        <w:t>bject element</w:t>
      </w:r>
      <w:r w:rsidRPr="00951E55">
        <w:t>s are classified under the Structural Model:</w:t>
      </w:r>
    </w:p>
    <w:tbl>
      <w:tblPr>
        <w:tblW w:w="1332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1418"/>
        <w:gridCol w:w="1843"/>
        <w:gridCol w:w="1792"/>
        <w:gridCol w:w="5295"/>
      </w:tblGrid>
      <w:tr w:rsidR="00700FD1" w:rsidRPr="00951E55" w14:paraId="24BB2F73" w14:textId="77777777" w:rsidTr="003645CC">
        <w:trPr>
          <w:trHeight w:val="356"/>
        </w:trPr>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F1AA21C" w14:textId="3CDEF78E" w:rsidR="000C4914"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BC9FC90" w14:textId="3963A14B" w:rsidR="000C4914"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EEB0BD6" w14:textId="5414A4C2" w:rsidR="000C4914" w:rsidRPr="00951E55" w:rsidRDefault="00525AA2" w:rsidP="00AE325E">
            <w:pPr>
              <w:overflowPunct/>
              <w:autoSpaceDE/>
              <w:autoSpaceDN/>
              <w:adjustRightInd/>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A31DD64" w14:textId="42A43DEA" w:rsidR="000C4914" w:rsidRPr="00951E55" w:rsidRDefault="00525AA2" w:rsidP="00AE325E">
            <w:pPr>
              <w:overflowPunct/>
              <w:autoSpaceDE/>
              <w:autoSpaceDN/>
              <w:adjustRightInd/>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073E90" w14:textId="2D81012A" w:rsidR="000C4914" w:rsidRPr="00951E55" w:rsidDel="004A140C" w:rsidRDefault="00525AA2" w:rsidP="000C4914">
            <w:pPr>
              <w:overflowPunct/>
              <w:autoSpaceDE/>
              <w:autoSpaceDN/>
              <w:adjustRightInd/>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F7F01C" w14:textId="0019844B" w:rsidR="000C4914" w:rsidRPr="00951E55" w:rsidRDefault="00525AA2" w:rsidP="00AE325E">
            <w:pPr>
              <w:overflowPunct/>
              <w:autoSpaceDE/>
              <w:autoSpaceDN/>
              <w:adjustRightInd/>
              <w:jc w:val="center"/>
              <w:rPr>
                <w:rFonts w:eastAsia="Times New Roman"/>
                <w:b/>
                <w:bCs/>
                <w:sz w:val="20"/>
                <w:szCs w:val="20"/>
              </w:rPr>
            </w:pPr>
            <w:r w:rsidRPr="00951E55">
              <w:rPr>
                <w:rFonts w:eastAsia="Times New Roman"/>
                <w:b/>
                <w:bCs/>
                <w:sz w:val="20"/>
                <w:szCs w:val="20"/>
              </w:rPr>
              <w:t>OMNICLASS DESCRIPTION</w:t>
            </w:r>
          </w:p>
        </w:tc>
      </w:tr>
      <w:tr w:rsidR="00700FD1" w:rsidRPr="00951E55" w14:paraId="14F2BFDF"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F02B466"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1</w:t>
            </w:r>
          </w:p>
        </w:tc>
        <w:tc>
          <w:tcPr>
            <w:tcW w:w="2126" w:type="dxa"/>
            <w:tcBorders>
              <w:top w:val="single" w:sz="4" w:space="0" w:color="auto"/>
              <w:left w:val="single" w:sz="4" w:space="0" w:color="auto"/>
              <w:bottom w:val="single" w:sz="4" w:space="0" w:color="auto"/>
              <w:right w:val="single" w:sz="4" w:space="0" w:color="auto"/>
            </w:tcBorders>
            <w:noWrap/>
            <w:vAlign w:val="center"/>
          </w:tcPr>
          <w:p w14:paraId="05CF8D6B"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Base Plates, Blots, clip angles, fixing etc.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0E59E"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SFM</w:t>
            </w:r>
          </w:p>
        </w:tc>
        <w:tc>
          <w:tcPr>
            <w:tcW w:w="1843" w:type="dxa"/>
            <w:tcBorders>
              <w:top w:val="single" w:sz="4" w:space="0" w:color="auto"/>
              <w:left w:val="single" w:sz="4" w:space="0" w:color="auto"/>
              <w:bottom w:val="single" w:sz="4" w:space="0" w:color="auto"/>
              <w:right w:val="single" w:sz="4" w:space="0" w:color="auto"/>
            </w:tcBorders>
            <w:noWrap/>
            <w:vAlign w:val="center"/>
          </w:tcPr>
          <w:p w14:paraId="3425842A"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BRA</w:t>
            </w:r>
          </w:p>
        </w:tc>
        <w:tc>
          <w:tcPr>
            <w:tcW w:w="1792" w:type="dxa"/>
            <w:tcBorders>
              <w:top w:val="single" w:sz="4" w:space="0" w:color="auto"/>
              <w:left w:val="single" w:sz="4" w:space="0" w:color="auto"/>
              <w:bottom w:val="single" w:sz="4" w:space="0" w:color="auto"/>
              <w:right w:val="single" w:sz="4" w:space="0" w:color="auto"/>
            </w:tcBorders>
            <w:vAlign w:val="center"/>
          </w:tcPr>
          <w:p w14:paraId="1E4C07B7"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35 19</w:t>
            </w:r>
          </w:p>
        </w:tc>
        <w:tc>
          <w:tcPr>
            <w:tcW w:w="5295" w:type="dxa"/>
            <w:tcBorders>
              <w:top w:val="single" w:sz="4" w:space="0" w:color="auto"/>
              <w:left w:val="single" w:sz="4" w:space="0" w:color="auto"/>
              <w:bottom w:val="single" w:sz="4" w:space="0" w:color="auto"/>
              <w:right w:val="single" w:sz="4" w:space="0" w:color="auto"/>
            </w:tcBorders>
            <w:vAlign w:val="center"/>
          </w:tcPr>
          <w:p w14:paraId="65D0C3C1"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Rafters, Beams, Joists</w:t>
            </w:r>
          </w:p>
        </w:tc>
      </w:tr>
      <w:tr w:rsidR="00700FD1" w:rsidRPr="00951E55" w14:paraId="40062DDF"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3FB7920C"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006AAD81"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Beams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EEAD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TBS</w:t>
            </w:r>
          </w:p>
        </w:tc>
        <w:tc>
          <w:tcPr>
            <w:tcW w:w="1843" w:type="dxa"/>
            <w:tcBorders>
              <w:top w:val="single" w:sz="4" w:space="0" w:color="auto"/>
              <w:left w:val="single" w:sz="4" w:space="0" w:color="auto"/>
              <w:bottom w:val="single" w:sz="4" w:space="0" w:color="auto"/>
              <w:right w:val="single" w:sz="4" w:space="0" w:color="auto"/>
            </w:tcBorders>
            <w:noWrap/>
            <w:vAlign w:val="center"/>
          </w:tcPr>
          <w:p w14:paraId="60D4A7DA"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93848C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35 11 13 13</w:t>
            </w:r>
          </w:p>
        </w:tc>
        <w:tc>
          <w:tcPr>
            <w:tcW w:w="5295" w:type="dxa"/>
            <w:tcBorders>
              <w:top w:val="single" w:sz="4" w:space="0" w:color="auto"/>
              <w:left w:val="single" w:sz="4" w:space="0" w:color="auto"/>
              <w:bottom w:val="single" w:sz="4" w:space="0" w:color="auto"/>
              <w:right w:val="single" w:sz="4" w:space="0" w:color="auto"/>
            </w:tcBorders>
            <w:vAlign w:val="center"/>
          </w:tcPr>
          <w:p w14:paraId="5F4DA029"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Beams</w:t>
            </w:r>
          </w:p>
        </w:tc>
      </w:tr>
      <w:tr w:rsidR="00700FD1" w:rsidRPr="00951E55" w14:paraId="324B294C"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81A89D8"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3</w:t>
            </w:r>
          </w:p>
        </w:tc>
        <w:tc>
          <w:tcPr>
            <w:tcW w:w="2126" w:type="dxa"/>
            <w:tcBorders>
              <w:top w:val="single" w:sz="4" w:space="0" w:color="auto"/>
              <w:left w:val="single" w:sz="4" w:space="0" w:color="auto"/>
              <w:bottom w:val="single" w:sz="4" w:space="0" w:color="auto"/>
              <w:right w:val="single" w:sz="4" w:space="0" w:color="auto"/>
            </w:tcBorders>
            <w:noWrap/>
            <w:vAlign w:val="center"/>
          </w:tcPr>
          <w:p w14:paraId="3D270866"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Columns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FE3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SCL</w:t>
            </w:r>
          </w:p>
        </w:tc>
        <w:tc>
          <w:tcPr>
            <w:tcW w:w="1843" w:type="dxa"/>
            <w:tcBorders>
              <w:top w:val="single" w:sz="4" w:space="0" w:color="auto"/>
              <w:left w:val="single" w:sz="4" w:space="0" w:color="auto"/>
              <w:bottom w:val="single" w:sz="4" w:space="0" w:color="auto"/>
              <w:right w:val="single" w:sz="4" w:space="0" w:color="auto"/>
            </w:tcBorders>
            <w:noWrap/>
            <w:vAlign w:val="center"/>
          </w:tcPr>
          <w:p w14:paraId="6C1AFAB8"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2114427"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35 11 13 11</w:t>
            </w:r>
          </w:p>
        </w:tc>
        <w:tc>
          <w:tcPr>
            <w:tcW w:w="5295" w:type="dxa"/>
            <w:tcBorders>
              <w:top w:val="single" w:sz="4" w:space="0" w:color="auto"/>
              <w:left w:val="single" w:sz="4" w:space="0" w:color="auto"/>
              <w:bottom w:val="single" w:sz="4" w:space="0" w:color="auto"/>
              <w:right w:val="single" w:sz="4" w:space="0" w:color="auto"/>
            </w:tcBorders>
            <w:vAlign w:val="center"/>
          </w:tcPr>
          <w:p w14:paraId="4B7067CE"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Columns</w:t>
            </w:r>
          </w:p>
        </w:tc>
      </w:tr>
      <w:tr w:rsidR="00700FD1" w:rsidRPr="00951E55" w14:paraId="34EBF31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087C0BD3"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19DE4E82"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Foundation (Pile, pile cap, ground</w:t>
            </w:r>
            <w:r w:rsidRPr="00951E55">
              <w:rPr>
                <w:rFonts w:eastAsia="Times New Roman"/>
                <w:sz w:val="20"/>
                <w:szCs w:val="20"/>
              </w:rPr>
              <w:br/>
              <w:t>beams &amp; Footings)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69531"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6046229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7DAAA225"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29 00</w:t>
            </w:r>
          </w:p>
        </w:tc>
        <w:tc>
          <w:tcPr>
            <w:tcW w:w="5295" w:type="dxa"/>
            <w:tcBorders>
              <w:top w:val="single" w:sz="4" w:space="0" w:color="auto"/>
              <w:left w:val="single" w:sz="4" w:space="0" w:color="auto"/>
              <w:bottom w:val="single" w:sz="4" w:space="0" w:color="auto"/>
              <w:right w:val="single" w:sz="4" w:space="0" w:color="auto"/>
            </w:tcBorders>
            <w:vAlign w:val="center"/>
          </w:tcPr>
          <w:p w14:paraId="161B6B31"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Foundations</w:t>
            </w:r>
          </w:p>
        </w:tc>
      </w:tr>
      <w:tr w:rsidR="00700FD1" w:rsidRPr="00951E55" w14:paraId="1A500329"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ADAA834"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5</w:t>
            </w:r>
          </w:p>
        </w:tc>
        <w:tc>
          <w:tcPr>
            <w:tcW w:w="2126" w:type="dxa"/>
            <w:tcBorders>
              <w:top w:val="single" w:sz="4" w:space="0" w:color="auto"/>
              <w:left w:val="single" w:sz="4" w:space="0" w:color="auto"/>
              <w:bottom w:val="single" w:sz="4" w:space="0" w:color="auto"/>
              <w:right w:val="single" w:sz="4" w:space="0" w:color="auto"/>
            </w:tcBorders>
            <w:noWrap/>
            <w:vAlign w:val="center"/>
          </w:tcPr>
          <w:p w14:paraId="1173B8B9"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Mass concrete fill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23EEA"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62B46934"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OTR</w:t>
            </w:r>
          </w:p>
        </w:tc>
        <w:tc>
          <w:tcPr>
            <w:tcW w:w="1792" w:type="dxa"/>
            <w:tcBorders>
              <w:top w:val="single" w:sz="4" w:space="0" w:color="auto"/>
              <w:left w:val="single" w:sz="4" w:space="0" w:color="auto"/>
              <w:bottom w:val="single" w:sz="4" w:space="0" w:color="auto"/>
              <w:right w:val="single" w:sz="4" w:space="0" w:color="auto"/>
            </w:tcBorders>
            <w:vAlign w:val="center"/>
          </w:tcPr>
          <w:p w14:paraId="3E34D3B2"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15 11</w:t>
            </w:r>
          </w:p>
        </w:tc>
        <w:tc>
          <w:tcPr>
            <w:tcW w:w="5295" w:type="dxa"/>
            <w:tcBorders>
              <w:top w:val="single" w:sz="4" w:space="0" w:color="auto"/>
              <w:left w:val="single" w:sz="4" w:space="0" w:color="auto"/>
              <w:bottom w:val="single" w:sz="4" w:space="0" w:color="auto"/>
              <w:right w:val="single" w:sz="4" w:space="0" w:color="auto"/>
            </w:tcBorders>
            <w:vAlign w:val="center"/>
          </w:tcPr>
          <w:p w14:paraId="0BAA2B69"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Concretes</w:t>
            </w:r>
          </w:p>
        </w:tc>
      </w:tr>
      <w:tr w:rsidR="00700FD1" w:rsidRPr="00951E55" w14:paraId="7DB2EBF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0A95EF39"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6</w:t>
            </w:r>
          </w:p>
        </w:tc>
        <w:tc>
          <w:tcPr>
            <w:tcW w:w="2126" w:type="dxa"/>
            <w:tcBorders>
              <w:top w:val="single" w:sz="4" w:space="0" w:color="auto"/>
              <w:left w:val="single" w:sz="4" w:space="0" w:color="auto"/>
              <w:bottom w:val="single" w:sz="4" w:space="0" w:color="auto"/>
              <w:right w:val="single" w:sz="4" w:space="0" w:color="auto"/>
            </w:tcBorders>
            <w:noWrap/>
            <w:vAlign w:val="center"/>
          </w:tcPr>
          <w:p w14:paraId="35072171"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Slabs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ACDAE"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TLA</w:t>
            </w:r>
          </w:p>
        </w:tc>
        <w:tc>
          <w:tcPr>
            <w:tcW w:w="1843" w:type="dxa"/>
            <w:tcBorders>
              <w:top w:val="single" w:sz="4" w:space="0" w:color="auto"/>
              <w:left w:val="single" w:sz="4" w:space="0" w:color="auto"/>
              <w:bottom w:val="single" w:sz="4" w:space="0" w:color="auto"/>
              <w:right w:val="single" w:sz="4" w:space="0" w:color="auto"/>
            </w:tcBorders>
            <w:noWrap/>
            <w:vAlign w:val="center"/>
          </w:tcPr>
          <w:p w14:paraId="66D1800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0E2A45A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23-15 17 13 19</w:t>
            </w:r>
          </w:p>
        </w:tc>
        <w:tc>
          <w:tcPr>
            <w:tcW w:w="5295" w:type="dxa"/>
            <w:tcBorders>
              <w:top w:val="single" w:sz="4" w:space="0" w:color="auto"/>
              <w:left w:val="single" w:sz="4" w:space="0" w:color="auto"/>
              <w:bottom w:val="single" w:sz="4" w:space="0" w:color="auto"/>
              <w:right w:val="single" w:sz="4" w:space="0" w:color="auto"/>
            </w:tcBorders>
            <w:vAlign w:val="center"/>
          </w:tcPr>
          <w:p w14:paraId="06BF8DE3"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Precast tile and slab flooring</w:t>
            </w:r>
          </w:p>
        </w:tc>
      </w:tr>
      <w:tr w:rsidR="00700FD1" w:rsidRPr="00951E55" w14:paraId="196DBB54"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41467C2"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7</w:t>
            </w:r>
          </w:p>
        </w:tc>
        <w:tc>
          <w:tcPr>
            <w:tcW w:w="2126" w:type="dxa"/>
            <w:tcBorders>
              <w:top w:val="single" w:sz="4" w:space="0" w:color="auto"/>
              <w:left w:val="single" w:sz="4" w:space="0" w:color="auto"/>
              <w:bottom w:val="single" w:sz="4" w:space="0" w:color="auto"/>
              <w:right w:val="single" w:sz="4" w:space="0" w:color="auto"/>
            </w:tcBorders>
            <w:noWrap/>
            <w:vAlign w:val="center"/>
          </w:tcPr>
          <w:p w14:paraId="2DDD5A50"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Ramp</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E8AED"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TPD</w:t>
            </w:r>
          </w:p>
        </w:tc>
        <w:tc>
          <w:tcPr>
            <w:tcW w:w="1843" w:type="dxa"/>
            <w:tcBorders>
              <w:top w:val="single" w:sz="4" w:space="0" w:color="auto"/>
              <w:left w:val="single" w:sz="4" w:space="0" w:color="auto"/>
              <w:bottom w:val="single" w:sz="4" w:space="0" w:color="auto"/>
              <w:right w:val="single" w:sz="4" w:space="0" w:color="auto"/>
            </w:tcBorders>
            <w:noWrap/>
            <w:vAlign w:val="center"/>
          </w:tcPr>
          <w:p w14:paraId="37847419"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ROS</w:t>
            </w:r>
          </w:p>
        </w:tc>
        <w:tc>
          <w:tcPr>
            <w:tcW w:w="1792" w:type="dxa"/>
            <w:tcBorders>
              <w:top w:val="single" w:sz="4" w:space="0" w:color="auto"/>
              <w:left w:val="single" w:sz="4" w:space="0" w:color="auto"/>
              <w:bottom w:val="single" w:sz="4" w:space="0" w:color="auto"/>
              <w:right w:val="single" w:sz="4" w:space="0" w:color="auto"/>
            </w:tcBorders>
            <w:vAlign w:val="center"/>
          </w:tcPr>
          <w:p w14:paraId="6F66C04A"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23-17 23 11</w:t>
            </w:r>
          </w:p>
        </w:tc>
        <w:tc>
          <w:tcPr>
            <w:tcW w:w="5295" w:type="dxa"/>
            <w:tcBorders>
              <w:top w:val="single" w:sz="4" w:space="0" w:color="auto"/>
              <w:left w:val="single" w:sz="4" w:space="0" w:color="auto"/>
              <w:bottom w:val="single" w:sz="4" w:space="0" w:color="auto"/>
              <w:right w:val="single" w:sz="4" w:space="0" w:color="auto"/>
            </w:tcBorders>
            <w:vAlign w:val="center"/>
          </w:tcPr>
          <w:p w14:paraId="53EBD596"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Ramps</w:t>
            </w:r>
          </w:p>
        </w:tc>
      </w:tr>
      <w:tr w:rsidR="00700FD1" w:rsidRPr="00951E55" w14:paraId="074B524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1B84535"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8</w:t>
            </w:r>
          </w:p>
        </w:tc>
        <w:tc>
          <w:tcPr>
            <w:tcW w:w="2126" w:type="dxa"/>
            <w:tcBorders>
              <w:top w:val="single" w:sz="4" w:space="0" w:color="auto"/>
              <w:left w:val="single" w:sz="4" w:space="0" w:color="auto"/>
              <w:bottom w:val="single" w:sz="4" w:space="0" w:color="auto"/>
              <w:right w:val="single" w:sz="4" w:space="0" w:color="auto"/>
            </w:tcBorders>
            <w:noWrap/>
            <w:vAlign w:val="center"/>
          </w:tcPr>
          <w:p w14:paraId="3543C4DE"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Stairs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43E7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TTE</w:t>
            </w:r>
          </w:p>
        </w:tc>
        <w:tc>
          <w:tcPr>
            <w:tcW w:w="1843" w:type="dxa"/>
            <w:tcBorders>
              <w:top w:val="single" w:sz="4" w:space="0" w:color="auto"/>
              <w:left w:val="single" w:sz="4" w:space="0" w:color="auto"/>
              <w:bottom w:val="single" w:sz="4" w:space="0" w:color="auto"/>
              <w:right w:val="single" w:sz="4" w:space="0" w:color="auto"/>
            </w:tcBorders>
            <w:noWrap/>
            <w:vAlign w:val="center"/>
          </w:tcPr>
          <w:p w14:paraId="663DD99C"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6DD22935"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23-17 23 17</w:t>
            </w:r>
          </w:p>
        </w:tc>
        <w:tc>
          <w:tcPr>
            <w:tcW w:w="5295" w:type="dxa"/>
            <w:tcBorders>
              <w:top w:val="single" w:sz="4" w:space="0" w:color="auto"/>
              <w:left w:val="single" w:sz="4" w:space="0" w:color="auto"/>
              <w:bottom w:val="single" w:sz="4" w:space="0" w:color="auto"/>
              <w:right w:val="single" w:sz="4" w:space="0" w:color="auto"/>
            </w:tcBorders>
            <w:vAlign w:val="center"/>
          </w:tcPr>
          <w:p w14:paraId="3283D9E7"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Stairs</w:t>
            </w:r>
          </w:p>
        </w:tc>
      </w:tr>
      <w:tr w:rsidR="00700FD1" w:rsidRPr="00951E55" w14:paraId="5BF90ADE"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6FA13693"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9</w:t>
            </w:r>
          </w:p>
        </w:tc>
        <w:tc>
          <w:tcPr>
            <w:tcW w:w="2126" w:type="dxa"/>
            <w:tcBorders>
              <w:top w:val="single" w:sz="4" w:space="0" w:color="auto"/>
              <w:left w:val="single" w:sz="4" w:space="0" w:color="auto"/>
              <w:bottom w:val="single" w:sz="4" w:space="0" w:color="auto"/>
              <w:right w:val="single" w:sz="4" w:space="0" w:color="auto"/>
            </w:tcBorders>
            <w:noWrap/>
            <w:vAlign w:val="center"/>
          </w:tcPr>
          <w:p w14:paraId="16B7A71B"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Structural Wall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27A79"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TWL</w:t>
            </w:r>
          </w:p>
        </w:tc>
        <w:tc>
          <w:tcPr>
            <w:tcW w:w="1843" w:type="dxa"/>
            <w:tcBorders>
              <w:top w:val="single" w:sz="4" w:space="0" w:color="auto"/>
              <w:left w:val="single" w:sz="4" w:space="0" w:color="auto"/>
              <w:bottom w:val="single" w:sz="4" w:space="0" w:color="auto"/>
              <w:right w:val="single" w:sz="4" w:space="0" w:color="auto"/>
            </w:tcBorders>
            <w:noWrap/>
            <w:vAlign w:val="center"/>
          </w:tcPr>
          <w:p w14:paraId="74712841"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34223D93"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23-13 35 21</w:t>
            </w:r>
          </w:p>
        </w:tc>
        <w:tc>
          <w:tcPr>
            <w:tcW w:w="5295" w:type="dxa"/>
            <w:tcBorders>
              <w:top w:val="single" w:sz="4" w:space="0" w:color="auto"/>
              <w:left w:val="single" w:sz="4" w:space="0" w:color="auto"/>
              <w:bottom w:val="single" w:sz="4" w:space="0" w:color="auto"/>
              <w:right w:val="single" w:sz="4" w:space="0" w:color="auto"/>
            </w:tcBorders>
            <w:vAlign w:val="center"/>
          </w:tcPr>
          <w:p w14:paraId="20A102E7"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Structural Walls</w:t>
            </w:r>
          </w:p>
        </w:tc>
      </w:tr>
      <w:tr w:rsidR="000C4914" w:rsidRPr="00951E55" w14:paraId="1F363BF8" w14:textId="77777777" w:rsidTr="003645CC">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7C22D444" w14:textId="77777777" w:rsidR="000C4914" w:rsidRPr="00951E55" w:rsidRDefault="000C4914" w:rsidP="003645CC">
            <w:pPr>
              <w:overflowPunct/>
              <w:autoSpaceDE/>
              <w:autoSpaceDN/>
              <w:adjustRightInd/>
              <w:jc w:val="center"/>
              <w:rPr>
                <w:rFonts w:eastAsia="Times New Roman"/>
                <w:b/>
                <w:bCs/>
                <w:sz w:val="20"/>
                <w:szCs w:val="20"/>
              </w:rPr>
            </w:pPr>
            <w:r w:rsidRPr="00951E55">
              <w:rPr>
                <w:rFonts w:eastAsia="Times New Roman"/>
                <w:b/>
                <w:bCs/>
                <w:sz w:val="20"/>
                <w:szCs w:val="20"/>
              </w:rPr>
              <w:t>10</w:t>
            </w:r>
          </w:p>
        </w:tc>
        <w:tc>
          <w:tcPr>
            <w:tcW w:w="2126" w:type="dxa"/>
            <w:tcBorders>
              <w:top w:val="single" w:sz="4" w:space="0" w:color="auto"/>
              <w:left w:val="single" w:sz="4" w:space="0" w:color="auto"/>
              <w:bottom w:val="single" w:sz="4" w:space="0" w:color="auto"/>
              <w:right w:val="single" w:sz="4" w:space="0" w:color="auto"/>
            </w:tcBorders>
            <w:noWrap/>
            <w:vAlign w:val="center"/>
          </w:tcPr>
          <w:p w14:paraId="5F362AF0" w14:textId="77777777" w:rsidR="000C4914" w:rsidRPr="00951E55" w:rsidRDefault="000C4914" w:rsidP="000C4914">
            <w:pPr>
              <w:overflowPunct/>
              <w:autoSpaceDE/>
              <w:autoSpaceDN/>
              <w:adjustRightInd/>
              <w:rPr>
                <w:rFonts w:eastAsia="Times New Roman"/>
                <w:sz w:val="20"/>
                <w:szCs w:val="20"/>
              </w:rPr>
            </w:pPr>
            <w:r w:rsidRPr="00951E55">
              <w:rPr>
                <w:rFonts w:eastAsia="Times New Roman"/>
                <w:sz w:val="20"/>
                <w:szCs w:val="20"/>
              </w:rPr>
              <w:t>Tank structures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2B4E"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52FC1B50"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CB0ACF2"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23-27 29 13</w:t>
            </w:r>
          </w:p>
        </w:tc>
        <w:tc>
          <w:tcPr>
            <w:tcW w:w="5295" w:type="dxa"/>
            <w:tcBorders>
              <w:top w:val="single" w:sz="4" w:space="0" w:color="auto"/>
              <w:left w:val="single" w:sz="4" w:space="0" w:color="auto"/>
              <w:bottom w:val="single" w:sz="4" w:space="0" w:color="auto"/>
              <w:right w:val="single" w:sz="4" w:space="0" w:color="auto"/>
            </w:tcBorders>
            <w:vAlign w:val="center"/>
          </w:tcPr>
          <w:p w14:paraId="10E79470" w14:textId="77777777" w:rsidR="000C4914" w:rsidRPr="00951E55" w:rsidRDefault="000C4914" w:rsidP="00AE325E">
            <w:pPr>
              <w:overflowPunct/>
              <w:autoSpaceDE/>
              <w:autoSpaceDN/>
              <w:adjustRightInd/>
              <w:jc w:val="center"/>
              <w:rPr>
                <w:rFonts w:eastAsia="Times New Roman"/>
                <w:sz w:val="20"/>
                <w:szCs w:val="20"/>
              </w:rPr>
            </w:pPr>
            <w:r w:rsidRPr="00951E55">
              <w:rPr>
                <w:rFonts w:eastAsia="Times New Roman"/>
                <w:sz w:val="20"/>
                <w:szCs w:val="20"/>
              </w:rPr>
              <w:t>Tank Foundation</w:t>
            </w:r>
          </w:p>
        </w:tc>
      </w:tr>
    </w:tbl>
    <w:p w14:paraId="6E1E3A86" w14:textId="77777777" w:rsidR="00115E5E" w:rsidRPr="00951E55" w:rsidRDefault="00115E5E" w:rsidP="00115E5E"/>
    <w:p w14:paraId="718A8F83" w14:textId="4E63AFBF" w:rsidR="00115E5E" w:rsidRPr="00951E55" w:rsidRDefault="00115E5E" w:rsidP="00115E5E">
      <w:pPr>
        <w:pStyle w:val="4"/>
      </w:pPr>
      <w:r w:rsidRPr="00951E55">
        <w:t>The structure elements of PIU/PWD and GEO are not included in this Model.</w:t>
      </w:r>
    </w:p>
    <w:p w14:paraId="2911A391" w14:textId="77777777" w:rsidR="00EA0FD7" w:rsidRPr="00951E55" w:rsidRDefault="00EA0FD7" w:rsidP="00EA0FD7"/>
    <w:p w14:paraId="288A5177" w14:textId="77777777" w:rsidR="00887689" w:rsidRPr="00951E55" w:rsidRDefault="00887689">
      <w:pPr>
        <w:overflowPunct/>
        <w:autoSpaceDE/>
        <w:autoSpaceDN/>
        <w:adjustRightInd/>
        <w:textAlignment w:val="auto"/>
        <w:rPr>
          <w:szCs w:val="22"/>
        </w:rPr>
      </w:pPr>
      <w:r w:rsidRPr="00951E55">
        <w:br w:type="page"/>
      </w:r>
    </w:p>
    <w:p w14:paraId="12BF95BD" w14:textId="2365459D" w:rsidR="00EF176D" w:rsidRPr="00951E55" w:rsidRDefault="00EF176D" w:rsidP="00EF176D">
      <w:pPr>
        <w:pStyle w:val="3"/>
      </w:pPr>
      <w:r w:rsidRPr="00951E55">
        <w:lastRenderedPageBreak/>
        <w:t>Base Plates, B</w:t>
      </w:r>
      <w:r w:rsidR="00211CD3" w:rsidRPr="00951E55">
        <w:t>ol</w:t>
      </w:r>
      <w:r w:rsidRPr="00951E55">
        <w:t>ts, clip angles, fixing etc.</w:t>
      </w:r>
    </w:p>
    <w:p w14:paraId="5AE03A2B" w14:textId="31E80EFA" w:rsidR="00EF176D" w:rsidRPr="00951E55" w:rsidRDefault="00D47739" w:rsidP="00EF176D">
      <w:pPr>
        <w:pStyle w:val="4"/>
      </w:pPr>
      <w:r w:rsidRPr="00951E55">
        <w:t xml:space="preserve">Base plate refers to a plate attached to the bottom of the column, which rests on a foundation or other support. Bolt refers to parts to anchor plates to a foundation or other support. Clip angle refers to a short piece of angle iron for connecting structural parts at angles. Fixing refers to parts that will hold things together or to attach them to the surfaces such as walls, </w:t>
      </w:r>
      <w:r w:rsidR="00525AA2" w:rsidRPr="00951E55">
        <w:t>floors,</w:t>
      </w:r>
      <w:r w:rsidRPr="00951E55">
        <w:t xml:space="preserve"> or roof. </w:t>
      </w:r>
    </w:p>
    <w:p w14:paraId="67245A89" w14:textId="77777777" w:rsidR="00EF176D" w:rsidRPr="00951E55" w:rsidRDefault="00EF176D" w:rsidP="00EF176D"/>
    <w:p w14:paraId="3FACD0A3" w14:textId="26918683" w:rsidR="00FF579A" w:rsidRPr="00951E55" w:rsidRDefault="00FF579A" w:rsidP="00EF176D">
      <w:pPr>
        <w:pStyle w:val="4"/>
      </w:pPr>
      <w:r w:rsidRPr="00951E55">
        <w:t xml:space="preserve">The base plates, bolts, clip angles, fixing should be separately modelled from the parent steel structural element at LOD-G 400.  </w:t>
      </w:r>
    </w:p>
    <w:p w14:paraId="45D9C4ED" w14:textId="77777777" w:rsidR="00FF579A" w:rsidRPr="00951E55" w:rsidRDefault="00FF579A" w:rsidP="00FF579A"/>
    <w:p w14:paraId="78B22E94" w14:textId="4D332F5D" w:rsidR="00EF176D" w:rsidRPr="00951E55" w:rsidRDefault="00EF176D" w:rsidP="00EF176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269"/>
        <w:gridCol w:w="1418"/>
      </w:tblGrid>
      <w:tr w:rsidR="00700FD1" w:rsidRPr="00951E55" w14:paraId="0BB7093A"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B1EAC9"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890725"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E40662"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5C5AD"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0D633A" w14:textId="77777777" w:rsidR="00EF176D" w:rsidRPr="00951E55" w:rsidRDefault="00EF176D" w:rsidP="00816711">
            <w:pPr>
              <w:ind w:left="102" w:right="41"/>
              <w:jc w:val="center"/>
              <w:rPr>
                <w:b/>
                <w:sz w:val="22"/>
                <w:szCs w:val="20"/>
              </w:rPr>
            </w:pPr>
            <w:r w:rsidRPr="00951E55">
              <w:rPr>
                <w:b/>
                <w:sz w:val="22"/>
                <w:szCs w:val="20"/>
              </w:rPr>
              <w:t>Appearance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478B1"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767BA6D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7E9B144" w14:textId="77777777" w:rsidR="00EF176D" w:rsidRPr="00951E55" w:rsidRDefault="00EF176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424436" w14:textId="35E7A56B" w:rsidR="00EF176D" w:rsidRPr="00951E55" w:rsidRDefault="00115E5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83FA289" w14:textId="5E1A3AA2" w:rsidR="00EF176D" w:rsidRPr="00951E55" w:rsidRDefault="00115E5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C4B3039" w14:textId="11C7C5F2" w:rsidR="00EF176D" w:rsidRPr="00951E55" w:rsidRDefault="00115E5E" w:rsidP="00816711">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5B85B500" w14:textId="77777777" w:rsidR="00EF176D" w:rsidRPr="00951E55" w:rsidRDefault="00EF176D" w:rsidP="00816711">
            <w:pPr>
              <w:ind w:left="102" w:right="41"/>
              <w:jc w:val="center"/>
              <w:rPr>
                <w:sz w:val="22"/>
              </w:rPr>
            </w:pPr>
            <w:r w:rsidRPr="00951E55">
              <w:rPr>
                <w:sz w:val="22"/>
              </w:rPr>
              <w:t>N/A</w:t>
            </w:r>
          </w:p>
        </w:tc>
        <w:tc>
          <w:tcPr>
            <w:tcW w:w="1418" w:type="dxa"/>
            <w:tcBorders>
              <w:top w:val="single" w:sz="4" w:space="0" w:color="000000"/>
              <w:left w:val="single" w:sz="4" w:space="0" w:color="000000"/>
              <w:bottom w:val="single" w:sz="4" w:space="0" w:color="000000"/>
              <w:right w:val="single" w:sz="4" w:space="0" w:color="000000"/>
            </w:tcBorders>
            <w:vAlign w:val="center"/>
          </w:tcPr>
          <w:p w14:paraId="337DA6FA" w14:textId="77777777" w:rsidR="00EF176D" w:rsidRPr="00951E55" w:rsidRDefault="00EF176D" w:rsidP="00816711">
            <w:pPr>
              <w:ind w:left="102" w:right="41"/>
              <w:jc w:val="center"/>
              <w:rPr>
                <w:sz w:val="22"/>
              </w:rPr>
            </w:pPr>
            <w:r w:rsidRPr="00951E55">
              <w:rPr>
                <w:sz w:val="22"/>
              </w:rPr>
              <w:t>N/A</w:t>
            </w:r>
          </w:p>
        </w:tc>
      </w:tr>
      <w:tr w:rsidR="00700FD1" w:rsidRPr="00951E55" w14:paraId="54392AD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0BBDCF9" w14:textId="77777777" w:rsidR="00EF176D" w:rsidRPr="00951E55" w:rsidRDefault="00EF176D"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18FAB9" w14:textId="355B89C8" w:rsidR="00EF176D" w:rsidRPr="00951E55" w:rsidRDefault="00FF579A"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35762E0" w14:textId="0C341CF5" w:rsidR="00EF176D" w:rsidRPr="00951E55" w:rsidRDefault="00FF579A"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A78FE3F" w14:textId="0FAA9EB2" w:rsidR="00EF176D" w:rsidRPr="00951E55" w:rsidRDefault="00FF579A" w:rsidP="00816711">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6EBE8CAD" w14:textId="77777777" w:rsidR="00EF176D" w:rsidRPr="00951E55" w:rsidRDefault="00EF176D" w:rsidP="00816711">
            <w:pPr>
              <w:ind w:left="102" w:right="41"/>
              <w:jc w:val="center"/>
              <w:rPr>
                <w:sz w:val="22"/>
              </w:rPr>
            </w:pPr>
            <w:r w:rsidRPr="00951E55">
              <w:rPr>
                <w:sz w:val="22"/>
              </w:rPr>
              <w:t>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F27C83A" w14:textId="77777777" w:rsidR="00EF176D" w:rsidRPr="00951E55" w:rsidRDefault="00EF176D" w:rsidP="00816711">
            <w:pPr>
              <w:ind w:left="102" w:right="41"/>
              <w:jc w:val="center"/>
              <w:rPr>
                <w:sz w:val="22"/>
              </w:rPr>
            </w:pPr>
            <w:r w:rsidRPr="00951E55">
              <w:rPr>
                <w:sz w:val="22"/>
              </w:rPr>
              <w:t>N/A</w:t>
            </w:r>
          </w:p>
        </w:tc>
      </w:tr>
      <w:tr w:rsidR="00700FD1" w:rsidRPr="00951E55" w14:paraId="043A4DD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302C7449" w14:textId="77777777" w:rsidR="00FF579A" w:rsidRPr="00951E55" w:rsidRDefault="00FF579A" w:rsidP="00FF579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75DEA0" w14:textId="6DDF4472" w:rsidR="00FF579A" w:rsidRPr="00951E55" w:rsidRDefault="00FF579A" w:rsidP="00FF579A">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8EA6C41" w14:textId="3E242D03" w:rsidR="00FF579A" w:rsidRPr="00951E55" w:rsidRDefault="00FF579A" w:rsidP="00FF579A">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447C212" w14:textId="7B970580" w:rsidR="00FF579A" w:rsidRPr="00951E55" w:rsidRDefault="00FF579A" w:rsidP="00FF579A">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0FECF8D2" w14:textId="7DEDE535" w:rsidR="00FF579A" w:rsidRPr="00951E55" w:rsidRDefault="00FF579A" w:rsidP="00FF579A">
            <w:pPr>
              <w:ind w:left="102" w:right="41"/>
              <w:jc w:val="center"/>
              <w:rPr>
                <w:sz w:val="22"/>
              </w:rPr>
            </w:pPr>
            <w:r w:rsidRPr="00951E55">
              <w:rPr>
                <w:sz w:val="22"/>
              </w:rPr>
              <w:t>N/A</w:t>
            </w:r>
          </w:p>
        </w:tc>
        <w:tc>
          <w:tcPr>
            <w:tcW w:w="1418" w:type="dxa"/>
            <w:tcBorders>
              <w:top w:val="single" w:sz="4" w:space="0" w:color="000000"/>
              <w:left w:val="single" w:sz="4" w:space="0" w:color="000000"/>
              <w:bottom w:val="single" w:sz="4" w:space="0" w:color="000000"/>
              <w:right w:val="single" w:sz="4" w:space="0" w:color="000000"/>
            </w:tcBorders>
            <w:vAlign w:val="center"/>
          </w:tcPr>
          <w:p w14:paraId="11124052" w14:textId="6B9BA5C4" w:rsidR="00FF579A" w:rsidRPr="00951E55" w:rsidRDefault="00FF579A" w:rsidP="00FF579A">
            <w:pPr>
              <w:ind w:left="102" w:right="41"/>
              <w:jc w:val="center"/>
              <w:rPr>
                <w:sz w:val="22"/>
              </w:rPr>
            </w:pPr>
            <w:r w:rsidRPr="00951E55">
              <w:rPr>
                <w:sz w:val="22"/>
              </w:rPr>
              <w:t>N/A</w:t>
            </w:r>
          </w:p>
        </w:tc>
      </w:tr>
      <w:tr w:rsidR="00700FD1" w:rsidRPr="00951E55" w14:paraId="7E27782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BC86ECB" w14:textId="77777777" w:rsidR="00BF4553" w:rsidRPr="00951E55" w:rsidRDefault="00BF4553" w:rsidP="00BF4553">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4F4519" w14:textId="52C35B0A"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31ACABD" w14:textId="2B888013"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5E09BC2" w14:textId="38FB3470" w:rsidR="00BF4553" w:rsidRPr="00951E55" w:rsidRDefault="00BF4553" w:rsidP="00BF4553">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74C45F47" w14:textId="5AB95399" w:rsidR="00BF4553" w:rsidRPr="00951E55" w:rsidRDefault="00BF4553" w:rsidP="00BF4553">
            <w:pPr>
              <w:ind w:left="102" w:right="41"/>
              <w:jc w:val="center"/>
              <w:rPr>
                <w:sz w:val="22"/>
              </w:rPr>
            </w:pPr>
            <w:r w:rsidRPr="00951E55">
              <w:rPr>
                <w:sz w:val="22"/>
              </w:rPr>
              <w:t>N/A</w:t>
            </w:r>
          </w:p>
        </w:tc>
        <w:tc>
          <w:tcPr>
            <w:tcW w:w="1418" w:type="dxa"/>
            <w:tcBorders>
              <w:top w:val="single" w:sz="4" w:space="0" w:color="000000"/>
              <w:left w:val="single" w:sz="4" w:space="0" w:color="000000"/>
              <w:bottom w:val="single" w:sz="4" w:space="0" w:color="000000"/>
              <w:right w:val="single" w:sz="4" w:space="0" w:color="000000"/>
            </w:tcBorders>
            <w:vAlign w:val="center"/>
          </w:tcPr>
          <w:p w14:paraId="2C882606" w14:textId="666CFCB7" w:rsidR="00BF4553" w:rsidRPr="00951E55" w:rsidRDefault="00BF4553" w:rsidP="00BF4553">
            <w:pPr>
              <w:ind w:left="102" w:right="41"/>
              <w:jc w:val="center"/>
              <w:rPr>
                <w:sz w:val="22"/>
              </w:rPr>
            </w:pPr>
            <w:r w:rsidRPr="00951E55">
              <w:rPr>
                <w:sz w:val="22"/>
              </w:rPr>
              <w:t>N/A</w:t>
            </w:r>
          </w:p>
        </w:tc>
      </w:tr>
      <w:tr w:rsidR="00BF4553" w:rsidRPr="00951E55" w14:paraId="2A6DA72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B38CD40" w14:textId="77777777" w:rsidR="00BF4553" w:rsidRPr="00951E55" w:rsidRDefault="00BF4553" w:rsidP="00BF4553">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26F7E0" w14:textId="67B9745C" w:rsidR="00BF4553" w:rsidRPr="00951E55" w:rsidRDefault="00525AA2" w:rsidP="00BF4553">
            <w:pPr>
              <w:ind w:left="102" w:right="41"/>
              <w:rPr>
                <w:sz w:val="22"/>
              </w:rPr>
            </w:pPr>
            <w:r w:rsidRPr="00951E55">
              <w:rPr>
                <w:sz w:val="22"/>
              </w:rPr>
              <w:t>3D Object elements including</w:t>
            </w:r>
            <w:r w:rsidR="00BF4553" w:rsidRPr="00951E55">
              <w:rPr>
                <w:sz w:val="22"/>
              </w:rPr>
              <w:t xml:space="preserve"> base plates, blots, clips, angles, welds, coping, washers and nuts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B002E3B" w14:textId="1AA31D79" w:rsidR="00BF4553" w:rsidRPr="00951E55" w:rsidRDefault="00BF4553" w:rsidP="00BF4553">
            <w:pPr>
              <w:ind w:left="102" w:right="41"/>
              <w:jc w:val="center"/>
              <w:rPr>
                <w:sz w:val="22"/>
              </w:rPr>
            </w:pPr>
            <w:r w:rsidRPr="00951E55">
              <w:rPr>
                <w:sz w:val="22"/>
              </w:rPr>
              <w:t>Exact design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10FA6FD1" w14:textId="30315603" w:rsidR="00BF4553" w:rsidRPr="00951E55" w:rsidRDefault="00BF4553" w:rsidP="00BF4553">
            <w:pPr>
              <w:ind w:left="102" w:right="41"/>
              <w:jc w:val="center"/>
              <w:rPr>
                <w:sz w:val="22"/>
              </w:rPr>
            </w:pPr>
            <w:r w:rsidRPr="00951E55">
              <w:rPr>
                <w:sz w:val="22"/>
              </w:rPr>
              <w:t>Object insertion point(s) located and orientated exactly as designed.</w:t>
            </w:r>
          </w:p>
        </w:tc>
        <w:tc>
          <w:tcPr>
            <w:tcW w:w="2269" w:type="dxa"/>
            <w:tcBorders>
              <w:top w:val="single" w:sz="4" w:space="0" w:color="000000"/>
              <w:left w:val="single" w:sz="4" w:space="0" w:color="000000"/>
              <w:bottom w:val="single" w:sz="4" w:space="0" w:color="000000"/>
              <w:right w:val="single" w:sz="4" w:space="0" w:color="000000"/>
            </w:tcBorders>
            <w:vAlign w:val="center"/>
          </w:tcPr>
          <w:p w14:paraId="72A06B5B" w14:textId="50B1C9A8" w:rsidR="00BF4553" w:rsidRPr="00951E55" w:rsidRDefault="00ED2E11" w:rsidP="00ED2E11">
            <w:pPr>
              <w:ind w:left="102" w:right="41"/>
              <w:jc w:val="center"/>
              <w:rPr>
                <w:sz w:val="22"/>
              </w:rPr>
            </w:pPr>
            <w:r w:rsidRPr="00951E55">
              <w:rPr>
                <w:sz w:val="22"/>
              </w:rPr>
              <w:t xml:space="preserve">3D solids of each </w:t>
            </w:r>
            <w:r w:rsidR="00525AA2" w:rsidRPr="00951E55">
              <w:rPr>
                <w:sz w:val="22"/>
              </w:rPr>
              <w:t>component</w:t>
            </w:r>
            <w:r w:rsidR="00BF4553" w:rsidRPr="00951E55">
              <w:rPr>
                <w:sz w:val="22"/>
              </w:rPr>
              <w:t xml:space="preserve"> rendered by Material texture according to the </w:t>
            </w:r>
            <w:r w:rsidRPr="00951E55">
              <w:rPr>
                <w:sz w:val="22"/>
              </w:rPr>
              <w:t>finish</w:t>
            </w:r>
            <w:r w:rsidR="00BF4553" w:rsidRPr="00951E55">
              <w:rPr>
                <w:sz w:val="22"/>
              </w:rPr>
              <w:t xml:space="preserve"> material</w:t>
            </w:r>
          </w:p>
        </w:tc>
        <w:tc>
          <w:tcPr>
            <w:tcW w:w="1418" w:type="dxa"/>
            <w:tcBorders>
              <w:top w:val="single" w:sz="4" w:space="0" w:color="000000"/>
              <w:left w:val="single" w:sz="4" w:space="0" w:color="000000"/>
              <w:bottom w:val="single" w:sz="4" w:space="0" w:color="000000"/>
              <w:right w:val="single" w:sz="4" w:space="0" w:color="000000"/>
            </w:tcBorders>
            <w:vAlign w:val="center"/>
          </w:tcPr>
          <w:p w14:paraId="0F437860" w14:textId="77777777" w:rsidR="00BF4553" w:rsidRPr="00951E55" w:rsidRDefault="00BF4553" w:rsidP="00BF4553">
            <w:pPr>
              <w:ind w:left="102" w:right="41"/>
              <w:jc w:val="center"/>
              <w:rPr>
                <w:sz w:val="22"/>
              </w:rPr>
            </w:pPr>
            <w:r w:rsidRPr="00951E55">
              <w:rPr>
                <w:sz w:val="22"/>
              </w:rPr>
              <w:t>N/A</w:t>
            </w:r>
          </w:p>
        </w:tc>
      </w:tr>
    </w:tbl>
    <w:p w14:paraId="4BB290C8" w14:textId="77777777" w:rsidR="00EF176D" w:rsidRPr="00951E55" w:rsidRDefault="00EF176D" w:rsidP="00EF176D"/>
    <w:p w14:paraId="24BCB1F7" w14:textId="77777777" w:rsidR="00EA0FD7" w:rsidRPr="00951E55" w:rsidRDefault="00EA0FD7" w:rsidP="00EA0FD7">
      <w:pPr>
        <w:overflowPunct/>
        <w:autoSpaceDE/>
        <w:autoSpaceDN/>
        <w:adjustRightInd/>
        <w:textAlignment w:val="auto"/>
      </w:pPr>
      <w:r w:rsidRPr="00951E55">
        <w:br w:type="page"/>
      </w:r>
    </w:p>
    <w:p w14:paraId="354B7FDA" w14:textId="27E893B3" w:rsidR="00EF176D" w:rsidRPr="00951E55" w:rsidRDefault="00EF176D" w:rsidP="00EF176D">
      <w:pPr>
        <w:pStyle w:val="3"/>
      </w:pPr>
      <w:r w:rsidRPr="00951E55">
        <w:lastRenderedPageBreak/>
        <w:t>Beams</w:t>
      </w:r>
    </w:p>
    <w:p w14:paraId="2C748B6A" w14:textId="6788C9D5" w:rsidR="00EF176D" w:rsidRPr="00951E55" w:rsidRDefault="00D47739" w:rsidP="00EF176D">
      <w:pPr>
        <w:pStyle w:val="4"/>
      </w:pPr>
      <w:r w:rsidRPr="00951E55">
        <w:t xml:space="preserve">Beams refer to structural elements that resist loads applied laterally to their axis. </w:t>
      </w:r>
    </w:p>
    <w:p w14:paraId="0E152459" w14:textId="77777777" w:rsidR="00EF176D" w:rsidRPr="00951E55" w:rsidRDefault="00EF176D" w:rsidP="00EF176D"/>
    <w:p w14:paraId="594A3669" w14:textId="4F9222DF" w:rsidR="00C6743B" w:rsidRPr="00951E55" w:rsidRDefault="00C6743B" w:rsidP="00C6743B">
      <w:pPr>
        <w:pStyle w:val="4"/>
      </w:pPr>
      <w:r w:rsidRPr="00951E55">
        <w:t xml:space="preserve">The </w:t>
      </w:r>
      <w:r w:rsidR="00ED2E11" w:rsidRPr="00951E55">
        <w:t>finish</w:t>
      </w:r>
      <w:r w:rsidRPr="00951E55">
        <w:t xml:space="preserve"> should be</w:t>
      </w:r>
      <w:r w:rsidR="00C21D03" w:rsidRPr="00951E55">
        <w:t xml:space="preserve"> modelled</w:t>
      </w:r>
      <w:r w:rsidRPr="00951E55">
        <w:t xml:space="preserve"> separate</w:t>
      </w:r>
      <w:r w:rsidR="00C21D03" w:rsidRPr="00951E55">
        <w:t>ly</w:t>
      </w:r>
      <w:r w:rsidRPr="00951E55">
        <w:t xml:space="preserve"> from the Beam </w:t>
      </w:r>
      <w:r w:rsidR="00525AA2" w:rsidRPr="00951E55">
        <w:t>3D Object element</w:t>
      </w:r>
      <w:r w:rsidRPr="00951E55">
        <w:t>s at LOD-G 400.</w:t>
      </w:r>
    </w:p>
    <w:p w14:paraId="2F1F27E5" w14:textId="77777777" w:rsidR="00C6743B" w:rsidRPr="00951E55" w:rsidRDefault="00C6743B" w:rsidP="00C6743B">
      <w:pPr>
        <w:pStyle w:val="4"/>
        <w:numPr>
          <w:ilvl w:val="0"/>
          <w:numId w:val="0"/>
        </w:numPr>
        <w:ind w:left="993"/>
      </w:pPr>
    </w:p>
    <w:p w14:paraId="5C201EB5" w14:textId="28ED3536" w:rsidR="00EF176D" w:rsidRPr="00951E55" w:rsidRDefault="00EF176D" w:rsidP="00EF176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701"/>
      </w:tblGrid>
      <w:tr w:rsidR="00700FD1" w:rsidRPr="00951E55" w14:paraId="65019B8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46DE51"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CBBE17"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484B14"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750620"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78B484" w14:textId="77777777" w:rsidR="00EF176D" w:rsidRPr="00951E55" w:rsidRDefault="00EF176D"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B22350"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6894CA8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9B8D122" w14:textId="77777777" w:rsidR="00FF579A" w:rsidRPr="00951E55" w:rsidRDefault="00FF579A" w:rsidP="00FF579A">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3BAA38" w14:textId="7FFFF0C2" w:rsidR="00FF579A" w:rsidRPr="00951E55" w:rsidRDefault="00FF579A" w:rsidP="00FF579A">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5FDE7E9" w14:textId="3DD9EC8A" w:rsidR="00FF579A" w:rsidRPr="00951E55" w:rsidRDefault="00FF579A" w:rsidP="00FF579A">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8B686A6" w14:textId="77B219C6" w:rsidR="00FF579A" w:rsidRPr="00951E55" w:rsidRDefault="00FF579A" w:rsidP="00FF579A">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1D586034" w14:textId="6AAD6665" w:rsidR="00FF579A" w:rsidRPr="00951E55" w:rsidRDefault="00FF579A" w:rsidP="00FF579A">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626F72D2" w14:textId="7D1B2A15" w:rsidR="00FF579A" w:rsidRPr="00951E55" w:rsidRDefault="00FF579A" w:rsidP="00FF579A">
            <w:pPr>
              <w:ind w:left="102" w:right="41"/>
              <w:jc w:val="center"/>
              <w:rPr>
                <w:sz w:val="22"/>
              </w:rPr>
            </w:pPr>
            <w:r w:rsidRPr="00951E55">
              <w:rPr>
                <w:sz w:val="22"/>
              </w:rPr>
              <w:t>N/A</w:t>
            </w:r>
          </w:p>
        </w:tc>
      </w:tr>
      <w:tr w:rsidR="00700FD1" w:rsidRPr="00951E55" w14:paraId="79793C2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F29F6D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EF0ACA" w14:textId="3450B3FB"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287DD72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B4B37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75568997" w14:textId="416E2D1A" w:rsidR="00ED2E11" w:rsidRPr="00951E55" w:rsidRDefault="00ED2E11" w:rsidP="00ED2E11">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13E95547" w14:textId="77777777" w:rsidR="00ED2E11" w:rsidRPr="00951E55" w:rsidRDefault="00ED2E11" w:rsidP="00ED2E11">
            <w:pPr>
              <w:ind w:left="102" w:right="41"/>
              <w:jc w:val="center"/>
              <w:rPr>
                <w:sz w:val="22"/>
              </w:rPr>
            </w:pPr>
            <w:r w:rsidRPr="00951E55">
              <w:rPr>
                <w:sz w:val="22"/>
              </w:rPr>
              <w:t>N/A</w:t>
            </w:r>
          </w:p>
        </w:tc>
      </w:tr>
      <w:tr w:rsidR="00700FD1" w:rsidRPr="00951E55" w14:paraId="3F535C4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3B05FA0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552E8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1E6473C"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A479526" w14:textId="3AC51E5B"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5731B02A" w14:textId="372A4FB8" w:rsidR="00ED2E11" w:rsidRPr="00951E55" w:rsidRDefault="00ED2E11" w:rsidP="00ED2E11">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02189" w14:textId="77777777" w:rsidR="00ED2E11" w:rsidRPr="00951E55" w:rsidRDefault="00ED2E11" w:rsidP="00ED2E11">
            <w:pPr>
              <w:ind w:left="102" w:right="41"/>
              <w:jc w:val="center"/>
              <w:rPr>
                <w:sz w:val="22"/>
              </w:rPr>
            </w:pPr>
            <w:r w:rsidRPr="00951E55">
              <w:rPr>
                <w:sz w:val="22"/>
              </w:rPr>
              <w:t>N/A</w:t>
            </w:r>
          </w:p>
        </w:tc>
      </w:tr>
      <w:tr w:rsidR="00700FD1" w:rsidRPr="00951E55" w14:paraId="0654D25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C083C5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002EBF" w14:textId="2E9EDD35"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90E3E84" w14:textId="1F98FF0A"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280FB5C" w14:textId="1378D072" w:rsidR="00ED2E11" w:rsidRPr="00951E55" w:rsidRDefault="00ED2E11" w:rsidP="00ED2E11">
            <w:pPr>
              <w:ind w:left="102" w:right="41"/>
              <w:jc w:val="center"/>
              <w:rPr>
                <w:sz w:val="22"/>
              </w:rPr>
            </w:pPr>
            <w:r w:rsidRPr="00951E55">
              <w:rPr>
                <w:sz w:val="22"/>
              </w:rPr>
              <w:t xml:space="preserve">Object insertion point(s) is located, </w:t>
            </w:r>
            <w:r w:rsidR="00525AA2"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3937D51C" w14:textId="4ECCBEBB" w:rsidR="00ED2E11" w:rsidRPr="00951E55" w:rsidRDefault="00ED2E11" w:rsidP="00ED2E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2DF76119" w14:textId="175F606F"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480DBD3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F15969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3FE46A" w14:textId="1CE15718"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002ABF8E"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03669C" w14:textId="77777777" w:rsidR="00ED2E11" w:rsidRPr="00951E55" w:rsidRDefault="00ED2E11" w:rsidP="00ED2E11">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34840EBE" w14:textId="6D9A8B0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49366D59" w14:textId="66828A7C" w:rsidR="00ED2E11" w:rsidRPr="00951E55" w:rsidRDefault="00ED2E11" w:rsidP="00ED2E11">
            <w:pPr>
              <w:ind w:left="102" w:right="41"/>
              <w:jc w:val="center"/>
              <w:rPr>
                <w:sz w:val="22"/>
              </w:rPr>
            </w:pPr>
            <w:r w:rsidRPr="00951E55">
              <w:rPr>
                <w:sz w:val="22"/>
              </w:rPr>
              <w:t>Same as 300</w:t>
            </w:r>
          </w:p>
        </w:tc>
      </w:tr>
    </w:tbl>
    <w:p w14:paraId="5220F33F" w14:textId="77777777" w:rsidR="00EF176D" w:rsidRPr="00951E55" w:rsidRDefault="00EF176D" w:rsidP="00EF176D"/>
    <w:p w14:paraId="5A5A52D6" w14:textId="77777777" w:rsidR="00FF579A" w:rsidRPr="00951E55" w:rsidRDefault="00FF579A">
      <w:pPr>
        <w:overflowPunct/>
        <w:autoSpaceDE/>
        <w:autoSpaceDN/>
        <w:adjustRightInd/>
        <w:textAlignment w:val="auto"/>
        <w:rPr>
          <w:szCs w:val="22"/>
        </w:rPr>
      </w:pPr>
      <w:r w:rsidRPr="00951E55">
        <w:br w:type="page"/>
      </w:r>
    </w:p>
    <w:p w14:paraId="2688AD65" w14:textId="7E27DD1B" w:rsidR="00EF176D" w:rsidRPr="00951E55" w:rsidRDefault="00EF176D" w:rsidP="00EF176D">
      <w:pPr>
        <w:pStyle w:val="3"/>
      </w:pPr>
      <w:r w:rsidRPr="00951E55">
        <w:lastRenderedPageBreak/>
        <w:t>Columns</w:t>
      </w:r>
    </w:p>
    <w:p w14:paraId="6470B47C" w14:textId="09E40B63" w:rsidR="00EF176D" w:rsidRPr="00951E55" w:rsidRDefault="00D47739" w:rsidP="00EF176D">
      <w:pPr>
        <w:pStyle w:val="4"/>
      </w:pPr>
      <w:r w:rsidRPr="00951E55">
        <w:t xml:space="preserve">Column refers to vertical structure intended to transfer a compressive load. </w:t>
      </w:r>
    </w:p>
    <w:p w14:paraId="52C8ED1C" w14:textId="77777777" w:rsidR="00EF176D" w:rsidRPr="00951E55" w:rsidRDefault="00EF176D" w:rsidP="00EF176D"/>
    <w:p w14:paraId="0F92CD7B" w14:textId="0BD6F79B" w:rsidR="00C6743B" w:rsidRPr="00951E55" w:rsidRDefault="00C6743B" w:rsidP="00C6743B">
      <w:pPr>
        <w:pStyle w:val="4"/>
      </w:pPr>
      <w:r w:rsidRPr="00951E55">
        <w:t xml:space="preserve">The </w:t>
      </w:r>
      <w:r w:rsidR="00ED2E11" w:rsidRPr="00951E55">
        <w:t>finish</w:t>
      </w:r>
      <w:r w:rsidRPr="00951E55">
        <w:t xml:space="preserve"> should be separated from the Beam </w:t>
      </w:r>
      <w:r w:rsidR="00525AA2" w:rsidRPr="00951E55">
        <w:t>3D Object element</w:t>
      </w:r>
      <w:r w:rsidRPr="00951E55">
        <w:t>s at LOD-G 400.</w:t>
      </w:r>
    </w:p>
    <w:p w14:paraId="550A84BB" w14:textId="77777777" w:rsidR="00C6743B" w:rsidRPr="00951E55" w:rsidRDefault="00C6743B" w:rsidP="00C6743B"/>
    <w:p w14:paraId="013D32E0" w14:textId="09C7E78B" w:rsidR="00EF176D" w:rsidRPr="00951E55" w:rsidRDefault="00EF176D" w:rsidP="00EF176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701"/>
      </w:tblGrid>
      <w:tr w:rsidR="00700FD1" w:rsidRPr="00951E55" w14:paraId="482F866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52C315" w14:textId="77777777" w:rsidR="00C6743B" w:rsidRPr="00951E55" w:rsidRDefault="00C6743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12CFB9" w14:textId="77777777" w:rsidR="00C6743B" w:rsidRPr="00951E55" w:rsidRDefault="00C6743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B7D6E7" w14:textId="77777777" w:rsidR="00C6743B" w:rsidRPr="00951E55" w:rsidRDefault="00C6743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C4EEF" w14:textId="77777777" w:rsidR="00C6743B" w:rsidRPr="00951E55" w:rsidRDefault="00C6743B"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2CF9C5" w14:textId="77777777" w:rsidR="00C6743B" w:rsidRPr="00951E55" w:rsidRDefault="00C6743B"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76D753" w14:textId="77777777" w:rsidR="00C6743B" w:rsidRPr="00951E55" w:rsidRDefault="00C6743B" w:rsidP="00816711">
            <w:pPr>
              <w:ind w:left="102" w:right="41"/>
              <w:jc w:val="center"/>
              <w:rPr>
                <w:b/>
                <w:sz w:val="22"/>
                <w:szCs w:val="20"/>
              </w:rPr>
            </w:pPr>
            <w:r w:rsidRPr="00951E55">
              <w:rPr>
                <w:b/>
                <w:sz w:val="22"/>
                <w:szCs w:val="20"/>
              </w:rPr>
              <w:t>Behavior</w:t>
            </w:r>
          </w:p>
        </w:tc>
      </w:tr>
      <w:tr w:rsidR="00700FD1" w:rsidRPr="00951E55" w14:paraId="56AE2C4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2443C57" w14:textId="77777777" w:rsidR="00C6743B" w:rsidRPr="00951E55" w:rsidRDefault="00C6743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CBB968" w14:textId="77777777" w:rsidR="00C6743B" w:rsidRPr="00951E55" w:rsidRDefault="00C6743B"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894C8E3" w14:textId="77777777" w:rsidR="00C6743B" w:rsidRPr="00951E55" w:rsidRDefault="00C6743B"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EEB7AEB" w14:textId="77777777" w:rsidR="00C6743B" w:rsidRPr="00951E55" w:rsidRDefault="00C6743B" w:rsidP="008167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4AD743AA" w14:textId="77777777" w:rsidR="00C6743B" w:rsidRPr="00951E55" w:rsidRDefault="00C6743B" w:rsidP="00816711">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3F4BB6BC" w14:textId="77777777" w:rsidR="00C6743B" w:rsidRPr="00951E55" w:rsidRDefault="00C6743B" w:rsidP="00816711">
            <w:pPr>
              <w:ind w:left="102" w:right="41"/>
              <w:jc w:val="center"/>
              <w:rPr>
                <w:sz w:val="22"/>
              </w:rPr>
            </w:pPr>
            <w:r w:rsidRPr="00951E55">
              <w:rPr>
                <w:sz w:val="22"/>
              </w:rPr>
              <w:t>N/A</w:t>
            </w:r>
          </w:p>
        </w:tc>
      </w:tr>
      <w:tr w:rsidR="00700FD1" w:rsidRPr="00951E55" w14:paraId="62CE40A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2E6764A"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54D971" w14:textId="50E5BE83"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8266E88"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6B573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21FE6DFE" w14:textId="6D410455" w:rsidR="00ED2E11" w:rsidRPr="00951E55" w:rsidRDefault="00ED2E11" w:rsidP="00ED2E11">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38CE70E8" w14:textId="77777777" w:rsidR="00ED2E11" w:rsidRPr="00951E55" w:rsidRDefault="00ED2E11" w:rsidP="00ED2E11">
            <w:pPr>
              <w:ind w:left="102" w:right="41"/>
              <w:jc w:val="center"/>
              <w:rPr>
                <w:sz w:val="22"/>
              </w:rPr>
            </w:pPr>
            <w:r w:rsidRPr="00951E55">
              <w:rPr>
                <w:sz w:val="22"/>
              </w:rPr>
              <w:t>N/A</w:t>
            </w:r>
          </w:p>
        </w:tc>
      </w:tr>
      <w:tr w:rsidR="00700FD1" w:rsidRPr="00951E55" w14:paraId="4CB8FAA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D92643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1B51E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72195B4"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E792096" w14:textId="0686A64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67E4009E" w14:textId="76A517F3" w:rsidR="00ED2E11" w:rsidRPr="00951E55" w:rsidRDefault="00ED2E11" w:rsidP="00ED2E11">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30F89D58" w14:textId="77777777" w:rsidR="00ED2E11" w:rsidRPr="00951E55" w:rsidRDefault="00ED2E11" w:rsidP="00ED2E11">
            <w:pPr>
              <w:ind w:left="102" w:right="41"/>
              <w:jc w:val="center"/>
              <w:rPr>
                <w:sz w:val="22"/>
              </w:rPr>
            </w:pPr>
            <w:r w:rsidRPr="00951E55">
              <w:rPr>
                <w:sz w:val="22"/>
              </w:rPr>
              <w:t>N/A</w:t>
            </w:r>
          </w:p>
        </w:tc>
      </w:tr>
      <w:tr w:rsidR="00700FD1" w:rsidRPr="00951E55" w14:paraId="49E2C34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F75CA83"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E6F39C" w14:textId="2E7D6BFC"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B1C706D" w14:textId="1CA46A5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D11EDC0" w14:textId="2F629DF5" w:rsidR="00ED2E11" w:rsidRPr="00951E55" w:rsidRDefault="00ED2E11" w:rsidP="00ED2E11">
            <w:pPr>
              <w:ind w:left="102" w:right="41"/>
              <w:jc w:val="center"/>
              <w:rPr>
                <w:sz w:val="22"/>
              </w:rPr>
            </w:pPr>
            <w:r w:rsidRPr="00951E55">
              <w:rPr>
                <w:sz w:val="22"/>
              </w:rPr>
              <w:t xml:space="preserve">Located, </w:t>
            </w:r>
            <w:r w:rsidR="00525AA2"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03DAA4D0" w14:textId="2BC32B29" w:rsidR="00ED2E11" w:rsidRPr="00951E55" w:rsidRDefault="00ED2E11" w:rsidP="00ED2E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5F16CAB"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6FF7514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B6B191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AE896E" w14:textId="791EF097" w:rsidR="00ED2E11" w:rsidRPr="00951E55" w:rsidRDefault="00525AA2" w:rsidP="00ED2E11">
            <w:pPr>
              <w:ind w:left="102" w:right="41"/>
              <w:rPr>
                <w:sz w:val="22"/>
              </w:rPr>
            </w:pPr>
            <w:r w:rsidRPr="00951E55">
              <w:rPr>
                <w:sz w:val="22"/>
              </w:rPr>
              <w:t>3D Object element</w:t>
            </w:r>
            <w:r w:rsidR="00ED2E11" w:rsidRPr="00951E55">
              <w:rPr>
                <w:sz w:val="22"/>
              </w:rPr>
              <w:t xml:space="preserve">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20DB2764" w14:textId="02CB7A76"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282E67F" w14:textId="77777777" w:rsidR="00ED2E11" w:rsidRPr="00951E55" w:rsidRDefault="00ED2E11" w:rsidP="00ED2E11">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42D14E55" w14:textId="7A2520A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6F58F" w14:textId="5196CF42" w:rsidR="00ED2E11" w:rsidRPr="00951E55" w:rsidRDefault="00ED2E11" w:rsidP="00ED2E11">
            <w:pPr>
              <w:ind w:left="102" w:right="41"/>
              <w:jc w:val="center"/>
              <w:rPr>
                <w:sz w:val="22"/>
              </w:rPr>
            </w:pPr>
            <w:r w:rsidRPr="00951E55">
              <w:rPr>
                <w:sz w:val="22"/>
              </w:rPr>
              <w:t>N/A</w:t>
            </w:r>
          </w:p>
        </w:tc>
      </w:tr>
    </w:tbl>
    <w:p w14:paraId="408E0BD0" w14:textId="78C01A0A" w:rsidR="00EF176D" w:rsidRPr="00951E55" w:rsidRDefault="00EF176D" w:rsidP="00EA0FD7">
      <w:pPr>
        <w:overflowPunct/>
        <w:autoSpaceDE/>
        <w:autoSpaceDN/>
        <w:adjustRightInd/>
        <w:textAlignment w:val="auto"/>
      </w:pPr>
    </w:p>
    <w:p w14:paraId="7CB3D955" w14:textId="77777777" w:rsidR="00EF176D" w:rsidRPr="00951E55" w:rsidRDefault="00EF176D">
      <w:pPr>
        <w:overflowPunct/>
        <w:autoSpaceDE/>
        <w:autoSpaceDN/>
        <w:adjustRightInd/>
        <w:textAlignment w:val="auto"/>
      </w:pPr>
      <w:r w:rsidRPr="00951E55">
        <w:br w:type="page"/>
      </w:r>
    </w:p>
    <w:p w14:paraId="1AA57AB5" w14:textId="0125414A" w:rsidR="00EF176D" w:rsidRPr="00951E55" w:rsidRDefault="00EF176D" w:rsidP="00EF176D">
      <w:pPr>
        <w:pStyle w:val="3"/>
      </w:pPr>
      <w:r w:rsidRPr="00951E55">
        <w:lastRenderedPageBreak/>
        <w:t>Foundation (Pile, pile cap, ground beams &amp; Footings)</w:t>
      </w:r>
    </w:p>
    <w:p w14:paraId="596129B9" w14:textId="47BF4FAD" w:rsidR="00EF176D" w:rsidRPr="00951E55" w:rsidRDefault="007F5EBF" w:rsidP="00EF176D">
      <w:pPr>
        <w:pStyle w:val="4"/>
      </w:pPr>
      <w:r w:rsidRPr="00951E55">
        <w:t xml:space="preserve">Pile foundation refers to a series of columns constructed or inserted into the ground to transmit loads to a lower level of subsoil. Ground beam refers to reinforce concrete beams for supporting walls and joists at or near ground level. Footing refers to foundation unit constructed in brick work, stone masonry or concrete under the base of a wall column for the purpose of distributing the load over a large area. </w:t>
      </w:r>
    </w:p>
    <w:p w14:paraId="7F8A9258" w14:textId="77777777" w:rsidR="00EF176D" w:rsidRPr="00951E55" w:rsidRDefault="00EF176D" w:rsidP="00EF176D"/>
    <w:p w14:paraId="6A4A1DDF" w14:textId="41DF7882" w:rsidR="00622D7C" w:rsidRPr="00951E55" w:rsidRDefault="00622D7C" w:rsidP="00622D7C">
      <w:pPr>
        <w:pStyle w:val="4"/>
      </w:pPr>
      <w:r w:rsidRPr="00951E55">
        <w:t xml:space="preserve">The </w:t>
      </w:r>
      <w:r w:rsidR="00ED2E11" w:rsidRPr="00951E55">
        <w:t>finish</w:t>
      </w:r>
      <w:r w:rsidRPr="00951E55">
        <w:t xml:space="preserve"> should be separated from the Beam </w:t>
      </w:r>
      <w:r w:rsidR="00525AA2" w:rsidRPr="00951E55">
        <w:t>3D Object element</w:t>
      </w:r>
      <w:r w:rsidRPr="00951E55">
        <w:t>s at LOD-G 400.</w:t>
      </w:r>
    </w:p>
    <w:p w14:paraId="249E5C5D" w14:textId="77777777" w:rsidR="00622D7C" w:rsidRPr="00951E55" w:rsidRDefault="00622D7C" w:rsidP="00622D7C"/>
    <w:p w14:paraId="021D28A4" w14:textId="5DA1D612" w:rsidR="00EF176D" w:rsidRPr="00951E55" w:rsidRDefault="00EF176D" w:rsidP="00EF176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701"/>
      </w:tblGrid>
      <w:tr w:rsidR="00700FD1" w:rsidRPr="00951E55" w14:paraId="100FA6E4"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45E120" w14:textId="77777777" w:rsidR="00622D7C" w:rsidRPr="00951E55" w:rsidRDefault="00622D7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DA4204" w14:textId="77777777" w:rsidR="00622D7C" w:rsidRPr="00951E55" w:rsidRDefault="00622D7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2398E6" w14:textId="77777777" w:rsidR="00622D7C" w:rsidRPr="00951E55" w:rsidRDefault="00622D7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D9CB9" w14:textId="77777777" w:rsidR="00622D7C" w:rsidRPr="00951E55" w:rsidRDefault="00622D7C"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6257FF" w14:textId="77777777" w:rsidR="00622D7C" w:rsidRPr="00951E55" w:rsidRDefault="00622D7C"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D6B5F7" w14:textId="77777777" w:rsidR="00622D7C" w:rsidRPr="00951E55" w:rsidRDefault="00622D7C" w:rsidP="00816711">
            <w:pPr>
              <w:ind w:left="102" w:right="41"/>
              <w:jc w:val="center"/>
              <w:rPr>
                <w:b/>
                <w:sz w:val="22"/>
                <w:szCs w:val="20"/>
              </w:rPr>
            </w:pPr>
            <w:r w:rsidRPr="00951E55">
              <w:rPr>
                <w:b/>
                <w:sz w:val="22"/>
                <w:szCs w:val="20"/>
              </w:rPr>
              <w:t>Behavior</w:t>
            </w:r>
          </w:p>
        </w:tc>
      </w:tr>
      <w:tr w:rsidR="00700FD1" w:rsidRPr="00951E55" w14:paraId="373F882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3822A5B" w14:textId="77777777" w:rsidR="00622D7C" w:rsidRPr="00951E55" w:rsidRDefault="00622D7C" w:rsidP="00622D7C">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9FC15E" w14:textId="06447249" w:rsidR="00622D7C" w:rsidRPr="00951E55" w:rsidRDefault="00622D7C" w:rsidP="00622D7C">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2CA2AF5" w14:textId="756192A3" w:rsidR="00622D7C" w:rsidRPr="00951E55" w:rsidRDefault="00622D7C" w:rsidP="00622D7C">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DEE3EE" w14:textId="22BCBE7D" w:rsidR="00622D7C" w:rsidRPr="00951E55" w:rsidRDefault="00622D7C" w:rsidP="00622D7C">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71DADCA7" w14:textId="181CCD12" w:rsidR="00622D7C" w:rsidRPr="00951E55" w:rsidRDefault="00BF4553" w:rsidP="00622D7C">
            <w:pPr>
              <w:ind w:left="102" w:right="41"/>
              <w:jc w:val="center"/>
              <w:rPr>
                <w:sz w:val="22"/>
              </w:rPr>
            </w:pPr>
            <w:r w:rsidRPr="00951E55">
              <w:rPr>
                <w:sz w:val="22"/>
              </w:rPr>
              <w:t>Symbols/2D lines</w:t>
            </w:r>
          </w:p>
        </w:tc>
        <w:tc>
          <w:tcPr>
            <w:tcW w:w="1701" w:type="dxa"/>
            <w:tcBorders>
              <w:top w:val="single" w:sz="4" w:space="0" w:color="000000"/>
              <w:left w:val="single" w:sz="4" w:space="0" w:color="000000"/>
              <w:bottom w:val="single" w:sz="4" w:space="0" w:color="000000"/>
              <w:right w:val="single" w:sz="4" w:space="0" w:color="000000"/>
            </w:tcBorders>
            <w:vAlign w:val="center"/>
          </w:tcPr>
          <w:p w14:paraId="744FDF89" w14:textId="44A45800" w:rsidR="00622D7C" w:rsidRPr="00951E55" w:rsidRDefault="00622D7C" w:rsidP="00622D7C">
            <w:pPr>
              <w:ind w:left="102" w:right="41"/>
              <w:jc w:val="center"/>
              <w:rPr>
                <w:sz w:val="22"/>
              </w:rPr>
            </w:pPr>
            <w:r w:rsidRPr="00951E55">
              <w:rPr>
                <w:sz w:val="22"/>
              </w:rPr>
              <w:t>N/A</w:t>
            </w:r>
          </w:p>
        </w:tc>
      </w:tr>
      <w:tr w:rsidR="00700FD1" w:rsidRPr="00951E55" w14:paraId="324A7FE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B56091F"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A8A767" w14:textId="351ED7B6"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72AFCA6"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2B4B2B" w14:textId="506D5962" w:rsidR="00ED2E11" w:rsidRPr="00951E55" w:rsidRDefault="00ED2E11" w:rsidP="00ED2E11">
            <w:pPr>
              <w:ind w:left="102" w:right="41"/>
              <w:jc w:val="center"/>
              <w:rPr>
                <w:sz w:val="22"/>
              </w:rPr>
            </w:pPr>
            <w:r w:rsidRPr="00951E55">
              <w:rPr>
                <w:sz w:val="22"/>
              </w:rPr>
              <w:t xml:space="preserve">Located, </w:t>
            </w:r>
            <w:r w:rsidR="00525AA2"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22EF6273" w14:textId="7A47DC8D"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54A0A799" w14:textId="77777777" w:rsidR="00ED2E11" w:rsidRPr="00951E55" w:rsidRDefault="00ED2E11" w:rsidP="00ED2E11">
            <w:pPr>
              <w:ind w:left="102" w:right="41"/>
              <w:jc w:val="center"/>
              <w:rPr>
                <w:sz w:val="22"/>
              </w:rPr>
            </w:pPr>
            <w:r w:rsidRPr="00951E55">
              <w:rPr>
                <w:sz w:val="22"/>
              </w:rPr>
              <w:t>N/A</w:t>
            </w:r>
          </w:p>
        </w:tc>
      </w:tr>
      <w:tr w:rsidR="00700FD1" w:rsidRPr="00951E55" w14:paraId="430431A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F19D3A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D893F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BB23C4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FBF7B28" w14:textId="05A2234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1FE4A80B" w14:textId="392D1858"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F60E0" w14:textId="77777777" w:rsidR="00ED2E11" w:rsidRPr="00951E55" w:rsidRDefault="00ED2E11" w:rsidP="00ED2E11">
            <w:pPr>
              <w:ind w:left="102" w:right="41"/>
              <w:jc w:val="center"/>
              <w:rPr>
                <w:sz w:val="22"/>
              </w:rPr>
            </w:pPr>
            <w:r w:rsidRPr="00951E55">
              <w:rPr>
                <w:sz w:val="22"/>
              </w:rPr>
              <w:t>N/A</w:t>
            </w:r>
          </w:p>
        </w:tc>
      </w:tr>
      <w:tr w:rsidR="00700FD1" w:rsidRPr="00951E55" w14:paraId="1E6B4B5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2F21AC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F92957" w14:textId="5185EC6A"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2DB3D688" w14:textId="2C3112E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w:t>
            </w:r>
            <w:r w:rsidR="00525AA2" w:rsidRPr="00951E55">
              <w:rPr>
                <w:sz w:val="22"/>
              </w:rPr>
              <w:t>dimension,</w:t>
            </w:r>
            <w:r w:rsidRPr="00951E55">
              <w:rPr>
                <w:sz w:val="22"/>
              </w:rPr>
              <w:t xml:space="preserve">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6739F6D8" w14:textId="49015FBC" w:rsidR="00ED2E11" w:rsidRPr="00951E55" w:rsidRDefault="00ED2E11" w:rsidP="00ED2E11">
            <w:pPr>
              <w:ind w:left="102" w:right="41"/>
              <w:jc w:val="center"/>
              <w:rPr>
                <w:sz w:val="22"/>
              </w:rPr>
            </w:pPr>
            <w:r w:rsidRPr="00951E55">
              <w:rPr>
                <w:sz w:val="22"/>
              </w:rPr>
              <w:t xml:space="preserve">Located, </w:t>
            </w:r>
            <w:r w:rsidR="00525AA2"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35BFBBB3" w14:textId="696184FF" w:rsidR="00ED2E11" w:rsidRPr="00951E55" w:rsidRDefault="00ED2E11" w:rsidP="00ED2E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179085D7"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5AFE327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536385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1B9B52" w14:textId="1F6E562B"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2A228A75" w14:textId="1D28D828"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A26730A" w14:textId="77777777" w:rsidR="00ED2E11" w:rsidRPr="00951E55" w:rsidRDefault="00ED2E11" w:rsidP="00ED2E11">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0017F385" w14:textId="66EC8556" w:rsidR="00ED2E11" w:rsidRPr="00951E55" w:rsidRDefault="00ED2E11" w:rsidP="00ED2E11">
            <w:pPr>
              <w:ind w:left="102" w:right="41"/>
              <w:jc w:val="center"/>
              <w:rPr>
                <w:sz w:val="22"/>
              </w:rPr>
            </w:pPr>
            <w:r w:rsidRPr="00951E55">
              <w:rPr>
                <w:sz w:val="22"/>
              </w:rPr>
              <w:t xml:space="preserve">3D solid block of each component rendered by </w:t>
            </w:r>
            <w:r w:rsidR="00525AA2" w:rsidRPr="00951E55">
              <w:rPr>
                <w:sz w:val="22"/>
              </w:rPr>
              <w:t>m</w:t>
            </w:r>
            <w:r w:rsidRPr="00951E55">
              <w:rPr>
                <w:sz w:val="22"/>
              </w:rPr>
              <w:t>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5E13A" w14:textId="1FD01C6D" w:rsidR="00ED2E11" w:rsidRPr="00951E55" w:rsidRDefault="00ED2E11" w:rsidP="00ED2E11">
            <w:pPr>
              <w:ind w:left="102" w:right="41"/>
              <w:jc w:val="center"/>
              <w:rPr>
                <w:sz w:val="22"/>
              </w:rPr>
            </w:pPr>
            <w:r w:rsidRPr="00951E55">
              <w:rPr>
                <w:sz w:val="22"/>
              </w:rPr>
              <w:t>N/A</w:t>
            </w:r>
          </w:p>
        </w:tc>
      </w:tr>
    </w:tbl>
    <w:p w14:paraId="46A5514B" w14:textId="77777777" w:rsidR="00EF176D" w:rsidRPr="00951E55" w:rsidRDefault="00EF176D" w:rsidP="00EF176D"/>
    <w:p w14:paraId="42F62A43" w14:textId="71FC190B" w:rsidR="00EF176D" w:rsidRPr="00951E55" w:rsidRDefault="00EF176D" w:rsidP="00EA0FD7">
      <w:pPr>
        <w:overflowPunct/>
        <w:autoSpaceDE/>
        <w:autoSpaceDN/>
        <w:adjustRightInd/>
        <w:textAlignment w:val="auto"/>
      </w:pPr>
    </w:p>
    <w:p w14:paraId="6F59A611" w14:textId="77777777" w:rsidR="00EF176D" w:rsidRPr="00951E55" w:rsidRDefault="00EF176D">
      <w:pPr>
        <w:overflowPunct/>
        <w:autoSpaceDE/>
        <w:autoSpaceDN/>
        <w:adjustRightInd/>
        <w:textAlignment w:val="auto"/>
      </w:pPr>
      <w:r w:rsidRPr="00951E55">
        <w:br w:type="page"/>
      </w:r>
    </w:p>
    <w:p w14:paraId="5D44C9BE" w14:textId="44FC7352" w:rsidR="00EF176D" w:rsidRPr="00951E55" w:rsidRDefault="00EF176D" w:rsidP="00EF176D">
      <w:pPr>
        <w:pStyle w:val="3"/>
      </w:pPr>
      <w:r w:rsidRPr="00951E55">
        <w:lastRenderedPageBreak/>
        <w:t>Mass concrete fill</w:t>
      </w:r>
    </w:p>
    <w:p w14:paraId="32FC69B2" w14:textId="63440805" w:rsidR="00EF176D" w:rsidRPr="00951E55" w:rsidRDefault="007F5EBF" w:rsidP="007F5EBF">
      <w:pPr>
        <w:pStyle w:val="4"/>
      </w:pPr>
      <w:r w:rsidRPr="00951E55">
        <w:t xml:space="preserve">Mass concrete fill refers to any volume of concrete with dimensions large enough to required that measures be taken to cope with the generation of heat from hydration of cement and attendant volume change to minimize cracking. </w:t>
      </w:r>
    </w:p>
    <w:p w14:paraId="395750FF" w14:textId="77777777" w:rsidR="00D26A50" w:rsidRPr="00951E55" w:rsidRDefault="00D26A50" w:rsidP="00D26A50"/>
    <w:p w14:paraId="65CB2558" w14:textId="77777777" w:rsidR="00D26A50" w:rsidRPr="00951E55" w:rsidRDefault="00D26A50" w:rsidP="00D26A5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89A656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649196" w14:textId="77777777" w:rsidR="00D26A50" w:rsidRPr="00951E55" w:rsidRDefault="00D26A5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32018E" w14:textId="77777777" w:rsidR="00D26A50" w:rsidRPr="00951E55" w:rsidRDefault="00D26A5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28B29" w14:textId="77777777" w:rsidR="00D26A50" w:rsidRPr="00951E55" w:rsidRDefault="00D26A5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519748" w14:textId="77777777" w:rsidR="00D26A50" w:rsidRPr="00951E55" w:rsidRDefault="00D26A5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59ADF" w14:textId="77777777" w:rsidR="00D26A50" w:rsidRPr="00951E55" w:rsidRDefault="00D26A5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B31E32" w14:textId="77777777" w:rsidR="00D26A50" w:rsidRPr="00951E55" w:rsidRDefault="00D26A50" w:rsidP="00816711">
            <w:pPr>
              <w:ind w:left="102" w:right="41"/>
              <w:jc w:val="center"/>
              <w:rPr>
                <w:b/>
                <w:sz w:val="22"/>
                <w:szCs w:val="20"/>
              </w:rPr>
            </w:pPr>
            <w:r w:rsidRPr="00951E55">
              <w:rPr>
                <w:b/>
                <w:sz w:val="22"/>
                <w:szCs w:val="20"/>
              </w:rPr>
              <w:t>Behavior</w:t>
            </w:r>
          </w:p>
        </w:tc>
      </w:tr>
      <w:tr w:rsidR="00700FD1" w:rsidRPr="00951E55" w14:paraId="34F49CA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317A16" w14:textId="77777777" w:rsidR="00D26A50" w:rsidRPr="00951E55" w:rsidRDefault="00D26A5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256B06" w14:textId="77777777" w:rsidR="00D26A50" w:rsidRPr="00951E55" w:rsidRDefault="00D26A5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D876E2A" w14:textId="77777777" w:rsidR="00D26A50" w:rsidRPr="00951E55" w:rsidRDefault="00D26A5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F9A28CF" w14:textId="77777777" w:rsidR="00D26A50" w:rsidRPr="00951E55" w:rsidRDefault="00D26A5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81C7F17" w14:textId="733B40E0" w:rsidR="00D26A50" w:rsidRPr="00951E55" w:rsidRDefault="00BF4553" w:rsidP="00816711">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84472CB" w14:textId="77777777" w:rsidR="00D26A50" w:rsidRPr="00951E55" w:rsidRDefault="00D26A50" w:rsidP="00816711">
            <w:pPr>
              <w:ind w:left="102" w:right="41"/>
              <w:jc w:val="center"/>
              <w:rPr>
                <w:sz w:val="22"/>
              </w:rPr>
            </w:pPr>
            <w:r w:rsidRPr="00951E55">
              <w:rPr>
                <w:sz w:val="22"/>
              </w:rPr>
              <w:t>N/A</w:t>
            </w:r>
          </w:p>
        </w:tc>
      </w:tr>
      <w:tr w:rsidR="00700FD1" w:rsidRPr="00951E55" w14:paraId="075C84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7299FE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E78150" w14:textId="1AC42CA8"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658963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8829C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B8A288" w14:textId="6CFE04C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04324" w14:textId="77777777" w:rsidR="00ED2E11" w:rsidRPr="00951E55" w:rsidRDefault="00ED2E11" w:rsidP="00ED2E11">
            <w:pPr>
              <w:ind w:left="102" w:right="41"/>
              <w:jc w:val="center"/>
              <w:rPr>
                <w:sz w:val="22"/>
              </w:rPr>
            </w:pPr>
            <w:r w:rsidRPr="00951E55">
              <w:rPr>
                <w:sz w:val="22"/>
              </w:rPr>
              <w:t>N/A</w:t>
            </w:r>
          </w:p>
        </w:tc>
      </w:tr>
      <w:tr w:rsidR="00700FD1" w:rsidRPr="00951E55" w14:paraId="777C1CE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34F884F"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2CF6F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10B71BE"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F177B37" w14:textId="382F7F8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DEA3C2" w14:textId="4B6D4D6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23CF47D" w14:textId="77777777" w:rsidR="00ED2E11" w:rsidRPr="00951E55" w:rsidRDefault="00ED2E11" w:rsidP="00ED2E11">
            <w:pPr>
              <w:ind w:left="102" w:right="41"/>
              <w:jc w:val="center"/>
              <w:rPr>
                <w:sz w:val="22"/>
              </w:rPr>
            </w:pPr>
            <w:r w:rsidRPr="00951E55">
              <w:rPr>
                <w:sz w:val="22"/>
              </w:rPr>
              <w:t>N/A</w:t>
            </w:r>
          </w:p>
        </w:tc>
      </w:tr>
      <w:tr w:rsidR="00700FD1" w:rsidRPr="00951E55" w14:paraId="2C9BF17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6E8EC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697C87" w14:textId="72F1D888"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CDB4573" w14:textId="430CDFC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30410BD" w14:textId="5FF0BCD0"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E02F2D5" w14:textId="14879B3E"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22ABCDB" w14:textId="77777777" w:rsidR="00ED2E11" w:rsidRPr="00951E55" w:rsidRDefault="00ED2E11" w:rsidP="00ED2E11">
            <w:pPr>
              <w:ind w:left="102" w:right="41"/>
              <w:jc w:val="center"/>
              <w:rPr>
                <w:sz w:val="22"/>
              </w:rPr>
            </w:pPr>
            <w:r w:rsidRPr="00951E55">
              <w:rPr>
                <w:sz w:val="22"/>
              </w:rPr>
              <w:t>N/A</w:t>
            </w:r>
          </w:p>
        </w:tc>
      </w:tr>
      <w:tr w:rsidR="00ED2E11" w:rsidRPr="00951E55" w14:paraId="1082247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8BBFF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4F6C9A" w14:textId="31885F44"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3B0600B9"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0569C8F"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5C1149B" w14:textId="603E92D9"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B40657D" w14:textId="77777777" w:rsidR="00ED2E11" w:rsidRPr="00951E55" w:rsidRDefault="00ED2E11" w:rsidP="00ED2E11">
            <w:pPr>
              <w:ind w:left="102" w:right="41"/>
              <w:jc w:val="center"/>
              <w:rPr>
                <w:sz w:val="22"/>
              </w:rPr>
            </w:pPr>
            <w:r w:rsidRPr="00951E55">
              <w:rPr>
                <w:sz w:val="22"/>
              </w:rPr>
              <w:t>N/A</w:t>
            </w:r>
          </w:p>
        </w:tc>
      </w:tr>
    </w:tbl>
    <w:p w14:paraId="31ACC66D" w14:textId="77777777" w:rsidR="00EF176D" w:rsidRPr="00951E55" w:rsidRDefault="00EF176D" w:rsidP="00EF176D"/>
    <w:p w14:paraId="03FAFC8E" w14:textId="77777777" w:rsidR="00EF176D" w:rsidRPr="00951E55" w:rsidRDefault="00EF176D">
      <w:pPr>
        <w:overflowPunct/>
        <w:autoSpaceDE/>
        <w:autoSpaceDN/>
        <w:adjustRightInd/>
        <w:textAlignment w:val="auto"/>
      </w:pPr>
      <w:r w:rsidRPr="00951E55">
        <w:br w:type="page"/>
      </w:r>
    </w:p>
    <w:p w14:paraId="4EB79183" w14:textId="30B2B038" w:rsidR="00EF176D" w:rsidRPr="00951E55" w:rsidRDefault="00EF176D" w:rsidP="00EF176D">
      <w:pPr>
        <w:pStyle w:val="3"/>
      </w:pPr>
      <w:r w:rsidRPr="00951E55">
        <w:lastRenderedPageBreak/>
        <w:t>Slab</w:t>
      </w:r>
    </w:p>
    <w:p w14:paraId="73564071" w14:textId="7C97E306" w:rsidR="00EF176D" w:rsidRPr="00951E55" w:rsidRDefault="007F5EBF" w:rsidP="00EF176D">
      <w:pPr>
        <w:pStyle w:val="4"/>
      </w:pPr>
      <w:r w:rsidRPr="00951E55">
        <w:t xml:space="preserve">Slab refers concrete structural element. It is used to create flat horizontal surfaces such as floors, roof decks and ceilings.  </w:t>
      </w:r>
    </w:p>
    <w:p w14:paraId="4EF31C25" w14:textId="77777777" w:rsidR="00EF176D" w:rsidRPr="00951E55" w:rsidRDefault="00EF176D" w:rsidP="00EF176D"/>
    <w:p w14:paraId="683D30BD" w14:textId="6A494015" w:rsidR="00622D7C" w:rsidRPr="00951E55" w:rsidRDefault="00622D7C" w:rsidP="00622D7C">
      <w:pPr>
        <w:pStyle w:val="4"/>
      </w:pPr>
      <w:r w:rsidRPr="00951E55">
        <w:t xml:space="preserve">The </w:t>
      </w:r>
      <w:r w:rsidR="00ED2E11" w:rsidRPr="00951E55">
        <w:t>finish</w:t>
      </w:r>
      <w:r w:rsidRPr="00951E55">
        <w:t xml:space="preserve"> should be separated from the floor/slab at LOD-G 300 or above. </w:t>
      </w:r>
    </w:p>
    <w:p w14:paraId="48A11F5E" w14:textId="77777777" w:rsidR="00622D7C" w:rsidRPr="00951E55" w:rsidRDefault="00622D7C" w:rsidP="00622D7C"/>
    <w:p w14:paraId="5F8BA343" w14:textId="59846EF2"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97D94E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B0567" w14:textId="77777777" w:rsidR="00622D7C" w:rsidRPr="00951E55" w:rsidRDefault="00622D7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0B32D6" w14:textId="77777777" w:rsidR="00622D7C" w:rsidRPr="00951E55" w:rsidRDefault="00622D7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A9FD4E" w14:textId="77777777" w:rsidR="00622D7C" w:rsidRPr="00951E55" w:rsidRDefault="00622D7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770B4" w14:textId="77777777" w:rsidR="00622D7C" w:rsidRPr="00951E55" w:rsidRDefault="00622D7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5B88EC" w14:textId="77777777" w:rsidR="00622D7C" w:rsidRPr="00951E55" w:rsidRDefault="00622D7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A0B647" w14:textId="77777777" w:rsidR="00622D7C" w:rsidRPr="00951E55" w:rsidRDefault="00622D7C" w:rsidP="00816711">
            <w:pPr>
              <w:ind w:left="102" w:right="41"/>
              <w:jc w:val="center"/>
              <w:rPr>
                <w:b/>
                <w:sz w:val="22"/>
                <w:szCs w:val="20"/>
              </w:rPr>
            </w:pPr>
            <w:r w:rsidRPr="00951E55">
              <w:rPr>
                <w:b/>
                <w:sz w:val="22"/>
                <w:szCs w:val="20"/>
              </w:rPr>
              <w:t>Behavior</w:t>
            </w:r>
          </w:p>
        </w:tc>
      </w:tr>
      <w:tr w:rsidR="00700FD1" w:rsidRPr="00951E55" w14:paraId="42088E8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C5B32A"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771EE9"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CE9A383"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A32D4BF"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B187C79" w14:textId="2357202F" w:rsidR="00BF4553" w:rsidRPr="00951E55" w:rsidRDefault="00BF4553" w:rsidP="00BF4553">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6C2D0A" w14:textId="77777777" w:rsidR="00BF4553" w:rsidRPr="00951E55" w:rsidRDefault="00BF4553" w:rsidP="00BF4553">
            <w:pPr>
              <w:ind w:left="102" w:right="41"/>
              <w:jc w:val="center"/>
              <w:rPr>
                <w:sz w:val="22"/>
              </w:rPr>
            </w:pPr>
            <w:r w:rsidRPr="00951E55">
              <w:rPr>
                <w:sz w:val="22"/>
              </w:rPr>
              <w:t>N/A</w:t>
            </w:r>
          </w:p>
        </w:tc>
      </w:tr>
      <w:tr w:rsidR="00700FD1" w:rsidRPr="00951E55" w14:paraId="574B456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4FDBB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AC775C" w14:textId="57BB762A"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26BDEA4"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48E15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9FA97F0" w14:textId="4E6A1A4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DA39301" w14:textId="77777777" w:rsidR="00ED2E11" w:rsidRPr="00951E55" w:rsidRDefault="00ED2E11" w:rsidP="00ED2E11">
            <w:pPr>
              <w:ind w:left="102" w:right="41"/>
              <w:jc w:val="center"/>
              <w:rPr>
                <w:sz w:val="22"/>
              </w:rPr>
            </w:pPr>
            <w:r w:rsidRPr="00951E55">
              <w:rPr>
                <w:sz w:val="22"/>
              </w:rPr>
              <w:t>N/A</w:t>
            </w:r>
          </w:p>
        </w:tc>
      </w:tr>
      <w:tr w:rsidR="00700FD1" w:rsidRPr="00951E55" w14:paraId="069F9A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DB2A1E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F96C0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1945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E93D079" w14:textId="113C551B"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B1A51F" w14:textId="1335DE4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5187725" w14:textId="77777777" w:rsidR="00ED2E11" w:rsidRPr="00951E55" w:rsidRDefault="00ED2E11" w:rsidP="00ED2E11">
            <w:pPr>
              <w:ind w:left="102" w:right="41"/>
              <w:jc w:val="center"/>
              <w:rPr>
                <w:sz w:val="22"/>
              </w:rPr>
            </w:pPr>
            <w:r w:rsidRPr="00951E55">
              <w:rPr>
                <w:sz w:val="22"/>
              </w:rPr>
              <w:t>N/A</w:t>
            </w:r>
          </w:p>
        </w:tc>
      </w:tr>
      <w:tr w:rsidR="00700FD1" w:rsidRPr="00951E55" w14:paraId="022595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08A503"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AF2F2B" w14:textId="4DB10784"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DB15E9C" w14:textId="1B7A402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876647" w14:textId="3BFAD80D"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D6BA94D" w14:textId="528DCDFB"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64AE450" w14:textId="77777777" w:rsidR="00ED2E11" w:rsidRPr="00951E55" w:rsidRDefault="00ED2E11" w:rsidP="00ED2E11">
            <w:pPr>
              <w:ind w:left="102" w:right="41"/>
              <w:jc w:val="center"/>
              <w:rPr>
                <w:sz w:val="22"/>
              </w:rPr>
            </w:pPr>
            <w:r w:rsidRPr="00951E55">
              <w:rPr>
                <w:sz w:val="22"/>
              </w:rPr>
              <w:t>N/A</w:t>
            </w:r>
          </w:p>
        </w:tc>
      </w:tr>
      <w:tr w:rsidR="00ED2E11" w:rsidRPr="00951E55" w14:paraId="5CE2455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6EF960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5CA214" w14:textId="213F4F0E"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CC2C7EF"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77D008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18A19AD" w14:textId="198B594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A07EB7F" w14:textId="77777777" w:rsidR="00ED2E11" w:rsidRPr="00951E55" w:rsidRDefault="00ED2E11" w:rsidP="00ED2E11">
            <w:pPr>
              <w:ind w:left="102" w:right="41"/>
              <w:jc w:val="center"/>
              <w:rPr>
                <w:sz w:val="22"/>
              </w:rPr>
            </w:pPr>
            <w:r w:rsidRPr="00951E55">
              <w:rPr>
                <w:sz w:val="22"/>
              </w:rPr>
              <w:t>N/A</w:t>
            </w:r>
          </w:p>
        </w:tc>
      </w:tr>
    </w:tbl>
    <w:p w14:paraId="0ECF0E98" w14:textId="77777777" w:rsidR="00EF176D" w:rsidRPr="00951E55" w:rsidRDefault="00EF176D" w:rsidP="00EF176D"/>
    <w:p w14:paraId="243924FE" w14:textId="77777777" w:rsidR="00EF176D" w:rsidRPr="00951E55" w:rsidRDefault="00EF176D">
      <w:pPr>
        <w:overflowPunct/>
        <w:autoSpaceDE/>
        <w:autoSpaceDN/>
        <w:adjustRightInd/>
        <w:textAlignment w:val="auto"/>
      </w:pPr>
      <w:r w:rsidRPr="00951E55">
        <w:br w:type="page"/>
      </w:r>
    </w:p>
    <w:p w14:paraId="3F4CF51F" w14:textId="377F9FA7" w:rsidR="00EF176D" w:rsidRPr="00951E55" w:rsidRDefault="00EF176D" w:rsidP="00EF176D">
      <w:pPr>
        <w:pStyle w:val="3"/>
      </w:pPr>
      <w:r w:rsidRPr="00951E55">
        <w:lastRenderedPageBreak/>
        <w:t>Ramp</w:t>
      </w:r>
    </w:p>
    <w:p w14:paraId="06647FBB" w14:textId="0DC33FCA" w:rsidR="00EF176D" w:rsidRPr="00951E55" w:rsidRDefault="007F5EBF" w:rsidP="007F5EBF">
      <w:pPr>
        <w:pStyle w:val="4"/>
      </w:pPr>
      <w:r w:rsidRPr="00951E55">
        <w:t xml:space="preserve">Ramp refers to sloped pathways used inside and outside buildings to provide access between vertical levels. </w:t>
      </w:r>
    </w:p>
    <w:p w14:paraId="1672EBD2" w14:textId="77777777" w:rsidR="00622D7C" w:rsidRPr="00951E55" w:rsidRDefault="00622D7C" w:rsidP="00622D7C"/>
    <w:p w14:paraId="26F71957" w14:textId="14C887E2" w:rsidR="00622D7C" w:rsidRPr="00951E55" w:rsidRDefault="00622D7C" w:rsidP="00622D7C">
      <w:pPr>
        <w:pStyle w:val="4"/>
      </w:pPr>
      <w:r w:rsidRPr="00951E55">
        <w:t xml:space="preserve">The </w:t>
      </w:r>
      <w:r w:rsidR="00ED2E11" w:rsidRPr="00951E55">
        <w:t>finish</w:t>
      </w:r>
      <w:r w:rsidRPr="00951E55">
        <w:t xml:space="preserve"> should be separated from the parent ramp </w:t>
      </w:r>
      <w:r w:rsidR="00525AA2" w:rsidRPr="00951E55">
        <w:t>3D Object element</w:t>
      </w:r>
      <w:r w:rsidRPr="00951E55">
        <w:t xml:space="preserve">s at LOD-G 300 or above. </w:t>
      </w:r>
    </w:p>
    <w:p w14:paraId="7093E543" w14:textId="77777777" w:rsidR="00622D7C" w:rsidRPr="00951E55" w:rsidRDefault="00622D7C" w:rsidP="00622D7C">
      <w:pPr>
        <w:pStyle w:val="4"/>
        <w:numPr>
          <w:ilvl w:val="0"/>
          <w:numId w:val="0"/>
        </w:numPr>
      </w:pPr>
    </w:p>
    <w:p w14:paraId="74CF2031" w14:textId="77777777" w:rsidR="00622D7C" w:rsidRPr="00951E55" w:rsidRDefault="00622D7C" w:rsidP="00622D7C">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A9ECB7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12E486" w14:textId="77777777" w:rsidR="00622D7C" w:rsidRPr="00951E55" w:rsidRDefault="00622D7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D5B1BB" w14:textId="77777777" w:rsidR="00622D7C" w:rsidRPr="00951E55" w:rsidRDefault="00622D7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1056F5" w14:textId="77777777" w:rsidR="00622D7C" w:rsidRPr="00951E55" w:rsidRDefault="00622D7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E4D0F1" w14:textId="77777777" w:rsidR="00622D7C" w:rsidRPr="00951E55" w:rsidRDefault="00622D7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308285" w14:textId="77777777" w:rsidR="00622D7C" w:rsidRPr="00951E55" w:rsidRDefault="00622D7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C0169" w14:textId="77777777" w:rsidR="00622D7C" w:rsidRPr="00951E55" w:rsidRDefault="00622D7C" w:rsidP="00816711">
            <w:pPr>
              <w:ind w:left="102" w:right="41"/>
              <w:jc w:val="center"/>
              <w:rPr>
                <w:b/>
                <w:sz w:val="22"/>
                <w:szCs w:val="20"/>
              </w:rPr>
            </w:pPr>
            <w:r w:rsidRPr="00951E55">
              <w:rPr>
                <w:b/>
                <w:sz w:val="22"/>
                <w:szCs w:val="20"/>
              </w:rPr>
              <w:t>Behavior</w:t>
            </w:r>
          </w:p>
        </w:tc>
      </w:tr>
      <w:tr w:rsidR="00700FD1" w:rsidRPr="00951E55" w14:paraId="3AB0E59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F1A360"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15645A"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4B7BFAB"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840B6F9"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5B83C9C" w14:textId="32B35D91" w:rsidR="00BF4553" w:rsidRPr="00951E55" w:rsidRDefault="00BF4553" w:rsidP="00BF4553">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F9F175" w14:textId="77777777" w:rsidR="00BF4553" w:rsidRPr="00951E55" w:rsidRDefault="00BF4553" w:rsidP="00BF4553">
            <w:pPr>
              <w:ind w:left="102" w:right="41"/>
              <w:jc w:val="center"/>
              <w:rPr>
                <w:sz w:val="22"/>
              </w:rPr>
            </w:pPr>
            <w:r w:rsidRPr="00951E55">
              <w:rPr>
                <w:sz w:val="22"/>
              </w:rPr>
              <w:t>N/A</w:t>
            </w:r>
          </w:p>
        </w:tc>
      </w:tr>
      <w:tr w:rsidR="00700FD1" w:rsidRPr="00951E55" w14:paraId="58A0918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F65257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5AAB2E" w14:textId="6C119AA0"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F65EDF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466BF9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4D02FB6" w14:textId="1CB0B9B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C333A2" w14:textId="77777777" w:rsidR="00ED2E11" w:rsidRPr="00951E55" w:rsidRDefault="00ED2E11" w:rsidP="00ED2E11">
            <w:pPr>
              <w:ind w:left="102" w:right="41"/>
              <w:jc w:val="center"/>
              <w:rPr>
                <w:sz w:val="22"/>
              </w:rPr>
            </w:pPr>
            <w:r w:rsidRPr="00951E55">
              <w:rPr>
                <w:sz w:val="22"/>
              </w:rPr>
              <w:t>N/A</w:t>
            </w:r>
          </w:p>
        </w:tc>
      </w:tr>
      <w:tr w:rsidR="00700FD1" w:rsidRPr="00951E55" w14:paraId="1A3D9CB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2FB294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6A743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6F90E0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B9C67FA" w14:textId="5299B85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A4DD390" w14:textId="232B8A0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6BA0AD0" w14:textId="77777777" w:rsidR="00ED2E11" w:rsidRPr="00951E55" w:rsidRDefault="00ED2E11" w:rsidP="00ED2E11">
            <w:pPr>
              <w:ind w:left="102" w:right="41"/>
              <w:jc w:val="center"/>
              <w:rPr>
                <w:sz w:val="22"/>
              </w:rPr>
            </w:pPr>
            <w:r w:rsidRPr="00951E55">
              <w:rPr>
                <w:sz w:val="22"/>
              </w:rPr>
              <w:t>N/A</w:t>
            </w:r>
          </w:p>
        </w:tc>
      </w:tr>
      <w:tr w:rsidR="00700FD1" w:rsidRPr="00951E55" w14:paraId="4C68F9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B0DE9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57E161" w14:textId="7A65EECC"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A6E2B9D" w14:textId="3386FFE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F8C1D05"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D4233BD" w14:textId="25A2957B"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FC7BB4B" w14:textId="77777777" w:rsidR="00ED2E11" w:rsidRPr="00951E55" w:rsidRDefault="00ED2E11" w:rsidP="00ED2E11">
            <w:pPr>
              <w:ind w:left="102" w:right="41"/>
              <w:jc w:val="center"/>
              <w:rPr>
                <w:sz w:val="22"/>
              </w:rPr>
            </w:pPr>
            <w:r w:rsidRPr="00951E55">
              <w:rPr>
                <w:sz w:val="22"/>
              </w:rPr>
              <w:t>N/A</w:t>
            </w:r>
          </w:p>
        </w:tc>
      </w:tr>
      <w:tr w:rsidR="00ED2E11" w:rsidRPr="00951E55" w14:paraId="0904873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43E0D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16BC14" w14:textId="5D14C54B"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03A28DA"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23E080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0C64C9C" w14:textId="42995C7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5B744" w14:textId="77777777" w:rsidR="00ED2E11" w:rsidRPr="00951E55" w:rsidRDefault="00ED2E11" w:rsidP="00ED2E11">
            <w:pPr>
              <w:ind w:left="102" w:right="41"/>
              <w:jc w:val="center"/>
              <w:rPr>
                <w:sz w:val="22"/>
              </w:rPr>
            </w:pPr>
            <w:r w:rsidRPr="00951E55">
              <w:rPr>
                <w:sz w:val="22"/>
              </w:rPr>
              <w:t>N/A</w:t>
            </w:r>
          </w:p>
        </w:tc>
      </w:tr>
    </w:tbl>
    <w:p w14:paraId="2333AAAA" w14:textId="77777777" w:rsidR="00EF176D" w:rsidRPr="00951E55" w:rsidRDefault="00EF176D" w:rsidP="00EF176D"/>
    <w:p w14:paraId="3570DA7C" w14:textId="77777777" w:rsidR="00EF176D" w:rsidRPr="00951E55" w:rsidRDefault="00EF176D">
      <w:pPr>
        <w:overflowPunct/>
        <w:autoSpaceDE/>
        <w:autoSpaceDN/>
        <w:adjustRightInd/>
        <w:textAlignment w:val="auto"/>
      </w:pPr>
      <w:r w:rsidRPr="00951E55">
        <w:br w:type="page"/>
      </w:r>
    </w:p>
    <w:p w14:paraId="145AFF04" w14:textId="77777777" w:rsidR="00622D7C" w:rsidRPr="00951E55" w:rsidRDefault="00622D7C" w:rsidP="00622D7C">
      <w:pPr>
        <w:pStyle w:val="3"/>
      </w:pPr>
      <w:r w:rsidRPr="00951E55">
        <w:lastRenderedPageBreak/>
        <w:t>Stairs</w:t>
      </w:r>
    </w:p>
    <w:p w14:paraId="01F60177" w14:textId="77777777" w:rsidR="00622D7C" w:rsidRPr="00951E55" w:rsidRDefault="00622D7C" w:rsidP="00622D7C">
      <w:pPr>
        <w:pStyle w:val="4"/>
      </w:pPr>
      <w:r w:rsidRPr="00951E55">
        <w:t xml:space="preserve">Stairs refer to a set of steps leading from one floor of a building to another, typically inside the building. </w:t>
      </w:r>
    </w:p>
    <w:p w14:paraId="55A2F0DF" w14:textId="77777777" w:rsidR="00622D7C" w:rsidRPr="00951E55" w:rsidRDefault="00622D7C" w:rsidP="00622D7C"/>
    <w:p w14:paraId="66FF6F28" w14:textId="77777777" w:rsidR="00622D7C" w:rsidRPr="00951E55" w:rsidRDefault="00622D7C" w:rsidP="00622D7C">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A32026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5841B2" w14:textId="77777777" w:rsidR="00622D7C" w:rsidRPr="00951E55" w:rsidRDefault="00622D7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DD46A6" w14:textId="77777777" w:rsidR="00622D7C" w:rsidRPr="00951E55" w:rsidRDefault="00622D7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EC00E2" w14:textId="77777777" w:rsidR="00622D7C" w:rsidRPr="00951E55" w:rsidRDefault="00622D7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EAA8E1" w14:textId="77777777" w:rsidR="00622D7C" w:rsidRPr="00951E55" w:rsidRDefault="00622D7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5DA438" w14:textId="77777777" w:rsidR="00622D7C" w:rsidRPr="00951E55" w:rsidRDefault="00622D7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71C225" w14:textId="77777777" w:rsidR="00622D7C" w:rsidRPr="00951E55" w:rsidRDefault="00622D7C" w:rsidP="00816711">
            <w:pPr>
              <w:ind w:left="102" w:right="41"/>
              <w:jc w:val="center"/>
              <w:rPr>
                <w:b/>
                <w:sz w:val="22"/>
                <w:szCs w:val="20"/>
              </w:rPr>
            </w:pPr>
            <w:r w:rsidRPr="00951E55">
              <w:rPr>
                <w:b/>
                <w:sz w:val="22"/>
                <w:szCs w:val="20"/>
              </w:rPr>
              <w:t>Behavior</w:t>
            </w:r>
          </w:p>
        </w:tc>
      </w:tr>
      <w:tr w:rsidR="00700FD1" w:rsidRPr="00951E55" w14:paraId="1434823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93C22C"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8D0320" w14:textId="77777777"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2BDC741" w14:textId="77777777"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591E05B" w14:textId="77777777" w:rsidR="00BF4553" w:rsidRPr="00951E55" w:rsidRDefault="00BF4553" w:rsidP="00BF455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858D16F" w14:textId="0EB62C48" w:rsidR="00BF4553" w:rsidRPr="00951E55" w:rsidRDefault="00BF4553" w:rsidP="00BF4553">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2676903" w14:textId="77777777" w:rsidR="00BF4553" w:rsidRPr="00951E55" w:rsidRDefault="00BF4553" w:rsidP="00BF4553">
            <w:pPr>
              <w:ind w:left="102" w:right="41"/>
              <w:jc w:val="center"/>
              <w:rPr>
                <w:sz w:val="22"/>
              </w:rPr>
            </w:pPr>
            <w:r w:rsidRPr="00951E55">
              <w:rPr>
                <w:sz w:val="22"/>
              </w:rPr>
              <w:t>N/A</w:t>
            </w:r>
          </w:p>
        </w:tc>
      </w:tr>
      <w:tr w:rsidR="00700FD1" w:rsidRPr="00951E55" w14:paraId="66AF8C3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D734D1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607905" w14:textId="6D223857"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threads, </w:t>
            </w:r>
            <w:r w:rsidRPr="00951E55">
              <w:rPr>
                <w:sz w:val="22"/>
              </w:rPr>
              <w:t>risers,</w:t>
            </w:r>
            <w:r w:rsidR="00ED2E11" w:rsidRPr="00951E55">
              <w:rPr>
                <w:sz w:val="22"/>
              </w:rPr>
              <w:t xml:space="preserve"> and landings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0F0F6141" w14:textId="54D85EE3" w:rsidR="00ED2E11" w:rsidRPr="00951E55" w:rsidRDefault="00ED2E11" w:rsidP="00ED2E11">
            <w:pPr>
              <w:ind w:left="102" w:right="41"/>
              <w:jc w:val="center"/>
              <w:rPr>
                <w:sz w:val="22"/>
              </w:rPr>
            </w:pPr>
            <w:r w:rsidRPr="00951E55">
              <w:rPr>
                <w:sz w:val="22"/>
              </w:rPr>
              <w:t xml:space="preserve">Approximate length, width, </w:t>
            </w:r>
            <w:r w:rsidR="00525AA2" w:rsidRPr="00951E55">
              <w:rPr>
                <w:sz w:val="22"/>
              </w:rPr>
              <w:t>dimension,</w:t>
            </w:r>
            <w:r w:rsidRPr="00951E55">
              <w:rPr>
                <w:sz w:val="22"/>
              </w:rPr>
              <w:t xml:space="preserve">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5C12A31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206ED0A" w14:textId="2DD7BA0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C06A01" w14:textId="77777777" w:rsidR="00ED2E11" w:rsidRPr="00951E55" w:rsidRDefault="00ED2E11" w:rsidP="00ED2E11">
            <w:pPr>
              <w:ind w:left="102" w:right="41"/>
              <w:jc w:val="center"/>
              <w:rPr>
                <w:sz w:val="22"/>
              </w:rPr>
            </w:pPr>
            <w:r w:rsidRPr="00951E55">
              <w:rPr>
                <w:sz w:val="22"/>
              </w:rPr>
              <w:t>N/A</w:t>
            </w:r>
          </w:p>
        </w:tc>
      </w:tr>
      <w:tr w:rsidR="00700FD1" w:rsidRPr="00951E55" w14:paraId="22CD2B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7A4054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6C78E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E67CBA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EFD92CC" w14:textId="658B121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0F58BFA" w14:textId="33A7227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07D6EE" w14:textId="77777777" w:rsidR="00ED2E11" w:rsidRPr="00951E55" w:rsidRDefault="00ED2E11" w:rsidP="00ED2E11">
            <w:pPr>
              <w:ind w:left="102" w:right="41"/>
              <w:jc w:val="center"/>
              <w:rPr>
                <w:sz w:val="22"/>
              </w:rPr>
            </w:pPr>
            <w:r w:rsidRPr="00951E55">
              <w:rPr>
                <w:sz w:val="22"/>
              </w:rPr>
              <w:t>N/A</w:t>
            </w:r>
          </w:p>
        </w:tc>
      </w:tr>
      <w:tr w:rsidR="00700FD1" w:rsidRPr="00951E55" w14:paraId="651F082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0B7CF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C5B592" w14:textId="6D60B5BF" w:rsidR="00ED2E11" w:rsidRPr="00951E55" w:rsidRDefault="00525AA2" w:rsidP="00ED2E11">
            <w:pPr>
              <w:ind w:left="102" w:right="41"/>
              <w:rPr>
                <w:sz w:val="22"/>
              </w:rPr>
            </w:pPr>
            <w:r w:rsidRPr="00951E55">
              <w:rPr>
                <w:sz w:val="22"/>
              </w:rPr>
              <w:t>3D Object element</w:t>
            </w:r>
            <w:r w:rsidR="00ED2E11" w:rsidRPr="00951E55">
              <w:rPr>
                <w:sz w:val="22"/>
              </w:rPr>
              <w:t xml:space="preserve"> with threads, risers, and landings to accurately indicate stringers and nosing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36D37177" w14:textId="322957E6"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length, width, dimension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68B4AA62" w14:textId="771DE19A"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F96EBB" w14:textId="442C39DF"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D19E2CF" w14:textId="77777777" w:rsidR="00ED2E11" w:rsidRPr="00951E55" w:rsidRDefault="00ED2E11" w:rsidP="00ED2E11">
            <w:pPr>
              <w:ind w:left="102" w:right="41"/>
              <w:jc w:val="center"/>
              <w:rPr>
                <w:sz w:val="22"/>
              </w:rPr>
            </w:pPr>
            <w:r w:rsidRPr="00951E55">
              <w:rPr>
                <w:sz w:val="22"/>
              </w:rPr>
              <w:t>N/A</w:t>
            </w:r>
          </w:p>
        </w:tc>
      </w:tr>
      <w:tr w:rsidR="00ED2E11" w:rsidRPr="00951E55" w14:paraId="08CAC3B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896C4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0AE583" w14:textId="44992912" w:rsidR="00ED2E11" w:rsidRPr="00951E55" w:rsidRDefault="00525AA2" w:rsidP="00ED2E11">
            <w:pPr>
              <w:ind w:left="102" w:right="41"/>
              <w:rPr>
                <w:sz w:val="22"/>
              </w:rPr>
            </w:pPr>
            <w:r w:rsidRPr="00951E55">
              <w:rPr>
                <w:sz w:val="22"/>
              </w:rPr>
              <w:t>3D Object element</w:t>
            </w:r>
            <w:r w:rsidR="00ED2E11" w:rsidRPr="00951E55">
              <w:rPr>
                <w:sz w:val="22"/>
              </w:rPr>
              <w:t xml:space="preserve"> with threads, risers, and landings to accurately indicate stringers and nosing and support fabrication and installation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46139BA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946E69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0097DBC" w14:textId="0D0DA691"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7295C67" w14:textId="77777777" w:rsidR="00ED2E11" w:rsidRPr="00951E55" w:rsidRDefault="00ED2E11" w:rsidP="00ED2E11">
            <w:pPr>
              <w:ind w:left="102" w:right="41"/>
              <w:jc w:val="center"/>
              <w:rPr>
                <w:sz w:val="22"/>
              </w:rPr>
            </w:pPr>
            <w:r w:rsidRPr="00951E55">
              <w:rPr>
                <w:sz w:val="22"/>
              </w:rPr>
              <w:t>N/A</w:t>
            </w:r>
          </w:p>
        </w:tc>
      </w:tr>
    </w:tbl>
    <w:p w14:paraId="65C33DB0" w14:textId="77777777" w:rsidR="00622D7C" w:rsidRPr="00951E55" w:rsidRDefault="00622D7C" w:rsidP="00622D7C"/>
    <w:p w14:paraId="1E99A5B2" w14:textId="77777777" w:rsidR="00EF176D" w:rsidRPr="00951E55" w:rsidRDefault="00EF176D">
      <w:pPr>
        <w:overflowPunct/>
        <w:autoSpaceDE/>
        <w:autoSpaceDN/>
        <w:adjustRightInd/>
        <w:textAlignment w:val="auto"/>
      </w:pPr>
      <w:r w:rsidRPr="00951E55">
        <w:br w:type="page"/>
      </w:r>
    </w:p>
    <w:p w14:paraId="07767290" w14:textId="1EB59E32" w:rsidR="00EF176D" w:rsidRPr="00951E55" w:rsidRDefault="00EF176D" w:rsidP="00EF176D">
      <w:pPr>
        <w:pStyle w:val="3"/>
      </w:pPr>
      <w:r w:rsidRPr="00951E55">
        <w:lastRenderedPageBreak/>
        <w:t>Structural Wall</w:t>
      </w:r>
    </w:p>
    <w:p w14:paraId="6615AA12" w14:textId="25BA94C8" w:rsidR="00EF176D" w:rsidRPr="00951E55" w:rsidRDefault="0087234E" w:rsidP="00EF176D">
      <w:pPr>
        <w:pStyle w:val="4"/>
      </w:pPr>
      <w:r w:rsidRPr="00951E55">
        <w:t xml:space="preserve">Structure wall refers to a load bearing wall or a wall that carries load in addition to its own load. </w:t>
      </w:r>
    </w:p>
    <w:p w14:paraId="1C56BBDD" w14:textId="77777777" w:rsidR="00D26A50" w:rsidRPr="00951E55" w:rsidRDefault="00D26A50" w:rsidP="00D26A50"/>
    <w:p w14:paraId="4671C076" w14:textId="42C9641E" w:rsidR="00D26A50" w:rsidRPr="00951E55" w:rsidRDefault="00D26A50" w:rsidP="00D26A50">
      <w:pPr>
        <w:pStyle w:val="4"/>
      </w:pPr>
      <w:r w:rsidRPr="00951E55">
        <w:t xml:space="preserve">The </w:t>
      </w:r>
      <w:r w:rsidR="00ED2E11" w:rsidRPr="00951E55">
        <w:t>finish</w:t>
      </w:r>
      <w:r w:rsidRPr="00951E55">
        <w:t xml:space="preserve"> should be separated from the wall </w:t>
      </w:r>
      <w:r w:rsidR="00525AA2" w:rsidRPr="00951E55">
        <w:t>3D Object element</w:t>
      </w:r>
      <w:r w:rsidRPr="00951E55">
        <w:t xml:space="preserve">s at LOD-G 400. </w:t>
      </w:r>
    </w:p>
    <w:p w14:paraId="14F14B08" w14:textId="77777777" w:rsidR="00D26A50" w:rsidRPr="00951E55" w:rsidRDefault="00D26A50" w:rsidP="00D26A50"/>
    <w:p w14:paraId="07D8356C" w14:textId="77777777" w:rsidR="00D26A50" w:rsidRPr="00951E55" w:rsidRDefault="00D26A50" w:rsidP="00D26A5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44F09F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86169A" w14:textId="77777777" w:rsidR="00D26A50" w:rsidRPr="00951E55" w:rsidRDefault="00D26A5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1DC56D" w14:textId="77777777" w:rsidR="00D26A50" w:rsidRPr="00951E55" w:rsidRDefault="00D26A5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2B91E9" w14:textId="77777777" w:rsidR="00D26A50" w:rsidRPr="00951E55" w:rsidRDefault="00D26A5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94AAC" w14:textId="77777777" w:rsidR="00D26A50" w:rsidRPr="00951E55" w:rsidRDefault="00D26A5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276B6" w14:textId="77777777" w:rsidR="00D26A50" w:rsidRPr="00951E55" w:rsidRDefault="00D26A5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90EFDE" w14:textId="77777777" w:rsidR="00D26A50" w:rsidRPr="00951E55" w:rsidRDefault="00D26A50" w:rsidP="00816711">
            <w:pPr>
              <w:ind w:left="102" w:right="41"/>
              <w:jc w:val="center"/>
              <w:rPr>
                <w:b/>
                <w:sz w:val="22"/>
                <w:szCs w:val="20"/>
              </w:rPr>
            </w:pPr>
            <w:r w:rsidRPr="00951E55">
              <w:rPr>
                <w:b/>
                <w:sz w:val="22"/>
                <w:szCs w:val="20"/>
              </w:rPr>
              <w:t>Behavior</w:t>
            </w:r>
          </w:p>
        </w:tc>
      </w:tr>
      <w:tr w:rsidR="00700FD1" w:rsidRPr="00951E55" w14:paraId="48E0A09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3F0FF0"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537302" w14:textId="77777777"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16FE148" w14:textId="77777777"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C223A8E" w14:textId="77777777" w:rsidR="00BF4553" w:rsidRPr="00951E55" w:rsidRDefault="00BF4553" w:rsidP="00BF455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82D4AA8" w14:textId="2F61BF17" w:rsidR="00BF4553" w:rsidRPr="00951E55" w:rsidRDefault="00BF4553" w:rsidP="00BF4553">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C95C62D" w14:textId="77777777" w:rsidR="00BF4553" w:rsidRPr="00951E55" w:rsidRDefault="00BF4553" w:rsidP="00BF4553">
            <w:pPr>
              <w:ind w:left="102" w:right="41"/>
              <w:jc w:val="center"/>
              <w:rPr>
                <w:sz w:val="22"/>
              </w:rPr>
            </w:pPr>
            <w:r w:rsidRPr="00951E55">
              <w:rPr>
                <w:sz w:val="22"/>
              </w:rPr>
              <w:t>N/A</w:t>
            </w:r>
          </w:p>
        </w:tc>
      </w:tr>
      <w:tr w:rsidR="00700FD1" w:rsidRPr="00951E55" w14:paraId="153DCD2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C7C83A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D3D1F1" w14:textId="43129ECD"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(including the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7C2A0BF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95DCA"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2FF99C" w14:textId="381CE6D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878674" w14:textId="77777777" w:rsidR="00ED2E11" w:rsidRPr="00951E55" w:rsidRDefault="00ED2E11" w:rsidP="00ED2E11">
            <w:pPr>
              <w:ind w:left="102" w:right="41"/>
              <w:jc w:val="center"/>
              <w:rPr>
                <w:sz w:val="22"/>
              </w:rPr>
            </w:pPr>
            <w:r w:rsidRPr="00951E55">
              <w:rPr>
                <w:sz w:val="22"/>
              </w:rPr>
              <w:t>N/A</w:t>
            </w:r>
          </w:p>
        </w:tc>
      </w:tr>
      <w:tr w:rsidR="00700FD1" w:rsidRPr="00951E55" w14:paraId="0125C49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EF365A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8F520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74B477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E006C8E" w14:textId="2341F644"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514765" w14:textId="519F4B6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62CD64C" w14:textId="77777777" w:rsidR="00ED2E11" w:rsidRPr="00951E55" w:rsidRDefault="00ED2E11" w:rsidP="00ED2E11">
            <w:pPr>
              <w:ind w:left="102" w:right="41"/>
              <w:jc w:val="center"/>
              <w:rPr>
                <w:sz w:val="22"/>
              </w:rPr>
            </w:pPr>
            <w:r w:rsidRPr="00951E55">
              <w:rPr>
                <w:sz w:val="22"/>
              </w:rPr>
              <w:t>N/A</w:t>
            </w:r>
          </w:p>
        </w:tc>
      </w:tr>
      <w:tr w:rsidR="00700FD1" w:rsidRPr="00951E55" w14:paraId="661ED22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F41B1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C11934" w14:textId="59E17DA8" w:rsidR="00ED2E11" w:rsidRPr="00951E55" w:rsidRDefault="00ED2E11" w:rsidP="00ED2E11">
            <w:pPr>
              <w:ind w:left="102" w:right="41"/>
              <w:rPr>
                <w:sz w:val="22"/>
              </w:rPr>
            </w:pPr>
            <w:r w:rsidRPr="00951E55">
              <w:rPr>
                <w:sz w:val="22"/>
              </w:rPr>
              <w:t>Wall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3DF0B3EC" w14:textId="77777777"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334697" w14:textId="3C62F863"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827F13D" w14:textId="57B09E64"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F5E7797" w14:textId="77777777" w:rsidR="00ED2E11" w:rsidRPr="00951E55" w:rsidRDefault="00ED2E11" w:rsidP="00ED2E11">
            <w:pPr>
              <w:ind w:left="102" w:right="41"/>
              <w:jc w:val="center"/>
              <w:rPr>
                <w:sz w:val="22"/>
              </w:rPr>
            </w:pPr>
            <w:r w:rsidRPr="00951E55">
              <w:rPr>
                <w:sz w:val="22"/>
              </w:rPr>
              <w:t>N/A</w:t>
            </w:r>
          </w:p>
        </w:tc>
      </w:tr>
      <w:tr w:rsidR="00700FD1" w:rsidRPr="00951E55" w14:paraId="5311775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718E4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6BADF4" w14:textId="3BDFC69B" w:rsidR="00ED2E11" w:rsidRPr="00951E55" w:rsidRDefault="00525AA2" w:rsidP="00ED2E11">
            <w:pPr>
              <w:ind w:left="102" w:right="41"/>
              <w:rPr>
                <w:sz w:val="22"/>
              </w:rPr>
            </w:pPr>
            <w:r w:rsidRPr="00951E55">
              <w:rPr>
                <w:sz w:val="22"/>
              </w:rPr>
              <w:t>3D Object element</w:t>
            </w:r>
            <w:r w:rsidR="00ED2E11" w:rsidRPr="00951E55">
              <w:rPr>
                <w:sz w:val="22"/>
              </w:rPr>
              <w:t xml:space="preserve"> including reinforcement, wall finish detail including tiling, stone, cladding and screed. </w:t>
            </w:r>
          </w:p>
          <w:p w14:paraId="3FFD4F05" w14:textId="77777777" w:rsidR="00ED2E11" w:rsidRPr="00951E55" w:rsidRDefault="00ED2E11" w:rsidP="00ED2E11">
            <w:pPr>
              <w:ind w:left="102" w:right="41"/>
              <w:rPr>
                <w:sz w:val="22"/>
              </w:rPr>
            </w:pPr>
          </w:p>
          <w:p w14:paraId="73CD4370" w14:textId="77777777"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24A10A9D" w14:textId="77777777" w:rsidR="00ED2E11" w:rsidRPr="00951E55" w:rsidRDefault="00ED2E11" w:rsidP="00ED2E11">
            <w:pPr>
              <w:ind w:left="102" w:right="41"/>
              <w:jc w:val="center"/>
              <w:rPr>
                <w:sz w:val="22"/>
              </w:rPr>
            </w:pPr>
            <w:r w:rsidRPr="00951E55">
              <w:rPr>
                <w:sz w:val="22"/>
              </w:rPr>
              <w:t xml:space="preserve">Modelled from Joint to Join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20E44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5E351CF" w14:textId="7853728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CC66B5C" w14:textId="77777777" w:rsidR="00ED2E11" w:rsidRPr="00951E55" w:rsidRDefault="00ED2E11" w:rsidP="00ED2E11">
            <w:pPr>
              <w:ind w:left="102" w:right="41"/>
              <w:jc w:val="center"/>
              <w:rPr>
                <w:sz w:val="22"/>
              </w:rPr>
            </w:pPr>
            <w:r w:rsidRPr="00951E55">
              <w:rPr>
                <w:sz w:val="22"/>
              </w:rPr>
              <w:t xml:space="preserve">Schedules to be dynamically updated from the size of the Openings </w:t>
            </w:r>
          </w:p>
        </w:tc>
      </w:tr>
    </w:tbl>
    <w:p w14:paraId="65508AB4" w14:textId="77777777" w:rsidR="00EF176D" w:rsidRPr="00951E55" w:rsidRDefault="00EF176D">
      <w:pPr>
        <w:overflowPunct/>
        <w:autoSpaceDE/>
        <w:autoSpaceDN/>
        <w:adjustRightInd/>
        <w:textAlignment w:val="auto"/>
      </w:pPr>
      <w:r w:rsidRPr="00951E55">
        <w:br w:type="page"/>
      </w:r>
    </w:p>
    <w:p w14:paraId="5DE60796" w14:textId="38120636" w:rsidR="00EF176D" w:rsidRPr="00951E55" w:rsidRDefault="00EF176D" w:rsidP="00EF176D">
      <w:pPr>
        <w:pStyle w:val="3"/>
      </w:pPr>
      <w:r w:rsidRPr="00951E55">
        <w:lastRenderedPageBreak/>
        <w:t>Tank structures</w:t>
      </w:r>
    </w:p>
    <w:p w14:paraId="5CBDEA6B" w14:textId="12BC27EF" w:rsidR="00EF176D" w:rsidRPr="00951E55" w:rsidRDefault="0089293F" w:rsidP="00EF176D">
      <w:pPr>
        <w:pStyle w:val="4"/>
      </w:pPr>
      <w:r w:rsidRPr="00951E55">
        <w:t xml:space="preserve">Tank structure refers to create a tank-link seal to protect walls against water penetration. </w:t>
      </w:r>
    </w:p>
    <w:p w14:paraId="7CD6FE68" w14:textId="77777777" w:rsidR="00EF176D" w:rsidRPr="00951E55" w:rsidRDefault="00EF176D" w:rsidP="00EF176D"/>
    <w:p w14:paraId="6F40AE78" w14:textId="77777777" w:rsidR="00D26A50" w:rsidRPr="00951E55" w:rsidRDefault="00D26A50" w:rsidP="00D26A5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265445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721A0C" w14:textId="77777777" w:rsidR="00D26A50" w:rsidRPr="00951E55" w:rsidRDefault="00D26A5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5DF9ED" w14:textId="77777777" w:rsidR="00D26A50" w:rsidRPr="00951E55" w:rsidRDefault="00D26A5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49E272" w14:textId="77777777" w:rsidR="00D26A50" w:rsidRPr="00951E55" w:rsidRDefault="00D26A5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81183E" w14:textId="77777777" w:rsidR="00D26A50" w:rsidRPr="00951E55" w:rsidRDefault="00D26A5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8BBA7F" w14:textId="77777777" w:rsidR="00D26A50" w:rsidRPr="00951E55" w:rsidRDefault="00D26A5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E67EA" w14:textId="77777777" w:rsidR="00D26A50" w:rsidRPr="00951E55" w:rsidRDefault="00D26A50" w:rsidP="00816711">
            <w:pPr>
              <w:ind w:left="102" w:right="41"/>
              <w:jc w:val="center"/>
              <w:rPr>
                <w:b/>
                <w:sz w:val="22"/>
                <w:szCs w:val="20"/>
              </w:rPr>
            </w:pPr>
            <w:r w:rsidRPr="00951E55">
              <w:rPr>
                <w:b/>
                <w:sz w:val="22"/>
                <w:szCs w:val="20"/>
              </w:rPr>
              <w:t>Behavior</w:t>
            </w:r>
          </w:p>
        </w:tc>
      </w:tr>
      <w:tr w:rsidR="00700FD1" w:rsidRPr="00951E55" w14:paraId="32EA1F3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FA95C4"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505ED7"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7532164"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34D783"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53CA2CC" w14:textId="6765101C" w:rsidR="00BF4553" w:rsidRPr="00951E55" w:rsidRDefault="00BF4553" w:rsidP="00BF4553">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3E164B" w14:textId="77777777" w:rsidR="00BF4553" w:rsidRPr="00951E55" w:rsidRDefault="00BF4553" w:rsidP="00BF4553">
            <w:pPr>
              <w:ind w:left="102" w:right="41"/>
              <w:jc w:val="center"/>
              <w:rPr>
                <w:sz w:val="22"/>
              </w:rPr>
            </w:pPr>
            <w:r w:rsidRPr="00951E55">
              <w:rPr>
                <w:sz w:val="22"/>
              </w:rPr>
              <w:t>N/A</w:t>
            </w:r>
          </w:p>
        </w:tc>
      </w:tr>
      <w:tr w:rsidR="00700FD1" w:rsidRPr="00951E55" w14:paraId="6D3633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BBCD3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BC3062" w14:textId="12D2FD94"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B99206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7CF28D" w14:textId="77AA0F60" w:rsidR="00ED2E11" w:rsidRPr="00951E55" w:rsidRDefault="00ED2E11" w:rsidP="00ED2E11">
            <w:pPr>
              <w:ind w:left="102" w:right="41"/>
              <w:jc w:val="center"/>
              <w:rPr>
                <w:sz w:val="22"/>
              </w:rPr>
            </w:pPr>
            <w:r w:rsidRPr="00951E55">
              <w:rPr>
                <w:sz w:val="22"/>
              </w:rPr>
              <w:t xml:space="preserve">Located, </w:t>
            </w:r>
            <w:r w:rsidR="00525AA2"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0071CA9E" w14:textId="796A6A9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76B623" w14:textId="77777777" w:rsidR="00ED2E11" w:rsidRPr="00951E55" w:rsidRDefault="00ED2E11" w:rsidP="00ED2E11">
            <w:pPr>
              <w:ind w:left="102" w:right="41"/>
              <w:jc w:val="center"/>
              <w:rPr>
                <w:sz w:val="22"/>
              </w:rPr>
            </w:pPr>
            <w:r w:rsidRPr="00951E55">
              <w:rPr>
                <w:sz w:val="22"/>
              </w:rPr>
              <w:t>N/A</w:t>
            </w:r>
          </w:p>
        </w:tc>
      </w:tr>
      <w:tr w:rsidR="00700FD1" w:rsidRPr="00951E55" w14:paraId="6F28BFA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350A8D6"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6A03C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61F50D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6E263F" w14:textId="3491567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EBE1162" w14:textId="405EB29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CADB5EB" w14:textId="77777777" w:rsidR="00ED2E11" w:rsidRPr="00951E55" w:rsidRDefault="00ED2E11" w:rsidP="00ED2E11">
            <w:pPr>
              <w:ind w:left="102" w:right="41"/>
              <w:jc w:val="center"/>
              <w:rPr>
                <w:sz w:val="22"/>
              </w:rPr>
            </w:pPr>
            <w:r w:rsidRPr="00951E55">
              <w:rPr>
                <w:sz w:val="22"/>
              </w:rPr>
              <w:t>N/A</w:t>
            </w:r>
          </w:p>
        </w:tc>
      </w:tr>
      <w:tr w:rsidR="00700FD1" w:rsidRPr="00951E55" w14:paraId="1A0B809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4C535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26E289" w14:textId="37E3084A"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ECD941B" w14:textId="1BC1C8C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2FB7D70E" w14:textId="743FBE6C"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3AC208AE" w14:textId="0CD991D4"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0D3D7D3" w14:textId="083A8011" w:rsidR="00ED2E11" w:rsidRPr="00951E55" w:rsidRDefault="00ED2E11" w:rsidP="00ED2E11">
            <w:pPr>
              <w:ind w:left="102" w:right="41"/>
              <w:jc w:val="center"/>
              <w:rPr>
                <w:sz w:val="22"/>
              </w:rPr>
            </w:pPr>
            <w:r w:rsidRPr="00951E55">
              <w:rPr>
                <w:sz w:val="22"/>
              </w:rPr>
              <w:t>N/A</w:t>
            </w:r>
          </w:p>
        </w:tc>
      </w:tr>
      <w:tr w:rsidR="00700FD1" w:rsidRPr="00951E55" w14:paraId="18F8F03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51BB0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81245B" w14:textId="4C79306B"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1D5C99F7"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8B6995"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35E2C3A" w14:textId="6FA03EB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ED3A8A0" w14:textId="39181C3A" w:rsidR="00ED2E11" w:rsidRPr="00951E55" w:rsidRDefault="00ED2E11" w:rsidP="00ED2E11">
            <w:pPr>
              <w:ind w:left="102" w:right="41"/>
              <w:jc w:val="center"/>
              <w:rPr>
                <w:sz w:val="22"/>
              </w:rPr>
            </w:pPr>
            <w:r w:rsidRPr="00951E55">
              <w:rPr>
                <w:sz w:val="22"/>
              </w:rPr>
              <w:t>N/A</w:t>
            </w:r>
          </w:p>
        </w:tc>
      </w:tr>
    </w:tbl>
    <w:p w14:paraId="1801BECD" w14:textId="2FE270EA" w:rsidR="00EA0FD7" w:rsidRPr="00951E55" w:rsidRDefault="00EA0FD7" w:rsidP="00EA0FD7">
      <w:pPr>
        <w:overflowPunct/>
        <w:autoSpaceDE/>
        <w:autoSpaceDN/>
        <w:adjustRightInd/>
        <w:textAlignment w:val="auto"/>
      </w:pPr>
      <w:r w:rsidRPr="00951E55">
        <w:br w:type="page"/>
      </w:r>
    </w:p>
    <w:p w14:paraId="1601800A" w14:textId="77777777" w:rsidR="00EA0FD7" w:rsidRPr="00951E55" w:rsidRDefault="00EA0FD7" w:rsidP="00EA0FD7">
      <w:pPr>
        <w:pStyle w:val="20"/>
      </w:pPr>
      <w:bookmarkStart w:id="85" w:name="_Toc141087471"/>
      <w:r w:rsidRPr="00951E55">
        <w:lastRenderedPageBreak/>
        <w:t>Building Services Model</w:t>
      </w:r>
      <w:bookmarkEnd w:id="85"/>
    </w:p>
    <w:p w14:paraId="652C71B9" w14:textId="77777777" w:rsidR="00EA0FD7" w:rsidRPr="00951E55" w:rsidRDefault="00EA0FD7" w:rsidP="00EA0FD7">
      <w:pPr>
        <w:pStyle w:val="3"/>
      </w:pPr>
      <w:r w:rsidRPr="00951E55">
        <w:t>List of Common Objects Elements</w:t>
      </w:r>
    </w:p>
    <w:p w14:paraId="6D1A2F1C" w14:textId="74A1C933" w:rsidR="00EA0FD7" w:rsidRPr="00951E55" w:rsidRDefault="00EA0FD7" w:rsidP="00EA0FD7">
      <w:pPr>
        <w:pStyle w:val="4"/>
      </w:pPr>
      <w:r w:rsidRPr="00951E55">
        <w:t xml:space="preserve">The following </w:t>
      </w:r>
      <w:r w:rsidR="006B0EDB" w:rsidRPr="00951E55">
        <w:t>o</w:t>
      </w:r>
      <w:r w:rsidR="00525AA2" w:rsidRPr="00951E55">
        <w:t>bject element</w:t>
      </w:r>
      <w:r w:rsidRPr="00951E55">
        <w:t xml:space="preserve">s are classified under the Building Services Model: </w:t>
      </w:r>
    </w:p>
    <w:tbl>
      <w:tblPr>
        <w:tblW w:w="1375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0"/>
        <w:gridCol w:w="1559"/>
        <w:gridCol w:w="1843"/>
        <w:gridCol w:w="1792"/>
        <w:gridCol w:w="5298"/>
      </w:tblGrid>
      <w:tr w:rsidR="00700FD1" w:rsidRPr="00951E55" w14:paraId="38650207" w14:textId="77777777" w:rsidTr="00CF3E25">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62DA0" w14:textId="77777777" w:rsidR="00AE325E" w:rsidRPr="00951E55" w:rsidRDefault="00AE325E" w:rsidP="00816711">
            <w:pPr>
              <w:overflowPunct/>
              <w:autoSpaceDE/>
              <w:autoSpaceDN/>
              <w:adjustRightInd/>
              <w:rPr>
                <w:rFonts w:eastAsia="Times New Roman"/>
                <w:b/>
                <w:bCs/>
                <w:sz w:val="20"/>
                <w:szCs w:val="20"/>
              </w:rPr>
            </w:pPr>
            <w:bookmarkStart w:id="86" w:name="_Hlk88253616"/>
            <w:r w:rsidRPr="00951E55">
              <w:rPr>
                <w:rFonts w:eastAsia="Times New Roman"/>
                <w:b/>
                <w:bCs/>
                <w:sz w:val="20"/>
                <w:szCs w:val="20"/>
              </w:rPr>
              <w:t>ITEM</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710627" w14:textId="7C2D2AF5" w:rsidR="00AE325E"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A05D464" w14:textId="77777777" w:rsidR="00AE325E" w:rsidRPr="00951E55" w:rsidRDefault="00AE325E"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CB1F272" w14:textId="6BD5F5E8" w:rsidR="00AE325E" w:rsidRPr="00951E55" w:rsidRDefault="00AE325E"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AECB77" w14:textId="77777777" w:rsidR="00AE325E" w:rsidRPr="00951E55" w:rsidDel="004A140C" w:rsidRDefault="00AE325E"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C07C16" w14:textId="77777777" w:rsidR="00AE325E" w:rsidRPr="00951E55" w:rsidRDefault="00AE325E"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5574BB6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60B9C90" w14:textId="77777777" w:rsidR="00AE325E" w:rsidRPr="00951E55" w:rsidRDefault="00AE325E" w:rsidP="00816711">
            <w:pPr>
              <w:jc w:val="center"/>
              <w:rPr>
                <w:rFonts w:eastAsia="Times New Roman"/>
                <w:sz w:val="20"/>
                <w:szCs w:val="20"/>
              </w:rPr>
            </w:pPr>
            <w:r w:rsidRPr="00951E55">
              <w:rPr>
                <w:rFonts w:eastAsia="Times New Roman"/>
                <w:sz w:val="20"/>
                <w:szCs w:val="20"/>
              </w:rPr>
              <w:t>1</w:t>
            </w:r>
          </w:p>
        </w:tc>
        <w:tc>
          <w:tcPr>
            <w:tcW w:w="12902" w:type="dxa"/>
            <w:gridSpan w:val="5"/>
            <w:tcBorders>
              <w:top w:val="single" w:sz="4" w:space="0" w:color="auto"/>
              <w:left w:val="single" w:sz="4" w:space="0" w:color="auto"/>
              <w:bottom w:val="single" w:sz="4" w:space="0" w:color="auto"/>
              <w:right w:val="single" w:sz="4" w:space="0" w:color="auto"/>
            </w:tcBorders>
            <w:noWrap/>
            <w:vAlign w:val="center"/>
          </w:tcPr>
          <w:p w14:paraId="568207DE" w14:textId="77777777" w:rsidR="00AE325E" w:rsidRPr="00951E55" w:rsidRDefault="00AE325E" w:rsidP="00816711">
            <w:pPr>
              <w:rPr>
                <w:rFonts w:eastAsia="Times New Roman"/>
                <w:sz w:val="20"/>
                <w:szCs w:val="20"/>
              </w:rPr>
            </w:pPr>
            <w:r w:rsidRPr="00951E55">
              <w:rPr>
                <w:rFonts w:eastAsia="Times New Roman"/>
                <w:sz w:val="20"/>
                <w:szCs w:val="20"/>
              </w:rPr>
              <w:t>MVAC System</w:t>
            </w:r>
          </w:p>
        </w:tc>
      </w:tr>
      <w:tr w:rsidR="00700FD1" w:rsidRPr="00951E55" w14:paraId="33F21848"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A45F32B" w14:textId="77777777" w:rsidR="00AE325E" w:rsidRPr="00951E55" w:rsidRDefault="00AE325E" w:rsidP="00816711">
            <w:pPr>
              <w:jc w:val="center"/>
              <w:rPr>
                <w:rFonts w:eastAsia="Times New Roman"/>
                <w:sz w:val="20"/>
                <w:szCs w:val="20"/>
              </w:rPr>
            </w:pPr>
            <w:r w:rsidRPr="00951E55">
              <w:rPr>
                <w:rFonts w:eastAsia="Times New Roman"/>
                <w:sz w:val="20"/>
                <w:szCs w:val="20"/>
              </w:rPr>
              <w:t>1a</w:t>
            </w:r>
          </w:p>
        </w:tc>
        <w:tc>
          <w:tcPr>
            <w:tcW w:w="2410" w:type="dxa"/>
            <w:tcBorders>
              <w:top w:val="single" w:sz="4" w:space="0" w:color="auto"/>
              <w:left w:val="single" w:sz="4" w:space="0" w:color="auto"/>
              <w:bottom w:val="single" w:sz="4" w:space="0" w:color="auto"/>
              <w:right w:val="single" w:sz="4" w:space="0" w:color="auto"/>
            </w:tcBorders>
            <w:noWrap/>
            <w:vAlign w:val="center"/>
          </w:tcPr>
          <w:p w14:paraId="688EC4E2" w14:textId="77777777" w:rsidR="00AE325E" w:rsidRPr="00951E55" w:rsidRDefault="00AE325E" w:rsidP="00816711">
            <w:pPr>
              <w:rPr>
                <w:rFonts w:eastAsia="Times New Roman"/>
                <w:sz w:val="20"/>
                <w:szCs w:val="20"/>
                <w:lang w:val="en-HK"/>
              </w:rPr>
            </w:pPr>
            <w:r w:rsidRPr="00951E55">
              <w:rPr>
                <w:w w:val="105"/>
                <w:sz w:val="20"/>
                <w:szCs w:val="20"/>
              </w:rPr>
              <w:t>Exhaust (extract) air duct</w:t>
            </w:r>
          </w:p>
        </w:tc>
        <w:tc>
          <w:tcPr>
            <w:tcW w:w="1559" w:type="dxa"/>
            <w:tcBorders>
              <w:top w:val="single" w:sz="4" w:space="0" w:color="auto"/>
              <w:left w:val="single" w:sz="4" w:space="0" w:color="auto"/>
              <w:bottom w:val="single" w:sz="4" w:space="0" w:color="auto"/>
              <w:right w:val="single" w:sz="4" w:space="0" w:color="auto"/>
            </w:tcBorders>
            <w:noWrap/>
            <w:vAlign w:val="center"/>
          </w:tcPr>
          <w:p w14:paraId="48241381" w14:textId="77777777" w:rsidR="00AE325E" w:rsidRPr="00951E55" w:rsidRDefault="00AE325E" w:rsidP="00816711">
            <w:pPr>
              <w:jc w:val="center"/>
              <w:rPr>
                <w:rFonts w:eastAsia="Times New Roman"/>
                <w:sz w:val="20"/>
                <w:szCs w:val="20"/>
              </w:rPr>
            </w:pPr>
            <w:r w:rsidRPr="00951E55">
              <w:rPr>
                <w:rFonts w:eastAsia="Times New Roman"/>
                <w:sz w:val="20"/>
                <w:szCs w:val="20"/>
              </w:rPr>
              <w:t>BDU</w:t>
            </w:r>
          </w:p>
        </w:tc>
        <w:tc>
          <w:tcPr>
            <w:tcW w:w="1843" w:type="dxa"/>
            <w:tcBorders>
              <w:top w:val="single" w:sz="4" w:space="0" w:color="auto"/>
              <w:left w:val="single" w:sz="4" w:space="0" w:color="auto"/>
              <w:bottom w:val="single" w:sz="4" w:space="0" w:color="auto"/>
              <w:right w:val="single" w:sz="4" w:space="0" w:color="auto"/>
            </w:tcBorders>
            <w:noWrap/>
            <w:vAlign w:val="center"/>
          </w:tcPr>
          <w:p w14:paraId="2B0D09F1"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E43205E" w14:textId="77777777" w:rsidR="00AE325E" w:rsidRPr="00951E55" w:rsidRDefault="00AE325E" w:rsidP="00816711">
            <w:pPr>
              <w:jc w:val="center"/>
              <w:rPr>
                <w:rFonts w:eastAsia="Times New Roman"/>
                <w:sz w:val="20"/>
                <w:szCs w:val="20"/>
              </w:rPr>
            </w:pPr>
            <w:r w:rsidRPr="00951E55">
              <w:rPr>
                <w:rFonts w:eastAsia="Times New Roman"/>
                <w:sz w:val="20"/>
                <w:szCs w:val="20"/>
              </w:rPr>
              <w:t>23-33 49 13</w:t>
            </w:r>
          </w:p>
        </w:tc>
        <w:tc>
          <w:tcPr>
            <w:tcW w:w="5295" w:type="dxa"/>
            <w:tcBorders>
              <w:top w:val="single" w:sz="4" w:space="0" w:color="auto"/>
              <w:left w:val="single" w:sz="4" w:space="0" w:color="auto"/>
              <w:bottom w:val="single" w:sz="4" w:space="0" w:color="auto"/>
              <w:right w:val="single" w:sz="4" w:space="0" w:color="auto"/>
            </w:tcBorders>
            <w:vAlign w:val="center"/>
          </w:tcPr>
          <w:p w14:paraId="603D8A5E" w14:textId="77777777" w:rsidR="00AE325E" w:rsidRPr="00951E55" w:rsidRDefault="00AE325E" w:rsidP="00816711">
            <w:pPr>
              <w:jc w:val="center"/>
              <w:rPr>
                <w:rFonts w:eastAsia="Times New Roman"/>
                <w:sz w:val="20"/>
                <w:szCs w:val="20"/>
              </w:rPr>
            </w:pPr>
            <w:r w:rsidRPr="00951E55">
              <w:rPr>
                <w:rFonts w:eastAsia="Times New Roman"/>
                <w:sz w:val="20"/>
                <w:szCs w:val="20"/>
              </w:rPr>
              <w:t>Ventilation Ducts</w:t>
            </w:r>
          </w:p>
        </w:tc>
      </w:tr>
      <w:tr w:rsidR="00700FD1" w:rsidRPr="00951E55" w14:paraId="74FD77C6"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99A5DB7" w14:textId="77777777" w:rsidR="00AE325E" w:rsidRPr="00951E55" w:rsidRDefault="00AE325E" w:rsidP="00816711">
            <w:pPr>
              <w:jc w:val="center"/>
              <w:rPr>
                <w:rFonts w:eastAsia="Times New Roman"/>
                <w:sz w:val="20"/>
                <w:szCs w:val="20"/>
              </w:rPr>
            </w:pPr>
            <w:r w:rsidRPr="00951E55">
              <w:rPr>
                <w:rFonts w:eastAsia="Times New Roman"/>
                <w:sz w:val="20"/>
                <w:szCs w:val="20"/>
              </w:rPr>
              <w:t>1b</w:t>
            </w:r>
          </w:p>
        </w:tc>
        <w:tc>
          <w:tcPr>
            <w:tcW w:w="2410" w:type="dxa"/>
            <w:tcBorders>
              <w:top w:val="single" w:sz="4" w:space="0" w:color="auto"/>
              <w:left w:val="single" w:sz="4" w:space="0" w:color="auto"/>
              <w:bottom w:val="single" w:sz="4" w:space="0" w:color="auto"/>
              <w:right w:val="single" w:sz="4" w:space="0" w:color="auto"/>
            </w:tcBorders>
            <w:noWrap/>
            <w:vAlign w:val="center"/>
          </w:tcPr>
          <w:p w14:paraId="620A3455" w14:textId="77777777" w:rsidR="00AE325E" w:rsidRPr="00951E55" w:rsidRDefault="00AE325E" w:rsidP="00816711">
            <w:pPr>
              <w:rPr>
                <w:rFonts w:eastAsia="Times New Roman"/>
                <w:sz w:val="20"/>
                <w:szCs w:val="20"/>
                <w:lang w:val="en-HK"/>
              </w:rPr>
            </w:pPr>
            <w:r w:rsidRPr="00951E55">
              <w:rPr>
                <w:w w:val="105"/>
                <w:sz w:val="20"/>
                <w:szCs w:val="20"/>
              </w:rPr>
              <w:t>Fresh air duct</w:t>
            </w:r>
          </w:p>
        </w:tc>
        <w:tc>
          <w:tcPr>
            <w:tcW w:w="1559" w:type="dxa"/>
            <w:tcBorders>
              <w:top w:val="single" w:sz="4" w:space="0" w:color="auto"/>
              <w:left w:val="single" w:sz="4" w:space="0" w:color="auto"/>
              <w:bottom w:val="single" w:sz="4" w:space="0" w:color="auto"/>
              <w:right w:val="single" w:sz="4" w:space="0" w:color="auto"/>
            </w:tcBorders>
            <w:noWrap/>
            <w:vAlign w:val="center"/>
          </w:tcPr>
          <w:p w14:paraId="3C868E93" w14:textId="77777777" w:rsidR="00AE325E" w:rsidRPr="00951E55" w:rsidRDefault="00AE325E" w:rsidP="00816711">
            <w:pPr>
              <w:jc w:val="center"/>
              <w:rPr>
                <w:rFonts w:eastAsia="Times New Roman"/>
                <w:sz w:val="20"/>
                <w:szCs w:val="20"/>
              </w:rPr>
            </w:pPr>
            <w:r w:rsidRPr="00951E55">
              <w:rPr>
                <w:rFonts w:eastAsia="Times New Roman"/>
                <w:sz w:val="20"/>
                <w:szCs w:val="20"/>
              </w:rPr>
              <w:t>BDU</w:t>
            </w:r>
          </w:p>
        </w:tc>
        <w:tc>
          <w:tcPr>
            <w:tcW w:w="1843" w:type="dxa"/>
            <w:tcBorders>
              <w:top w:val="single" w:sz="4" w:space="0" w:color="auto"/>
              <w:left w:val="single" w:sz="4" w:space="0" w:color="auto"/>
              <w:bottom w:val="single" w:sz="4" w:space="0" w:color="auto"/>
              <w:right w:val="single" w:sz="4" w:space="0" w:color="auto"/>
            </w:tcBorders>
            <w:noWrap/>
            <w:vAlign w:val="center"/>
          </w:tcPr>
          <w:p w14:paraId="1118743F"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2305C5E" w14:textId="77777777" w:rsidR="00AE325E" w:rsidRPr="00951E55" w:rsidRDefault="00AE325E" w:rsidP="00816711">
            <w:pPr>
              <w:jc w:val="center"/>
              <w:rPr>
                <w:rFonts w:eastAsia="Times New Roman"/>
                <w:sz w:val="20"/>
                <w:szCs w:val="20"/>
              </w:rPr>
            </w:pPr>
            <w:r w:rsidRPr="00951E55">
              <w:rPr>
                <w:rFonts w:eastAsia="Times New Roman"/>
                <w:sz w:val="20"/>
                <w:szCs w:val="20"/>
              </w:rPr>
              <w:t>23-33 49 13</w:t>
            </w:r>
          </w:p>
        </w:tc>
        <w:tc>
          <w:tcPr>
            <w:tcW w:w="5295" w:type="dxa"/>
            <w:tcBorders>
              <w:top w:val="single" w:sz="4" w:space="0" w:color="auto"/>
              <w:left w:val="single" w:sz="4" w:space="0" w:color="auto"/>
              <w:bottom w:val="single" w:sz="4" w:space="0" w:color="auto"/>
              <w:right w:val="single" w:sz="4" w:space="0" w:color="auto"/>
            </w:tcBorders>
            <w:vAlign w:val="center"/>
          </w:tcPr>
          <w:p w14:paraId="445466ED" w14:textId="77777777" w:rsidR="00AE325E" w:rsidRPr="00951E55" w:rsidRDefault="00AE325E" w:rsidP="00816711">
            <w:pPr>
              <w:jc w:val="center"/>
              <w:rPr>
                <w:rFonts w:eastAsia="Times New Roman"/>
                <w:sz w:val="20"/>
                <w:szCs w:val="20"/>
              </w:rPr>
            </w:pPr>
            <w:r w:rsidRPr="00951E55">
              <w:rPr>
                <w:rFonts w:eastAsia="Times New Roman"/>
                <w:sz w:val="20"/>
                <w:szCs w:val="20"/>
              </w:rPr>
              <w:t>Ventilation Ducts</w:t>
            </w:r>
          </w:p>
        </w:tc>
      </w:tr>
      <w:tr w:rsidR="00700FD1" w:rsidRPr="00951E55" w14:paraId="62B5D1F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AE8D36D" w14:textId="77777777" w:rsidR="00AE325E" w:rsidRPr="00951E55" w:rsidRDefault="00AE325E" w:rsidP="00816711">
            <w:pPr>
              <w:jc w:val="center"/>
              <w:rPr>
                <w:rFonts w:eastAsia="Times New Roman"/>
                <w:sz w:val="20"/>
                <w:szCs w:val="20"/>
              </w:rPr>
            </w:pPr>
            <w:r w:rsidRPr="00951E55">
              <w:rPr>
                <w:rFonts w:eastAsia="Times New Roman"/>
                <w:sz w:val="20"/>
                <w:szCs w:val="20"/>
              </w:rPr>
              <w:t>1c</w:t>
            </w:r>
          </w:p>
        </w:tc>
        <w:tc>
          <w:tcPr>
            <w:tcW w:w="2410" w:type="dxa"/>
            <w:tcBorders>
              <w:top w:val="single" w:sz="4" w:space="0" w:color="auto"/>
              <w:left w:val="single" w:sz="4" w:space="0" w:color="auto"/>
              <w:bottom w:val="single" w:sz="4" w:space="0" w:color="auto"/>
              <w:right w:val="single" w:sz="4" w:space="0" w:color="auto"/>
            </w:tcBorders>
            <w:noWrap/>
            <w:vAlign w:val="center"/>
          </w:tcPr>
          <w:p w14:paraId="1103D70A" w14:textId="77777777" w:rsidR="00AE325E" w:rsidRPr="00951E55" w:rsidRDefault="00AE325E" w:rsidP="00816711">
            <w:pPr>
              <w:rPr>
                <w:rFonts w:eastAsia="Times New Roman"/>
                <w:sz w:val="20"/>
                <w:szCs w:val="20"/>
              </w:rPr>
            </w:pPr>
            <w:r w:rsidRPr="00951E55">
              <w:rPr>
                <w:w w:val="105"/>
                <w:sz w:val="20"/>
                <w:szCs w:val="20"/>
              </w:rPr>
              <w:t>Return air duct</w:t>
            </w:r>
          </w:p>
        </w:tc>
        <w:tc>
          <w:tcPr>
            <w:tcW w:w="1559" w:type="dxa"/>
            <w:tcBorders>
              <w:top w:val="single" w:sz="4" w:space="0" w:color="auto"/>
              <w:left w:val="single" w:sz="4" w:space="0" w:color="auto"/>
              <w:bottom w:val="single" w:sz="4" w:space="0" w:color="auto"/>
              <w:right w:val="single" w:sz="4" w:space="0" w:color="auto"/>
            </w:tcBorders>
            <w:noWrap/>
            <w:vAlign w:val="center"/>
          </w:tcPr>
          <w:p w14:paraId="5B5D5753" w14:textId="77777777" w:rsidR="00AE325E" w:rsidRPr="00951E55" w:rsidRDefault="00AE325E" w:rsidP="00816711">
            <w:pPr>
              <w:jc w:val="center"/>
              <w:rPr>
                <w:rFonts w:eastAsia="Times New Roman"/>
                <w:sz w:val="20"/>
                <w:szCs w:val="20"/>
              </w:rPr>
            </w:pPr>
            <w:r w:rsidRPr="00951E55">
              <w:rPr>
                <w:rFonts w:eastAsia="Times New Roman"/>
                <w:sz w:val="20"/>
                <w:szCs w:val="20"/>
              </w:rPr>
              <w:t>BDU</w:t>
            </w:r>
          </w:p>
        </w:tc>
        <w:tc>
          <w:tcPr>
            <w:tcW w:w="1843" w:type="dxa"/>
            <w:tcBorders>
              <w:top w:val="single" w:sz="4" w:space="0" w:color="auto"/>
              <w:left w:val="single" w:sz="4" w:space="0" w:color="auto"/>
              <w:bottom w:val="single" w:sz="4" w:space="0" w:color="auto"/>
              <w:right w:val="single" w:sz="4" w:space="0" w:color="auto"/>
            </w:tcBorders>
            <w:noWrap/>
            <w:vAlign w:val="center"/>
          </w:tcPr>
          <w:p w14:paraId="26EBE9F0"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37A6D69" w14:textId="77777777" w:rsidR="00AE325E" w:rsidRPr="00951E55" w:rsidRDefault="00AE325E" w:rsidP="00816711">
            <w:pPr>
              <w:jc w:val="center"/>
              <w:rPr>
                <w:rFonts w:eastAsia="Times New Roman"/>
                <w:sz w:val="20"/>
                <w:szCs w:val="20"/>
              </w:rPr>
            </w:pPr>
            <w:r w:rsidRPr="00951E55">
              <w:rPr>
                <w:rFonts w:eastAsia="Times New Roman"/>
                <w:sz w:val="20"/>
                <w:szCs w:val="20"/>
              </w:rPr>
              <w:t>23-33 49 13</w:t>
            </w:r>
          </w:p>
        </w:tc>
        <w:tc>
          <w:tcPr>
            <w:tcW w:w="5295" w:type="dxa"/>
            <w:tcBorders>
              <w:top w:val="single" w:sz="4" w:space="0" w:color="auto"/>
              <w:left w:val="single" w:sz="4" w:space="0" w:color="auto"/>
              <w:bottom w:val="single" w:sz="4" w:space="0" w:color="auto"/>
              <w:right w:val="single" w:sz="4" w:space="0" w:color="auto"/>
            </w:tcBorders>
            <w:vAlign w:val="center"/>
          </w:tcPr>
          <w:p w14:paraId="4AC42B16" w14:textId="77777777" w:rsidR="00AE325E" w:rsidRPr="00951E55" w:rsidRDefault="00AE325E" w:rsidP="00816711">
            <w:pPr>
              <w:jc w:val="center"/>
              <w:rPr>
                <w:rFonts w:eastAsia="Times New Roman"/>
                <w:sz w:val="20"/>
                <w:szCs w:val="20"/>
              </w:rPr>
            </w:pPr>
            <w:r w:rsidRPr="00951E55">
              <w:rPr>
                <w:rFonts w:eastAsia="Times New Roman"/>
                <w:sz w:val="20"/>
                <w:szCs w:val="20"/>
              </w:rPr>
              <w:t>Ventilation Ducts</w:t>
            </w:r>
          </w:p>
        </w:tc>
      </w:tr>
      <w:tr w:rsidR="00700FD1" w:rsidRPr="00951E55" w14:paraId="651A939F"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443FA6A" w14:textId="77777777" w:rsidR="00AE325E" w:rsidRPr="00951E55" w:rsidRDefault="00AE325E" w:rsidP="00816711">
            <w:pPr>
              <w:jc w:val="center"/>
              <w:rPr>
                <w:rFonts w:eastAsia="Times New Roman"/>
                <w:sz w:val="20"/>
                <w:szCs w:val="20"/>
              </w:rPr>
            </w:pPr>
            <w:r w:rsidRPr="00951E55">
              <w:rPr>
                <w:rFonts w:eastAsia="Times New Roman"/>
                <w:sz w:val="20"/>
                <w:szCs w:val="20"/>
              </w:rPr>
              <w:t>1d</w:t>
            </w:r>
          </w:p>
        </w:tc>
        <w:tc>
          <w:tcPr>
            <w:tcW w:w="2410" w:type="dxa"/>
            <w:tcBorders>
              <w:top w:val="single" w:sz="4" w:space="0" w:color="auto"/>
              <w:left w:val="single" w:sz="4" w:space="0" w:color="auto"/>
              <w:bottom w:val="single" w:sz="4" w:space="0" w:color="auto"/>
              <w:right w:val="single" w:sz="4" w:space="0" w:color="auto"/>
            </w:tcBorders>
            <w:noWrap/>
            <w:vAlign w:val="center"/>
          </w:tcPr>
          <w:p w14:paraId="6EEABBFA" w14:textId="77777777" w:rsidR="00AE325E" w:rsidRPr="00951E55" w:rsidRDefault="00AE325E" w:rsidP="00816711">
            <w:pPr>
              <w:rPr>
                <w:rFonts w:eastAsia="Times New Roman"/>
                <w:sz w:val="20"/>
                <w:szCs w:val="20"/>
              </w:rPr>
            </w:pPr>
            <w:r w:rsidRPr="00951E55">
              <w:rPr>
                <w:w w:val="105"/>
                <w:sz w:val="20"/>
                <w:szCs w:val="20"/>
              </w:rPr>
              <w:t>Supply air duct</w:t>
            </w:r>
          </w:p>
        </w:tc>
        <w:tc>
          <w:tcPr>
            <w:tcW w:w="1559" w:type="dxa"/>
            <w:tcBorders>
              <w:top w:val="single" w:sz="4" w:space="0" w:color="auto"/>
              <w:left w:val="single" w:sz="4" w:space="0" w:color="auto"/>
              <w:bottom w:val="single" w:sz="4" w:space="0" w:color="auto"/>
              <w:right w:val="single" w:sz="4" w:space="0" w:color="auto"/>
            </w:tcBorders>
            <w:noWrap/>
            <w:vAlign w:val="center"/>
          </w:tcPr>
          <w:p w14:paraId="3E3A4F3F" w14:textId="77777777" w:rsidR="00AE325E" w:rsidRPr="00951E55" w:rsidRDefault="00AE325E" w:rsidP="00816711">
            <w:pPr>
              <w:jc w:val="center"/>
              <w:rPr>
                <w:rFonts w:eastAsia="Times New Roman"/>
                <w:sz w:val="20"/>
                <w:szCs w:val="20"/>
              </w:rPr>
            </w:pPr>
            <w:r w:rsidRPr="00951E55">
              <w:rPr>
                <w:rFonts w:eastAsia="Times New Roman"/>
                <w:sz w:val="20"/>
                <w:szCs w:val="20"/>
              </w:rPr>
              <w:t>BDU</w:t>
            </w:r>
          </w:p>
        </w:tc>
        <w:tc>
          <w:tcPr>
            <w:tcW w:w="1843" w:type="dxa"/>
            <w:tcBorders>
              <w:top w:val="single" w:sz="4" w:space="0" w:color="auto"/>
              <w:left w:val="single" w:sz="4" w:space="0" w:color="auto"/>
              <w:bottom w:val="single" w:sz="4" w:space="0" w:color="auto"/>
              <w:right w:val="single" w:sz="4" w:space="0" w:color="auto"/>
            </w:tcBorders>
            <w:noWrap/>
            <w:vAlign w:val="center"/>
          </w:tcPr>
          <w:p w14:paraId="5DFEED3D"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7E036B2" w14:textId="77777777" w:rsidR="00AE325E" w:rsidRPr="00951E55" w:rsidRDefault="00AE325E" w:rsidP="00816711">
            <w:pPr>
              <w:jc w:val="center"/>
              <w:rPr>
                <w:rFonts w:eastAsia="Times New Roman"/>
                <w:sz w:val="20"/>
                <w:szCs w:val="20"/>
              </w:rPr>
            </w:pPr>
            <w:r w:rsidRPr="00951E55">
              <w:rPr>
                <w:rFonts w:eastAsia="Times New Roman"/>
                <w:sz w:val="20"/>
                <w:szCs w:val="20"/>
              </w:rPr>
              <w:t>23-33 49 13</w:t>
            </w:r>
          </w:p>
        </w:tc>
        <w:tc>
          <w:tcPr>
            <w:tcW w:w="5295" w:type="dxa"/>
            <w:tcBorders>
              <w:top w:val="single" w:sz="4" w:space="0" w:color="auto"/>
              <w:left w:val="single" w:sz="4" w:space="0" w:color="auto"/>
              <w:bottom w:val="single" w:sz="4" w:space="0" w:color="auto"/>
              <w:right w:val="single" w:sz="4" w:space="0" w:color="auto"/>
            </w:tcBorders>
            <w:vAlign w:val="center"/>
          </w:tcPr>
          <w:p w14:paraId="0F9F15F8" w14:textId="77777777" w:rsidR="00AE325E" w:rsidRPr="00951E55" w:rsidRDefault="00AE325E" w:rsidP="00816711">
            <w:pPr>
              <w:jc w:val="center"/>
              <w:rPr>
                <w:rFonts w:eastAsia="Times New Roman"/>
                <w:sz w:val="20"/>
                <w:szCs w:val="20"/>
              </w:rPr>
            </w:pPr>
            <w:r w:rsidRPr="00951E55">
              <w:rPr>
                <w:rFonts w:eastAsia="Times New Roman"/>
                <w:sz w:val="20"/>
                <w:szCs w:val="20"/>
              </w:rPr>
              <w:t>Ventilation Ducts</w:t>
            </w:r>
          </w:p>
        </w:tc>
      </w:tr>
      <w:tr w:rsidR="00700FD1" w:rsidRPr="00951E55" w14:paraId="61606CE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79E345F" w14:textId="77777777" w:rsidR="00AE325E" w:rsidRPr="00951E55" w:rsidRDefault="00AE325E" w:rsidP="00816711">
            <w:pPr>
              <w:jc w:val="center"/>
              <w:rPr>
                <w:rFonts w:eastAsia="Times New Roman"/>
                <w:sz w:val="20"/>
                <w:szCs w:val="20"/>
              </w:rPr>
            </w:pPr>
            <w:r w:rsidRPr="00951E55">
              <w:rPr>
                <w:rFonts w:eastAsia="Times New Roman"/>
                <w:sz w:val="20"/>
                <w:szCs w:val="20"/>
              </w:rPr>
              <w:t>1e</w:t>
            </w:r>
          </w:p>
        </w:tc>
        <w:tc>
          <w:tcPr>
            <w:tcW w:w="2410" w:type="dxa"/>
            <w:tcBorders>
              <w:top w:val="single" w:sz="4" w:space="0" w:color="auto"/>
              <w:left w:val="single" w:sz="4" w:space="0" w:color="auto"/>
              <w:bottom w:val="single" w:sz="4" w:space="0" w:color="auto"/>
              <w:right w:val="single" w:sz="4" w:space="0" w:color="auto"/>
            </w:tcBorders>
            <w:noWrap/>
            <w:vAlign w:val="center"/>
          </w:tcPr>
          <w:p w14:paraId="1B4BF2C9" w14:textId="77777777" w:rsidR="00AE325E" w:rsidRPr="00951E55" w:rsidRDefault="00AE325E" w:rsidP="00816711">
            <w:pPr>
              <w:rPr>
                <w:rFonts w:eastAsia="Times New Roman"/>
                <w:sz w:val="20"/>
                <w:szCs w:val="20"/>
              </w:rPr>
            </w:pPr>
            <w:r w:rsidRPr="00951E55">
              <w:rPr>
                <w:w w:val="105"/>
                <w:sz w:val="20"/>
                <w:szCs w:val="20"/>
              </w:rPr>
              <w:t>Access panel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DCD6E" w14:textId="77777777" w:rsidR="00AE325E" w:rsidRPr="00951E55" w:rsidRDefault="00AE325E" w:rsidP="00816711">
            <w:pPr>
              <w:jc w:val="center"/>
              <w:rPr>
                <w:rFonts w:eastAsia="Times New Roman"/>
                <w:sz w:val="20"/>
                <w:szCs w:val="20"/>
              </w:rPr>
            </w:pPr>
            <w:r w:rsidRPr="005D0271">
              <w:rPr>
                <w:rFonts w:eastAsia="Times New Roman"/>
                <w:sz w:val="20"/>
                <w:szCs w:val="20"/>
              </w:rPr>
              <w:t>AAP</w:t>
            </w:r>
          </w:p>
        </w:tc>
        <w:tc>
          <w:tcPr>
            <w:tcW w:w="1843" w:type="dxa"/>
            <w:tcBorders>
              <w:top w:val="single" w:sz="4" w:space="0" w:color="auto"/>
              <w:left w:val="single" w:sz="4" w:space="0" w:color="auto"/>
              <w:bottom w:val="single" w:sz="4" w:space="0" w:color="auto"/>
              <w:right w:val="single" w:sz="4" w:space="0" w:color="auto"/>
            </w:tcBorders>
            <w:noWrap/>
            <w:vAlign w:val="center"/>
          </w:tcPr>
          <w:p w14:paraId="65AEC894"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D51CAE0" w14:textId="77777777" w:rsidR="00AE325E" w:rsidRPr="00951E55" w:rsidRDefault="00AE325E" w:rsidP="00816711">
            <w:pPr>
              <w:jc w:val="center"/>
              <w:rPr>
                <w:rFonts w:eastAsia="Times New Roman"/>
                <w:sz w:val="20"/>
                <w:szCs w:val="20"/>
              </w:rPr>
            </w:pPr>
            <w:r w:rsidRPr="00951E55">
              <w:rPr>
                <w:rFonts w:eastAsia="Times New Roman"/>
                <w:sz w:val="20"/>
                <w:szCs w:val="20"/>
              </w:rPr>
              <w:t>23-33 49 15</w:t>
            </w:r>
          </w:p>
        </w:tc>
        <w:tc>
          <w:tcPr>
            <w:tcW w:w="5295" w:type="dxa"/>
            <w:tcBorders>
              <w:top w:val="single" w:sz="4" w:space="0" w:color="auto"/>
              <w:left w:val="single" w:sz="4" w:space="0" w:color="auto"/>
              <w:bottom w:val="single" w:sz="4" w:space="0" w:color="auto"/>
              <w:right w:val="single" w:sz="4" w:space="0" w:color="auto"/>
            </w:tcBorders>
            <w:vAlign w:val="center"/>
          </w:tcPr>
          <w:p w14:paraId="45E0EFE8" w14:textId="77777777" w:rsidR="00AE325E" w:rsidRPr="00951E55" w:rsidRDefault="00AE325E" w:rsidP="00816711">
            <w:pPr>
              <w:jc w:val="center"/>
              <w:rPr>
                <w:rFonts w:eastAsia="Times New Roman"/>
                <w:sz w:val="20"/>
                <w:szCs w:val="20"/>
              </w:rPr>
            </w:pPr>
            <w:r w:rsidRPr="00951E55">
              <w:rPr>
                <w:rFonts w:eastAsia="Times New Roman"/>
                <w:sz w:val="20"/>
                <w:szCs w:val="20"/>
              </w:rPr>
              <w:t>Duct Access Panels</w:t>
            </w:r>
          </w:p>
        </w:tc>
      </w:tr>
      <w:tr w:rsidR="00700FD1" w:rsidRPr="00951E55" w14:paraId="34D4324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B3F8B2D" w14:textId="77777777" w:rsidR="00AE325E" w:rsidRPr="00951E55" w:rsidRDefault="00AE325E" w:rsidP="00816711">
            <w:pPr>
              <w:jc w:val="center"/>
              <w:rPr>
                <w:rFonts w:eastAsia="Times New Roman"/>
                <w:sz w:val="20"/>
                <w:szCs w:val="20"/>
              </w:rPr>
            </w:pPr>
            <w:r w:rsidRPr="00951E55">
              <w:rPr>
                <w:rFonts w:eastAsia="Times New Roman"/>
                <w:sz w:val="20"/>
                <w:szCs w:val="20"/>
              </w:rPr>
              <w:t>1f</w:t>
            </w:r>
          </w:p>
        </w:tc>
        <w:tc>
          <w:tcPr>
            <w:tcW w:w="2410" w:type="dxa"/>
            <w:tcBorders>
              <w:top w:val="single" w:sz="4" w:space="0" w:color="auto"/>
              <w:left w:val="single" w:sz="4" w:space="0" w:color="auto"/>
              <w:bottom w:val="single" w:sz="4" w:space="0" w:color="auto"/>
              <w:right w:val="single" w:sz="4" w:space="0" w:color="auto"/>
            </w:tcBorders>
            <w:noWrap/>
            <w:vAlign w:val="center"/>
          </w:tcPr>
          <w:p w14:paraId="5FCB1756" w14:textId="77777777" w:rsidR="00AE325E" w:rsidRPr="00951E55" w:rsidRDefault="00AE325E" w:rsidP="00816711">
            <w:pPr>
              <w:rPr>
                <w:rFonts w:eastAsia="Times New Roman"/>
                <w:sz w:val="20"/>
                <w:szCs w:val="20"/>
              </w:rPr>
            </w:pPr>
            <w:r w:rsidRPr="00951E55">
              <w:rPr>
                <w:w w:val="105"/>
                <w:sz w:val="20"/>
                <w:szCs w:val="20"/>
              </w:rPr>
              <w:t>Air handling unit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B1DDB" w14:textId="77777777" w:rsidR="00AE325E" w:rsidRPr="00951E55" w:rsidRDefault="00AE325E" w:rsidP="00816711">
            <w:pPr>
              <w:jc w:val="center"/>
              <w:rPr>
                <w:rFonts w:eastAsia="Times New Roman"/>
                <w:sz w:val="20"/>
                <w:szCs w:val="20"/>
              </w:rPr>
            </w:pPr>
            <w:r w:rsidRPr="00951E55">
              <w:rPr>
                <w:rFonts w:eastAsia="Times New Roman"/>
                <w:sz w:val="20"/>
                <w:szCs w:val="20"/>
              </w:rPr>
              <w:t>BAC</w:t>
            </w:r>
          </w:p>
        </w:tc>
        <w:tc>
          <w:tcPr>
            <w:tcW w:w="1843" w:type="dxa"/>
            <w:tcBorders>
              <w:top w:val="single" w:sz="4" w:space="0" w:color="auto"/>
              <w:left w:val="single" w:sz="4" w:space="0" w:color="auto"/>
              <w:bottom w:val="single" w:sz="4" w:space="0" w:color="auto"/>
              <w:right w:val="single" w:sz="4" w:space="0" w:color="auto"/>
            </w:tcBorders>
            <w:noWrap/>
            <w:vAlign w:val="center"/>
          </w:tcPr>
          <w:p w14:paraId="15C50558"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26ACFF1" w14:textId="77777777" w:rsidR="00AE325E" w:rsidRPr="00951E55" w:rsidRDefault="00AE325E" w:rsidP="00816711">
            <w:pPr>
              <w:jc w:val="center"/>
              <w:rPr>
                <w:rFonts w:eastAsia="Times New Roman"/>
                <w:sz w:val="20"/>
                <w:szCs w:val="20"/>
              </w:rPr>
            </w:pPr>
            <w:r w:rsidRPr="00951E55">
              <w:rPr>
                <w:rFonts w:eastAsia="Times New Roman"/>
                <w:sz w:val="20"/>
                <w:szCs w:val="20"/>
              </w:rPr>
              <w:t>23-33 25 00</w:t>
            </w:r>
          </w:p>
        </w:tc>
        <w:tc>
          <w:tcPr>
            <w:tcW w:w="5295" w:type="dxa"/>
            <w:tcBorders>
              <w:top w:val="single" w:sz="4" w:space="0" w:color="auto"/>
              <w:left w:val="single" w:sz="4" w:space="0" w:color="auto"/>
              <w:bottom w:val="single" w:sz="4" w:space="0" w:color="auto"/>
              <w:right w:val="single" w:sz="4" w:space="0" w:color="auto"/>
            </w:tcBorders>
            <w:vAlign w:val="center"/>
          </w:tcPr>
          <w:p w14:paraId="16B83BA0" w14:textId="77777777" w:rsidR="00AE325E" w:rsidRPr="00951E55" w:rsidRDefault="00AE325E" w:rsidP="00816711">
            <w:pPr>
              <w:jc w:val="center"/>
              <w:rPr>
                <w:rFonts w:eastAsia="Times New Roman"/>
                <w:sz w:val="20"/>
                <w:szCs w:val="20"/>
              </w:rPr>
            </w:pPr>
            <w:r w:rsidRPr="00951E55">
              <w:rPr>
                <w:rFonts w:eastAsia="Times New Roman"/>
                <w:sz w:val="20"/>
                <w:szCs w:val="20"/>
              </w:rPr>
              <w:t>Air Handling Units</w:t>
            </w:r>
          </w:p>
        </w:tc>
      </w:tr>
      <w:tr w:rsidR="00700FD1" w:rsidRPr="00951E55" w14:paraId="57DC42D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B98CC3E" w14:textId="77777777" w:rsidR="00AE325E" w:rsidRPr="00951E55" w:rsidRDefault="00AE325E" w:rsidP="00816711">
            <w:pPr>
              <w:jc w:val="center"/>
              <w:rPr>
                <w:rFonts w:eastAsia="Times New Roman"/>
                <w:sz w:val="20"/>
                <w:szCs w:val="20"/>
              </w:rPr>
            </w:pPr>
            <w:r w:rsidRPr="00951E55">
              <w:rPr>
                <w:rFonts w:eastAsia="Times New Roman"/>
                <w:sz w:val="20"/>
                <w:szCs w:val="20"/>
              </w:rPr>
              <w:t>1g</w:t>
            </w:r>
          </w:p>
        </w:tc>
        <w:tc>
          <w:tcPr>
            <w:tcW w:w="2410" w:type="dxa"/>
            <w:tcBorders>
              <w:top w:val="single" w:sz="4" w:space="0" w:color="auto"/>
              <w:left w:val="single" w:sz="4" w:space="0" w:color="auto"/>
              <w:bottom w:val="single" w:sz="4" w:space="0" w:color="auto"/>
              <w:right w:val="single" w:sz="4" w:space="0" w:color="auto"/>
            </w:tcBorders>
            <w:noWrap/>
            <w:vAlign w:val="center"/>
          </w:tcPr>
          <w:p w14:paraId="3FE03E31" w14:textId="77777777" w:rsidR="00AE325E" w:rsidRPr="00951E55" w:rsidRDefault="00AE325E" w:rsidP="00816711">
            <w:pPr>
              <w:rPr>
                <w:w w:val="105"/>
                <w:sz w:val="20"/>
                <w:szCs w:val="20"/>
              </w:rPr>
            </w:pPr>
            <w:r w:rsidRPr="00951E55">
              <w:rPr>
                <w:w w:val="105"/>
                <w:sz w:val="20"/>
                <w:szCs w:val="20"/>
              </w:rPr>
              <w:t>Chillers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EA536" w14:textId="77777777" w:rsidR="00AE325E" w:rsidRPr="00951E55" w:rsidRDefault="00AE325E" w:rsidP="00816711">
            <w:pPr>
              <w:jc w:val="center"/>
              <w:rPr>
                <w:rFonts w:eastAsia="Times New Roman"/>
                <w:sz w:val="20"/>
                <w:szCs w:val="20"/>
              </w:rPr>
            </w:pPr>
            <w:r w:rsidRPr="00951E55">
              <w:rPr>
                <w:rFonts w:eastAsia="Times New Roman"/>
                <w:sz w:val="20"/>
                <w:szCs w:val="20"/>
              </w:rPr>
              <w:t>MCQ</w:t>
            </w:r>
          </w:p>
        </w:tc>
        <w:tc>
          <w:tcPr>
            <w:tcW w:w="1843" w:type="dxa"/>
            <w:tcBorders>
              <w:top w:val="single" w:sz="4" w:space="0" w:color="auto"/>
              <w:left w:val="single" w:sz="4" w:space="0" w:color="auto"/>
              <w:bottom w:val="single" w:sz="4" w:space="0" w:color="auto"/>
              <w:right w:val="single" w:sz="4" w:space="0" w:color="auto"/>
            </w:tcBorders>
            <w:noWrap/>
            <w:vAlign w:val="center"/>
          </w:tcPr>
          <w:p w14:paraId="64D4C010" w14:textId="77777777" w:rsidR="00AE325E" w:rsidRPr="00951E55" w:rsidRDefault="00AE325E" w:rsidP="00816711">
            <w:pPr>
              <w:jc w:val="center"/>
              <w:rPr>
                <w:rFonts w:eastAsia="Times New Roman"/>
                <w:sz w:val="20"/>
                <w:szCs w:val="20"/>
              </w:rPr>
            </w:pPr>
            <w:r w:rsidRPr="00951E55">
              <w:rPr>
                <w:rFonts w:eastAsia="Times New Roman"/>
                <w:sz w:val="20"/>
                <w:szCs w:val="20"/>
              </w:rPr>
              <w:t>CHR</w:t>
            </w:r>
          </w:p>
        </w:tc>
        <w:tc>
          <w:tcPr>
            <w:tcW w:w="1792" w:type="dxa"/>
            <w:tcBorders>
              <w:top w:val="single" w:sz="4" w:space="0" w:color="auto"/>
              <w:left w:val="single" w:sz="4" w:space="0" w:color="auto"/>
              <w:bottom w:val="single" w:sz="4" w:space="0" w:color="auto"/>
              <w:right w:val="single" w:sz="4" w:space="0" w:color="auto"/>
            </w:tcBorders>
            <w:vAlign w:val="center"/>
          </w:tcPr>
          <w:p w14:paraId="50D90F89" w14:textId="77777777" w:rsidR="00AE325E" w:rsidRPr="00951E55" w:rsidRDefault="00AE325E" w:rsidP="00816711">
            <w:pPr>
              <w:jc w:val="center"/>
              <w:rPr>
                <w:rFonts w:eastAsia="Times New Roman"/>
                <w:sz w:val="20"/>
                <w:szCs w:val="20"/>
              </w:rPr>
            </w:pPr>
            <w:r w:rsidRPr="00951E55">
              <w:rPr>
                <w:rFonts w:eastAsia="Times New Roman"/>
                <w:sz w:val="20"/>
                <w:szCs w:val="20"/>
              </w:rPr>
              <w:t>23-33 21 13</w:t>
            </w:r>
          </w:p>
        </w:tc>
        <w:tc>
          <w:tcPr>
            <w:tcW w:w="5295" w:type="dxa"/>
            <w:tcBorders>
              <w:top w:val="single" w:sz="4" w:space="0" w:color="auto"/>
              <w:left w:val="single" w:sz="4" w:space="0" w:color="auto"/>
              <w:bottom w:val="single" w:sz="4" w:space="0" w:color="auto"/>
              <w:right w:val="single" w:sz="4" w:space="0" w:color="auto"/>
            </w:tcBorders>
            <w:vAlign w:val="center"/>
          </w:tcPr>
          <w:p w14:paraId="3235DFED" w14:textId="77777777" w:rsidR="00AE325E" w:rsidRPr="00951E55" w:rsidRDefault="00AE325E" w:rsidP="00816711">
            <w:pPr>
              <w:jc w:val="center"/>
              <w:rPr>
                <w:rFonts w:eastAsia="Times New Roman"/>
                <w:sz w:val="20"/>
                <w:szCs w:val="20"/>
              </w:rPr>
            </w:pPr>
            <w:r w:rsidRPr="00951E55">
              <w:rPr>
                <w:rFonts w:eastAsia="Times New Roman"/>
                <w:sz w:val="20"/>
                <w:szCs w:val="20"/>
              </w:rPr>
              <w:t>Chillers</w:t>
            </w:r>
          </w:p>
        </w:tc>
      </w:tr>
      <w:tr w:rsidR="00700FD1" w:rsidRPr="00951E55" w14:paraId="1A50A60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7FC1CD9" w14:textId="77777777" w:rsidR="00AE325E" w:rsidRPr="00951E55" w:rsidRDefault="00AE325E" w:rsidP="00816711">
            <w:pPr>
              <w:jc w:val="center"/>
              <w:rPr>
                <w:rFonts w:eastAsia="Times New Roman"/>
                <w:sz w:val="20"/>
                <w:szCs w:val="20"/>
              </w:rPr>
            </w:pPr>
            <w:r w:rsidRPr="00951E55">
              <w:rPr>
                <w:rFonts w:eastAsia="Times New Roman"/>
                <w:sz w:val="20"/>
                <w:szCs w:val="20"/>
              </w:rPr>
              <w:t>1h</w:t>
            </w:r>
          </w:p>
        </w:tc>
        <w:tc>
          <w:tcPr>
            <w:tcW w:w="2410" w:type="dxa"/>
            <w:tcBorders>
              <w:top w:val="single" w:sz="4" w:space="0" w:color="auto"/>
              <w:left w:val="single" w:sz="4" w:space="0" w:color="auto"/>
              <w:bottom w:val="single" w:sz="4" w:space="0" w:color="auto"/>
              <w:right w:val="single" w:sz="4" w:space="0" w:color="auto"/>
            </w:tcBorders>
            <w:noWrap/>
            <w:vAlign w:val="center"/>
          </w:tcPr>
          <w:p w14:paraId="5DEB9143" w14:textId="77777777" w:rsidR="00AE325E" w:rsidRPr="00951E55" w:rsidRDefault="00AE325E" w:rsidP="00816711">
            <w:pPr>
              <w:rPr>
                <w:rFonts w:eastAsia="Times New Roman"/>
                <w:sz w:val="20"/>
                <w:szCs w:val="20"/>
              </w:rPr>
            </w:pPr>
            <w:r w:rsidRPr="00951E55">
              <w:rPr>
                <w:w w:val="105"/>
                <w:sz w:val="20"/>
                <w:szCs w:val="20"/>
              </w:rPr>
              <w:t>Chilled water supply pipe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0AEC7" w14:textId="77777777" w:rsidR="00AE325E" w:rsidRPr="00951E55" w:rsidRDefault="00AE325E" w:rsidP="00816711">
            <w:pPr>
              <w:jc w:val="center"/>
              <w:rPr>
                <w:rFonts w:eastAsia="Times New Roman"/>
                <w:sz w:val="20"/>
                <w:szCs w:val="20"/>
              </w:rPr>
            </w:pPr>
            <w:r w:rsidRPr="00951E55">
              <w:rPr>
                <w:rFonts w:eastAsia="Times New Roman"/>
                <w:sz w:val="20"/>
                <w:szCs w:val="20"/>
              </w:rPr>
              <w:t>MCQ</w:t>
            </w:r>
          </w:p>
        </w:tc>
        <w:tc>
          <w:tcPr>
            <w:tcW w:w="1843" w:type="dxa"/>
            <w:tcBorders>
              <w:top w:val="single" w:sz="4" w:space="0" w:color="auto"/>
              <w:left w:val="single" w:sz="4" w:space="0" w:color="auto"/>
              <w:bottom w:val="single" w:sz="4" w:space="0" w:color="auto"/>
              <w:right w:val="single" w:sz="4" w:space="0" w:color="auto"/>
            </w:tcBorders>
            <w:noWrap/>
            <w:vAlign w:val="center"/>
          </w:tcPr>
          <w:p w14:paraId="33ADD04D" w14:textId="77777777" w:rsidR="00AE325E" w:rsidRPr="00951E55" w:rsidRDefault="00AE325E" w:rsidP="00816711">
            <w:pPr>
              <w:jc w:val="center"/>
              <w:rPr>
                <w:rFonts w:eastAsia="Times New Roman"/>
                <w:sz w:val="20"/>
                <w:szCs w:val="20"/>
              </w:rPr>
            </w:pPr>
            <w:r w:rsidRPr="00951E55">
              <w:rPr>
                <w:rFonts w:eastAsia="Times New Roman"/>
                <w:sz w:val="20"/>
                <w:szCs w:val="20"/>
              </w:rPr>
              <w:t>CHL</w:t>
            </w:r>
          </w:p>
        </w:tc>
        <w:tc>
          <w:tcPr>
            <w:tcW w:w="1792" w:type="dxa"/>
            <w:tcBorders>
              <w:top w:val="single" w:sz="4" w:space="0" w:color="auto"/>
              <w:left w:val="single" w:sz="4" w:space="0" w:color="auto"/>
              <w:bottom w:val="single" w:sz="4" w:space="0" w:color="auto"/>
              <w:right w:val="single" w:sz="4" w:space="0" w:color="auto"/>
            </w:tcBorders>
            <w:vAlign w:val="center"/>
          </w:tcPr>
          <w:p w14:paraId="2E1CE2CE" w14:textId="77777777" w:rsidR="00AE325E" w:rsidRPr="00951E55" w:rsidRDefault="00AE325E" w:rsidP="00816711">
            <w:pPr>
              <w:jc w:val="center"/>
              <w:rPr>
                <w:rFonts w:eastAsia="Times New Roman"/>
                <w:sz w:val="20"/>
                <w:szCs w:val="20"/>
              </w:rPr>
            </w:pPr>
            <w:r w:rsidRPr="00951E55">
              <w:rPr>
                <w:rFonts w:eastAsia="Times New Roman"/>
                <w:sz w:val="20"/>
                <w:szCs w:val="20"/>
              </w:rPr>
              <w:t>23-33 00 00</w:t>
            </w:r>
          </w:p>
        </w:tc>
        <w:tc>
          <w:tcPr>
            <w:tcW w:w="5295" w:type="dxa"/>
            <w:tcBorders>
              <w:top w:val="single" w:sz="4" w:space="0" w:color="auto"/>
              <w:left w:val="single" w:sz="4" w:space="0" w:color="auto"/>
              <w:bottom w:val="single" w:sz="4" w:space="0" w:color="auto"/>
              <w:right w:val="single" w:sz="4" w:space="0" w:color="auto"/>
            </w:tcBorders>
            <w:vAlign w:val="center"/>
          </w:tcPr>
          <w:p w14:paraId="2535C198" w14:textId="77777777" w:rsidR="00AE325E" w:rsidRPr="00951E55" w:rsidRDefault="00AE325E" w:rsidP="00816711">
            <w:pPr>
              <w:jc w:val="center"/>
              <w:rPr>
                <w:rFonts w:eastAsia="Times New Roman"/>
                <w:sz w:val="20"/>
                <w:szCs w:val="20"/>
              </w:rPr>
            </w:pPr>
            <w:r w:rsidRPr="00951E55">
              <w:rPr>
                <w:rFonts w:eastAsia="Times New Roman"/>
                <w:sz w:val="20"/>
                <w:szCs w:val="20"/>
              </w:rPr>
              <w:t>HVAC Specific Products and Equipment</w:t>
            </w:r>
          </w:p>
        </w:tc>
      </w:tr>
      <w:tr w:rsidR="00700FD1" w:rsidRPr="00951E55" w14:paraId="4060A144"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2FD60A3" w14:textId="77777777" w:rsidR="00AE325E" w:rsidRPr="00951E55" w:rsidRDefault="00AE325E" w:rsidP="00816711">
            <w:pPr>
              <w:jc w:val="center"/>
              <w:rPr>
                <w:rFonts w:eastAsia="Times New Roman"/>
                <w:sz w:val="20"/>
                <w:szCs w:val="20"/>
              </w:rPr>
            </w:pPr>
            <w:r w:rsidRPr="00951E55">
              <w:rPr>
                <w:rFonts w:eastAsia="Times New Roman"/>
                <w:sz w:val="20"/>
                <w:szCs w:val="20"/>
              </w:rPr>
              <w:t>1i</w:t>
            </w:r>
          </w:p>
        </w:tc>
        <w:tc>
          <w:tcPr>
            <w:tcW w:w="2410" w:type="dxa"/>
            <w:tcBorders>
              <w:top w:val="single" w:sz="4" w:space="0" w:color="auto"/>
              <w:left w:val="single" w:sz="4" w:space="0" w:color="auto"/>
              <w:bottom w:val="single" w:sz="4" w:space="0" w:color="auto"/>
              <w:right w:val="single" w:sz="4" w:space="0" w:color="auto"/>
            </w:tcBorders>
            <w:noWrap/>
            <w:vAlign w:val="center"/>
          </w:tcPr>
          <w:p w14:paraId="6D7112BF" w14:textId="77777777" w:rsidR="00AE325E" w:rsidRPr="00951E55" w:rsidRDefault="00AE325E" w:rsidP="00816711">
            <w:pPr>
              <w:rPr>
                <w:w w:val="105"/>
                <w:sz w:val="20"/>
                <w:szCs w:val="20"/>
              </w:rPr>
            </w:pPr>
            <w:r w:rsidRPr="00951E55">
              <w:rPr>
                <w:w w:val="105"/>
                <w:sz w:val="20"/>
                <w:szCs w:val="20"/>
              </w:rPr>
              <w:t>Chilled water return pipe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918CF" w14:textId="77777777" w:rsidR="00AE325E" w:rsidRPr="00951E55" w:rsidRDefault="00AE325E" w:rsidP="00816711">
            <w:pPr>
              <w:jc w:val="center"/>
              <w:rPr>
                <w:rFonts w:eastAsia="Times New Roman"/>
                <w:sz w:val="20"/>
                <w:szCs w:val="20"/>
              </w:rPr>
            </w:pPr>
            <w:r w:rsidRPr="00951E55">
              <w:rPr>
                <w:rFonts w:eastAsia="Times New Roman"/>
                <w:sz w:val="20"/>
                <w:szCs w:val="20"/>
              </w:rPr>
              <w:t>MCQ</w:t>
            </w:r>
          </w:p>
        </w:tc>
        <w:tc>
          <w:tcPr>
            <w:tcW w:w="1843" w:type="dxa"/>
            <w:tcBorders>
              <w:top w:val="single" w:sz="4" w:space="0" w:color="auto"/>
              <w:left w:val="single" w:sz="4" w:space="0" w:color="auto"/>
              <w:bottom w:val="single" w:sz="4" w:space="0" w:color="auto"/>
              <w:right w:val="single" w:sz="4" w:space="0" w:color="auto"/>
            </w:tcBorders>
            <w:noWrap/>
            <w:vAlign w:val="center"/>
          </w:tcPr>
          <w:p w14:paraId="7A697491" w14:textId="77777777" w:rsidR="00AE325E" w:rsidRPr="00951E55" w:rsidRDefault="00AE325E" w:rsidP="00816711">
            <w:pPr>
              <w:jc w:val="center"/>
              <w:rPr>
                <w:rFonts w:eastAsia="Times New Roman"/>
                <w:sz w:val="20"/>
                <w:szCs w:val="20"/>
              </w:rPr>
            </w:pPr>
            <w:r w:rsidRPr="00951E55">
              <w:rPr>
                <w:rFonts w:eastAsia="Times New Roman"/>
                <w:sz w:val="20"/>
                <w:szCs w:val="20"/>
              </w:rPr>
              <w:t>CHL</w:t>
            </w:r>
          </w:p>
        </w:tc>
        <w:tc>
          <w:tcPr>
            <w:tcW w:w="1792" w:type="dxa"/>
            <w:tcBorders>
              <w:top w:val="single" w:sz="4" w:space="0" w:color="auto"/>
              <w:left w:val="single" w:sz="4" w:space="0" w:color="auto"/>
              <w:bottom w:val="single" w:sz="4" w:space="0" w:color="auto"/>
              <w:right w:val="single" w:sz="4" w:space="0" w:color="auto"/>
            </w:tcBorders>
            <w:vAlign w:val="center"/>
          </w:tcPr>
          <w:p w14:paraId="3AA9E7CC" w14:textId="77777777" w:rsidR="00AE325E" w:rsidRPr="00951E55" w:rsidRDefault="00AE325E" w:rsidP="00816711">
            <w:pPr>
              <w:jc w:val="center"/>
              <w:rPr>
                <w:rFonts w:eastAsia="Times New Roman"/>
                <w:sz w:val="20"/>
                <w:szCs w:val="20"/>
              </w:rPr>
            </w:pPr>
            <w:r w:rsidRPr="00951E55">
              <w:rPr>
                <w:rFonts w:eastAsia="Times New Roman"/>
                <w:sz w:val="20"/>
                <w:szCs w:val="20"/>
              </w:rPr>
              <w:t>23-33 00 00</w:t>
            </w:r>
          </w:p>
        </w:tc>
        <w:tc>
          <w:tcPr>
            <w:tcW w:w="5295" w:type="dxa"/>
            <w:tcBorders>
              <w:top w:val="single" w:sz="4" w:space="0" w:color="auto"/>
              <w:left w:val="single" w:sz="4" w:space="0" w:color="auto"/>
              <w:bottom w:val="single" w:sz="4" w:space="0" w:color="auto"/>
              <w:right w:val="single" w:sz="4" w:space="0" w:color="auto"/>
            </w:tcBorders>
            <w:vAlign w:val="center"/>
          </w:tcPr>
          <w:p w14:paraId="232E402C" w14:textId="77777777" w:rsidR="00AE325E" w:rsidRPr="00951E55" w:rsidRDefault="00AE325E" w:rsidP="00816711">
            <w:pPr>
              <w:jc w:val="center"/>
              <w:rPr>
                <w:rFonts w:eastAsia="Times New Roman"/>
                <w:sz w:val="20"/>
                <w:szCs w:val="20"/>
              </w:rPr>
            </w:pPr>
            <w:r w:rsidRPr="00951E55">
              <w:rPr>
                <w:rFonts w:eastAsia="Times New Roman"/>
                <w:sz w:val="20"/>
                <w:szCs w:val="20"/>
              </w:rPr>
              <w:t>HVAC Specific Products and Equipment</w:t>
            </w:r>
          </w:p>
        </w:tc>
      </w:tr>
      <w:tr w:rsidR="00700FD1" w:rsidRPr="00951E55" w14:paraId="60B698B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61779E7" w14:textId="77777777" w:rsidR="00AE325E" w:rsidRPr="00951E55" w:rsidRDefault="00AE325E" w:rsidP="00816711">
            <w:pPr>
              <w:jc w:val="center"/>
              <w:rPr>
                <w:rFonts w:eastAsia="Times New Roman"/>
                <w:sz w:val="20"/>
                <w:szCs w:val="20"/>
              </w:rPr>
            </w:pPr>
            <w:r w:rsidRPr="00951E55">
              <w:rPr>
                <w:rFonts w:eastAsia="Times New Roman"/>
                <w:sz w:val="20"/>
                <w:szCs w:val="20"/>
              </w:rPr>
              <w:t>1j</w:t>
            </w:r>
          </w:p>
        </w:tc>
        <w:tc>
          <w:tcPr>
            <w:tcW w:w="2410" w:type="dxa"/>
            <w:tcBorders>
              <w:top w:val="single" w:sz="4" w:space="0" w:color="auto"/>
              <w:left w:val="single" w:sz="4" w:space="0" w:color="auto"/>
              <w:bottom w:val="single" w:sz="4" w:space="0" w:color="auto"/>
              <w:right w:val="single" w:sz="4" w:space="0" w:color="auto"/>
            </w:tcBorders>
            <w:noWrap/>
            <w:vAlign w:val="center"/>
          </w:tcPr>
          <w:p w14:paraId="5DAC88B4" w14:textId="77777777" w:rsidR="00AE325E" w:rsidRPr="00951E55" w:rsidRDefault="00AE325E" w:rsidP="00816711">
            <w:pPr>
              <w:rPr>
                <w:w w:val="105"/>
                <w:sz w:val="20"/>
                <w:szCs w:val="20"/>
              </w:rPr>
            </w:pPr>
            <w:r w:rsidRPr="00951E55">
              <w:rPr>
                <w:w w:val="105"/>
                <w:sz w:val="20"/>
                <w:szCs w:val="20"/>
              </w:rPr>
              <w:t>Condensate drainpipe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54FE9" w14:textId="77777777" w:rsidR="00AE325E" w:rsidRPr="00951E55" w:rsidRDefault="00AE325E" w:rsidP="00816711">
            <w:pPr>
              <w:jc w:val="center"/>
              <w:rPr>
                <w:rFonts w:eastAsia="Times New Roman"/>
                <w:sz w:val="20"/>
                <w:szCs w:val="20"/>
              </w:rPr>
            </w:pPr>
            <w:r w:rsidRPr="00951E55">
              <w:rPr>
                <w:rFonts w:eastAsia="Times New Roman"/>
                <w:sz w:val="20"/>
                <w:szCs w:val="20"/>
              </w:rPr>
              <w:t>MPI</w:t>
            </w:r>
          </w:p>
        </w:tc>
        <w:tc>
          <w:tcPr>
            <w:tcW w:w="1843" w:type="dxa"/>
            <w:tcBorders>
              <w:top w:val="single" w:sz="4" w:space="0" w:color="auto"/>
              <w:left w:val="single" w:sz="4" w:space="0" w:color="auto"/>
              <w:bottom w:val="single" w:sz="4" w:space="0" w:color="auto"/>
              <w:right w:val="single" w:sz="4" w:space="0" w:color="auto"/>
            </w:tcBorders>
            <w:noWrap/>
            <w:vAlign w:val="center"/>
          </w:tcPr>
          <w:p w14:paraId="49D77469" w14:textId="77777777" w:rsidR="00AE325E" w:rsidRPr="00951E55" w:rsidRDefault="00AE325E" w:rsidP="00816711">
            <w:pPr>
              <w:jc w:val="center"/>
              <w:rPr>
                <w:rFonts w:eastAsia="Times New Roman"/>
                <w:sz w:val="20"/>
                <w:szCs w:val="20"/>
              </w:rPr>
            </w:pPr>
            <w:r w:rsidRPr="00951E55">
              <w:rPr>
                <w:rFonts w:eastAsia="Times New Roman"/>
                <w:sz w:val="20"/>
                <w:szCs w:val="20"/>
              </w:rPr>
              <w:t>PVC</w:t>
            </w:r>
          </w:p>
        </w:tc>
        <w:tc>
          <w:tcPr>
            <w:tcW w:w="1792" w:type="dxa"/>
            <w:tcBorders>
              <w:top w:val="single" w:sz="4" w:space="0" w:color="auto"/>
              <w:left w:val="single" w:sz="4" w:space="0" w:color="auto"/>
              <w:bottom w:val="single" w:sz="4" w:space="0" w:color="auto"/>
              <w:right w:val="single" w:sz="4" w:space="0" w:color="auto"/>
            </w:tcBorders>
            <w:vAlign w:val="center"/>
          </w:tcPr>
          <w:p w14:paraId="6999C705" w14:textId="77777777" w:rsidR="00AE325E" w:rsidRPr="00951E55" w:rsidRDefault="00AE325E" w:rsidP="00816711">
            <w:pPr>
              <w:jc w:val="center"/>
              <w:rPr>
                <w:rFonts w:eastAsia="Times New Roman"/>
                <w:sz w:val="20"/>
                <w:szCs w:val="20"/>
              </w:rPr>
            </w:pPr>
            <w:r w:rsidRPr="00951E55">
              <w:rPr>
                <w:rFonts w:eastAsia="Times New Roman"/>
                <w:sz w:val="20"/>
                <w:szCs w:val="20"/>
              </w:rPr>
              <w:t>23-33 00 00</w:t>
            </w:r>
          </w:p>
        </w:tc>
        <w:tc>
          <w:tcPr>
            <w:tcW w:w="5295" w:type="dxa"/>
            <w:tcBorders>
              <w:top w:val="single" w:sz="4" w:space="0" w:color="auto"/>
              <w:left w:val="single" w:sz="4" w:space="0" w:color="auto"/>
              <w:bottom w:val="single" w:sz="4" w:space="0" w:color="auto"/>
              <w:right w:val="single" w:sz="4" w:space="0" w:color="auto"/>
            </w:tcBorders>
            <w:vAlign w:val="center"/>
          </w:tcPr>
          <w:p w14:paraId="4B74F3B7" w14:textId="77777777" w:rsidR="00AE325E" w:rsidRPr="00951E55" w:rsidRDefault="00AE325E" w:rsidP="00816711">
            <w:pPr>
              <w:jc w:val="center"/>
              <w:rPr>
                <w:rFonts w:eastAsia="Times New Roman"/>
                <w:sz w:val="20"/>
                <w:szCs w:val="20"/>
              </w:rPr>
            </w:pPr>
            <w:r w:rsidRPr="00951E55">
              <w:rPr>
                <w:rFonts w:eastAsia="Times New Roman"/>
                <w:sz w:val="20"/>
                <w:szCs w:val="20"/>
              </w:rPr>
              <w:t>HVAC Specific Products and Equipment</w:t>
            </w:r>
          </w:p>
        </w:tc>
      </w:tr>
      <w:tr w:rsidR="00700FD1" w:rsidRPr="00951E55" w14:paraId="7ADA7F2F"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80D40CD" w14:textId="77777777" w:rsidR="00AE325E" w:rsidRPr="00951E55" w:rsidRDefault="00AE325E" w:rsidP="00816711">
            <w:pPr>
              <w:jc w:val="center"/>
              <w:rPr>
                <w:rFonts w:eastAsia="Times New Roman"/>
                <w:sz w:val="20"/>
                <w:szCs w:val="20"/>
              </w:rPr>
            </w:pPr>
            <w:r w:rsidRPr="00951E55">
              <w:rPr>
                <w:rFonts w:eastAsia="Times New Roman"/>
                <w:sz w:val="20"/>
                <w:szCs w:val="20"/>
              </w:rPr>
              <w:t>1k</w:t>
            </w:r>
          </w:p>
        </w:tc>
        <w:tc>
          <w:tcPr>
            <w:tcW w:w="2410" w:type="dxa"/>
            <w:tcBorders>
              <w:top w:val="single" w:sz="4" w:space="0" w:color="auto"/>
              <w:left w:val="single" w:sz="4" w:space="0" w:color="auto"/>
              <w:bottom w:val="single" w:sz="4" w:space="0" w:color="auto"/>
              <w:right w:val="single" w:sz="4" w:space="0" w:color="auto"/>
            </w:tcBorders>
            <w:noWrap/>
            <w:vAlign w:val="center"/>
          </w:tcPr>
          <w:p w14:paraId="0F7BEBA4" w14:textId="77777777" w:rsidR="00AE325E" w:rsidRPr="00951E55" w:rsidRDefault="00AE325E" w:rsidP="00816711">
            <w:pPr>
              <w:rPr>
                <w:w w:val="105"/>
                <w:sz w:val="20"/>
                <w:szCs w:val="20"/>
              </w:rPr>
            </w:pPr>
            <w:r w:rsidRPr="00951E55">
              <w:rPr>
                <w:w w:val="105"/>
                <w:sz w:val="20"/>
                <w:szCs w:val="20"/>
              </w:rPr>
              <w:t>Damper</w:t>
            </w:r>
          </w:p>
        </w:tc>
        <w:tc>
          <w:tcPr>
            <w:tcW w:w="1559" w:type="dxa"/>
            <w:tcBorders>
              <w:top w:val="single" w:sz="4" w:space="0" w:color="auto"/>
              <w:left w:val="single" w:sz="4" w:space="0" w:color="auto"/>
              <w:bottom w:val="single" w:sz="4" w:space="0" w:color="auto"/>
              <w:right w:val="single" w:sz="4" w:space="0" w:color="auto"/>
            </w:tcBorders>
            <w:noWrap/>
            <w:vAlign w:val="center"/>
          </w:tcPr>
          <w:p w14:paraId="200BAD06" w14:textId="77777777" w:rsidR="00AE325E" w:rsidRPr="00951E55" w:rsidRDefault="00AE325E" w:rsidP="00816711">
            <w:pPr>
              <w:jc w:val="center"/>
              <w:rPr>
                <w:rFonts w:eastAsia="Times New Roman"/>
                <w:sz w:val="20"/>
                <w:szCs w:val="20"/>
              </w:rPr>
            </w:pPr>
            <w:r w:rsidRPr="00951E55">
              <w:rPr>
                <w:rFonts w:eastAsia="Times New Roman"/>
                <w:sz w:val="20"/>
                <w:szCs w:val="20"/>
              </w:rPr>
              <w:t>BDA</w:t>
            </w:r>
          </w:p>
        </w:tc>
        <w:tc>
          <w:tcPr>
            <w:tcW w:w="1843" w:type="dxa"/>
            <w:tcBorders>
              <w:top w:val="single" w:sz="4" w:space="0" w:color="auto"/>
              <w:left w:val="single" w:sz="4" w:space="0" w:color="auto"/>
              <w:bottom w:val="single" w:sz="4" w:space="0" w:color="auto"/>
              <w:right w:val="single" w:sz="4" w:space="0" w:color="auto"/>
            </w:tcBorders>
            <w:noWrap/>
            <w:vAlign w:val="center"/>
          </w:tcPr>
          <w:p w14:paraId="7AF98CBA"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298BBB2" w14:textId="77777777" w:rsidR="00AE325E" w:rsidRPr="00951E55" w:rsidRDefault="00AE325E" w:rsidP="00816711">
            <w:pPr>
              <w:jc w:val="center"/>
              <w:rPr>
                <w:rFonts w:eastAsia="Times New Roman"/>
                <w:sz w:val="20"/>
                <w:szCs w:val="20"/>
              </w:rPr>
            </w:pPr>
            <w:r w:rsidRPr="00951E55">
              <w:rPr>
                <w:rFonts w:eastAsia="Times New Roman"/>
                <w:sz w:val="20"/>
                <w:szCs w:val="20"/>
              </w:rPr>
              <w:t>23-33 29 00</w:t>
            </w:r>
          </w:p>
        </w:tc>
        <w:tc>
          <w:tcPr>
            <w:tcW w:w="5295" w:type="dxa"/>
            <w:tcBorders>
              <w:top w:val="single" w:sz="4" w:space="0" w:color="auto"/>
              <w:left w:val="single" w:sz="4" w:space="0" w:color="auto"/>
              <w:bottom w:val="single" w:sz="4" w:space="0" w:color="auto"/>
              <w:right w:val="single" w:sz="4" w:space="0" w:color="auto"/>
            </w:tcBorders>
            <w:vAlign w:val="center"/>
          </w:tcPr>
          <w:p w14:paraId="48658CE1" w14:textId="77777777" w:rsidR="00AE325E" w:rsidRPr="00951E55" w:rsidRDefault="00AE325E" w:rsidP="00816711">
            <w:pPr>
              <w:jc w:val="center"/>
              <w:rPr>
                <w:rFonts w:eastAsia="Times New Roman"/>
                <w:sz w:val="20"/>
                <w:szCs w:val="20"/>
              </w:rPr>
            </w:pPr>
            <w:r w:rsidRPr="00951E55">
              <w:rPr>
                <w:rFonts w:eastAsia="Times New Roman"/>
                <w:sz w:val="20"/>
                <w:szCs w:val="20"/>
              </w:rPr>
              <w:t>HVAC Dampers</w:t>
            </w:r>
          </w:p>
        </w:tc>
      </w:tr>
      <w:tr w:rsidR="00700FD1" w:rsidRPr="00951E55" w14:paraId="5AAE412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B4E1A0C" w14:textId="77777777" w:rsidR="00AE325E" w:rsidRPr="00951E55" w:rsidRDefault="00AE325E" w:rsidP="00816711">
            <w:pPr>
              <w:jc w:val="center"/>
              <w:rPr>
                <w:rFonts w:eastAsia="Times New Roman"/>
                <w:sz w:val="20"/>
                <w:szCs w:val="20"/>
              </w:rPr>
            </w:pPr>
            <w:r w:rsidRPr="00951E55">
              <w:rPr>
                <w:rFonts w:eastAsia="Times New Roman"/>
                <w:sz w:val="20"/>
                <w:szCs w:val="20"/>
              </w:rPr>
              <w:t>1l</w:t>
            </w:r>
          </w:p>
        </w:tc>
        <w:tc>
          <w:tcPr>
            <w:tcW w:w="2410" w:type="dxa"/>
            <w:tcBorders>
              <w:top w:val="single" w:sz="4" w:space="0" w:color="auto"/>
              <w:left w:val="single" w:sz="4" w:space="0" w:color="auto"/>
              <w:bottom w:val="single" w:sz="4" w:space="0" w:color="auto"/>
              <w:right w:val="single" w:sz="4" w:space="0" w:color="auto"/>
            </w:tcBorders>
            <w:noWrap/>
            <w:vAlign w:val="center"/>
          </w:tcPr>
          <w:p w14:paraId="6E4A0E75" w14:textId="77777777" w:rsidR="00AE325E" w:rsidRPr="00951E55" w:rsidRDefault="00AE325E" w:rsidP="00816711">
            <w:pPr>
              <w:pStyle w:val="TableParagraph"/>
              <w:spacing w:before="3"/>
              <w:ind w:left="23"/>
              <w:rPr>
                <w:rFonts w:ascii="Times New Roman" w:hAnsi="Times New Roman" w:cs="Times New Roman"/>
                <w:sz w:val="20"/>
                <w:szCs w:val="20"/>
              </w:rPr>
            </w:pPr>
            <w:r w:rsidRPr="00951E55">
              <w:rPr>
                <w:rFonts w:ascii="Times New Roman" w:hAnsi="Times New Roman" w:cs="Times New Roman"/>
                <w:w w:val="105"/>
                <w:sz w:val="20"/>
                <w:szCs w:val="20"/>
              </w:rPr>
              <w:t>Diffuser, air-boot, air grill, air</w:t>
            </w:r>
          </w:p>
          <w:p w14:paraId="2A197F03" w14:textId="77777777" w:rsidR="00AE325E" w:rsidRPr="00951E55" w:rsidRDefault="00AE325E" w:rsidP="00816711">
            <w:pPr>
              <w:rPr>
                <w:w w:val="105"/>
                <w:sz w:val="20"/>
                <w:szCs w:val="20"/>
              </w:rPr>
            </w:pPr>
            <w:r w:rsidRPr="00951E55">
              <w:rPr>
                <w:w w:val="105"/>
                <w:sz w:val="20"/>
                <w:szCs w:val="20"/>
              </w:rPr>
              <w:t>filter, register</w:t>
            </w:r>
          </w:p>
        </w:tc>
        <w:tc>
          <w:tcPr>
            <w:tcW w:w="1559" w:type="dxa"/>
            <w:tcBorders>
              <w:top w:val="single" w:sz="4" w:space="0" w:color="auto"/>
              <w:left w:val="single" w:sz="4" w:space="0" w:color="auto"/>
              <w:bottom w:val="single" w:sz="4" w:space="0" w:color="auto"/>
              <w:right w:val="single" w:sz="4" w:space="0" w:color="auto"/>
            </w:tcBorders>
            <w:noWrap/>
            <w:vAlign w:val="center"/>
          </w:tcPr>
          <w:p w14:paraId="2F2A6E22" w14:textId="77777777" w:rsidR="00AE325E" w:rsidRPr="00951E55" w:rsidRDefault="00AE325E" w:rsidP="00816711">
            <w:pPr>
              <w:jc w:val="center"/>
              <w:rPr>
                <w:rFonts w:eastAsia="Times New Roman"/>
                <w:sz w:val="20"/>
                <w:szCs w:val="20"/>
              </w:rPr>
            </w:pPr>
            <w:r w:rsidRPr="00951E55">
              <w:rPr>
                <w:rFonts w:eastAsia="Times New Roman"/>
                <w:sz w:val="20"/>
                <w:szCs w:val="20"/>
              </w:rPr>
              <w:t>BDI</w:t>
            </w:r>
          </w:p>
        </w:tc>
        <w:tc>
          <w:tcPr>
            <w:tcW w:w="1843" w:type="dxa"/>
            <w:tcBorders>
              <w:top w:val="single" w:sz="4" w:space="0" w:color="auto"/>
              <w:left w:val="single" w:sz="4" w:space="0" w:color="auto"/>
              <w:bottom w:val="single" w:sz="4" w:space="0" w:color="auto"/>
              <w:right w:val="single" w:sz="4" w:space="0" w:color="auto"/>
            </w:tcBorders>
            <w:noWrap/>
            <w:vAlign w:val="center"/>
          </w:tcPr>
          <w:p w14:paraId="09CFD23D" w14:textId="77777777" w:rsidR="00AE325E" w:rsidRPr="00951E55" w:rsidRDefault="00AE325E" w:rsidP="00816711">
            <w:pPr>
              <w:jc w:val="center"/>
              <w:rPr>
                <w:rFonts w:eastAsia="Times New Roman"/>
                <w:sz w:val="20"/>
                <w:szCs w:val="20"/>
              </w:rPr>
            </w:pPr>
            <w:r w:rsidRPr="00951E55">
              <w:rPr>
                <w:rFonts w:eastAsia="Times New Roman"/>
                <w:sz w:val="20"/>
                <w:szCs w:val="20"/>
              </w:rPr>
              <w:t>EXH</w:t>
            </w:r>
          </w:p>
        </w:tc>
        <w:tc>
          <w:tcPr>
            <w:tcW w:w="1792" w:type="dxa"/>
            <w:tcBorders>
              <w:top w:val="single" w:sz="4" w:space="0" w:color="auto"/>
              <w:left w:val="single" w:sz="4" w:space="0" w:color="auto"/>
              <w:bottom w:val="single" w:sz="4" w:space="0" w:color="auto"/>
              <w:right w:val="single" w:sz="4" w:space="0" w:color="auto"/>
            </w:tcBorders>
            <w:vAlign w:val="center"/>
          </w:tcPr>
          <w:p w14:paraId="04C1375E" w14:textId="77777777" w:rsidR="00AE325E" w:rsidRPr="00951E55" w:rsidRDefault="00AE325E" w:rsidP="00816711">
            <w:pPr>
              <w:jc w:val="center"/>
              <w:rPr>
                <w:rFonts w:eastAsia="Times New Roman"/>
                <w:sz w:val="20"/>
                <w:szCs w:val="20"/>
              </w:rPr>
            </w:pPr>
            <w:r w:rsidRPr="00951E55">
              <w:rPr>
                <w:rFonts w:eastAsia="Times New Roman"/>
                <w:sz w:val="20"/>
                <w:szCs w:val="20"/>
              </w:rPr>
              <w:t>23-33 49 11</w:t>
            </w:r>
          </w:p>
        </w:tc>
        <w:tc>
          <w:tcPr>
            <w:tcW w:w="5295" w:type="dxa"/>
            <w:tcBorders>
              <w:top w:val="single" w:sz="4" w:space="0" w:color="auto"/>
              <w:left w:val="single" w:sz="4" w:space="0" w:color="auto"/>
              <w:bottom w:val="single" w:sz="4" w:space="0" w:color="auto"/>
              <w:right w:val="single" w:sz="4" w:space="0" w:color="auto"/>
            </w:tcBorders>
            <w:vAlign w:val="center"/>
          </w:tcPr>
          <w:p w14:paraId="0375D663" w14:textId="77777777" w:rsidR="00AE325E" w:rsidRPr="00951E55" w:rsidRDefault="00AE325E" w:rsidP="00816711">
            <w:pPr>
              <w:jc w:val="center"/>
              <w:rPr>
                <w:rFonts w:eastAsia="Times New Roman"/>
                <w:sz w:val="20"/>
                <w:szCs w:val="20"/>
              </w:rPr>
            </w:pPr>
            <w:r w:rsidRPr="00951E55">
              <w:rPr>
                <w:rFonts w:eastAsia="Times New Roman"/>
                <w:sz w:val="20"/>
                <w:szCs w:val="20"/>
              </w:rPr>
              <w:t>Ventilation Diffusers</w:t>
            </w:r>
          </w:p>
        </w:tc>
      </w:tr>
      <w:tr w:rsidR="00700FD1" w:rsidRPr="00951E55" w14:paraId="42A32B2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A061695" w14:textId="77777777" w:rsidR="00AE325E" w:rsidRPr="00951E55" w:rsidRDefault="00AE325E" w:rsidP="00816711">
            <w:pPr>
              <w:jc w:val="center"/>
              <w:rPr>
                <w:rFonts w:eastAsia="Times New Roman"/>
                <w:sz w:val="20"/>
                <w:szCs w:val="20"/>
              </w:rPr>
            </w:pPr>
            <w:r w:rsidRPr="00951E55">
              <w:rPr>
                <w:rFonts w:eastAsia="Times New Roman"/>
                <w:sz w:val="20"/>
                <w:szCs w:val="20"/>
              </w:rPr>
              <w:t>1m</w:t>
            </w:r>
          </w:p>
        </w:tc>
        <w:tc>
          <w:tcPr>
            <w:tcW w:w="2410" w:type="dxa"/>
            <w:tcBorders>
              <w:top w:val="single" w:sz="4" w:space="0" w:color="auto"/>
              <w:left w:val="single" w:sz="4" w:space="0" w:color="auto"/>
              <w:bottom w:val="single" w:sz="4" w:space="0" w:color="auto"/>
              <w:right w:val="single" w:sz="4" w:space="0" w:color="auto"/>
            </w:tcBorders>
            <w:noWrap/>
            <w:vAlign w:val="center"/>
          </w:tcPr>
          <w:p w14:paraId="069D52C9" w14:textId="77777777" w:rsidR="00AE325E" w:rsidRPr="00951E55" w:rsidRDefault="00AE325E" w:rsidP="00816711">
            <w:pPr>
              <w:spacing w:before="3"/>
              <w:ind w:left="23"/>
              <w:rPr>
                <w:w w:val="105"/>
                <w:sz w:val="20"/>
                <w:szCs w:val="20"/>
              </w:rPr>
            </w:pPr>
            <w:r w:rsidRPr="00951E55">
              <w:rPr>
                <w:w w:val="105"/>
                <w:sz w:val="20"/>
                <w:szCs w:val="20"/>
              </w:rPr>
              <w:t>Fan</w:t>
            </w:r>
          </w:p>
        </w:tc>
        <w:tc>
          <w:tcPr>
            <w:tcW w:w="1559" w:type="dxa"/>
            <w:tcBorders>
              <w:top w:val="single" w:sz="4" w:space="0" w:color="auto"/>
              <w:left w:val="single" w:sz="4" w:space="0" w:color="auto"/>
              <w:bottom w:val="single" w:sz="4" w:space="0" w:color="auto"/>
              <w:right w:val="single" w:sz="4" w:space="0" w:color="auto"/>
            </w:tcBorders>
            <w:noWrap/>
            <w:vAlign w:val="center"/>
          </w:tcPr>
          <w:p w14:paraId="5C7D97C6" w14:textId="77777777" w:rsidR="00AE325E" w:rsidRPr="00951E55" w:rsidRDefault="00AE325E" w:rsidP="00816711">
            <w:pPr>
              <w:jc w:val="center"/>
              <w:rPr>
                <w:rFonts w:eastAsia="Times New Roman"/>
                <w:sz w:val="20"/>
                <w:szCs w:val="20"/>
              </w:rPr>
            </w:pPr>
            <w:r w:rsidRPr="00951E55">
              <w:rPr>
                <w:rFonts w:eastAsia="Times New Roman"/>
                <w:sz w:val="20"/>
                <w:szCs w:val="20"/>
              </w:rPr>
              <w:t>BFA</w:t>
            </w:r>
          </w:p>
        </w:tc>
        <w:tc>
          <w:tcPr>
            <w:tcW w:w="1843" w:type="dxa"/>
            <w:tcBorders>
              <w:top w:val="single" w:sz="4" w:space="0" w:color="auto"/>
              <w:left w:val="single" w:sz="4" w:space="0" w:color="auto"/>
              <w:bottom w:val="single" w:sz="4" w:space="0" w:color="auto"/>
              <w:right w:val="single" w:sz="4" w:space="0" w:color="auto"/>
            </w:tcBorders>
            <w:noWrap/>
            <w:vAlign w:val="center"/>
          </w:tcPr>
          <w:p w14:paraId="59346DF4"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B6B207A" w14:textId="77777777" w:rsidR="00AE325E" w:rsidRPr="00951E55" w:rsidRDefault="00AE325E" w:rsidP="00816711">
            <w:pPr>
              <w:jc w:val="center"/>
              <w:rPr>
                <w:rFonts w:eastAsia="Times New Roman"/>
                <w:sz w:val="20"/>
                <w:szCs w:val="20"/>
              </w:rPr>
            </w:pPr>
            <w:r w:rsidRPr="00951E55">
              <w:rPr>
                <w:rFonts w:eastAsia="Times New Roman"/>
                <w:sz w:val="20"/>
                <w:szCs w:val="20"/>
              </w:rPr>
              <w:t>23-33 31 19</w:t>
            </w:r>
          </w:p>
        </w:tc>
        <w:tc>
          <w:tcPr>
            <w:tcW w:w="5295" w:type="dxa"/>
            <w:tcBorders>
              <w:top w:val="single" w:sz="4" w:space="0" w:color="auto"/>
              <w:left w:val="single" w:sz="4" w:space="0" w:color="auto"/>
              <w:bottom w:val="single" w:sz="4" w:space="0" w:color="auto"/>
              <w:right w:val="single" w:sz="4" w:space="0" w:color="auto"/>
            </w:tcBorders>
            <w:vAlign w:val="center"/>
          </w:tcPr>
          <w:p w14:paraId="67C9C54E" w14:textId="77777777" w:rsidR="00AE325E" w:rsidRPr="00951E55" w:rsidRDefault="00AE325E" w:rsidP="00816711">
            <w:pPr>
              <w:jc w:val="center"/>
              <w:rPr>
                <w:rFonts w:eastAsia="Times New Roman"/>
                <w:sz w:val="20"/>
                <w:szCs w:val="20"/>
              </w:rPr>
            </w:pPr>
            <w:r w:rsidRPr="00951E55">
              <w:rPr>
                <w:rFonts w:eastAsia="Times New Roman"/>
                <w:sz w:val="20"/>
                <w:szCs w:val="20"/>
              </w:rPr>
              <w:t>Fans</w:t>
            </w:r>
          </w:p>
        </w:tc>
      </w:tr>
      <w:tr w:rsidR="00700FD1" w:rsidRPr="00951E55" w14:paraId="698B7BFE"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8BAA37A" w14:textId="77777777" w:rsidR="00AE325E" w:rsidRPr="00951E55" w:rsidRDefault="00AE325E" w:rsidP="00816711">
            <w:pPr>
              <w:jc w:val="center"/>
              <w:rPr>
                <w:rFonts w:eastAsia="Times New Roman"/>
                <w:sz w:val="20"/>
                <w:szCs w:val="20"/>
              </w:rPr>
            </w:pPr>
            <w:r w:rsidRPr="00951E55">
              <w:rPr>
                <w:rFonts w:eastAsia="Times New Roman"/>
                <w:sz w:val="20"/>
                <w:szCs w:val="20"/>
              </w:rPr>
              <w:t>1n</w:t>
            </w:r>
          </w:p>
        </w:tc>
        <w:tc>
          <w:tcPr>
            <w:tcW w:w="2410" w:type="dxa"/>
            <w:tcBorders>
              <w:top w:val="single" w:sz="4" w:space="0" w:color="auto"/>
              <w:left w:val="single" w:sz="4" w:space="0" w:color="auto"/>
              <w:bottom w:val="single" w:sz="4" w:space="0" w:color="auto"/>
              <w:right w:val="single" w:sz="4" w:space="0" w:color="auto"/>
            </w:tcBorders>
            <w:noWrap/>
            <w:vAlign w:val="center"/>
          </w:tcPr>
          <w:p w14:paraId="7B1E36EA" w14:textId="77777777" w:rsidR="00AE325E" w:rsidRPr="00951E55" w:rsidRDefault="00AE325E" w:rsidP="00816711">
            <w:pPr>
              <w:spacing w:before="3"/>
              <w:ind w:left="23"/>
              <w:rPr>
                <w:w w:val="105"/>
                <w:sz w:val="20"/>
                <w:szCs w:val="20"/>
              </w:rPr>
            </w:pPr>
            <w:r w:rsidRPr="00951E55">
              <w:rPr>
                <w:w w:val="105"/>
                <w:sz w:val="20"/>
                <w:szCs w:val="20"/>
              </w:rPr>
              <w:t>Fan Coil Unit</w:t>
            </w:r>
          </w:p>
        </w:tc>
        <w:tc>
          <w:tcPr>
            <w:tcW w:w="1559" w:type="dxa"/>
            <w:tcBorders>
              <w:top w:val="single" w:sz="4" w:space="0" w:color="auto"/>
              <w:left w:val="single" w:sz="4" w:space="0" w:color="auto"/>
              <w:bottom w:val="single" w:sz="4" w:space="0" w:color="auto"/>
              <w:right w:val="single" w:sz="4" w:space="0" w:color="auto"/>
            </w:tcBorders>
            <w:noWrap/>
            <w:vAlign w:val="center"/>
          </w:tcPr>
          <w:p w14:paraId="512DA6AB" w14:textId="77777777" w:rsidR="00AE325E" w:rsidRPr="00951E55" w:rsidRDefault="00AE325E" w:rsidP="00816711">
            <w:pPr>
              <w:jc w:val="center"/>
              <w:rPr>
                <w:rFonts w:eastAsia="Times New Roman"/>
                <w:sz w:val="20"/>
                <w:szCs w:val="20"/>
              </w:rPr>
            </w:pPr>
            <w:r w:rsidRPr="00951E55">
              <w:rPr>
                <w:rFonts w:eastAsia="Times New Roman"/>
                <w:sz w:val="20"/>
                <w:szCs w:val="20"/>
              </w:rPr>
              <w:t>BFC</w:t>
            </w:r>
          </w:p>
        </w:tc>
        <w:tc>
          <w:tcPr>
            <w:tcW w:w="1843" w:type="dxa"/>
            <w:tcBorders>
              <w:top w:val="single" w:sz="4" w:space="0" w:color="auto"/>
              <w:left w:val="single" w:sz="4" w:space="0" w:color="auto"/>
              <w:bottom w:val="single" w:sz="4" w:space="0" w:color="auto"/>
              <w:right w:val="single" w:sz="4" w:space="0" w:color="auto"/>
            </w:tcBorders>
            <w:noWrap/>
            <w:vAlign w:val="center"/>
          </w:tcPr>
          <w:p w14:paraId="5F5FCB1B"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8FFB49B" w14:textId="77777777" w:rsidR="00AE325E" w:rsidRPr="00951E55" w:rsidRDefault="00AE325E" w:rsidP="00816711">
            <w:pPr>
              <w:jc w:val="center"/>
              <w:rPr>
                <w:rFonts w:eastAsia="Times New Roman"/>
                <w:sz w:val="20"/>
                <w:szCs w:val="20"/>
              </w:rPr>
            </w:pPr>
            <w:r w:rsidRPr="00951E55">
              <w:rPr>
                <w:rFonts w:eastAsia="Times New Roman"/>
                <w:sz w:val="20"/>
                <w:szCs w:val="20"/>
              </w:rPr>
              <w:t>23-33 33 11</w:t>
            </w:r>
          </w:p>
        </w:tc>
        <w:tc>
          <w:tcPr>
            <w:tcW w:w="5295" w:type="dxa"/>
            <w:tcBorders>
              <w:top w:val="single" w:sz="4" w:space="0" w:color="auto"/>
              <w:left w:val="single" w:sz="4" w:space="0" w:color="auto"/>
              <w:bottom w:val="single" w:sz="4" w:space="0" w:color="auto"/>
              <w:right w:val="single" w:sz="4" w:space="0" w:color="auto"/>
            </w:tcBorders>
            <w:vAlign w:val="center"/>
          </w:tcPr>
          <w:p w14:paraId="04C08A6F" w14:textId="77777777" w:rsidR="00AE325E" w:rsidRPr="00951E55" w:rsidRDefault="00AE325E" w:rsidP="00816711">
            <w:pPr>
              <w:jc w:val="center"/>
              <w:rPr>
                <w:rFonts w:eastAsia="Times New Roman"/>
                <w:sz w:val="20"/>
                <w:szCs w:val="20"/>
              </w:rPr>
            </w:pPr>
            <w:r w:rsidRPr="00951E55">
              <w:rPr>
                <w:rFonts w:eastAsia="Times New Roman"/>
                <w:sz w:val="20"/>
                <w:szCs w:val="20"/>
              </w:rPr>
              <w:t>Fan Coil Unit</w:t>
            </w:r>
          </w:p>
        </w:tc>
      </w:tr>
      <w:tr w:rsidR="00700FD1" w:rsidRPr="00951E55" w14:paraId="219061AE"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720BDE7" w14:textId="77777777" w:rsidR="00AE325E" w:rsidRPr="00951E55" w:rsidRDefault="00AE325E" w:rsidP="00816711">
            <w:pPr>
              <w:jc w:val="center"/>
              <w:rPr>
                <w:rFonts w:eastAsia="Times New Roman"/>
                <w:sz w:val="20"/>
                <w:szCs w:val="20"/>
              </w:rPr>
            </w:pPr>
            <w:r w:rsidRPr="00951E55">
              <w:rPr>
                <w:rFonts w:eastAsia="Times New Roman"/>
                <w:sz w:val="20"/>
                <w:szCs w:val="20"/>
              </w:rPr>
              <w:t>1o</w:t>
            </w:r>
          </w:p>
        </w:tc>
        <w:tc>
          <w:tcPr>
            <w:tcW w:w="2410" w:type="dxa"/>
            <w:tcBorders>
              <w:top w:val="single" w:sz="4" w:space="0" w:color="auto"/>
              <w:left w:val="single" w:sz="4" w:space="0" w:color="auto"/>
              <w:bottom w:val="single" w:sz="4" w:space="0" w:color="auto"/>
              <w:right w:val="single" w:sz="4" w:space="0" w:color="auto"/>
            </w:tcBorders>
            <w:noWrap/>
            <w:vAlign w:val="center"/>
          </w:tcPr>
          <w:p w14:paraId="2E221FB6" w14:textId="77777777" w:rsidR="00AE325E" w:rsidRPr="00951E55" w:rsidRDefault="00AE325E" w:rsidP="00816711">
            <w:pPr>
              <w:spacing w:before="3"/>
              <w:ind w:left="23"/>
              <w:rPr>
                <w:w w:val="105"/>
                <w:sz w:val="20"/>
                <w:szCs w:val="20"/>
              </w:rPr>
            </w:pPr>
            <w:r w:rsidRPr="00951E55">
              <w:rPr>
                <w:w w:val="105"/>
                <w:sz w:val="20"/>
                <w:szCs w:val="20"/>
              </w:rPr>
              <w:t>Fire damper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E2745F5" w14:textId="77777777" w:rsidR="00AE325E" w:rsidRPr="00951E55" w:rsidRDefault="00AE325E" w:rsidP="00816711">
            <w:pPr>
              <w:jc w:val="center"/>
              <w:rPr>
                <w:rFonts w:eastAsia="Times New Roman"/>
                <w:sz w:val="20"/>
                <w:szCs w:val="20"/>
              </w:rPr>
            </w:pPr>
            <w:r w:rsidRPr="00951E55">
              <w:rPr>
                <w:rFonts w:eastAsia="Times New Roman"/>
                <w:sz w:val="20"/>
                <w:szCs w:val="20"/>
              </w:rPr>
              <w:t>BDA</w:t>
            </w:r>
          </w:p>
        </w:tc>
        <w:tc>
          <w:tcPr>
            <w:tcW w:w="1843" w:type="dxa"/>
            <w:tcBorders>
              <w:top w:val="single" w:sz="4" w:space="0" w:color="auto"/>
              <w:left w:val="single" w:sz="4" w:space="0" w:color="auto"/>
              <w:bottom w:val="single" w:sz="4" w:space="0" w:color="auto"/>
              <w:right w:val="single" w:sz="4" w:space="0" w:color="auto"/>
            </w:tcBorders>
            <w:noWrap/>
            <w:vAlign w:val="center"/>
          </w:tcPr>
          <w:p w14:paraId="73B3B4B9" w14:textId="77777777" w:rsidR="00AE325E" w:rsidRPr="00951E55" w:rsidRDefault="00AE325E" w:rsidP="00816711">
            <w:pPr>
              <w:jc w:val="center"/>
              <w:rPr>
                <w:rFonts w:eastAsia="Times New Roman"/>
                <w:sz w:val="20"/>
                <w:szCs w:val="20"/>
              </w:rPr>
            </w:pPr>
            <w:r w:rsidRPr="00951E55">
              <w:rPr>
                <w:rFonts w:eastAsia="Times New Roman"/>
                <w:sz w:val="20"/>
                <w:szCs w:val="20"/>
              </w:rPr>
              <w:t>FIR</w:t>
            </w:r>
          </w:p>
        </w:tc>
        <w:tc>
          <w:tcPr>
            <w:tcW w:w="1792" w:type="dxa"/>
            <w:tcBorders>
              <w:top w:val="single" w:sz="4" w:space="0" w:color="auto"/>
              <w:left w:val="single" w:sz="4" w:space="0" w:color="auto"/>
              <w:bottom w:val="single" w:sz="4" w:space="0" w:color="auto"/>
              <w:right w:val="single" w:sz="4" w:space="0" w:color="auto"/>
            </w:tcBorders>
            <w:vAlign w:val="center"/>
          </w:tcPr>
          <w:p w14:paraId="50290CA0" w14:textId="77777777" w:rsidR="00AE325E" w:rsidRPr="00951E55" w:rsidRDefault="00AE325E" w:rsidP="00816711">
            <w:pPr>
              <w:jc w:val="center"/>
              <w:rPr>
                <w:rFonts w:eastAsia="Times New Roman"/>
                <w:sz w:val="20"/>
                <w:szCs w:val="20"/>
              </w:rPr>
            </w:pPr>
            <w:r w:rsidRPr="00951E55">
              <w:rPr>
                <w:rFonts w:eastAsia="Times New Roman"/>
                <w:sz w:val="20"/>
                <w:szCs w:val="20"/>
              </w:rPr>
              <w:t>23-33 29 23</w:t>
            </w:r>
          </w:p>
        </w:tc>
        <w:tc>
          <w:tcPr>
            <w:tcW w:w="5295" w:type="dxa"/>
            <w:tcBorders>
              <w:top w:val="single" w:sz="4" w:space="0" w:color="auto"/>
              <w:left w:val="single" w:sz="4" w:space="0" w:color="auto"/>
              <w:bottom w:val="single" w:sz="4" w:space="0" w:color="auto"/>
              <w:right w:val="single" w:sz="4" w:space="0" w:color="auto"/>
            </w:tcBorders>
            <w:vAlign w:val="center"/>
          </w:tcPr>
          <w:p w14:paraId="51D633DC" w14:textId="77777777" w:rsidR="00AE325E" w:rsidRPr="00951E55" w:rsidRDefault="00AE325E" w:rsidP="00816711">
            <w:pPr>
              <w:jc w:val="center"/>
              <w:rPr>
                <w:rFonts w:eastAsia="Times New Roman"/>
                <w:sz w:val="20"/>
                <w:szCs w:val="20"/>
              </w:rPr>
            </w:pPr>
            <w:r w:rsidRPr="00951E55">
              <w:rPr>
                <w:rFonts w:eastAsia="Times New Roman"/>
                <w:sz w:val="20"/>
                <w:szCs w:val="20"/>
              </w:rPr>
              <w:t>Fire Dampers</w:t>
            </w:r>
          </w:p>
        </w:tc>
      </w:tr>
      <w:tr w:rsidR="00700FD1" w:rsidRPr="00951E55" w14:paraId="26F7E43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B00131F" w14:textId="77777777" w:rsidR="00AE325E" w:rsidRPr="00951E55" w:rsidRDefault="00AE325E" w:rsidP="00816711">
            <w:pPr>
              <w:jc w:val="center"/>
              <w:rPr>
                <w:rFonts w:eastAsia="Times New Roman"/>
                <w:sz w:val="20"/>
                <w:szCs w:val="20"/>
              </w:rPr>
            </w:pPr>
            <w:r w:rsidRPr="00951E55">
              <w:rPr>
                <w:rFonts w:eastAsia="Times New Roman"/>
                <w:sz w:val="20"/>
                <w:szCs w:val="20"/>
              </w:rPr>
              <w:t>1p</w:t>
            </w:r>
          </w:p>
        </w:tc>
        <w:tc>
          <w:tcPr>
            <w:tcW w:w="2410" w:type="dxa"/>
            <w:tcBorders>
              <w:top w:val="single" w:sz="4" w:space="0" w:color="auto"/>
              <w:left w:val="single" w:sz="4" w:space="0" w:color="auto"/>
              <w:bottom w:val="single" w:sz="4" w:space="0" w:color="auto"/>
              <w:right w:val="single" w:sz="4" w:space="0" w:color="auto"/>
            </w:tcBorders>
            <w:noWrap/>
            <w:vAlign w:val="center"/>
          </w:tcPr>
          <w:p w14:paraId="0CEA6DF9" w14:textId="77777777" w:rsidR="00AE325E" w:rsidRPr="00951E55" w:rsidRDefault="00AE325E" w:rsidP="00816711">
            <w:pPr>
              <w:spacing w:before="3"/>
              <w:ind w:left="23"/>
              <w:rPr>
                <w:w w:val="105"/>
                <w:sz w:val="20"/>
                <w:szCs w:val="20"/>
              </w:rPr>
            </w:pPr>
            <w:r w:rsidRPr="00951E55">
              <w:rPr>
                <w:w w:val="105"/>
                <w:sz w:val="20"/>
                <w:szCs w:val="20"/>
              </w:rPr>
              <w:t>Insulation</w:t>
            </w:r>
          </w:p>
        </w:tc>
        <w:tc>
          <w:tcPr>
            <w:tcW w:w="1559" w:type="dxa"/>
            <w:tcBorders>
              <w:top w:val="single" w:sz="4" w:space="0" w:color="auto"/>
              <w:left w:val="single" w:sz="4" w:space="0" w:color="auto"/>
              <w:bottom w:val="single" w:sz="4" w:space="0" w:color="auto"/>
              <w:right w:val="single" w:sz="4" w:space="0" w:color="auto"/>
            </w:tcBorders>
            <w:noWrap/>
            <w:vAlign w:val="center"/>
          </w:tcPr>
          <w:p w14:paraId="1889978A" w14:textId="77777777" w:rsidR="00AE325E" w:rsidRPr="00951E55" w:rsidRDefault="00AE325E" w:rsidP="00816711">
            <w:pPr>
              <w:jc w:val="center"/>
              <w:rPr>
                <w:rFonts w:eastAsia="Times New Roman"/>
                <w:sz w:val="20"/>
                <w:szCs w:val="20"/>
              </w:rPr>
            </w:pPr>
            <w:r w:rsidRPr="00951E55">
              <w:rPr>
                <w:rFonts w:eastAsia="Times New Roman"/>
                <w:sz w:val="20"/>
                <w:szCs w:val="20"/>
              </w:rPr>
              <w:t>PIS</w:t>
            </w:r>
          </w:p>
        </w:tc>
        <w:tc>
          <w:tcPr>
            <w:tcW w:w="1843" w:type="dxa"/>
            <w:tcBorders>
              <w:top w:val="single" w:sz="4" w:space="0" w:color="auto"/>
              <w:left w:val="single" w:sz="4" w:space="0" w:color="auto"/>
              <w:bottom w:val="single" w:sz="4" w:space="0" w:color="auto"/>
              <w:right w:val="single" w:sz="4" w:space="0" w:color="auto"/>
            </w:tcBorders>
            <w:noWrap/>
            <w:vAlign w:val="center"/>
          </w:tcPr>
          <w:p w14:paraId="718757CE" w14:textId="77777777" w:rsidR="00AE325E" w:rsidRPr="00951E55" w:rsidRDefault="00AE325E" w:rsidP="00816711">
            <w:pPr>
              <w:jc w:val="center"/>
              <w:rPr>
                <w:rFonts w:eastAsia="Times New Roman"/>
                <w:sz w:val="20"/>
                <w:szCs w:val="20"/>
              </w:rPr>
            </w:pPr>
            <w:r w:rsidRPr="00951E55">
              <w:rPr>
                <w:rFonts w:eastAsia="Times New Roman"/>
                <w:sz w:val="20"/>
                <w:szCs w:val="20"/>
              </w:rPr>
              <w:t>NA</w:t>
            </w:r>
          </w:p>
        </w:tc>
        <w:tc>
          <w:tcPr>
            <w:tcW w:w="1792" w:type="dxa"/>
            <w:tcBorders>
              <w:top w:val="single" w:sz="4" w:space="0" w:color="auto"/>
              <w:left w:val="single" w:sz="4" w:space="0" w:color="auto"/>
              <w:bottom w:val="single" w:sz="4" w:space="0" w:color="auto"/>
              <w:right w:val="single" w:sz="4" w:space="0" w:color="auto"/>
            </w:tcBorders>
            <w:vAlign w:val="center"/>
          </w:tcPr>
          <w:p w14:paraId="70406F65" w14:textId="77777777" w:rsidR="00AE325E" w:rsidRPr="00951E55" w:rsidRDefault="00AE325E" w:rsidP="00816711">
            <w:pPr>
              <w:jc w:val="center"/>
              <w:rPr>
                <w:rFonts w:eastAsia="Times New Roman"/>
                <w:sz w:val="20"/>
                <w:szCs w:val="20"/>
              </w:rPr>
            </w:pPr>
            <w:r w:rsidRPr="00951E55">
              <w:rPr>
                <w:rFonts w:eastAsia="Times New Roman"/>
                <w:sz w:val="20"/>
                <w:szCs w:val="20"/>
              </w:rPr>
              <w:t>23-33 49 17</w:t>
            </w:r>
          </w:p>
        </w:tc>
        <w:tc>
          <w:tcPr>
            <w:tcW w:w="5295" w:type="dxa"/>
            <w:tcBorders>
              <w:top w:val="single" w:sz="4" w:space="0" w:color="auto"/>
              <w:left w:val="single" w:sz="4" w:space="0" w:color="auto"/>
              <w:bottom w:val="single" w:sz="4" w:space="0" w:color="auto"/>
              <w:right w:val="single" w:sz="4" w:space="0" w:color="auto"/>
            </w:tcBorders>
            <w:vAlign w:val="center"/>
          </w:tcPr>
          <w:p w14:paraId="72FE75BE" w14:textId="77777777" w:rsidR="00AE325E" w:rsidRPr="00951E55" w:rsidRDefault="00AE325E" w:rsidP="00816711">
            <w:pPr>
              <w:jc w:val="center"/>
              <w:rPr>
                <w:rFonts w:eastAsia="Times New Roman"/>
                <w:sz w:val="20"/>
                <w:szCs w:val="20"/>
              </w:rPr>
            </w:pPr>
            <w:r w:rsidRPr="00951E55">
              <w:rPr>
                <w:rFonts w:eastAsia="Times New Roman"/>
                <w:sz w:val="20"/>
                <w:szCs w:val="20"/>
              </w:rPr>
              <w:t>Duct Insulation</w:t>
            </w:r>
          </w:p>
        </w:tc>
      </w:tr>
      <w:tr w:rsidR="00700FD1" w:rsidRPr="00951E55" w14:paraId="1D23769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EFA3AD8" w14:textId="77777777" w:rsidR="00AE325E" w:rsidRPr="00951E55" w:rsidRDefault="00AE325E" w:rsidP="00816711">
            <w:pPr>
              <w:jc w:val="center"/>
              <w:rPr>
                <w:rFonts w:eastAsia="Times New Roman"/>
                <w:sz w:val="20"/>
                <w:szCs w:val="20"/>
              </w:rPr>
            </w:pPr>
            <w:r w:rsidRPr="00951E55">
              <w:rPr>
                <w:rFonts w:eastAsia="Times New Roman"/>
                <w:sz w:val="20"/>
                <w:szCs w:val="20"/>
              </w:rPr>
              <w:t>1q</w:t>
            </w:r>
          </w:p>
        </w:tc>
        <w:tc>
          <w:tcPr>
            <w:tcW w:w="2410" w:type="dxa"/>
            <w:tcBorders>
              <w:top w:val="single" w:sz="4" w:space="0" w:color="auto"/>
              <w:left w:val="single" w:sz="4" w:space="0" w:color="auto"/>
              <w:bottom w:val="single" w:sz="4" w:space="0" w:color="auto"/>
              <w:right w:val="single" w:sz="4" w:space="0" w:color="auto"/>
            </w:tcBorders>
            <w:noWrap/>
            <w:vAlign w:val="center"/>
          </w:tcPr>
          <w:p w14:paraId="30B01A6E" w14:textId="77777777" w:rsidR="00AE325E" w:rsidRPr="00951E55" w:rsidRDefault="00AE325E" w:rsidP="00816711">
            <w:pPr>
              <w:spacing w:before="3"/>
              <w:ind w:left="23"/>
              <w:rPr>
                <w:w w:val="105"/>
                <w:sz w:val="20"/>
                <w:szCs w:val="20"/>
              </w:rPr>
            </w:pPr>
            <w:r w:rsidRPr="00951E55">
              <w:rPr>
                <w:w w:val="105"/>
                <w:sz w:val="20"/>
                <w:szCs w:val="20"/>
              </w:rPr>
              <w:t>Primary air unit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2BD02" w14:textId="77777777" w:rsidR="00AE325E" w:rsidRPr="00951E55" w:rsidRDefault="00AE325E" w:rsidP="00816711">
            <w:pPr>
              <w:jc w:val="center"/>
              <w:rPr>
                <w:rFonts w:eastAsia="Times New Roman"/>
                <w:sz w:val="20"/>
                <w:szCs w:val="20"/>
              </w:rPr>
            </w:pPr>
            <w:r w:rsidRPr="00951E55">
              <w:rPr>
                <w:rFonts w:eastAsia="Times New Roman"/>
                <w:sz w:val="20"/>
                <w:szCs w:val="20"/>
              </w:rPr>
              <w:t>BAC</w:t>
            </w:r>
          </w:p>
        </w:tc>
        <w:tc>
          <w:tcPr>
            <w:tcW w:w="1843" w:type="dxa"/>
            <w:tcBorders>
              <w:top w:val="single" w:sz="4" w:space="0" w:color="auto"/>
              <w:left w:val="single" w:sz="4" w:space="0" w:color="auto"/>
              <w:bottom w:val="single" w:sz="4" w:space="0" w:color="auto"/>
              <w:right w:val="single" w:sz="4" w:space="0" w:color="auto"/>
            </w:tcBorders>
            <w:noWrap/>
            <w:vAlign w:val="center"/>
          </w:tcPr>
          <w:p w14:paraId="7149E7C4"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B4D35BA" w14:textId="77777777" w:rsidR="00AE325E" w:rsidRPr="00951E55" w:rsidRDefault="00AE325E" w:rsidP="00816711">
            <w:pPr>
              <w:jc w:val="center"/>
              <w:rPr>
                <w:rFonts w:eastAsia="Times New Roman"/>
                <w:sz w:val="20"/>
                <w:szCs w:val="20"/>
              </w:rPr>
            </w:pPr>
            <w:r w:rsidRPr="00951E55">
              <w:rPr>
                <w:rFonts w:eastAsia="Times New Roman"/>
                <w:sz w:val="20"/>
                <w:szCs w:val="20"/>
              </w:rPr>
              <w:t>23-33 39 00</w:t>
            </w:r>
          </w:p>
        </w:tc>
        <w:tc>
          <w:tcPr>
            <w:tcW w:w="5295" w:type="dxa"/>
            <w:tcBorders>
              <w:top w:val="single" w:sz="4" w:space="0" w:color="auto"/>
              <w:left w:val="single" w:sz="4" w:space="0" w:color="auto"/>
              <w:bottom w:val="single" w:sz="4" w:space="0" w:color="auto"/>
              <w:right w:val="single" w:sz="4" w:space="0" w:color="auto"/>
            </w:tcBorders>
            <w:vAlign w:val="center"/>
          </w:tcPr>
          <w:p w14:paraId="1C12ED39" w14:textId="77777777" w:rsidR="00AE325E" w:rsidRPr="00951E55" w:rsidRDefault="00AE325E" w:rsidP="00816711">
            <w:pPr>
              <w:jc w:val="center"/>
              <w:rPr>
                <w:rFonts w:eastAsia="Times New Roman"/>
                <w:sz w:val="20"/>
                <w:szCs w:val="20"/>
              </w:rPr>
            </w:pPr>
            <w:r w:rsidRPr="00951E55">
              <w:rPr>
                <w:rFonts w:eastAsia="Times New Roman"/>
                <w:sz w:val="20"/>
                <w:szCs w:val="20"/>
              </w:rPr>
              <w:t>Air Conditioning Equipment</w:t>
            </w:r>
          </w:p>
        </w:tc>
      </w:tr>
      <w:tr w:rsidR="00700FD1" w:rsidRPr="00951E55" w14:paraId="7B72AFF8"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488E18E" w14:textId="77777777" w:rsidR="00AE325E" w:rsidRPr="00951E55" w:rsidRDefault="00AE325E" w:rsidP="00816711">
            <w:pPr>
              <w:jc w:val="center"/>
              <w:rPr>
                <w:rFonts w:eastAsia="Times New Roman"/>
                <w:sz w:val="20"/>
                <w:szCs w:val="20"/>
              </w:rPr>
            </w:pPr>
            <w:r w:rsidRPr="00951E55">
              <w:rPr>
                <w:rFonts w:eastAsia="Times New Roman"/>
                <w:sz w:val="20"/>
                <w:szCs w:val="20"/>
              </w:rPr>
              <w:t>1r</w:t>
            </w:r>
          </w:p>
        </w:tc>
        <w:tc>
          <w:tcPr>
            <w:tcW w:w="2410" w:type="dxa"/>
            <w:tcBorders>
              <w:top w:val="single" w:sz="4" w:space="0" w:color="auto"/>
              <w:left w:val="single" w:sz="4" w:space="0" w:color="auto"/>
              <w:bottom w:val="single" w:sz="4" w:space="0" w:color="auto"/>
              <w:right w:val="single" w:sz="4" w:space="0" w:color="auto"/>
            </w:tcBorders>
            <w:noWrap/>
            <w:vAlign w:val="center"/>
          </w:tcPr>
          <w:p w14:paraId="424203F7" w14:textId="77777777" w:rsidR="00AE325E" w:rsidRPr="00951E55" w:rsidRDefault="00AE325E" w:rsidP="00816711">
            <w:pPr>
              <w:spacing w:before="3"/>
              <w:ind w:left="23"/>
              <w:rPr>
                <w:w w:val="105"/>
                <w:sz w:val="20"/>
                <w:szCs w:val="20"/>
              </w:rPr>
            </w:pPr>
            <w:r w:rsidRPr="00951E55">
              <w:rPr>
                <w:w w:val="105"/>
                <w:sz w:val="20"/>
                <w:szCs w:val="20"/>
              </w:rPr>
              <w:t>Silencer</w:t>
            </w:r>
          </w:p>
        </w:tc>
        <w:tc>
          <w:tcPr>
            <w:tcW w:w="1559" w:type="dxa"/>
            <w:tcBorders>
              <w:top w:val="single" w:sz="4" w:space="0" w:color="auto"/>
              <w:left w:val="single" w:sz="4" w:space="0" w:color="auto"/>
              <w:bottom w:val="single" w:sz="4" w:space="0" w:color="auto"/>
              <w:right w:val="single" w:sz="4" w:space="0" w:color="auto"/>
            </w:tcBorders>
            <w:noWrap/>
            <w:vAlign w:val="center"/>
          </w:tcPr>
          <w:p w14:paraId="799EEC79" w14:textId="77777777" w:rsidR="00AE325E" w:rsidRPr="00951E55" w:rsidRDefault="00AE325E" w:rsidP="00816711">
            <w:pPr>
              <w:jc w:val="center"/>
              <w:rPr>
                <w:rFonts w:eastAsia="Times New Roman"/>
                <w:sz w:val="20"/>
                <w:szCs w:val="20"/>
              </w:rPr>
            </w:pPr>
            <w:r w:rsidRPr="00951E55">
              <w:rPr>
                <w:rFonts w:eastAsia="Times New Roman"/>
                <w:sz w:val="20"/>
                <w:szCs w:val="20"/>
              </w:rPr>
              <w:t>BSI</w:t>
            </w:r>
          </w:p>
        </w:tc>
        <w:tc>
          <w:tcPr>
            <w:tcW w:w="1843" w:type="dxa"/>
            <w:tcBorders>
              <w:top w:val="single" w:sz="4" w:space="0" w:color="auto"/>
              <w:left w:val="single" w:sz="4" w:space="0" w:color="auto"/>
              <w:bottom w:val="single" w:sz="4" w:space="0" w:color="auto"/>
              <w:right w:val="single" w:sz="4" w:space="0" w:color="auto"/>
            </w:tcBorders>
            <w:noWrap/>
            <w:vAlign w:val="center"/>
          </w:tcPr>
          <w:p w14:paraId="60E2E4AD"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B6BB176" w14:textId="77777777" w:rsidR="00AE325E" w:rsidRPr="00951E55" w:rsidRDefault="00AE325E" w:rsidP="00816711">
            <w:pPr>
              <w:jc w:val="center"/>
              <w:rPr>
                <w:rFonts w:eastAsia="Times New Roman"/>
                <w:sz w:val="20"/>
                <w:szCs w:val="20"/>
              </w:rPr>
            </w:pPr>
            <w:r w:rsidRPr="00951E55">
              <w:rPr>
                <w:rFonts w:eastAsia="Times New Roman"/>
                <w:sz w:val="20"/>
                <w:szCs w:val="20"/>
              </w:rPr>
              <w:t>23-33 00 00</w:t>
            </w:r>
          </w:p>
        </w:tc>
        <w:tc>
          <w:tcPr>
            <w:tcW w:w="5295" w:type="dxa"/>
            <w:tcBorders>
              <w:top w:val="single" w:sz="4" w:space="0" w:color="auto"/>
              <w:left w:val="single" w:sz="4" w:space="0" w:color="auto"/>
              <w:bottom w:val="single" w:sz="4" w:space="0" w:color="auto"/>
              <w:right w:val="single" w:sz="4" w:space="0" w:color="auto"/>
            </w:tcBorders>
            <w:vAlign w:val="center"/>
          </w:tcPr>
          <w:p w14:paraId="6D83FC4B" w14:textId="77777777" w:rsidR="00AE325E" w:rsidRPr="00951E55" w:rsidRDefault="00AE325E" w:rsidP="00816711">
            <w:pPr>
              <w:jc w:val="center"/>
              <w:rPr>
                <w:rFonts w:eastAsia="Times New Roman"/>
                <w:sz w:val="20"/>
                <w:szCs w:val="20"/>
              </w:rPr>
            </w:pPr>
            <w:r w:rsidRPr="00951E55">
              <w:rPr>
                <w:rFonts w:eastAsia="Times New Roman"/>
                <w:sz w:val="20"/>
                <w:szCs w:val="20"/>
              </w:rPr>
              <w:t>HVAC Specific Products and Equipment</w:t>
            </w:r>
          </w:p>
        </w:tc>
      </w:tr>
      <w:tr w:rsidR="00700FD1" w:rsidRPr="00951E55" w14:paraId="2452414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9D5BE7E" w14:textId="77777777" w:rsidR="00AE325E" w:rsidRPr="00951E55" w:rsidRDefault="00AE325E" w:rsidP="00816711">
            <w:pPr>
              <w:jc w:val="center"/>
              <w:rPr>
                <w:rFonts w:eastAsia="Times New Roman"/>
                <w:sz w:val="20"/>
                <w:szCs w:val="20"/>
              </w:rPr>
            </w:pPr>
            <w:r w:rsidRPr="00951E55">
              <w:rPr>
                <w:rFonts w:eastAsia="Times New Roman"/>
                <w:sz w:val="20"/>
                <w:szCs w:val="20"/>
              </w:rPr>
              <w:t>1s</w:t>
            </w:r>
          </w:p>
        </w:tc>
        <w:tc>
          <w:tcPr>
            <w:tcW w:w="2410" w:type="dxa"/>
            <w:tcBorders>
              <w:top w:val="single" w:sz="4" w:space="0" w:color="auto"/>
              <w:left w:val="single" w:sz="4" w:space="0" w:color="auto"/>
              <w:bottom w:val="single" w:sz="4" w:space="0" w:color="auto"/>
              <w:right w:val="single" w:sz="4" w:space="0" w:color="auto"/>
            </w:tcBorders>
            <w:noWrap/>
            <w:vAlign w:val="center"/>
          </w:tcPr>
          <w:p w14:paraId="17F9DC4A" w14:textId="77777777" w:rsidR="00AE325E" w:rsidRPr="00951E55" w:rsidRDefault="00AE325E" w:rsidP="00816711">
            <w:pPr>
              <w:spacing w:before="3"/>
              <w:ind w:left="23"/>
              <w:rPr>
                <w:w w:val="105"/>
                <w:sz w:val="20"/>
                <w:szCs w:val="20"/>
              </w:rPr>
            </w:pPr>
            <w:r w:rsidRPr="00951E55">
              <w:rPr>
                <w:w w:val="105"/>
                <w:sz w:val="20"/>
                <w:szCs w:val="20"/>
              </w:rPr>
              <w:t>Smoke extraction system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4C7BD" w14:textId="77777777" w:rsidR="00AE325E" w:rsidRPr="00951E55" w:rsidRDefault="00AE325E" w:rsidP="00816711">
            <w:pPr>
              <w:jc w:val="center"/>
              <w:rPr>
                <w:rFonts w:eastAsia="Times New Roman"/>
                <w:sz w:val="20"/>
                <w:szCs w:val="20"/>
              </w:rPr>
            </w:pPr>
            <w:r w:rsidRPr="00951E55">
              <w:rPr>
                <w:rFonts w:eastAsia="Times New Roman"/>
                <w:sz w:val="20"/>
                <w:szCs w:val="20"/>
              </w:rPr>
              <w:t>MCQ</w:t>
            </w:r>
          </w:p>
        </w:tc>
        <w:tc>
          <w:tcPr>
            <w:tcW w:w="1843" w:type="dxa"/>
            <w:tcBorders>
              <w:top w:val="single" w:sz="4" w:space="0" w:color="auto"/>
              <w:left w:val="single" w:sz="4" w:space="0" w:color="auto"/>
              <w:bottom w:val="single" w:sz="4" w:space="0" w:color="auto"/>
              <w:right w:val="single" w:sz="4" w:space="0" w:color="auto"/>
            </w:tcBorders>
            <w:noWrap/>
            <w:vAlign w:val="center"/>
          </w:tcPr>
          <w:p w14:paraId="6BEF9B16" w14:textId="77777777" w:rsidR="00AE325E" w:rsidRPr="00951E55" w:rsidRDefault="00AE325E" w:rsidP="00816711">
            <w:pPr>
              <w:jc w:val="center"/>
              <w:rPr>
                <w:rFonts w:eastAsia="Times New Roman"/>
                <w:sz w:val="20"/>
                <w:szCs w:val="20"/>
              </w:rPr>
            </w:pPr>
            <w:r w:rsidRPr="00951E55">
              <w:rPr>
                <w:rFonts w:eastAsia="Times New Roman"/>
                <w:sz w:val="20"/>
                <w:szCs w:val="20"/>
              </w:rPr>
              <w:t>VCS</w:t>
            </w:r>
          </w:p>
        </w:tc>
        <w:tc>
          <w:tcPr>
            <w:tcW w:w="1792" w:type="dxa"/>
            <w:tcBorders>
              <w:top w:val="single" w:sz="4" w:space="0" w:color="auto"/>
              <w:left w:val="single" w:sz="4" w:space="0" w:color="auto"/>
              <w:bottom w:val="single" w:sz="4" w:space="0" w:color="auto"/>
              <w:right w:val="single" w:sz="4" w:space="0" w:color="auto"/>
            </w:tcBorders>
            <w:vAlign w:val="center"/>
          </w:tcPr>
          <w:p w14:paraId="621D9DBE" w14:textId="77777777" w:rsidR="00AE325E" w:rsidRPr="00951E55" w:rsidRDefault="00AE325E" w:rsidP="00816711">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25395A84" w14:textId="77777777" w:rsidR="00AE325E" w:rsidRPr="00951E55" w:rsidRDefault="00AE325E" w:rsidP="00816711">
            <w:pPr>
              <w:jc w:val="center"/>
              <w:rPr>
                <w:rFonts w:eastAsia="Times New Roman"/>
                <w:sz w:val="20"/>
                <w:szCs w:val="20"/>
              </w:rPr>
            </w:pPr>
            <w:r w:rsidRPr="00951E55">
              <w:rPr>
                <w:rFonts w:eastAsia="Times New Roman"/>
                <w:sz w:val="20"/>
                <w:szCs w:val="20"/>
              </w:rPr>
              <w:t>Firs Fighting Smoke Extractors</w:t>
            </w:r>
          </w:p>
        </w:tc>
      </w:tr>
      <w:tr w:rsidR="00700FD1" w:rsidRPr="00951E55" w14:paraId="2D71084D"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29F645E" w14:textId="77777777" w:rsidR="00AE325E" w:rsidRPr="00951E55" w:rsidRDefault="00AE325E" w:rsidP="00816711">
            <w:pPr>
              <w:jc w:val="center"/>
              <w:rPr>
                <w:rFonts w:eastAsia="Times New Roman"/>
                <w:sz w:val="20"/>
                <w:szCs w:val="20"/>
              </w:rPr>
            </w:pPr>
            <w:r w:rsidRPr="00951E55">
              <w:rPr>
                <w:rFonts w:eastAsia="Times New Roman"/>
                <w:sz w:val="20"/>
                <w:szCs w:val="20"/>
              </w:rPr>
              <w:t>1t</w:t>
            </w:r>
          </w:p>
        </w:tc>
        <w:tc>
          <w:tcPr>
            <w:tcW w:w="2410" w:type="dxa"/>
            <w:tcBorders>
              <w:top w:val="single" w:sz="4" w:space="0" w:color="auto"/>
              <w:left w:val="single" w:sz="4" w:space="0" w:color="auto"/>
              <w:bottom w:val="single" w:sz="4" w:space="0" w:color="auto"/>
              <w:right w:val="single" w:sz="4" w:space="0" w:color="auto"/>
            </w:tcBorders>
            <w:noWrap/>
            <w:vAlign w:val="center"/>
          </w:tcPr>
          <w:p w14:paraId="37DA0B44" w14:textId="77777777" w:rsidR="00AE325E" w:rsidRPr="00951E55" w:rsidRDefault="00AE325E" w:rsidP="00816711">
            <w:pPr>
              <w:spacing w:before="3"/>
              <w:ind w:left="23"/>
              <w:rPr>
                <w:w w:val="105"/>
                <w:sz w:val="20"/>
                <w:szCs w:val="20"/>
              </w:rPr>
            </w:pPr>
            <w:r w:rsidRPr="00951E55">
              <w:rPr>
                <w:w w:val="105"/>
                <w:sz w:val="20"/>
                <w:szCs w:val="20"/>
              </w:rPr>
              <w:t>Variable control damper</w:t>
            </w:r>
          </w:p>
        </w:tc>
        <w:tc>
          <w:tcPr>
            <w:tcW w:w="1559" w:type="dxa"/>
            <w:tcBorders>
              <w:top w:val="single" w:sz="4" w:space="0" w:color="auto"/>
              <w:left w:val="single" w:sz="4" w:space="0" w:color="auto"/>
              <w:bottom w:val="single" w:sz="4" w:space="0" w:color="auto"/>
              <w:right w:val="single" w:sz="4" w:space="0" w:color="auto"/>
            </w:tcBorders>
            <w:noWrap/>
            <w:vAlign w:val="center"/>
          </w:tcPr>
          <w:p w14:paraId="42EF147C" w14:textId="77777777" w:rsidR="00AE325E" w:rsidRPr="00951E55" w:rsidRDefault="00AE325E" w:rsidP="00816711">
            <w:pPr>
              <w:jc w:val="center"/>
              <w:rPr>
                <w:rFonts w:eastAsia="Times New Roman"/>
                <w:sz w:val="20"/>
                <w:szCs w:val="20"/>
              </w:rPr>
            </w:pPr>
            <w:r w:rsidRPr="00951E55">
              <w:rPr>
                <w:rFonts w:eastAsia="Times New Roman"/>
                <w:sz w:val="20"/>
                <w:szCs w:val="20"/>
              </w:rPr>
              <w:t>BDA</w:t>
            </w:r>
          </w:p>
        </w:tc>
        <w:tc>
          <w:tcPr>
            <w:tcW w:w="1843" w:type="dxa"/>
            <w:tcBorders>
              <w:top w:val="single" w:sz="4" w:space="0" w:color="auto"/>
              <w:left w:val="single" w:sz="4" w:space="0" w:color="auto"/>
              <w:bottom w:val="single" w:sz="4" w:space="0" w:color="auto"/>
              <w:right w:val="single" w:sz="4" w:space="0" w:color="auto"/>
            </w:tcBorders>
            <w:noWrap/>
            <w:vAlign w:val="center"/>
          </w:tcPr>
          <w:p w14:paraId="68F1AF4A" w14:textId="77777777" w:rsidR="00AE325E" w:rsidRPr="00951E55" w:rsidRDefault="00AE325E" w:rsidP="00816711">
            <w:pPr>
              <w:jc w:val="center"/>
              <w:rPr>
                <w:rFonts w:eastAsia="Times New Roman"/>
                <w:sz w:val="20"/>
                <w:szCs w:val="20"/>
              </w:rPr>
            </w:pPr>
            <w:r w:rsidRPr="00951E55">
              <w:rPr>
                <w:rFonts w:eastAsia="Times New Roman"/>
                <w:sz w:val="20"/>
                <w:szCs w:val="20"/>
              </w:rPr>
              <w:t>VOC</w:t>
            </w:r>
          </w:p>
        </w:tc>
        <w:tc>
          <w:tcPr>
            <w:tcW w:w="1792" w:type="dxa"/>
            <w:tcBorders>
              <w:top w:val="single" w:sz="4" w:space="0" w:color="auto"/>
              <w:left w:val="single" w:sz="4" w:space="0" w:color="auto"/>
              <w:bottom w:val="single" w:sz="4" w:space="0" w:color="auto"/>
              <w:right w:val="single" w:sz="4" w:space="0" w:color="auto"/>
            </w:tcBorders>
            <w:vAlign w:val="center"/>
          </w:tcPr>
          <w:p w14:paraId="1ADE8659" w14:textId="77777777" w:rsidR="00AE325E" w:rsidRPr="00951E55" w:rsidRDefault="00AE325E" w:rsidP="00816711">
            <w:pPr>
              <w:jc w:val="center"/>
              <w:rPr>
                <w:rFonts w:eastAsia="Times New Roman"/>
                <w:sz w:val="20"/>
                <w:szCs w:val="20"/>
              </w:rPr>
            </w:pPr>
            <w:r w:rsidRPr="00951E55">
              <w:rPr>
                <w:rFonts w:eastAsia="Times New Roman"/>
                <w:sz w:val="20"/>
                <w:szCs w:val="20"/>
              </w:rPr>
              <w:t>23-33 29 37</w:t>
            </w:r>
          </w:p>
        </w:tc>
        <w:tc>
          <w:tcPr>
            <w:tcW w:w="5295" w:type="dxa"/>
            <w:tcBorders>
              <w:top w:val="single" w:sz="4" w:space="0" w:color="auto"/>
              <w:left w:val="single" w:sz="4" w:space="0" w:color="auto"/>
              <w:bottom w:val="single" w:sz="4" w:space="0" w:color="auto"/>
              <w:right w:val="single" w:sz="4" w:space="0" w:color="auto"/>
            </w:tcBorders>
            <w:vAlign w:val="center"/>
          </w:tcPr>
          <w:p w14:paraId="65D4BD5A" w14:textId="77777777" w:rsidR="00AE325E" w:rsidRPr="00951E55" w:rsidRDefault="00AE325E" w:rsidP="00816711">
            <w:pPr>
              <w:jc w:val="center"/>
              <w:rPr>
                <w:rFonts w:eastAsia="Times New Roman"/>
                <w:sz w:val="20"/>
                <w:szCs w:val="20"/>
              </w:rPr>
            </w:pPr>
            <w:r w:rsidRPr="00951E55">
              <w:rPr>
                <w:rFonts w:eastAsia="Times New Roman"/>
                <w:sz w:val="20"/>
                <w:szCs w:val="20"/>
              </w:rPr>
              <w:t>Volume Control Dampers</w:t>
            </w:r>
          </w:p>
        </w:tc>
      </w:tr>
      <w:tr w:rsidR="00700FD1" w:rsidRPr="00951E55" w14:paraId="76BA72CB"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4584D4F" w14:textId="77777777" w:rsidR="00AE325E" w:rsidRPr="00951E55" w:rsidRDefault="00AE325E" w:rsidP="00816711">
            <w:pPr>
              <w:jc w:val="center"/>
              <w:rPr>
                <w:rFonts w:eastAsia="Times New Roman"/>
                <w:sz w:val="20"/>
                <w:szCs w:val="20"/>
              </w:rPr>
            </w:pPr>
            <w:r w:rsidRPr="00951E55">
              <w:rPr>
                <w:rFonts w:eastAsia="Times New Roman"/>
                <w:sz w:val="20"/>
                <w:szCs w:val="20"/>
              </w:rPr>
              <w:t>1u</w:t>
            </w:r>
          </w:p>
        </w:tc>
        <w:tc>
          <w:tcPr>
            <w:tcW w:w="2410" w:type="dxa"/>
            <w:tcBorders>
              <w:top w:val="single" w:sz="4" w:space="0" w:color="auto"/>
              <w:left w:val="single" w:sz="4" w:space="0" w:color="auto"/>
              <w:bottom w:val="single" w:sz="4" w:space="0" w:color="auto"/>
              <w:right w:val="single" w:sz="4" w:space="0" w:color="auto"/>
            </w:tcBorders>
            <w:noWrap/>
            <w:vAlign w:val="center"/>
          </w:tcPr>
          <w:p w14:paraId="2A9AB9A6"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Dynamic envelope in MVAC model</w:t>
            </w:r>
          </w:p>
        </w:tc>
        <w:tc>
          <w:tcPr>
            <w:tcW w:w="1559" w:type="dxa"/>
            <w:tcBorders>
              <w:top w:val="single" w:sz="4" w:space="0" w:color="auto"/>
              <w:left w:val="single" w:sz="4" w:space="0" w:color="auto"/>
              <w:bottom w:val="single" w:sz="4" w:space="0" w:color="auto"/>
              <w:right w:val="single" w:sz="4" w:space="0" w:color="auto"/>
            </w:tcBorders>
            <w:noWrap/>
            <w:vAlign w:val="center"/>
          </w:tcPr>
          <w:p w14:paraId="0CD0E901" w14:textId="77777777" w:rsidR="00AE325E" w:rsidRPr="00951E55" w:rsidRDefault="00AE325E" w:rsidP="00816711">
            <w:pPr>
              <w:jc w:val="center"/>
              <w:rPr>
                <w:rFonts w:eastAsia="Times New Roman"/>
                <w:sz w:val="20"/>
                <w:szCs w:val="20"/>
              </w:rPr>
            </w:pPr>
            <w:r w:rsidRPr="005D0271">
              <w:rPr>
                <w:rFonts w:eastAsia="Times New Roman"/>
                <w:sz w:val="20"/>
                <w:szCs w:val="20"/>
              </w:rPr>
              <w:t>DNE</w:t>
            </w:r>
          </w:p>
        </w:tc>
        <w:tc>
          <w:tcPr>
            <w:tcW w:w="1843" w:type="dxa"/>
            <w:tcBorders>
              <w:top w:val="single" w:sz="4" w:space="0" w:color="auto"/>
              <w:left w:val="single" w:sz="4" w:space="0" w:color="auto"/>
              <w:bottom w:val="single" w:sz="4" w:space="0" w:color="auto"/>
              <w:right w:val="single" w:sz="4" w:space="0" w:color="auto"/>
            </w:tcBorders>
            <w:noWrap/>
            <w:vAlign w:val="center"/>
          </w:tcPr>
          <w:p w14:paraId="45877AB8"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97BB6E3" w14:textId="77777777" w:rsidR="00AE325E" w:rsidRPr="00951E55" w:rsidRDefault="00AE325E" w:rsidP="00816711">
            <w:pPr>
              <w:jc w:val="center"/>
              <w:rPr>
                <w:rFonts w:eastAsia="Times New Roman"/>
                <w:sz w:val="20"/>
                <w:szCs w:val="20"/>
              </w:rPr>
            </w:pPr>
            <w:r w:rsidRPr="00951E55">
              <w:rPr>
                <w:rFonts w:eastAsia="Times New Roman"/>
                <w:sz w:val="20"/>
                <w:szCs w:val="20"/>
              </w:rPr>
              <w:t>23-33 00 00</w:t>
            </w:r>
          </w:p>
        </w:tc>
        <w:tc>
          <w:tcPr>
            <w:tcW w:w="5295" w:type="dxa"/>
            <w:tcBorders>
              <w:top w:val="single" w:sz="4" w:space="0" w:color="auto"/>
              <w:left w:val="single" w:sz="4" w:space="0" w:color="auto"/>
              <w:bottom w:val="single" w:sz="4" w:space="0" w:color="auto"/>
              <w:right w:val="single" w:sz="4" w:space="0" w:color="auto"/>
            </w:tcBorders>
            <w:vAlign w:val="center"/>
          </w:tcPr>
          <w:p w14:paraId="1A241EB3" w14:textId="77777777" w:rsidR="00AE325E" w:rsidRPr="00951E55" w:rsidRDefault="00AE325E" w:rsidP="00816711">
            <w:pPr>
              <w:jc w:val="center"/>
              <w:rPr>
                <w:rFonts w:eastAsia="Times New Roman"/>
                <w:sz w:val="20"/>
                <w:szCs w:val="20"/>
              </w:rPr>
            </w:pPr>
            <w:r w:rsidRPr="00951E55">
              <w:rPr>
                <w:rFonts w:eastAsia="Times New Roman"/>
                <w:sz w:val="20"/>
                <w:szCs w:val="20"/>
              </w:rPr>
              <w:t>HVAC Specific Products and Equipment</w:t>
            </w:r>
          </w:p>
        </w:tc>
      </w:tr>
      <w:tr w:rsidR="00700FD1" w:rsidRPr="00951E55" w14:paraId="5BF932E4"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9D2D7AB" w14:textId="77777777" w:rsidR="00AE325E" w:rsidRPr="00951E55" w:rsidRDefault="00AE325E" w:rsidP="00816711">
            <w:pPr>
              <w:jc w:val="center"/>
              <w:rPr>
                <w:rFonts w:eastAsia="Times New Roman"/>
                <w:sz w:val="20"/>
                <w:szCs w:val="20"/>
              </w:rPr>
            </w:pPr>
            <w:r w:rsidRPr="00951E55">
              <w:rPr>
                <w:rFonts w:eastAsia="Times New Roman"/>
                <w:sz w:val="20"/>
                <w:szCs w:val="20"/>
              </w:rPr>
              <w:lastRenderedPageBreak/>
              <w:t>2</w:t>
            </w:r>
          </w:p>
        </w:tc>
        <w:tc>
          <w:tcPr>
            <w:tcW w:w="12902" w:type="dxa"/>
            <w:gridSpan w:val="5"/>
            <w:tcBorders>
              <w:top w:val="single" w:sz="4" w:space="0" w:color="auto"/>
              <w:left w:val="single" w:sz="4" w:space="0" w:color="auto"/>
              <w:bottom w:val="single" w:sz="4" w:space="0" w:color="auto"/>
              <w:right w:val="single" w:sz="4" w:space="0" w:color="auto"/>
            </w:tcBorders>
            <w:noWrap/>
            <w:vAlign w:val="center"/>
          </w:tcPr>
          <w:p w14:paraId="58A8BA20" w14:textId="77777777" w:rsidR="00AE325E" w:rsidRPr="00951E55" w:rsidRDefault="00AE325E" w:rsidP="00816711">
            <w:pPr>
              <w:rPr>
                <w:rFonts w:eastAsia="Times New Roman"/>
                <w:sz w:val="20"/>
                <w:szCs w:val="20"/>
              </w:rPr>
            </w:pPr>
            <w:r w:rsidRPr="00951E55">
              <w:rPr>
                <w:w w:val="105"/>
                <w:sz w:val="20"/>
                <w:szCs w:val="20"/>
              </w:rPr>
              <w:t>Plumbing System</w:t>
            </w:r>
          </w:p>
        </w:tc>
      </w:tr>
      <w:tr w:rsidR="00700FD1" w:rsidRPr="00951E55" w14:paraId="29C76D1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22249CC" w14:textId="77777777" w:rsidR="00AE325E" w:rsidRPr="00951E55" w:rsidRDefault="00AE325E" w:rsidP="00816711">
            <w:pPr>
              <w:jc w:val="center"/>
              <w:rPr>
                <w:rFonts w:eastAsia="Times New Roman"/>
                <w:sz w:val="20"/>
                <w:szCs w:val="20"/>
              </w:rPr>
            </w:pPr>
            <w:r w:rsidRPr="00951E55">
              <w:rPr>
                <w:rFonts w:eastAsia="Times New Roman"/>
                <w:sz w:val="20"/>
                <w:szCs w:val="20"/>
              </w:rPr>
              <w:t>2a</w:t>
            </w:r>
          </w:p>
        </w:tc>
        <w:tc>
          <w:tcPr>
            <w:tcW w:w="2410" w:type="dxa"/>
            <w:tcBorders>
              <w:top w:val="single" w:sz="4" w:space="0" w:color="auto"/>
              <w:left w:val="single" w:sz="4" w:space="0" w:color="auto"/>
              <w:bottom w:val="single" w:sz="4" w:space="0" w:color="auto"/>
              <w:right w:val="single" w:sz="4" w:space="0" w:color="auto"/>
            </w:tcBorders>
            <w:noWrap/>
            <w:vAlign w:val="center"/>
          </w:tcPr>
          <w:p w14:paraId="7875B8F9"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Flush water piping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57462C8F" w14:textId="77777777" w:rsidR="00AE325E" w:rsidRPr="00951E55" w:rsidRDefault="00AE325E" w:rsidP="00816711">
            <w:pPr>
              <w:jc w:val="center"/>
              <w:rPr>
                <w:rFonts w:eastAsia="Times New Roman"/>
                <w:sz w:val="20"/>
                <w:szCs w:val="20"/>
              </w:rPr>
            </w:pPr>
            <w:r w:rsidRPr="00951E55">
              <w:rPr>
                <w:rFonts w:eastAsia="Times New Roman"/>
                <w:sz w:val="20"/>
                <w:szCs w:val="20"/>
              </w:rPr>
              <w:t>PLM</w:t>
            </w:r>
          </w:p>
        </w:tc>
        <w:tc>
          <w:tcPr>
            <w:tcW w:w="1843" w:type="dxa"/>
            <w:tcBorders>
              <w:top w:val="single" w:sz="4" w:space="0" w:color="auto"/>
              <w:left w:val="single" w:sz="4" w:space="0" w:color="auto"/>
              <w:bottom w:val="single" w:sz="4" w:space="0" w:color="auto"/>
              <w:right w:val="single" w:sz="4" w:space="0" w:color="auto"/>
            </w:tcBorders>
            <w:noWrap/>
            <w:vAlign w:val="center"/>
          </w:tcPr>
          <w:p w14:paraId="3A283D58" w14:textId="77777777" w:rsidR="00AE325E" w:rsidRPr="00951E55" w:rsidRDefault="00AE325E" w:rsidP="00816711">
            <w:pPr>
              <w:jc w:val="center"/>
              <w:rPr>
                <w:rFonts w:eastAsia="Times New Roman"/>
                <w:sz w:val="20"/>
                <w:szCs w:val="20"/>
              </w:rPr>
            </w:pPr>
            <w:r w:rsidRPr="00951E55">
              <w:rPr>
                <w:rFonts w:eastAsia="Times New Roman"/>
                <w:sz w:val="20"/>
                <w:szCs w:val="20"/>
              </w:rPr>
              <w:t>DRN</w:t>
            </w:r>
          </w:p>
        </w:tc>
        <w:tc>
          <w:tcPr>
            <w:tcW w:w="1792" w:type="dxa"/>
            <w:tcBorders>
              <w:top w:val="single" w:sz="4" w:space="0" w:color="auto"/>
              <w:left w:val="single" w:sz="4" w:space="0" w:color="auto"/>
              <w:bottom w:val="single" w:sz="4" w:space="0" w:color="auto"/>
              <w:right w:val="single" w:sz="4" w:space="0" w:color="auto"/>
            </w:tcBorders>
            <w:vAlign w:val="center"/>
          </w:tcPr>
          <w:p w14:paraId="34C6392D" w14:textId="77777777" w:rsidR="00AE325E" w:rsidRPr="00951E55" w:rsidRDefault="00AE325E" w:rsidP="00816711">
            <w:pPr>
              <w:jc w:val="center"/>
              <w:rPr>
                <w:rFonts w:eastAsia="Times New Roman"/>
                <w:sz w:val="20"/>
                <w:szCs w:val="20"/>
              </w:rPr>
            </w:pPr>
            <w:r w:rsidRPr="00951E55">
              <w:rPr>
                <w:rFonts w:eastAsia="Times New Roman"/>
                <w:sz w:val="20"/>
                <w:szCs w:val="20"/>
              </w:rPr>
              <w:t>23-31 35 00</w:t>
            </w:r>
          </w:p>
        </w:tc>
        <w:tc>
          <w:tcPr>
            <w:tcW w:w="5295" w:type="dxa"/>
            <w:tcBorders>
              <w:top w:val="single" w:sz="4" w:space="0" w:color="auto"/>
              <w:left w:val="single" w:sz="4" w:space="0" w:color="auto"/>
              <w:bottom w:val="single" w:sz="4" w:space="0" w:color="auto"/>
              <w:right w:val="single" w:sz="4" w:space="0" w:color="auto"/>
            </w:tcBorders>
            <w:vAlign w:val="center"/>
          </w:tcPr>
          <w:p w14:paraId="338C55E1" w14:textId="77777777" w:rsidR="00AE325E" w:rsidRPr="00951E55" w:rsidRDefault="00AE325E" w:rsidP="00816711">
            <w:pPr>
              <w:jc w:val="center"/>
              <w:rPr>
                <w:rFonts w:eastAsia="Times New Roman"/>
                <w:sz w:val="20"/>
                <w:szCs w:val="20"/>
              </w:rPr>
            </w:pPr>
            <w:r w:rsidRPr="00951E55">
              <w:rPr>
                <w:rFonts w:eastAsia="Times New Roman"/>
                <w:sz w:val="20"/>
                <w:szCs w:val="20"/>
              </w:rPr>
              <w:t>Plumbing Tubing</w:t>
            </w:r>
          </w:p>
        </w:tc>
      </w:tr>
      <w:tr w:rsidR="00700FD1" w:rsidRPr="00951E55" w14:paraId="6A2FF028"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2B192E0" w14:textId="77777777" w:rsidR="00AE325E" w:rsidRPr="00951E55" w:rsidRDefault="00AE325E" w:rsidP="00816711">
            <w:pPr>
              <w:jc w:val="center"/>
              <w:rPr>
                <w:rFonts w:eastAsia="Times New Roman"/>
                <w:sz w:val="20"/>
                <w:szCs w:val="20"/>
              </w:rPr>
            </w:pPr>
            <w:r w:rsidRPr="00951E55">
              <w:rPr>
                <w:rFonts w:eastAsia="Times New Roman"/>
                <w:sz w:val="20"/>
                <w:szCs w:val="20"/>
              </w:rPr>
              <w:t>2b</w:t>
            </w:r>
          </w:p>
        </w:tc>
        <w:tc>
          <w:tcPr>
            <w:tcW w:w="2410" w:type="dxa"/>
            <w:tcBorders>
              <w:top w:val="single" w:sz="4" w:space="0" w:color="auto"/>
              <w:left w:val="single" w:sz="4" w:space="0" w:color="auto"/>
              <w:bottom w:val="single" w:sz="4" w:space="0" w:color="auto"/>
              <w:right w:val="single" w:sz="4" w:space="0" w:color="auto"/>
            </w:tcBorders>
            <w:noWrap/>
            <w:vAlign w:val="center"/>
          </w:tcPr>
          <w:p w14:paraId="515C950F"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Fresh water piping (water supplies)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F39B0" w14:textId="77777777" w:rsidR="00AE325E" w:rsidRPr="00951E55" w:rsidRDefault="00AE325E" w:rsidP="00816711">
            <w:pPr>
              <w:jc w:val="center"/>
              <w:rPr>
                <w:rFonts w:eastAsia="Times New Roman"/>
                <w:sz w:val="20"/>
                <w:szCs w:val="20"/>
              </w:rPr>
            </w:pPr>
            <w:r w:rsidRPr="005D0271">
              <w:rPr>
                <w:rFonts w:eastAsia="Times New Roman"/>
                <w:sz w:val="20"/>
                <w:szCs w:val="20"/>
              </w:rPr>
              <w:t>WSD</w:t>
            </w:r>
          </w:p>
        </w:tc>
        <w:tc>
          <w:tcPr>
            <w:tcW w:w="1843" w:type="dxa"/>
            <w:tcBorders>
              <w:top w:val="single" w:sz="4" w:space="0" w:color="auto"/>
              <w:left w:val="single" w:sz="4" w:space="0" w:color="auto"/>
              <w:bottom w:val="single" w:sz="4" w:space="0" w:color="auto"/>
              <w:right w:val="single" w:sz="4" w:space="0" w:color="auto"/>
            </w:tcBorders>
            <w:noWrap/>
            <w:vAlign w:val="center"/>
          </w:tcPr>
          <w:p w14:paraId="13E4FB98"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294A3D9" w14:textId="77777777" w:rsidR="00AE325E" w:rsidRPr="00951E55" w:rsidRDefault="00AE325E" w:rsidP="00816711">
            <w:pPr>
              <w:jc w:val="center"/>
              <w:rPr>
                <w:rFonts w:eastAsia="Times New Roman"/>
                <w:sz w:val="20"/>
                <w:szCs w:val="20"/>
              </w:rPr>
            </w:pPr>
            <w:r w:rsidRPr="00951E55">
              <w:rPr>
                <w:rFonts w:eastAsia="Times New Roman"/>
                <w:sz w:val="20"/>
                <w:szCs w:val="20"/>
              </w:rPr>
              <w:t>23-31 35 00</w:t>
            </w:r>
          </w:p>
        </w:tc>
        <w:tc>
          <w:tcPr>
            <w:tcW w:w="5295" w:type="dxa"/>
            <w:tcBorders>
              <w:top w:val="single" w:sz="4" w:space="0" w:color="auto"/>
              <w:left w:val="single" w:sz="4" w:space="0" w:color="auto"/>
              <w:bottom w:val="single" w:sz="4" w:space="0" w:color="auto"/>
              <w:right w:val="single" w:sz="4" w:space="0" w:color="auto"/>
            </w:tcBorders>
            <w:vAlign w:val="center"/>
          </w:tcPr>
          <w:p w14:paraId="2B5EAD6D" w14:textId="77777777" w:rsidR="00AE325E" w:rsidRPr="00951E55" w:rsidRDefault="00AE325E" w:rsidP="00816711">
            <w:pPr>
              <w:jc w:val="center"/>
              <w:rPr>
                <w:rFonts w:eastAsia="Times New Roman"/>
                <w:sz w:val="20"/>
                <w:szCs w:val="20"/>
              </w:rPr>
            </w:pPr>
            <w:r w:rsidRPr="00951E55">
              <w:rPr>
                <w:rFonts w:eastAsia="Times New Roman"/>
                <w:sz w:val="20"/>
                <w:szCs w:val="20"/>
              </w:rPr>
              <w:t>Plumbing Tubing</w:t>
            </w:r>
          </w:p>
        </w:tc>
      </w:tr>
      <w:tr w:rsidR="00700FD1" w:rsidRPr="00951E55" w14:paraId="78EAFD8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C1D2C43" w14:textId="77777777" w:rsidR="00AE325E" w:rsidRPr="00951E55" w:rsidRDefault="00AE325E" w:rsidP="00816711">
            <w:pPr>
              <w:jc w:val="center"/>
              <w:rPr>
                <w:rFonts w:eastAsia="Times New Roman"/>
                <w:sz w:val="20"/>
                <w:szCs w:val="20"/>
              </w:rPr>
            </w:pPr>
            <w:r w:rsidRPr="00951E55">
              <w:rPr>
                <w:rFonts w:eastAsia="Times New Roman"/>
                <w:sz w:val="20"/>
                <w:szCs w:val="20"/>
              </w:rPr>
              <w:t>2c</w:t>
            </w:r>
          </w:p>
        </w:tc>
        <w:tc>
          <w:tcPr>
            <w:tcW w:w="2410" w:type="dxa"/>
            <w:tcBorders>
              <w:top w:val="single" w:sz="4" w:space="0" w:color="auto"/>
              <w:left w:val="single" w:sz="4" w:space="0" w:color="auto"/>
              <w:bottom w:val="single" w:sz="4" w:space="0" w:color="auto"/>
              <w:right w:val="single" w:sz="4" w:space="0" w:color="auto"/>
            </w:tcBorders>
            <w:noWrap/>
            <w:vAlign w:val="center"/>
          </w:tcPr>
          <w:p w14:paraId="1637D83D"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Tap, faucet</w:t>
            </w:r>
          </w:p>
        </w:tc>
        <w:tc>
          <w:tcPr>
            <w:tcW w:w="1559" w:type="dxa"/>
            <w:tcBorders>
              <w:top w:val="single" w:sz="4" w:space="0" w:color="auto"/>
              <w:left w:val="single" w:sz="4" w:space="0" w:color="auto"/>
              <w:bottom w:val="single" w:sz="4" w:space="0" w:color="auto"/>
              <w:right w:val="single" w:sz="4" w:space="0" w:color="auto"/>
            </w:tcBorders>
            <w:noWrap/>
            <w:vAlign w:val="center"/>
          </w:tcPr>
          <w:p w14:paraId="776F6417" w14:textId="77777777" w:rsidR="00AE325E" w:rsidRPr="00951E55" w:rsidRDefault="00AE325E" w:rsidP="00816711">
            <w:pPr>
              <w:jc w:val="center"/>
              <w:rPr>
                <w:rFonts w:eastAsia="Times New Roman"/>
                <w:sz w:val="20"/>
                <w:szCs w:val="20"/>
              </w:rPr>
            </w:pPr>
            <w:r w:rsidRPr="00951E55">
              <w:rPr>
                <w:rFonts w:eastAsia="Times New Roman"/>
                <w:sz w:val="20"/>
                <w:szCs w:val="20"/>
              </w:rPr>
              <w:t>PLM</w:t>
            </w:r>
          </w:p>
        </w:tc>
        <w:tc>
          <w:tcPr>
            <w:tcW w:w="1843" w:type="dxa"/>
            <w:tcBorders>
              <w:top w:val="single" w:sz="4" w:space="0" w:color="auto"/>
              <w:left w:val="single" w:sz="4" w:space="0" w:color="auto"/>
              <w:bottom w:val="single" w:sz="4" w:space="0" w:color="auto"/>
              <w:right w:val="single" w:sz="4" w:space="0" w:color="auto"/>
            </w:tcBorders>
            <w:noWrap/>
            <w:vAlign w:val="center"/>
          </w:tcPr>
          <w:p w14:paraId="075FAE96" w14:textId="77777777" w:rsidR="00AE325E" w:rsidRPr="00951E55" w:rsidRDefault="00AE325E" w:rsidP="00816711">
            <w:pPr>
              <w:jc w:val="center"/>
              <w:rPr>
                <w:rFonts w:eastAsia="Times New Roman"/>
                <w:sz w:val="20"/>
                <w:szCs w:val="20"/>
              </w:rPr>
            </w:pPr>
            <w:r w:rsidRPr="00951E55">
              <w:rPr>
                <w:rFonts w:eastAsia="Times New Roman"/>
                <w:sz w:val="20"/>
                <w:szCs w:val="20"/>
              </w:rPr>
              <w:t>TAP</w:t>
            </w:r>
          </w:p>
        </w:tc>
        <w:tc>
          <w:tcPr>
            <w:tcW w:w="1792" w:type="dxa"/>
            <w:tcBorders>
              <w:top w:val="single" w:sz="4" w:space="0" w:color="auto"/>
              <w:left w:val="single" w:sz="4" w:space="0" w:color="auto"/>
              <w:bottom w:val="single" w:sz="4" w:space="0" w:color="auto"/>
              <w:right w:val="single" w:sz="4" w:space="0" w:color="auto"/>
            </w:tcBorders>
            <w:vAlign w:val="center"/>
          </w:tcPr>
          <w:p w14:paraId="7CB95714" w14:textId="77777777" w:rsidR="00AE325E" w:rsidRPr="00951E55" w:rsidRDefault="00AE325E" w:rsidP="00816711">
            <w:pPr>
              <w:jc w:val="center"/>
              <w:rPr>
                <w:rFonts w:eastAsia="Times New Roman"/>
                <w:sz w:val="20"/>
                <w:szCs w:val="20"/>
              </w:rPr>
            </w:pPr>
            <w:r w:rsidRPr="00951E55">
              <w:rPr>
                <w:rFonts w:eastAsia="Times New Roman"/>
                <w:sz w:val="20"/>
                <w:szCs w:val="20"/>
              </w:rPr>
              <w:t>23-31 11 00</w:t>
            </w:r>
          </w:p>
        </w:tc>
        <w:tc>
          <w:tcPr>
            <w:tcW w:w="5295" w:type="dxa"/>
            <w:tcBorders>
              <w:top w:val="single" w:sz="4" w:space="0" w:color="auto"/>
              <w:left w:val="single" w:sz="4" w:space="0" w:color="auto"/>
              <w:bottom w:val="single" w:sz="4" w:space="0" w:color="auto"/>
              <w:right w:val="single" w:sz="4" w:space="0" w:color="auto"/>
            </w:tcBorders>
            <w:vAlign w:val="center"/>
          </w:tcPr>
          <w:p w14:paraId="6D4E8902" w14:textId="77777777" w:rsidR="00AE325E" w:rsidRPr="00951E55" w:rsidRDefault="00AE325E" w:rsidP="00816711">
            <w:pPr>
              <w:jc w:val="center"/>
              <w:rPr>
                <w:rFonts w:eastAsia="Times New Roman"/>
                <w:sz w:val="20"/>
                <w:szCs w:val="20"/>
              </w:rPr>
            </w:pPr>
            <w:r w:rsidRPr="00951E55">
              <w:rPr>
                <w:rFonts w:eastAsia="Times New Roman"/>
                <w:sz w:val="20"/>
                <w:szCs w:val="20"/>
              </w:rPr>
              <w:t>Faucets</w:t>
            </w:r>
          </w:p>
        </w:tc>
      </w:tr>
      <w:tr w:rsidR="00700FD1" w:rsidRPr="00951E55" w14:paraId="67945FE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A0DCC62" w14:textId="77777777" w:rsidR="00AE325E" w:rsidRPr="00951E55" w:rsidRDefault="00AE325E" w:rsidP="00816711">
            <w:pPr>
              <w:jc w:val="center"/>
              <w:rPr>
                <w:rFonts w:eastAsia="Times New Roman"/>
                <w:sz w:val="20"/>
                <w:szCs w:val="20"/>
              </w:rPr>
            </w:pPr>
            <w:r w:rsidRPr="00951E55">
              <w:rPr>
                <w:rFonts w:eastAsia="Times New Roman"/>
                <w:sz w:val="20"/>
                <w:szCs w:val="20"/>
              </w:rPr>
              <w:t>2d</w:t>
            </w:r>
          </w:p>
        </w:tc>
        <w:tc>
          <w:tcPr>
            <w:tcW w:w="2410" w:type="dxa"/>
            <w:tcBorders>
              <w:top w:val="single" w:sz="4" w:space="0" w:color="auto"/>
              <w:left w:val="single" w:sz="4" w:space="0" w:color="auto"/>
              <w:bottom w:val="single" w:sz="4" w:space="0" w:color="auto"/>
              <w:right w:val="single" w:sz="4" w:space="0" w:color="auto"/>
            </w:tcBorders>
            <w:noWrap/>
            <w:vAlign w:val="center"/>
          </w:tcPr>
          <w:p w14:paraId="2E66B46D"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Valve</w:t>
            </w:r>
          </w:p>
        </w:tc>
        <w:tc>
          <w:tcPr>
            <w:tcW w:w="1559" w:type="dxa"/>
            <w:tcBorders>
              <w:top w:val="single" w:sz="4" w:space="0" w:color="auto"/>
              <w:left w:val="single" w:sz="4" w:space="0" w:color="auto"/>
              <w:bottom w:val="single" w:sz="4" w:space="0" w:color="auto"/>
              <w:right w:val="single" w:sz="4" w:space="0" w:color="auto"/>
            </w:tcBorders>
            <w:noWrap/>
            <w:vAlign w:val="center"/>
          </w:tcPr>
          <w:p w14:paraId="352497DC" w14:textId="77777777" w:rsidR="00AE325E" w:rsidRPr="00951E55" w:rsidRDefault="00AE325E" w:rsidP="00816711">
            <w:pPr>
              <w:jc w:val="center"/>
              <w:rPr>
                <w:rFonts w:eastAsia="Times New Roman"/>
                <w:sz w:val="20"/>
                <w:szCs w:val="20"/>
              </w:rPr>
            </w:pPr>
            <w:r w:rsidRPr="00951E55">
              <w:rPr>
                <w:rFonts w:eastAsia="Times New Roman"/>
                <w:sz w:val="20"/>
                <w:szCs w:val="20"/>
              </w:rPr>
              <w:t>MVA</w:t>
            </w:r>
          </w:p>
        </w:tc>
        <w:tc>
          <w:tcPr>
            <w:tcW w:w="1843" w:type="dxa"/>
            <w:tcBorders>
              <w:top w:val="single" w:sz="4" w:space="0" w:color="auto"/>
              <w:left w:val="single" w:sz="4" w:space="0" w:color="auto"/>
              <w:bottom w:val="single" w:sz="4" w:space="0" w:color="auto"/>
              <w:right w:val="single" w:sz="4" w:space="0" w:color="auto"/>
            </w:tcBorders>
            <w:noWrap/>
            <w:vAlign w:val="center"/>
          </w:tcPr>
          <w:p w14:paraId="57E299BA"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B30675D" w14:textId="77777777" w:rsidR="00AE325E" w:rsidRPr="00951E55" w:rsidRDefault="00AE325E" w:rsidP="00816711">
            <w:pPr>
              <w:jc w:val="center"/>
              <w:rPr>
                <w:rFonts w:eastAsia="Times New Roman"/>
                <w:sz w:val="20"/>
                <w:szCs w:val="20"/>
              </w:rPr>
            </w:pPr>
            <w:r w:rsidRPr="00951E55">
              <w:rPr>
                <w:rFonts w:eastAsia="Times New Roman"/>
                <w:sz w:val="20"/>
                <w:szCs w:val="20"/>
              </w:rPr>
              <w:t>23-31 00 00</w:t>
            </w:r>
          </w:p>
        </w:tc>
        <w:tc>
          <w:tcPr>
            <w:tcW w:w="5295" w:type="dxa"/>
            <w:tcBorders>
              <w:top w:val="single" w:sz="4" w:space="0" w:color="auto"/>
              <w:left w:val="single" w:sz="4" w:space="0" w:color="auto"/>
              <w:bottom w:val="single" w:sz="4" w:space="0" w:color="auto"/>
              <w:right w:val="single" w:sz="4" w:space="0" w:color="auto"/>
            </w:tcBorders>
            <w:vAlign w:val="center"/>
          </w:tcPr>
          <w:p w14:paraId="7AFA18BF" w14:textId="77777777" w:rsidR="00AE325E" w:rsidRPr="00951E55" w:rsidRDefault="00AE325E" w:rsidP="00816711">
            <w:pPr>
              <w:jc w:val="center"/>
              <w:rPr>
                <w:rFonts w:eastAsia="Times New Roman"/>
                <w:sz w:val="20"/>
                <w:szCs w:val="20"/>
              </w:rPr>
            </w:pPr>
            <w:r w:rsidRPr="00951E55">
              <w:rPr>
                <w:rFonts w:eastAsia="Times New Roman"/>
                <w:sz w:val="20"/>
                <w:szCs w:val="20"/>
              </w:rPr>
              <w:t>Plumbing Specific Products and Equipment</w:t>
            </w:r>
          </w:p>
        </w:tc>
      </w:tr>
      <w:tr w:rsidR="00700FD1" w:rsidRPr="00951E55" w14:paraId="1C98709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2301F52" w14:textId="77777777" w:rsidR="00AE325E" w:rsidRPr="00951E55" w:rsidRDefault="00AE325E" w:rsidP="00816711">
            <w:pPr>
              <w:jc w:val="center"/>
              <w:rPr>
                <w:rFonts w:eastAsia="Times New Roman"/>
                <w:sz w:val="20"/>
                <w:szCs w:val="20"/>
              </w:rPr>
            </w:pPr>
            <w:r w:rsidRPr="00951E55">
              <w:rPr>
                <w:rFonts w:eastAsia="Times New Roman"/>
                <w:sz w:val="20"/>
                <w:szCs w:val="20"/>
              </w:rPr>
              <w:t>2e</w:t>
            </w:r>
          </w:p>
        </w:tc>
        <w:tc>
          <w:tcPr>
            <w:tcW w:w="2410" w:type="dxa"/>
            <w:tcBorders>
              <w:top w:val="single" w:sz="4" w:space="0" w:color="auto"/>
              <w:left w:val="single" w:sz="4" w:space="0" w:color="auto"/>
              <w:bottom w:val="single" w:sz="4" w:space="0" w:color="auto"/>
              <w:right w:val="single" w:sz="4" w:space="0" w:color="auto"/>
            </w:tcBorders>
            <w:noWrap/>
            <w:vAlign w:val="center"/>
          </w:tcPr>
          <w:p w14:paraId="4B2E7709"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Dynamic</w:t>
            </w:r>
            <w:r w:rsidRPr="00951E55">
              <w:rPr>
                <w:rFonts w:ascii="Times New Roman" w:hAnsi="Times New Roman" w:cs="Times New Roman"/>
                <w:spacing w:val="-13"/>
                <w:w w:val="105"/>
                <w:sz w:val="20"/>
                <w:szCs w:val="20"/>
              </w:rPr>
              <w:t xml:space="preserve"> </w:t>
            </w:r>
            <w:r w:rsidRPr="00951E55">
              <w:rPr>
                <w:rFonts w:ascii="Times New Roman" w:hAnsi="Times New Roman" w:cs="Times New Roman"/>
                <w:w w:val="105"/>
                <w:sz w:val="20"/>
                <w:szCs w:val="20"/>
              </w:rPr>
              <w:t>envelope</w:t>
            </w:r>
            <w:r w:rsidRPr="00951E55">
              <w:rPr>
                <w:rFonts w:ascii="Times New Roman" w:hAnsi="Times New Roman" w:cs="Times New Roman"/>
                <w:spacing w:val="-14"/>
                <w:w w:val="105"/>
                <w:sz w:val="20"/>
                <w:szCs w:val="20"/>
              </w:rPr>
              <w:t xml:space="preserve"> </w:t>
            </w:r>
            <w:r w:rsidRPr="00951E55">
              <w:rPr>
                <w:rFonts w:ascii="Times New Roman" w:hAnsi="Times New Roman" w:cs="Times New Roman"/>
                <w:w w:val="105"/>
                <w:sz w:val="20"/>
                <w:szCs w:val="20"/>
              </w:rPr>
              <w:t>in</w:t>
            </w:r>
            <w:r w:rsidRPr="00951E55">
              <w:rPr>
                <w:rFonts w:ascii="Times New Roman" w:hAnsi="Times New Roman" w:cs="Times New Roman"/>
                <w:spacing w:val="-13"/>
                <w:w w:val="105"/>
                <w:sz w:val="20"/>
                <w:szCs w:val="20"/>
              </w:rPr>
              <w:t xml:space="preserve"> </w:t>
            </w:r>
            <w:r w:rsidRPr="00951E55">
              <w:rPr>
                <w:rFonts w:ascii="Times New Roman" w:hAnsi="Times New Roman" w:cs="Times New Roman"/>
                <w:w w:val="105"/>
                <w:sz w:val="20"/>
                <w:szCs w:val="20"/>
              </w:rPr>
              <w:t>plumbing</w:t>
            </w:r>
            <w:r w:rsidRPr="00951E55">
              <w:rPr>
                <w:rFonts w:ascii="Times New Roman" w:hAnsi="Times New Roman" w:cs="Times New Roman"/>
                <w:spacing w:val="-14"/>
                <w:w w:val="105"/>
                <w:sz w:val="20"/>
                <w:szCs w:val="20"/>
              </w:rPr>
              <w:t xml:space="preserve"> </w:t>
            </w:r>
            <w:r w:rsidRPr="00951E55">
              <w:rPr>
                <w:rFonts w:ascii="Times New Roman" w:hAnsi="Times New Roman" w:cs="Times New Roman"/>
                <w:w w:val="105"/>
                <w:sz w:val="20"/>
                <w:szCs w:val="20"/>
              </w:rPr>
              <w:t>&amp;</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water supply model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983D6" w14:textId="77777777" w:rsidR="00AE325E" w:rsidRPr="00951E55" w:rsidRDefault="00AE325E" w:rsidP="00816711">
            <w:pPr>
              <w:jc w:val="center"/>
              <w:rPr>
                <w:rFonts w:eastAsia="Times New Roman"/>
                <w:sz w:val="20"/>
                <w:szCs w:val="20"/>
              </w:rPr>
            </w:pPr>
            <w:r w:rsidRPr="005D0271">
              <w:rPr>
                <w:rFonts w:eastAsia="Times New Roman"/>
                <w:sz w:val="20"/>
                <w:szCs w:val="20"/>
              </w:rPr>
              <w:t>DNE</w:t>
            </w:r>
          </w:p>
        </w:tc>
        <w:tc>
          <w:tcPr>
            <w:tcW w:w="1843" w:type="dxa"/>
            <w:tcBorders>
              <w:top w:val="single" w:sz="4" w:space="0" w:color="auto"/>
              <w:left w:val="single" w:sz="4" w:space="0" w:color="auto"/>
              <w:bottom w:val="single" w:sz="4" w:space="0" w:color="auto"/>
              <w:right w:val="single" w:sz="4" w:space="0" w:color="auto"/>
            </w:tcBorders>
            <w:noWrap/>
            <w:vAlign w:val="center"/>
          </w:tcPr>
          <w:p w14:paraId="2C639457"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33EA128" w14:textId="77777777" w:rsidR="00AE325E" w:rsidRPr="00951E55" w:rsidRDefault="00AE325E" w:rsidP="00816711">
            <w:pPr>
              <w:jc w:val="center"/>
              <w:rPr>
                <w:rFonts w:eastAsia="Times New Roman"/>
                <w:sz w:val="20"/>
                <w:szCs w:val="20"/>
              </w:rPr>
            </w:pPr>
            <w:r w:rsidRPr="00951E55">
              <w:rPr>
                <w:rFonts w:eastAsia="Times New Roman"/>
                <w:sz w:val="20"/>
                <w:szCs w:val="20"/>
              </w:rPr>
              <w:t>23-31 00 00</w:t>
            </w:r>
          </w:p>
        </w:tc>
        <w:tc>
          <w:tcPr>
            <w:tcW w:w="5295" w:type="dxa"/>
            <w:tcBorders>
              <w:top w:val="single" w:sz="4" w:space="0" w:color="auto"/>
              <w:left w:val="single" w:sz="4" w:space="0" w:color="auto"/>
              <w:bottom w:val="single" w:sz="4" w:space="0" w:color="auto"/>
              <w:right w:val="single" w:sz="4" w:space="0" w:color="auto"/>
            </w:tcBorders>
            <w:vAlign w:val="center"/>
          </w:tcPr>
          <w:p w14:paraId="14B91CF4" w14:textId="77777777" w:rsidR="00AE325E" w:rsidRPr="00951E55" w:rsidRDefault="00AE325E" w:rsidP="00816711">
            <w:pPr>
              <w:jc w:val="center"/>
              <w:rPr>
                <w:rFonts w:eastAsia="Times New Roman"/>
                <w:sz w:val="20"/>
                <w:szCs w:val="20"/>
              </w:rPr>
            </w:pPr>
            <w:r w:rsidRPr="00951E55">
              <w:rPr>
                <w:rFonts w:eastAsia="Times New Roman"/>
                <w:sz w:val="20"/>
                <w:szCs w:val="20"/>
              </w:rPr>
              <w:t>Plumbing Specific Products and Equipment</w:t>
            </w:r>
          </w:p>
        </w:tc>
      </w:tr>
      <w:tr w:rsidR="00700FD1" w:rsidRPr="00951E55" w14:paraId="1FB3B9D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F2356CD" w14:textId="77777777" w:rsidR="00AE325E" w:rsidRPr="00951E55" w:rsidRDefault="00AE325E" w:rsidP="00816711">
            <w:pPr>
              <w:jc w:val="center"/>
              <w:rPr>
                <w:rFonts w:eastAsia="Times New Roman"/>
                <w:sz w:val="20"/>
                <w:szCs w:val="20"/>
              </w:rPr>
            </w:pPr>
            <w:r w:rsidRPr="00951E55">
              <w:rPr>
                <w:rFonts w:eastAsia="Times New Roman"/>
                <w:sz w:val="20"/>
                <w:szCs w:val="20"/>
              </w:rPr>
              <w:t>3</w:t>
            </w:r>
          </w:p>
        </w:tc>
        <w:tc>
          <w:tcPr>
            <w:tcW w:w="12902" w:type="dxa"/>
            <w:gridSpan w:val="5"/>
            <w:tcBorders>
              <w:top w:val="single" w:sz="4" w:space="0" w:color="auto"/>
              <w:left w:val="single" w:sz="4" w:space="0" w:color="auto"/>
              <w:bottom w:val="single" w:sz="4" w:space="0" w:color="auto"/>
              <w:right w:val="single" w:sz="4" w:space="0" w:color="auto"/>
            </w:tcBorders>
            <w:noWrap/>
            <w:vAlign w:val="center"/>
          </w:tcPr>
          <w:p w14:paraId="29C5AE12" w14:textId="77777777" w:rsidR="00AE325E" w:rsidRPr="00951E55" w:rsidRDefault="00AE325E" w:rsidP="00816711">
            <w:pPr>
              <w:rPr>
                <w:rFonts w:eastAsia="Times New Roman"/>
                <w:sz w:val="20"/>
                <w:szCs w:val="20"/>
              </w:rPr>
            </w:pPr>
            <w:r w:rsidRPr="00951E55">
              <w:rPr>
                <w:rFonts w:eastAsia="Times New Roman"/>
                <w:sz w:val="20"/>
                <w:szCs w:val="20"/>
              </w:rPr>
              <w:t>Drainage and Sewerage</w:t>
            </w:r>
          </w:p>
        </w:tc>
      </w:tr>
      <w:tr w:rsidR="00700FD1" w:rsidRPr="00951E55" w14:paraId="39300D2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CED23A7" w14:textId="77777777" w:rsidR="00AE325E" w:rsidRPr="00951E55" w:rsidRDefault="00AE325E" w:rsidP="00816711">
            <w:pPr>
              <w:jc w:val="center"/>
              <w:rPr>
                <w:rFonts w:eastAsia="Times New Roman"/>
                <w:sz w:val="20"/>
                <w:szCs w:val="20"/>
              </w:rPr>
            </w:pPr>
            <w:r w:rsidRPr="00951E55">
              <w:rPr>
                <w:rFonts w:eastAsia="Times New Roman"/>
                <w:sz w:val="20"/>
                <w:szCs w:val="20"/>
              </w:rPr>
              <w:t>3a</w:t>
            </w:r>
          </w:p>
        </w:tc>
        <w:tc>
          <w:tcPr>
            <w:tcW w:w="2410" w:type="dxa"/>
            <w:tcBorders>
              <w:top w:val="single" w:sz="4" w:space="0" w:color="auto"/>
              <w:left w:val="single" w:sz="4" w:space="0" w:color="auto"/>
              <w:bottom w:val="single" w:sz="4" w:space="0" w:color="auto"/>
              <w:right w:val="single" w:sz="4" w:space="0" w:color="auto"/>
            </w:tcBorders>
            <w:noWrap/>
            <w:vAlign w:val="center"/>
          </w:tcPr>
          <w:p w14:paraId="407DA080"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Floor drain</w:t>
            </w:r>
          </w:p>
        </w:tc>
        <w:tc>
          <w:tcPr>
            <w:tcW w:w="1559" w:type="dxa"/>
            <w:tcBorders>
              <w:top w:val="single" w:sz="4" w:space="0" w:color="auto"/>
              <w:left w:val="single" w:sz="4" w:space="0" w:color="auto"/>
              <w:bottom w:val="single" w:sz="4" w:space="0" w:color="auto"/>
              <w:right w:val="single" w:sz="4" w:space="0" w:color="auto"/>
            </w:tcBorders>
            <w:noWrap/>
            <w:vAlign w:val="center"/>
          </w:tcPr>
          <w:p w14:paraId="2E831861" w14:textId="77777777" w:rsidR="00AE325E" w:rsidRPr="00951E55" w:rsidRDefault="00AE325E" w:rsidP="00816711">
            <w:pPr>
              <w:jc w:val="center"/>
              <w:rPr>
                <w:rFonts w:eastAsia="Times New Roman"/>
                <w:sz w:val="20"/>
                <w:szCs w:val="20"/>
              </w:rPr>
            </w:pPr>
            <w:r w:rsidRPr="00951E55">
              <w:rPr>
                <w:rFonts w:eastAsia="Times New Roman"/>
                <w:sz w:val="20"/>
                <w:szCs w:val="20"/>
              </w:rPr>
              <w:t>DTH</w:t>
            </w:r>
          </w:p>
        </w:tc>
        <w:tc>
          <w:tcPr>
            <w:tcW w:w="1843" w:type="dxa"/>
            <w:tcBorders>
              <w:top w:val="single" w:sz="4" w:space="0" w:color="auto"/>
              <w:left w:val="single" w:sz="4" w:space="0" w:color="auto"/>
              <w:bottom w:val="single" w:sz="4" w:space="0" w:color="auto"/>
              <w:right w:val="single" w:sz="4" w:space="0" w:color="auto"/>
            </w:tcBorders>
            <w:noWrap/>
            <w:vAlign w:val="center"/>
          </w:tcPr>
          <w:p w14:paraId="764B1ED2" w14:textId="77777777" w:rsidR="00AE325E" w:rsidRPr="00951E55" w:rsidRDefault="00AE325E" w:rsidP="00816711">
            <w:pPr>
              <w:jc w:val="center"/>
              <w:rPr>
                <w:rFonts w:eastAsia="Times New Roman"/>
                <w:sz w:val="20"/>
                <w:szCs w:val="20"/>
              </w:rPr>
            </w:pPr>
            <w:r w:rsidRPr="00951E55">
              <w:rPr>
                <w:rFonts w:eastAsia="Times New Roman"/>
                <w:sz w:val="20"/>
                <w:szCs w:val="20"/>
              </w:rPr>
              <w:t>ODR</w:t>
            </w:r>
          </w:p>
        </w:tc>
        <w:tc>
          <w:tcPr>
            <w:tcW w:w="1792" w:type="dxa"/>
            <w:tcBorders>
              <w:top w:val="single" w:sz="4" w:space="0" w:color="auto"/>
              <w:left w:val="single" w:sz="4" w:space="0" w:color="auto"/>
              <w:bottom w:val="single" w:sz="4" w:space="0" w:color="auto"/>
              <w:right w:val="single" w:sz="4" w:space="0" w:color="auto"/>
            </w:tcBorders>
            <w:vAlign w:val="center"/>
          </w:tcPr>
          <w:p w14:paraId="3AEA5979" w14:textId="77777777" w:rsidR="00AE325E" w:rsidRPr="00951E55" w:rsidRDefault="00AE325E" w:rsidP="00816711">
            <w:pPr>
              <w:jc w:val="center"/>
              <w:rPr>
                <w:rFonts w:eastAsia="Times New Roman"/>
                <w:sz w:val="20"/>
                <w:szCs w:val="20"/>
              </w:rPr>
            </w:pPr>
            <w:r w:rsidRPr="00951E55">
              <w:rPr>
                <w:rFonts w:eastAsia="Times New Roman"/>
                <w:sz w:val="20"/>
                <w:szCs w:val="20"/>
              </w:rPr>
              <w:t>23-31 27 00</w:t>
            </w:r>
          </w:p>
        </w:tc>
        <w:tc>
          <w:tcPr>
            <w:tcW w:w="5295" w:type="dxa"/>
            <w:tcBorders>
              <w:top w:val="single" w:sz="4" w:space="0" w:color="auto"/>
              <w:left w:val="single" w:sz="4" w:space="0" w:color="auto"/>
              <w:bottom w:val="single" w:sz="4" w:space="0" w:color="auto"/>
              <w:right w:val="single" w:sz="4" w:space="0" w:color="auto"/>
            </w:tcBorders>
            <w:vAlign w:val="center"/>
          </w:tcPr>
          <w:p w14:paraId="4B77421C" w14:textId="77777777" w:rsidR="00AE325E" w:rsidRPr="00951E55" w:rsidRDefault="00AE325E" w:rsidP="00816711">
            <w:pPr>
              <w:jc w:val="center"/>
              <w:rPr>
                <w:rFonts w:eastAsia="Times New Roman"/>
                <w:sz w:val="20"/>
                <w:szCs w:val="20"/>
              </w:rPr>
            </w:pPr>
            <w:r w:rsidRPr="00951E55">
              <w:rPr>
                <w:rFonts w:eastAsia="Times New Roman"/>
                <w:sz w:val="20"/>
                <w:szCs w:val="20"/>
              </w:rPr>
              <w:t>Floor Drains</w:t>
            </w:r>
          </w:p>
        </w:tc>
      </w:tr>
      <w:tr w:rsidR="00700FD1" w:rsidRPr="00951E55" w14:paraId="340CC45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374867B" w14:textId="77777777" w:rsidR="00AE325E" w:rsidRPr="00951E55" w:rsidRDefault="00AE325E" w:rsidP="00816711">
            <w:pPr>
              <w:jc w:val="center"/>
              <w:rPr>
                <w:rFonts w:eastAsia="Times New Roman"/>
                <w:sz w:val="20"/>
                <w:szCs w:val="20"/>
              </w:rPr>
            </w:pPr>
            <w:r w:rsidRPr="00951E55">
              <w:rPr>
                <w:rFonts w:eastAsia="Times New Roman"/>
                <w:sz w:val="20"/>
                <w:szCs w:val="20"/>
              </w:rPr>
              <w:t>3b</w:t>
            </w:r>
          </w:p>
        </w:tc>
        <w:tc>
          <w:tcPr>
            <w:tcW w:w="2410" w:type="dxa"/>
            <w:tcBorders>
              <w:top w:val="single" w:sz="4" w:space="0" w:color="auto"/>
              <w:left w:val="single" w:sz="4" w:space="0" w:color="auto"/>
              <w:bottom w:val="single" w:sz="4" w:space="0" w:color="auto"/>
              <w:right w:val="single" w:sz="4" w:space="0" w:color="auto"/>
            </w:tcBorders>
            <w:noWrap/>
            <w:vAlign w:val="center"/>
          </w:tcPr>
          <w:p w14:paraId="2857C7D8"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Gully, sealed trapped gully,</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clean outs and vent</w:t>
            </w:r>
          </w:p>
        </w:tc>
        <w:tc>
          <w:tcPr>
            <w:tcW w:w="1559" w:type="dxa"/>
            <w:tcBorders>
              <w:top w:val="single" w:sz="4" w:space="0" w:color="auto"/>
              <w:left w:val="single" w:sz="4" w:space="0" w:color="auto"/>
              <w:bottom w:val="single" w:sz="4" w:space="0" w:color="auto"/>
              <w:right w:val="single" w:sz="4" w:space="0" w:color="auto"/>
            </w:tcBorders>
            <w:noWrap/>
            <w:vAlign w:val="center"/>
          </w:tcPr>
          <w:p w14:paraId="4A9A74EC" w14:textId="77777777" w:rsidR="00AE325E" w:rsidRPr="00951E55" w:rsidRDefault="00AE325E" w:rsidP="00816711">
            <w:pPr>
              <w:jc w:val="center"/>
              <w:rPr>
                <w:rFonts w:eastAsia="Times New Roman"/>
                <w:sz w:val="20"/>
                <w:szCs w:val="20"/>
              </w:rPr>
            </w:pPr>
            <w:r w:rsidRPr="00951E55">
              <w:rPr>
                <w:rFonts w:eastAsia="Times New Roman"/>
                <w:sz w:val="20"/>
                <w:szCs w:val="20"/>
              </w:rPr>
              <w:t>GUL</w:t>
            </w:r>
          </w:p>
        </w:tc>
        <w:tc>
          <w:tcPr>
            <w:tcW w:w="1843" w:type="dxa"/>
            <w:tcBorders>
              <w:top w:val="single" w:sz="4" w:space="0" w:color="auto"/>
              <w:left w:val="single" w:sz="4" w:space="0" w:color="auto"/>
              <w:bottom w:val="single" w:sz="4" w:space="0" w:color="auto"/>
              <w:right w:val="single" w:sz="4" w:space="0" w:color="auto"/>
            </w:tcBorders>
            <w:noWrap/>
            <w:vAlign w:val="center"/>
          </w:tcPr>
          <w:p w14:paraId="22845834"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A388DE5" w14:textId="77777777" w:rsidR="00AE325E" w:rsidRPr="00951E55" w:rsidRDefault="00AE325E" w:rsidP="00816711">
            <w:pPr>
              <w:jc w:val="center"/>
              <w:rPr>
                <w:rFonts w:eastAsia="Times New Roman"/>
                <w:sz w:val="20"/>
                <w:szCs w:val="20"/>
              </w:rPr>
            </w:pPr>
            <w:r w:rsidRPr="00951E55">
              <w:rPr>
                <w:rFonts w:eastAsia="Times New Roman"/>
                <w:sz w:val="20"/>
                <w:szCs w:val="20"/>
              </w:rPr>
              <w:t>23-31 27 15</w:t>
            </w:r>
          </w:p>
        </w:tc>
        <w:tc>
          <w:tcPr>
            <w:tcW w:w="5295" w:type="dxa"/>
            <w:tcBorders>
              <w:top w:val="single" w:sz="4" w:space="0" w:color="auto"/>
              <w:left w:val="single" w:sz="4" w:space="0" w:color="auto"/>
              <w:bottom w:val="single" w:sz="4" w:space="0" w:color="auto"/>
              <w:right w:val="single" w:sz="4" w:space="0" w:color="auto"/>
            </w:tcBorders>
            <w:vAlign w:val="center"/>
          </w:tcPr>
          <w:p w14:paraId="76A85D35" w14:textId="77777777" w:rsidR="00AE325E" w:rsidRPr="00951E55" w:rsidRDefault="00AE325E" w:rsidP="00816711">
            <w:pPr>
              <w:jc w:val="center"/>
              <w:rPr>
                <w:rFonts w:eastAsia="Times New Roman"/>
                <w:sz w:val="20"/>
                <w:szCs w:val="20"/>
              </w:rPr>
            </w:pPr>
            <w:r w:rsidRPr="00951E55">
              <w:rPr>
                <w:rFonts w:eastAsia="Times New Roman"/>
                <w:sz w:val="20"/>
                <w:szCs w:val="20"/>
              </w:rPr>
              <w:t>Floor Drains cover</w:t>
            </w:r>
          </w:p>
        </w:tc>
      </w:tr>
      <w:tr w:rsidR="00700FD1" w:rsidRPr="00951E55" w14:paraId="332F7E0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8D55B2D" w14:textId="77777777" w:rsidR="00AE325E" w:rsidRPr="00951E55" w:rsidRDefault="00AE325E" w:rsidP="00816711">
            <w:pPr>
              <w:jc w:val="center"/>
              <w:rPr>
                <w:rFonts w:eastAsia="Times New Roman"/>
                <w:sz w:val="20"/>
                <w:szCs w:val="20"/>
              </w:rPr>
            </w:pPr>
            <w:r w:rsidRPr="00951E55">
              <w:rPr>
                <w:rFonts w:eastAsia="Times New Roman"/>
                <w:sz w:val="20"/>
                <w:szCs w:val="20"/>
              </w:rPr>
              <w:t>3c</w:t>
            </w:r>
          </w:p>
        </w:tc>
        <w:tc>
          <w:tcPr>
            <w:tcW w:w="2410" w:type="dxa"/>
            <w:tcBorders>
              <w:top w:val="single" w:sz="4" w:space="0" w:color="auto"/>
              <w:left w:val="single" w:sz="4" w:space="0" w:color="auto"/>
              <w:bottom w:val="single" w:sz="4" w:space="0" w:color="auto"/>
              <w:right w:val="single" w:sz="4" w:space="0" w:color="auto"/>
            </w:tcBorders>
            <w:noWrap/>
            <w:vAlign w:val="center"/>
          </w:tcPr>
          <w:p w14:paraId="5C17CD2D"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Kitchen waste pipe work</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including floor drain, open trapped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70C8B" w14:textId="77777777" w:rsidR="00AE325E" w:rsidRPr="00951E55" w:rsidRDefault="00AE325E" w:rsidP="00816711">
            <w:pPr>
              <w:jc w:val="center"/>
              <w:rPr>
                <w:rFonts w:eastAsia="Times New Roman"/>
                <w:sz w:val="20"/>
                <w:szCs w:val="20"/>
              </w:rPr>
            </w:pPr>
            <w:r w:rsidRPr="00951E55">
              <w:rPr>
                <w:rFonts w:eastAsia="Times New Roman"/>
                <w:sz w:val="20"/>
                <w:szCs w:val="20"/>
              </w:rPr>
              <w:t>MPA</w:t>
            </w:r>
          </w:p>
        </w:tc>
        <w:tc>
          <w:tcPr>
            <w:tcW w:w="1843" w:type="dxa"/>
            <w:tcBorders>
              <w:top w:val="single" w:sz="4" w:space="0" w:color="auto"/>
              <w:left w:val="single" w:sz="4" w:space="0" w:color="auto"/>
              <w:bottom w:val="single" w:sz="4" w:space="0" w:color="auto"/>
              <w:right w:val="single" w:sz="4" w:space="0" w:color="auto"/>
            </w:tcBorders>
            <w:noWrap/>
            <w:vAlign w:val="center"/>
          </w:tcPr>
          <w:p w14:paraId="2D18F821"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31F3D657" w14:textId="77777777" w:rsidR="00AE325E" w:rsidRPr="00951E55" w:rsidRDefault="00AE325E" w:rsidP="00816711">
            <w:pPr>
              <w:jc w:val="center"/>
              <w:rPr>
                <w:rFonts w:eastAsia="Times New Roman"/>
                <w:sz w:val="20"/>
                <w:szCs w:val="20"/>
              </w:rPr>
            </w:pPr>
            <w:r w:rsidRPr="00951E55">
              <w:rPr>
                <w:rFonts w:eastAsia="Times New Roman"/>
                <w:sz w:val="20"/>
                <w:szCs w:val="20"/>
              </w:rPr>
              <w:t>23-31 35 00</w:t>
            </w:r>
          </w:p>
        </w:tc>
        <w:tc>
          <w:tcPr>
            <w:tcW w:w="5295" w:type="dxa"/>
            <w:tcBorders>
              <w:top w:val="single" w:sz="4" w:space="0" w:color="auto"/>
              <w:left w:val="single" w:sz="4" w:space="0" w:color="auto"/>
              <w:bottom w:val="single" w:sz="4" w:space="0" w:color="auto"/>
              <w:right w:val="single" w:sz="4" w:space="0" w:color="auto"/>
            </w:tcBorders>
            <w:vAlign w:val="center"/>
          </w:tcPr>
          <w:p w14:paraId="7272A4F7" w14:textId="77777777" w:rsidR="00AE325E" w:rsidRPr="00951E55" w:rsidRDefault="00AE325E" w:rsidP="00816711">
            <w:pPr>
              <w:jc w:val="center"/>
              <w:rPr>
                <w:rFonts w:eastAsia="Times New Roman"/>
                <w:sz w:val="20"/>
                <w:szCs w:val="20"/>
              </w:rPr>
            </w:pPr>
            <w:r w:rsidRPr="00951E55">
              <w:rPr>
                <w:rFonts w:eastAsia="Times New Roman"/>
                <w:sz w:val="20"/>
                <w:szCs w:val="20"/>
              </w:rPr>
              <w:t>Plumbing Tubing</w:t>
            </w:r>
          </w:p>
        </w:tc>
      </w:tr>
      <w:tr w:rsidR="00700FD1" w:rsidRPr="00951E55" w14:paraId="5FAF216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001EA51" w14:textId="77777777" w:rsidR="00AE325E" w:rsidRPr="00951E55" w:rsidRDefault="00AE325E" w:rsidP="00816711">
            <w:pPr>
              <w:jc w:val="center"/>
              <w:rPr>
                <w:rFonts w:eastAsia="Times New Roman"/>
                <w:sz w:val="20"/>
                <w:szCs w:val="20"/>
              </w:rPr>
            </w:pPr>
            <w:r w:rsidRPr="00951E55">
              <w:rPr>
                <w:rFonts w:eastAsia="Times New Roman"/>
                <w:sz w:val="20"/>
                <w:szCs w:val="20"/>
              </w:rPr>
              <w:t>3d</w:t>
            </w:r>
          </w:p>
        </w:tc>
        <w:tc>
          <w:tcPr>
            <w:tcW w:w="2410" w:type="dxa"/>
            <w:tcBorders>
              <w:top w:val="single" w:sz="4" w:space="0" w:color="auto"/>
              <w:left w:val="single" w:sz="4" w:space="0" w:color="auto"/>
              <w:bottom w:val="single" w:sz="4" w:space="0" w:color="auto"/>
              <w:right w:val="single" w:sz="4" w:space="0" w:color="auto"/>
            </w:tcBorders>
            <w:noWrap/>
            <w:vAlign w:val="center"/>
          </w:tcPr>
          <w:p w14:paraId="24870C3B"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Rainwater, storm water pipe,</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storm drain, drainage downpipe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6BECEF00" w14:textId="77777777" w:rsidR="00AE325E" w:rsidRPr="00951E55" w:rsidRDefault="00AE325E" w:rsidP="00816711">
            <w:pPr>
              <w:jc w:val="center"/>
              <w:rPr>
                <w:rFonts w:eastAsia="Times New Roman"/>
                <w:sz w:val="20"/>
                <w:szCs w:val="20"/>
              </w:rPr>
            </w:pPr>
            <w:r w:rsidRPr="00951E55">
              <w:rPr>
                <w:rFonts w:eastAsia="Times New Roman"/>
                <w:sz w:val="20"/>
                <w:szCs w:val="20"/>
              </w:rPr>
              <w:t>STP</w:t>
            </w:r>
          </w:p>
        </w:tc>
        <w:tc>
          <w:tcPr>
            <w:tcW w:w="1843" w:type="dxa"/>
            <w:tcBorders>
              <w:top w:val="single" w:sz="4" w:space="0" w:color="auto"/>
              <w:left w:val="single" w:sz="4" w:space="0" w:color="auto"/>
              <w:bottom w:val="single" w:sz="4" w:space="0" w:color="auto"/>
              <w:right w:val="single" w:sz="4" w:space="0" w:color="auto"/>
            </w:tcBorders>
            <w:noWrap/>
            <w:vAlign w:val="center"/>
          </w:tcPr>
          <w:p w14:paraId="7B99BC59"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3DB8B28" w14:textId="77777777" w:rsidR="00AE325E" w:rsidRPr="00951E55" w:rsidRDefault="00AE325E" w:rsidP="00816711">
            <w:pPr>
              <w:jc w:val="center"/>
              <w:rPr>
                <w:rFonts w:eastAsia="Times New Roman"/>
                <w:sz w:val="20"/>
                <w:szCs w:val="20"/>
              </w:rPr>
            </w:pPr>
            <w:r w:rsidRPr="00951E55">
              <w:rPr>
                <w:rFonts w:eastAsia="Times New Roman"/>
                <w:sz w:val="20"/>
                <w:szCs w:val="20"/>
              </w:rPr>
              <w:t>23-13 41 39 19</w:t>
            </w:r>
          </w:p>
        </w:tc>
        <w:tc>
          <w:tcPr>
            <w:tcW w:w="5295" w:type="dxa"/>
            <w:tcBorders>
              <w:top w:val="single" w:sz="4" w:space="0" w:color="auto"/>
              <w:left w:val="single" w:sz="4" w:space="0" w:color="auto"/>
              <w:bottom w:val="single" w:sz="4" w:space="0" w:color="auto"/>
              <w:right w:val="single" w:sz="4" w:space="0" w:color="auto"/>
            </w:tcBorders>
            <w:vAlign w:val="center"/>
          </w:tcPr>
          <w:p w14:paraId="28765BDE" w14:textId="77777777" w:rsidR="00AE325E" w:rsidRPr="00951E55" w:rsidRDefault="00AE325E" w:rsidP="00816711">
            <w:pPr>
              <w:jc w:val="center"/>
              <w:rPr>
                <w:rFonts w:eastAsia="Times New Roman"/>
                <w:sz w:val="20"/>
                <w:szCs w:val="20"/>
              </w:rPr>
            </w:pPr>
            <w:r w:rsidRPr="00951E55">
              <w:rPr>
                <w:rFonts w:eastAsia="Times New Roman"/>
                <w:sz w:val="20"/>
                <w:szCs w:val="20"/>
              </w:rPr>
              <w:t>Siphonic Roof Drains</w:t>
            </w:r>
          </w:p>
        </w:tc>
      </w:tr>
      <w:tr w:rsidR="00700FD1" w:rsidRPr="00951E55" w14:paraId="50FCBB0A"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CA21AE7" w14:textId="77777777" w:rsidR="00AE325E" w:rsidRPr="00951E55" w:rsidRDefault="00AE325E" w:rsidP="00816711">
            <w:pPr>
              <w:jc w:val="center"/>
              <w:rPr>
                <w:rFonts w:eastAsia="Times New Roman"/>
                <w:sz w:val="20"/>
                <w:szCs w:val="20"/>
              </w:rPr>
            </w:pPr>
            <w:r w:rsidRPr="00951E55">
              <w:rPr>
                <w:rFonts w:eastAsia="Times New Roman"/>
                <w:sz w:val="20"/>
                <w:szCs w:val="20"/>
              </w:rPr>
              <w:t>3e</w:t>
            </w:r>
          </w:p>
        </w:tc>
        <w:tc>
          <w:tcPr>
            <w:tcW w:w="2410" w:type="dxa"/>
            <w:tcBorders>
              <w:top w:val="single" w:sz="4" w:space="0" w:color="auto"/>
              <w:left w:val="single" w:sz="4" w:space="0" w:color="auto"/>
              <w:bottom w:val="single" w:sz="4" w:space="0" w:color="auto"/>
              <w:right w:val="single" w:sz="4" w:space="0" w:color="auto"/>
            </w:tcBorders>
            <w:noWrap/>
            <w:vAlign w:val="center"/>
          </w:tcPr>
          <w:p w14:paraId="51EEF49F"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Rainwater outlet</w:t>
            </w:r>
          </w:p>
        </w:tc>
        <w:tc>
          <w:tcPr>
            <w:tcW w:w="1559" w:type="dxa"/>
            <w:tcBorders>
              <w:top w:val="single" w:sz="4" w:space="0" w:color="auto"/>
              <w:left w:val="single" w:sz="4" w:space="0" w:color="auto"/>
              <w:bottom w:val="single" w:sz="4" w:space="0" w:color="auto"/>
              <w:right w:val="single" w:sz="4" w:space="0" w:color="auto"/>
            </w:tcBorders>
            <w:noWrap/>
            <w:vAlign w:val="center"/>
          </w:tcPr>
          <w:p w14:paraId="572B5665" w14:textId="77777777" w:rsidR="00AE325E" w:rsidRPr="00951E55" w:rsidRDefault="00AE325E" w:rsidP="00816711">
            <w:pPr>
              <w:jc w:val="center"/>
              <w:rPr>
                <w:rFonts w:eastAsia="Times New Roman"/>
                <w:sz w:val="20"/>
                <w:szCs w:val="20"/>
              </w:rPr>
            </w:pPr>
            <w:r w:rsidRPr="00951E55">
              <w:rPr>
                <w:rFonts w:eastAsia="Times New Roman"/>
                <w:sz w:val="20"/>
                <w:szCs w:val="20"/>
              </w:rPr>
              <w:t>SNF</w:t>
            </w:r>
          </w:p>
        </w:tc>
        <w:tc>
          <w:tcPr>
            <w:tcW w:w="1843" w:type="dxa"/>
            <w:tcBorders>
              <w:top w:val="single" w:sz="4" w:space="0" w:color="auto"/>
              <w:left w:val="single" w:sz="4" w:space="0" w:color="auto"/>
              <w:bottom w:val="single" w:sz="4" w:space="0" w:color="auto"/>
              <w:right w:val="single" w:sz="4" w:space="0" w:color="auto"/>
            </w:tcBorders>
            <w:noWrap/>
            <w:vAlign w:val="center"/>
          </w:tcPr>
          <w:p w14:paraId="349E4A57"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796C9CB" w14:textId="77777777" w:rsidR="00AE325E" w:rsidRPr="00951E55" w:rsidRDefault="00AE325E" w:rsidP="00816711">
            <w:pPr>
              <w:jc w:val="center"/>
              <w:rPr>
                <w:rFonts w:eastAsia="Times New Roman"/>
                <w:sz w:val="20"/>
                <w:szCs w:val="20"/>
              </w:rPr>
            </w:pPr>
            <w:r w:rsidRPr="00951E55">
              <w:rPr>
                <w:rFonts w:eastAsia="Times New Roman"/>
                <w:sz w:val="20"/>
                <w:szCs w:val="20"/>
              </w:rPr>
              <w:t>23-13 41 39 11</w:t>
            </w:r>
          </w:p>
        </w:tc>
        <w:tc>
          <w:tcPr>
            <w:tcW w:w="5295" w:type="dxa"/>
            <w:tcBorders>
              <w:top w:val="single" w:sz="4" w:space="0" w:color="auto"/>
              <w:left w:val="single" w:sz="4" w:space="0" w:color="auto"/>
              <w:bottom w:val="single" w:sz="4" w:space="0" w:color="auto"/>
              <w:right w:val="single" w:sz="4" w:space="0" w:color="auto"/>
            </w:tcBorders>
            <w:vAlign w:val="center"/>
          </w:tcPr>
          <w:p w14:paraId="2EC83096" w14:textId="77777777" w:rsidR="00AE325E" w:rsidRPr="00951E55" w:rsidRDefault="00AE325E" w:rsidP="00816711">
            <w:pPr>
              <w:jc w:val="center"/>
              <w:rPr>
                <w:rFonts w:eastAsia="Times New Roman"/>
                <w:sz w:val="20"/>
                <w:szCs w:val="20"/>
              </w:rPr>
            </w:pPr>
            <w:r w:rsidRPr="00951E55">
              <w:rPr>
                <w:rFonts w:eastAsia="Times New Roman"/>
                <w:sz w:val="20"/>
                <w:szCs w:val="20"/>
              </w:rPr>
              <w:t>Roof Downspouts</w:t>
            </w:r>
          </w:p>
        </w:tc>
      </w:tr>
      <w:tr w:rsidR="00700FD1" w:rsidRPr="00951E55" w14:paraId="6B2AC0F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AA05297" w14:textId="77777777" w:rsidR="00AE325E" w:rsidRPr="00951E55" w:rsidRDefault="00AE325E" w:rsidP="00816711">
            <w:pPr>
              <w:jc w:val="center"/>
              <w:rPr>
                <w:rFonts w:eastAsia="Times New Roman"/>
                <w:sz w:val="20"/>
                <w:szCs w:val="20"/>
              </w:rPr>
            </w:pPr>
            <w:r w:rsidRPr="00951E55">
              <w:rPr>
                <w:rFonts w:eastAsia="Times New Roman"/>
                <w:sz w:val="20"/>
                <w:szCs w:val="20"/>
              </w:rPr>
              <w:t>3f</w:t>
            </w:r>
          </w:p>
        </w:tc>
        <w:tc>
          <w:tcPr>
            <w:tcW w:w="2410" w:type="dxa"/>
            <w:tcBorders>
              <w:top w:val="single" w:sz="4" w:space="0" w:color="auto"/>
              <w:left w:val="single" w:sz="4" w:space="0" w:color="auto"/>
              <w:bottom w:val="single" w:sz="4" w:space="0" w:color="auto"/>
              <w:right w:val="single" w:sz="4" w:space="0" w:color="auto"/>
            </w:tcBorders>
            <w:noWrap/>
            <w:vAlign w:val="center"/>
          </w:tcPr>
          <w:p w14:paraId="438D2A2C"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Surface channel, slot channel,</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external drainage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A01F" w14:textId="77777777" w:rsidR="00AE325E" w:rsidRPr="00951E55" w:rsidRDefault="00AE325E" w:rsidP="00816711">
            <w:pPr>
              <w:jc w:val="center"/>
              <w:rPr>
                <w:rFonts w:eastAsia="Times New Roman"/>
                <w:sz w:val="20"/>
                <w:szCs w:val="20"/>
              </w:rPr>
            </w:pPr>
            <w:r w:rsidRPr="00951E55">
              <w:rPr>
                <w:rFonts w:eastAsia="Times New Roman"/>
                <w:sz w:val="20"/>
                <w:szCs w:val="20"/>
              </w:rPr>
              <w:t>SUP</w:t>
            </w:r>
          </w:p>
        </w:tc>
        <w:tc>
          <w:tcPr>
            <w:tcW w:w="1843" w:type="dxa"/>
            <w:tcBorders>
              <w:top w:val="single" w:sz="4" w:space="0" w:color="auto"/>
              <w:left w:val="single" w:sz="4" w:space="0" w:color="auto"/>
              <w:bottom w:val="single" w:sz="4" w:space="0" w:color="auto"/>
              <w:right w:val="single" w:sz="4" w:space="0" w:color="auto"/>
            </w:tcBorders>
            <w:noWrap/>
            <w:vAlign w:val="center"/>
          </w:tcPr>
          <w:p w14:paraId="68E67956" w14:textId="77777777" w:rsidR="00AE325E" w:rsidRPr="00951E55" w:rsidRDefault="00AE325E" w:rsidP="00816711">
            <w:pPr>
              <w:jc w:val="center"/>
              <w:rPr>
                <w:rFonts w:eastAsia="Times New Roman"/>
                <w:sz w:val="20"/>
                <w:szCs w:val="20"/>
              </w:rPr>
            </w:pPr>
            <w:r w:rsidRPr="00951E55">
              <w:rPr>
                <w:rFonts w:eastAsia="Times New Roman"/>
                <w:sz w:val="20"/>
                <w:szCs w:val="20"/>
              </w:rPr>
              <w:t>DSC</w:t>
            </w:r>
          </w:p>
        </w:tc>
        <w:tc>
          <w:tcPr>
            <w:tcW w:w="1792" w:type="dxa"/>
            <w:tcBorders>
              <w:top w:val="single" w:sz="4" w:space="0" w:color="auto"/>
              <w:left w:val="single" w:sz="4" w:space="0" w:color="auto"/>
              <w:bottom w:val="single" w:sz="4" w:space="0" w:color="auto"/>
              <w:right w:val="single" w:sz="4" w:space="0" w:color="auto"/>
            </w:tcBorders>
            <w:vAlign w:val="center"/>
          </w:tcPr>
          <w:p w14:paraId="6CC9BB4C" w14:textId="77777777" w:rsidR="00AE325E" w:rsidRPr="00951E55" w:rsidRDefault="00AE325E" w:rsidP="00816711">
            <w:pPr>
              <w:jc w:val="center"/>
              <w:rPr>
                <w:rFonts w:eastAsia="Times New Roman"/>
                <w:sz w:val="20"/>
                <w:szCs w:val="20"/>
              </w:rPr>
            </w:pPr>
            <w:r w:rsidRPr="00951E55">
              <w:rPr>
                <w:rFonts w:eastAsia="Times New Roman"/>
                <w:sz w:val="20"/>
                <w:szCs w:val="20"/>
              </w:rPr>
              <w:t>23-13 41 39 17</w:t>
            </w:r>
          </w:p>
        </w:tc>
        <w:tc>
          <w:tcPr>
            <w:tcW w:w="5295" w:type="dxa"/>
            <w:tcBorders>
              <w:top w:val="single" w:sz="4" w:space="0" w:color="auto"/>
              <w:left w:val="single" w:sz="4" w:space="0" w:color="auto"/>
              <w:bottom w:val="single" w:sz="4" w:space="0" w:color="auto"/>
              <w:right w:val="single" w:sz="4" w:space="0" w:color="auto"/>
            </w:tcBorders>
            <w:vAlign w:val="center"/>
          </w:tcPr>
          <w:p w14:paraId="12233166" w14:textId="77777777" w:rsidR="00AE325E" w:rsidRPr="00951E55" w:rsidRDefault="00AE325E" w:rsidP="00816711">
            <w:pPr>
              <w:jc w:val="center"/>
              <w:rPr>
                <w:rFonts w:eastAsia="Times New Roman"/>
                <w:sz w:val="20"/>
                <w:szCs w:val="20"/>
              </w:rPr>
            </w:pPr>
            <w:r w:rsidRPr="00951E55">
              <w:rPr>
                <w:rFonts w:eastAsia="Times New Roman"/>
                <w:sz w:val="20"/>
                <w:szCs w:val="20"/>
              </w:rPr>
              <w:t>Eavestroughs</w:t>
            </w:r>
          </w:p>
        </w:tc>
      </w:tr>
      <w:tr w:rsidR="00700FD1" w:rsidRPr="00951E55" w14:paraId="7E414CBB"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23A86D2" w14:textId="77777777" w:rsidR="00AE325E" w:rsidRPr="00951E55" w:rsidRDefault="00AE325E" w:rsidP="00816711">
            <w:pPr>
              <w:jc w:val="center"/>
              <w:rPr>
                <w:rFonts w:eastAsia="Times New Roman"/>
                <w:sz w:val="20"/>
                <w:szCs w:val="20"/>
              </w:rPr>
            </w:pPr>
            <w:r w:rsidRPr="00951E55">
              <w:rPr>
                <w:rFonts w:eastAsia="Times New Roman"/>
                <w:sz w:val="20"/>
                <w:szCs w:val="20"/>
              </w:rPr>
              <w:t>3g</w:t>
            </w:r>
          </w:p>
        </w:tc>
        <w:tc>
          <w:tcPr>
            <w:tcW w:w="2410" w:type="dxa"/>
            <w:tcBorders>
              <w:top w:val="single" w:sz="4" w:space="0" w:color="auto"/>
              <w:left w:val="single" w:sz="4" w:space="0" w:color="auto"/>
              <w:bottom w:val="single" w:sz="4" w:space="0" w:color="auto"/>
              <w:right w:val="single" w:sz="4" w:space="0" w:color="auto"/>
            </w:tcBorders>
            <w:noWrap/>
            <w:vAlign w:val="center"/>
          </w:tcPr>
          <w:p w14:paraId="7A53091E"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Sewerage</w:t>
            </w:r>
            <w:r w:rsidRPr="00951E55">
              <w:rPr>
                <w:rFonts w:ascii="Times New Roman" w:hAnsi="Times New Roman" w:cs="Times New Roman"/>
                <w:spacing w:val="-11"/>
                <w:w w:val="105"/>
                <w:sz w:val="20"/>
                <w:szCs w:val="20"/>
              </w:rPr>
              <w:t xml:space="preserve"> </w:t>
            </w:r>
            <w:r w:rsidRPr="00951E55">
              <w:rPr>
                <w:rFonts w:ascii="Times New Roman" w:hAnsi="Times New Roman" w:cs="Times New Roman"/>
                <w:w w:val="105"/>
                <w:sz w:val="20"/>
                <w:szCs w:val="20"/>
              </w:rPr>
              <w:t>pipe,</w:t>
            </w:r>
            <w:r w:rsidRPr="00951E55">
              <w:rPr>
                <w:rFonts w:ascii="Times New Roman" w:hAnsi="Times New Roman" w:cs="Times New Roman"/>
                <w:spacing w:val="-11"/>
                <w:w w:val="105"/>
                <w:sz w:val="20"/>
                <w:szCs w:val="20"/>
              </w:rPr>
              <w:t xml:space="preserve"> </w:t>
            </w:r>
            <w:r w:rsidRPr="00951E55">
              <w:rPr>
                <w:rFonts w:ascii="Times New Roman" w:hAnsi="Times New Roman" w:cs="Times New Roman"/>
                <w:w w:val="105"/>
                <w:sz w:val="20"/>
                <w:szCs w:val="20"/>
              </w:rPr>
              <w:t>foul</w:t>
            </w:r>
            <w:r w:rsidRPr="00951E55">
              <w:rPr>
                <w:rFonts w:ascii="Times New Roman" w:hAnsi="Times New Roman" w:cs="Times New Roman"/>
                <w:spacing w:val="-12"/>
                <w:w w:val="105"/>
                <w:sz w:val="20"/>
                <w:szCs w:val="20"/>
              </w:rPr>
              <w:t xml:space="preserve"> </w:t>
            </w:r>
            <w:r w:rsidRPr="00951E55">
              <w:rPr>
                <w:rFonts w:ascii="Times New Roman" w:hAnsi="Times New Roman" w:cs="Times New Roman"/>
                <w:w w:val="105"/>
                <w:sz w:val="20"/>
                <w:szCs w:val="20"/>
              </w:rPr>
              <w:t>sewer</w:t>
            </w:r>
            <w:r w:rsidRPr="00951E55">
              <w:rPr>
                <w:rFonts w:ascii="Times New Roman" w:hAnsi="Times New Roman" w:cs="Times New Roman"/>
                <w:spacing w:val="-10"/>
                <w:w w:val="105"/>
                <w:sz w:val="20"/>
                <w:szCs w:val="20"/>
              </w:rPr>
              <w:t xml:space="preserve"> </w:t>
            </w:r>
            <w:r w:rsidRPr="00951E55">
              <w:rPr>
                <w:rFonts w:ascii="Times New Roman" w:hAnsi="Times New Roman" w:cs="Times New Roman"/>
                <w:w w:val="105"/>
                <w:sz w:val="20"/>
                <w:szCs w:val="20"/>
              </w:rPr>
              <w:t>drains</w:t>
            </w:r>
          </w:p>
        </w:tc>
        <w:tc>
          <w:tcPr>
            <w:tcW w:w="1559" w:type="dxa"/>
            <w:tcBorders>
              <w:top w:val="single" w:sz="4" w:space="0" w:color="auto"/>
              <w:left w:val="single" w:sz="4" w:space="0" w:color="auto"/>
              <w:bottom w:val="single" w:sz="4" w:space="0" w:color="auto"/>
              <w:right w:val="single" w:sz="4" w:space="0" w:color="auto"/>
            </w:tcBorders>
            <w:noWrap/>
            <w:vAlign w:val="center"/>
          </w:tcPr>
          <w:p w14:paraId="5E91B424" w14:textId="77777777" w:rsidR="00AE325E" w:rsidRPr="00951E55" w:rsidRDefault="00AE325E" w:rsidP="00816711">
            <w:pPr>
              <w:jc w:val="center"/>
              <w:rPr>
                <w:rFonts w:eastAsia="Times New Roman"/>
                <w:sz w:val="20"/>
                <w:szCs w:val="20"/>
              </w:rPr>
            </w:pPr>
            <w:r w:rsidRPr="00951E55">
              <w:rPr>
                <w:rFonts w:eastAsia="Times New Roman"/>
                <w:sz w:val="20"/>
                <w:szCs w:val="20"/>
              </w:rPr>
              <w:t>FWD</w:t>
            </w:r>
          </w:p>
        </w:tc>
        <w:tc>
          <w:tcPr>
            <w:tcW w:w="1843" w:type="dxa"/>
            <w:tcBorders>
              <w:top w:val="single" w:sz="4" w:space="0" w:color="auto"/>
              <w:left w:val="single" w:sz="4" w:space="0" w:color="auto"/>
              <w:bottom w:val="single" w:sz="4" w:space="0" w:color="auto"/>
              <w:right w:val="single" w:sz="4" w:space="0" w:color="auto"/>
            </w:tcBorders>
            <w:noWrap/>
            <w:vAlign w:val="center"/>
          </w:tcPr>
          <w:p w14:paraId="16B8A6D1" w14:textId="77777777" w:rsidR="00AE325E" w:rsidRPr="00951E55" w:rsidRDefault="00AE325E" w:rsidP="00816711">
            <w:pPr>
              <w:jc w:val="center"/>
              <w:rPr>
                <w:rFonts w:eastAsia="Times New Roman"/>
                <w:sz w:val="20"/>
                <w:szCs w:val="20"/>
              </w:rPr>
            </w:pPr>
            <w:r w:rsidRPr="00951E55">
              <w:rPr>
                <w:rFonts w:eastAsia="Times New Roman"/>
                <w:sz w:val="20"/>
                <w:szCs w:val="20"/>
              </w:rPr>
              <w:t>CSU</w:t>
            </w:r>
          </w:p>
        </w:tc>
        <w:tc>
          <w:tcPr>
            <w:tcW w:w="1792" w:type="dxa"/>
            <w:tcBorders>
              <w:top w:val="single" w:sz="4" w:space="0" w:color="auto"/>
              <w:left w:val="single" w:sz="4" w:space="0" w:color="auto"/>
              <w:bottom w:val="single" w:sz="4" w:space="0" w:color="auto"/>
              <w:right w:val="single" w:sz="4" w:space="0" w:color="auto"/>
            </w:tcBorders>
            <w:vAlign w:val="center"/>
          </w:tcPr>
          <w:p w14:paraId="44E45C51" w14:textId="77777777" w:rsidR="00AE325E" w:rsidRPr="00951E55" w:rsidRDefault="00AE325E" w:rsidP="00816711">
            <w:pPr>
              <w:jc w:val="center"/>
              <w:rPr>
                <w:rFonts w:eastAsia="Times New Roman"/>
                <w:sz w:val="20"/>
                <w:szCs w:val="20"/>
              </w:rPr>
            </w:pPr>
            <w:r w:rsidRPr="00951E55">
              <w:rPr>
                <w:rFonts w:eastAsia="Times New Roman"/>
                <w:sz w:val="20"/>
                <w:szCs w:val="20"/>
              </w:rPr>
              <w:t>23-27 39 00</w:t>
            </w:r>
          </w:p>
        </w:tc>
        <w:tc>
          <w:tcPr>
            <w:tcW w:w="5295" w:type="dxa"/>
            <w:tcBorders>
              <w:top w:val="single" w:sz="4" w:space="0" w:color="auto"/>
              <w:left w:val="single" w:sz="4" w:space="0" w:color="auto"/>
              <w:bottom w:val="single" w:sz="4" w:space="0" w:color="auto"/>
              <w:right w:val="single" w:sz="4" w:space="0" w:color="auto"/>
            </w:tcBorders>
            <w:vAlign w:val="center"/>
          </w:tcPr>
          <w:p w14:paraId="07B678B4" w14:textId="77777777" w:rsidR="00AE325E" w:rsidRPr="00951E55" w:rsidRDefault="00AE325E" w:rsidP="00816711">
            <w:pPr>
              <w:jc w:val="center"/>
              <w:rPr>
                <w:rFonts w:eastAsia="Times New Roman"/>
                <w:sz w:val="20"/>
                <w:szCs w:val="20"/>
              </w:rPr>
            </w:pPr>
            <w:r w:rsidRPr="00951E55">
              <w:rPr>
                <w:rFonts w:eastAsia="Times New Roman"/>
                <w:sz w:val="20"/>
                <w:szCs w:val="20"/>
              </w:rPr>
              <w:t>Piping</w:t>
            </w:r>
          </w:p>
        </w:tc>
      </w:tr>
      <w:tr w:rsidR="00700FD1" w:rsidRPr="00951E55" w14:paraId="685F857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A299CBE" w14:textId="77777777" w:rsidR="00AE325E" w:rsidRPr="00951E55" w:rsidRDefault="00AE325E" w:rsidP="00816711">
            <w:pPr>
              <w:jc w:val="center"/>
              <w:rPr>
                <w:rFonts w:eastAsia="Times New Roman"/>
                <w:sz w:val="20"/>
                <w:szCs w:val="20"/>
              </w:rPr>
            </w:pPr>
            <w:r w:rsidRPr="00951E55">
              <w:rPr>
                <w:rFonts w:eastAsia="Times New Roman"/>
                <w:sz w:val="20"/>
                <w:szCs w:val="20"/>
              </w:rPr>
              <w:t>3h</w:t>
            </w:r>
          </w:p>
        </w:tc>
        <w:tc>
          <w:tcPr>
            <w:tcW w:w="2410" w:type="dxa"/>
            <w:tcBorders>
              <w:top w:val="single" w:sz="4" w:space="0" w:color="auto"/>
              <w:left w:val="single" w:sz="4" w:space="0" w:color="auto"/>
              <w:bottom w:val="single" w:sz="4" w:space="0" w:color="auto"/>
              <w:right w:val="single" w:sz="4" w:space="0" w:color="auto"/>
            </w:tcBorders>
            <w:noWrap/>
            <w:vAlign w:val="center"/>
          </w:tcPr>
          <w:p w14:paraId="196EF3C7"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Vent pipe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AC919" w14:textId="77777777" w:rsidR="00AE325E" w:rsidRPr="00951E55" w:rsidRDefault="00AE325E" w:rsidP="00816711">
            <w:pPr>
              <w:jc w:val="center"/>
              <w:rPr>
                <w:rFonts w:eastAsia="Times New Roman"/>
                <w:sz w:val="20"/>
                <w:szCs w:val="20"/>
              </w:rPr>
            </w:pPr>
            <w:r w:rsidRPr="00951E55">
              <w:rPr>
                <w:rFonts w:eastAsia="Times New Roman"/>
                <w:sz w:val="20"/>
                <w:szCs w:val="20"/>
              </w:rPr>
              <w:t>MPI</w:t>
            </w:r>
          </w:p>
        </w:tc>
        <w:tc>
          <w:tcPr>
            <w:tcW w:w="1843" w:type="dxa"/>
            <w:tcBorders>
              <w:top w:val="single" w:sz="4" w:space="0" w:color="auto"/>
              <w:left w:val="single" w:sz="4" w:space="0" w:color="auto"/>
              <w:bottom w:val="single" w:sz="4" w:space="0" w:color="auto"/>
              <w:right w:val="single" w:sz="4" w:space="0" w:color="auto"/>
            </w:tcBorders>
            <w:noWrap/>
            <w:vAlign w:val="center"/>
          </w:tcPr>
          <w:p w14:paraId="77519992" w14:textId="77777777" w:rsidR="00AE325E" w:rsidRPr="00951E55" w:rsidRDefault="00AE325E" w:rsidP="00816711">
            <w:pPr>
              <w:jc w:val="center"/>
              <w:rPr>
                <w:rFonts w:eastAsia="Times New Roman"/>
                <w:sz w:val="20"/>
                <w:szCs w:val="20"/>
              </w:rPr>
            </w:pPr>
            <w:r w:rsidRPr="00951E55">
              <w:rPr>
                <w:rFonts w:eastAsia="Times New Roman"/>
                <w:sz w:val="20"/>
                <w:szCs w:val="20"/>
              </w:rPr>
              <w:t>PVC</w:t>
            </w:r>
          </w:p>
        </w:tc>
        <w:tc>
          <w:tcPr>
            <w:tcW w:w="1792" w:type="dxa"/>
            <w:tcBorders>
              <w:top w:val="single" w:sz="4" w:space="0" w:color="auto"/>
              <w:left w:val="single" w:sz="4" w:space="0" w:color="auto"/>
              <w:bottom w:val="single" w:sz="4" w:space="0" w:color="auto"/>
              <w:right w:val="single" w:sz="4" w:space="0" w:color="auto"/>
            </w:tcBorders>
            <w:vAlign w:val="center"/>
          </w:tcPr>
          <w:p w14:paraId="107D7FE9" w14:textId="77777777" w:rsidR="00AE325E" w:rsidRPr="00951E55" w:rsidRDefault="00AE325E" w:rsidP="00816711">
            <w:pPr>
              <w:jc w:val="center"/>
              <w:rPr>
                <w:rFonts w:eastAsia="Times New Roman"/>
                <w:sz w:val="20"/>
                <w:szCs w:val="20"/>
              </w:rPr>
            </w:pPr>
            <w:r w:rsidRPr="00951E55">
              <w:rPr>
                <w:rFonts w:eastAsia="Times New Roman"/>
                <w:sz w:val="20"/>
                <w:szCs w:val="20"/>
              </w:rPr>
              <w:t>23-27 39 00</w:t>
            </w:r>
          </w:p>
        </w:tc>
        <w:tc>
          <w:tcPr>
            <w:tcW w:w="5295" w:type="dxa"/>
            <w:tcBorders>
              <w:top w:val="single" w:sz="4" w:space="0" w:color="auto"/>
              <w:left w:val="single" w:sz="4" w:space="0" w:color="auto"/>
              <w:bottom w:val="single" w:sz="4" w:space="0" w:color="auto"/>
              <w:right w:val="single" w:sz="4" w:space="0" w:color="auto"/>
            </w:tcBorders>
            <w:vAlign w:val="center"/>
          </w:tcPr>
          <w:p w14:paraId="39A0C983" w14:textId="77777777" w:rsidR="00AE325E" w:rsidRPr="00951E55" w:rsidRDefault="00AE325E" w:rsidP="00816711">
            <w:pPr>
              <w:jc w:val="center"/>
              <w:rPr>
                <w:rFonts w:eastAsia="Times New Roman"/>
                <w:sz w:val="20"/>
                <w:szCs w:val="20"/>
              </w:rPr>
            </w:pPr>
            <w:r w:rsidRPr="00951E55">
              <w:rPr>
                <w:rFonts w:eastAsia="Times New Roman"/>
                <w:sz w:val="20"/>
                <w:szCs w:val="20"/>
              </w:rPr>
              <w:t>Piping</w:t>
            </w:r>
          </w:p>
        </w:tc>
      </w:tr>
      <w:tr w:rsidR="00700FD1" w:rsidRPr="00951E55" w14:paraId="5C81EA4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38F64F8" w14:textId="77777777" w:rsidR="00AE325E" w:rsidRPr="00951E55" w:rsidRDefault="00AE325E" w:rsidP="00816711">
            <w:pPr>
              <w:jc w:val="center"/>
              <w:rPr>
                <w:rFonts w:eastAsia="Times New Roman"/>
                <w:sz w:val="20"/>
                <w:szCs w:val="20"/>
              </w:rPr>
            </w:pPr>
            <w:r w:rsidRPr="00951E55">
              <w:rPr>
                <w:rFonts w:eastAsia="Times New Roman"/>
                <w:sz w:val="20"/>
                <w:szCs w:val="20"/>
              </w:rPr>
              <w:t>3i</w:t>
            </w:r>
          </w:p>
        </w:tc>
        <w:tc>
          <w:tcPr>
            <w:tcW w:w="2410" w:type="dxa"/>
            <w:tcBorders>
              <w:top w:val="single" w:sz="4" w:space="0" w:color="auto"/>
              <w:left w:val="single" w:sz="4" w:space="0" w:color="auto"/>
              <w:bottom w:val="single" w:sz="4" w:space="0" w:color="auto"/>
              <w:right w:val="single" w:sz="4" w:space="0" w:color="auto"/>
            </w:tcBorders>
            <w:noWrap/>
            <w:vAlign w:val="center"/>
          </w:tcPr>
          <w:p w14:paraId="1F214FEB"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Dynamic</w:t>
            </w:r>
            <w:r w:rsidRPr="00951E55">
              <w:rPr>
                <w:rFonts w:ascii="Times New Roman" w:hAnsi="Times New Roman" w:cs="Times New Roman"/>
                <w:spacing w:val="-11"/>
                <w:w w:val="105"/>
                <w:sz w:val="20"/>
                <w:szCs w:val="20"/>
              </w:rPr>
              <w:t xml:space="preserve"> </w:t>
            </w:r>
            <w:r w:rsidRPr="00951E55">
              <w:rPr>
                <w:rFonts w:ascii="Times New Roman" w:hAnsi="Times New Roman" w:cs="Times New Roman"/>
                <w:w w:val="105"/>
                <w:sz w:val="20"/>
                <w:szCs w:val="20"/>
              </w:rPr>
              <w:t>envelope</w:t>
            </w:r>
            <w:r w:rsidRPr="00951E55">
              <w:rPr>
                <w:rFonts w:ascii="Times New Roman" w:hAnsi="Times New Roman" w:cs="Times New Roman"/>
                <w:spacing w:val="-12"/>
                <w:w w:val="105"/>
                <w:sz w:val="20"/>
                <w:szCs w:val="20"/>
              </w:rPr>
              <w:t xml:space="preserve"> </w:t>
            </w:r>
            <w:r w:rsidRPr="00951E55">
              <w:rPr>
                <w:rFonts w:ascii="Times New Roman" w:hAnsi="Times New Roman" w:cs="Times New Roman"/>
                <w:w w:val="105"/>
                <w:sz w:val="20"/>
                <w:szCs w:val="20"/>
              </w:rPr>
              <w:t>in</w:t>
            </w:r>
            <w:r w:rsidRPr="00951E55">
              <w:rPr>
                <w:rFonts w:ascii="Times New Roman" w:hAnsi="Times New Roman" w:cs="Times New Roman"/>
                <w:spacing w:val="-11"/>
                <w:w w:val="105"/>
                <w:sz w:val="20"/>
                <w:szCs w:val="20"/>
              </w:rPr>
              <w:t xml:space="preserve"> </w:t>
            </w:r>
            <w:r w:rsidRPr="00951E55">
              <w:rPr>
                <w:rFonts w:ascii="Times New Roman" w:hAnsi="Times New Roman" w:cs="Times New Roman"/>
                <w:w w:val="105"/>
                <w:sz w:val="20"/>
                <w:szCs w:val="20"/>
              </w:rPr>
              <w:t>drainage</w:t>
            </w:r>
            <w:r w:rsidRPr="00951E55">
              <w:rPr>
                <w:rFonts w:ascii="Times New Roman" w:hAnsi="Times New Roman" w:cs="Times New Roman"/>
                <w:spacing w:val="-11"/>
                <w:w w:val="105"/>
                <w:sz w:val="20"/>
                <w:szCs w:val="20"/>
              </w:rPr>
              <w:t xml:space="preserve"> </w:t>
            </w:r>
            <w:r w:rsidRPr="00951E55">
              <w:rPr>
                <w:rFonts w:ascii="Times New Roman" w:hAnsi="Times New Roman" w:cs="Times New Roman"/>
                <w:w w:val="105"/>
                <w:sz w:val="20"/>
                <w:szCs w:val="20"/>
              </w:rPr>
              <w:t>&amp;</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sewage model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3AB55" w14:textId="77777777" w:rsidR="00AE325E" w:rsidRPr="00951E55" w:rsidRDefault="00AE325E" w:rsidP="00816711">
            <w:pPr>
              <w:jc w:val="center"/>
              <w:rPr>
                <w:rFonts w:eastAsia="Times New Roman"/>
                <w:sz w:val="20"/>
                <w:szCs w:val="20"/>
              </w:rPr>
            </w:pPr>
            <w:r w:rsidRPr="005D0271">
              <w:rPr>
                <w:rFonts w:eastAsia="Times New Roman"/>
                <w:sz w:val="20"/>
                <w:szCs w:val="20"/>
              </w:rPr>
              <w:t>DNE</w:t>
            </w:r>
          </w:p>
        </w:tc>
        <w:tc>
          <w:tcPr>
            <w:tcW w:w="1843" w:type="dxa"/>
            <w:tcBorders>
              <w:top w:val="single" w:sz="4" w:space="0" w:color="auto"/>
              <w:left w:val="single" w:sz="4" w:space="0" w:color="auto"/>
              <w:bottom w:val="single" w:sz="4" w:space="0" w:color="auto"/>
              <w:right w:val="single" w:sz="4" w:space="0" w:color="auto"/>
            </w:tcBorders>
            <w:noWrap/>
            <w:vAlign w:val="center"/>
          </w:tcPr>
          <w:p w14:paraId="13D0C83A"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B9E2592" w14:textId="77777777" w:rsidR="00AE325E" w:rsidRPr="00951E55" w:rsidRDefault="00AE325E" w:rsidP="00816711">
            <w:pPr>
              <w:jc w:val="center"/>
              <w:rPr>
                <w:rFonts w:eastAsia="Times New Roman"/>
                <w:sz w:val="20"/>
                <w:szCs w:val="20"/>
              </w:rPr>
            </w:pPr>
            <w:r w:rsidRPr="00951E55">
              <w:rPr>
                <w:rFonts w:eastAsia="Times New Roman"/>
                <w:sz w:val="20"/>
                <w:szCs w:val="20"/>
              </w:rPr>
              <w:t>23-31 00 00</w:t>
            </w:r>
          </w:p>
        </w:tc>
        <w:tc>
          <w:tcPr>
            <w:tcW w:w="5295" w:type="dxa"/>
            <w:tcBorders>
              <w:top w:val="single" w:sz="4" w:space="0" w:color="auto"/>
              <w:left w:val="single" w:sz="4" w:space="0" w:color="auto"/>
              <w:bottom w:val="single" w:sz="4" w:space="0" w:color="auto"/>
              <w:right w:val="single" w:sz="4" w:space="0" w:color="auto"/>
            </w:tcBorders>
            <w:vAlign w:val="center"/>
          </w:tcPr>
          <w:p w14:paraId="0D143D57" w14:textId="77777777" w:rsidR="00AE325E" w:rsidRPr="00951E55" w:rsidRDefault="00AE325E" w:rsidP="00816711">
            <w:pPr>
              <w:jc w:val="center"/>
              <w:rPr>
                <w:rFonts w:eastAsia="Times New Roman"/>
                <w:sz w:val="20"/>
                <w:szCs w:val="20"/>
              </w:rPr>
            </w:pPr>
            <w:r w:rsidRPr="00951E55">
              <w:rPr>
                <w:rFonts w:eastAsia="Times New Roman"/>
                <w:sz w:val="20"/>
                <w:szCs w:val="20"/>
              </w:rPr>
              <w:t>Plumbing Specific Products and Equipment</w:t>
            </w:r>
          </w:p>
        </w:tc>
      </w:tr>
      <w:tr w:rsidR="00700FD1" w:rsidRPr="00951E55" w14:paraId="7877AD7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F057E0E" w14:textId="77777777" w:rsidR="00AE325E" w:rsidRPr="00951E55" w:rsidRDefault="00AE325E" w:rsidP="00816711">
            <w:pPr>
              <w:jc w:val="center"/>
              <w:rPr>
                <w:rFonts w:eastAsia="Times New Roman"/>
                <w:sz w:val="20"/>
                <w:szCs w:val="20"/>
              </w:rPr>
            </w:pPr>
            <w:r w:rsidRPr="00951E55">
              <w:rPr>
                <w:rFonts w:eastAsia="Times New Roman"/>
                <w:sz w:val="20"/>
                <w:szCs w:val="20"/>
              </w:rPr>
              <w:t>4</w:t>
            </w:r>
          </w:p>
        </w:tc>
        <w:tc>
          <w:tcPr>
            <w:tcW w:w="12902" w:type="dxa"/>
            <w:gridSpan w:val="5"/>
            <w:tcBorders>
              <w:top w:val="single" w:sz="4" w:space="0" w:color="auto"/>
              <w:left w:val="single" w:sz="4" w:space="0" w:color="auto"/>
              <w:bottom w:val="single" w:sz="4" w:space="0" w:color="auto"/>
              <w:right w:val="single" w:sz="4" w:space="0" w:color="auto"/>
            </w:tcBorders>
            <w:noWrap/>
            <w:vAlign w:val="center"/>
          </w:tcPr>
          <w:p w14:paraId="10C1DE3E" w14:textId="77777777" w:rsidR="00AE325E" w:rsidRPr="00951E55" w:rsidRDefault="00AE325E" w:rsidP="00816711">
            <w:pPr>
              <w:rPr>
                <w:rFonts w:eastAsia="Times New Roman"/>
                <w:sz w:val="20"/>
                <w:szCs w:val="20"/>
              </w:rPr>
            </w:pPr>
            <w:r w:rsidRPr="00951E55">
              <w:rPr>
                <w:w w:val="105"/>
                <w:sz w:val="20"/>
                <w:szCs w:val="20"/>
              </w:rPr>
              <w:t>Fire Services System</w:t>
            </w:r>
          </w:p>
        </w:tc>
      </w:tr>
      <w:tr w:rsidR="00700FD1" w:rsidRPr="00951E55" w14:paraId="075A279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2459561" w14:textId="77777777" w:rsidR="00AE325E" w:rsidRPr="00951E55" w:rsidRDefault="00AE325E" w:rsidP="00816711">
            <w:pPr>
              <w:jc w:val="center"/>
              <w:rPr>
                <w:rFonts w:eastAsia="Times New Roman"/>
                <w:sz w:val="20"/>
                <w:szCs w:val="20"/>
              </w:rPr>
            </w:pPr>
            <w:r w:rsidRPr="00951E55">
              <w:rPr>
                <w:rFonts w:eastAsia="Times New Roman"/>
                <w:sz w:val="20"/>
                <w:szCs w:val="20"/>
              </w:rPr>
              <w:t>4a</w:t>
            </w:r>
          </w:p>
        </w:tc>
        <w:tc>
          <w:tcPr>
            <w:tcW w:w="2410" w:type="dxa"/>
            <w:tcBorders>
              <w:top w:val="single" w:sz="4" w:space="0" w:color="auto"/>
              <w:left w:val="single" w:sz="4" w:space="0" w:color="auto"/>
              <w:bottom w:val="single" w:sz="4" w:space="0" w:color="auto"/>
              <w:right w:val="single" w:sz="4" w:space="0" w:color="auto"/>
            </w:tcBorders>
            <w:noWrap/>
            <w:vAlign w:val="center"/>
          </w:tcPr>
          <w:p w14:paraId="62806F18"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Fire Alarm Control Panel</w:t>
            </w:r>
          </w:p>
        </w:tc>
        <w:tc>
          <w:tcPr>
            <w:tcW w:w="1559" w:type="dxa"/>
            <w:tcBorders>
              <w:top w:val="single" w:sz="4" w:space="0" w:color="auto"/>
              <w:left w:val="single" w:sz="4" w:space="0" w:color="auto"/>
              <w:bottom w:val="single" w:sz="4" w:space="0" w:color="auto"/>
              <w:right w:val="single" w:sz="4" w:space="0" w:color="auto"/>
            </w:tcBorders>
            <w:noWrap/>
            <w:vAlign w:val="center"/>
          </w:tcPr>
          <w:p w14:paraId="7432E925" w14:textId="77777777" w:rsidR="00AE325E" w:rsidRPr="00951E55" w:rsidRDefault="00AE325E" w:rsidP="00816711">
            <w:pPr>
              <w:jc w:val="center"/>
              <w:rPr>
                <w:rFonts w:eastAsia="Times New Roman"/>
                <w:sz w:val="20"/>
                <w:szCs w:val="20"/>
              </w:rPr>
            </w:pPr>
            <w:r w:rsidRPr="00951E55">
              <w:rPr>
                <w:rFonts w:eastAsia="Times New Roman"/>
                <w:sz w:val="20"/>
                <w:szCs w:val="20"/>
              </w:rPr>
              <w:t>BFP</w:t>
            </w:r>
          </w:p>
        </w:tc>
        <w:tc>
          <w:tcPr>
            <w:tcW w:w="1843" w:type="dxa"/>
            <w:tcBorders>
              <w:top w:val="single" w:sz="4" w:space="0" w:color="auto"/>
              <w:left w:val="single" w:sz="4" w:space="0" w:color="auto"/>
              <w:bottom w:val="single" w:sz="4" w:space="0" w:color="auto"/>
              <w:right w:val="single" w:sz="4" w:space="0" w:color="auto"/>
            </w:tcBorders>
            <w:noWrap/>
            <w:vAlign w:val="center"/>
          </w:tcPr>
          <w:p w14:paraId="60273331"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AE3B74A" w14:textId="77777777" w:rsidR="00AE325E" w:rsidRPr="00951E55" w:rsidRDefault="00AE325E" w:rsidP="00816711">
            <w:pPr>
              <w:jc w:val="center"/>
              <w:rPr>
                <w:rFonts w:eastAsia="Times New Roman"/>
                <w:sz w:val="20"/>
                <w:szCs w:val="20"/>
              </w:rPr>
            </w:pPr>
            <w:r w:rsidRPr="00951E55">
              <w:rPr>
                <w:rFonts w:eastAsia="Times New Roman"/>
                <w:sz w:val="20"/>
                <w:szCs w:val="20"/>
              </w:rPr>
              <w:t>23-29 31 13</w:t>
            </w:r>
          </w:p>
        </w:tc>
        <w:tc>
          <w:tcPr>
            <w:tcW w:w="5295" w:type="dxa"/>
            <w:tcBorders>
              <w:top w:val="single" w:sz="4" w:space="0" w:color="auto"/>
              <w:left w:val="single" w:sz="4" w:space="0" w:color="auto"/>
              <w:bottom w:val="single" w:sz="4" w:space="0" w:color="auto"/>
              <w:right w:val="single" w:sz="4" w:space="0" w:color="auto"/>
            </w:tcBorders>
            <w:vAlign w:val="center"/>
          </w:tcPr>
          <w:p w14:paraId="6CFB7F93" w14:textId="77777777" w:rsidR="00AE325E" w:rsidRPr="00951E55" w:rsidRDefault="00AE325E" w:rsidP="00816711">
            <w:pPr>
              <w:jc w:val="center"/>
              <w:rPr>
                <w:rFonts w:eastAsia="Times New Roman"/>
                <w:sz w:val="20"/>
                <w:szCs w:val="20"/>
              </w:rPr>
            </w:pPr>
            <w:r w:rsidRPr="00951E55">
              <w:rPr>
                <w:rFonts w:eastAsia="Times New Roman"/>
                <w:sz w:val="20"/>
                <w:szCs w:val="20"/>
              </w:rPr>
              <w:t>Fire Alarm Control Panel</w:t>
            </w:r>
          </w:p>
        </w:tc>
      </w:tr>
      <w:tr w:rsidR="00700FD1" w:rsidRPr="00951E55" w14:paraId="289D3C5A"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8AE533B" w14:textId="77777777" w:rsidR="00AE325E" w:rsidRPr="00951E55" w:rsidRDefault="00AE325E" w:rsidP="00816711">
            <w:pPr>
              <w:jc w:val="center"/>
              <w:rPr>
                <w:rFonts w:eastAsia="Times New Roman"/>
                <w:sz w:val="20"/>
                <w:szCs w:val="20"/>
              </w:rPr>
            </w:pPr>
            <w:r w:rsidRPr="00951E55">
              <w:rPr>
                <w:rFonts w:eastAsia="Times New Roman"/>
                <w:sz w:val="20"/>
                <w:szCs w:val="20"/>
              </w:rPr>
              <w:t>4b</w:t>
            </w:r>
          </w:p>
        </w:tc>
        <w:tc>
          <w:tcPr>
            <w:tcW w:w="2410" w:type="dxa"/>
            <w:tcBorders>
              <w:top w:val="single" w:sz="4" w:space="0" w:color="auto"/>
              <w:left w:val="single" w:sz="4" w:space="0" w:color="auto"/>
              <w:bottom w:val="single" w:sz="4" w:space="0" w:color="auto"/>
              <w:right w:val="single" w:sz="4" w:space="0" w:color="auto"/>
            </w:tcBorders>
            <w:noWrap/>
            <w:vAlign w:val="center"/>
          </w:tcPr>
          <w:p w14:paraId="42BBC3D1"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Fire Alarm Audio/ Visual</w:t>
            </w:r>
          </w:p>
        </w:tc>
        <w:tc>
          <w:tcPr>
            <w:tcW w:w="1559" w:type="dxa"/>
            <w:tcBorders>
              <w:top w:val="single" w:sz="4" w:space="0" w:color="auto"/>
              <w:left w:val="single" w:sz="4" w:space="0" w:color="auto"/>
              <w:bottom w:val="single" w:sz="4" w:space="0" w:color="auto"/>
              <w:right w:val="single" w:sz="4" w:space="0" w:color="auto"/>
            </w:tcBorders>
            <w:noWrap/>
            <w:vAlign w:val="center"/>
          </w:tcPr>
          <w:p w14:paraId="38540A69" w14:textId="77777777" w:rsidR="00AE325E" w:rsidRPr="00951E55" w:rsidRDefault="00AE325E" w:rsidP="00816711">
            <w:pPr>
              <w:jc w:val="center"/>
              <w:rPr>
                <w:rFonts w:eastAsia="Times New Roman"/>
                <w:sz w:val="20"/>
                <w:szCs w:val="20"/>
              </w:rPr>
            </w:pPr>
            <w:r w:rsidRPr="00951E55">
              <w:rPr>
                <w:rFonts w:eastAsia="Times New Roman"/>
                <w:sz w:val="20"/>
                <w:szCs w:val="20"/>
              </w:rPr>
              <w:t>BFS</w:t>
            </w:r>
          </w:p>
        </w:tc>
        <w:tc>
          <w:tcPr>
            <w:tcW w:w="1843" w:type="dxa"/>
            <w:tcBorders>
              <w:top w:val="single" w:sz="4" w:space="0" w:color="auto"/>
              <w:left w:val="single" w:sz="4" w:space="0" w:color="auto"/>
              <w:bottom w:val="single" w:sz="4" w:space="0" w:color="auto"/>
              <w:right w:val="single" w:sz="4" w:space="0" w:color="auto"/>
            </w:tcBorders>
            <w:noWrap/>
            <w:vAlign w:val="center"/>
          </w:tcPr>
          <w:p w14:paraId="0B201DB0"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A1F9D9C" w14:textId="77777777" w:rsidR="00AE325E" w:rsidRPr="00951E55" w:rsidRDefault="00AE325E" w:rsidP="00816711">
            <w:pPr>
              <w:jc w:val="center"/>
              <w:rPr>
                <w:rFonts w:eastAsia="Times New Roman"/>
                <w:sz w:val="20"/>
                <w:szCs w:val="20"/>
              </w:rPr>
            </w:pPr>
            <w:r w:rsidRPr="00951E55">
              <w:rPr>
                <w:rFonts w:eastAsia="Times New Roman"/>
                <w:sz w:val="20"/>
                <w:szCs w:val="20"/>
              </w:rPr>
              <w:t>23-29 31 19</w:t>
            </w:r>
          </w:p>
        </w:tc>
        <w:tc>
          <w:tcPr>
            <w:tcW w:w="5295" w:type="dxa"/>
            <w:tcBorders>
              <w:top w:val="single" w:sz="4" w:space="0" w:color="auto"/>
              <w:left w:val="single" w:sz="4" w:space="0" w:color="auto"/>
              <w:bottom w:val="single" w:sz="4" w:space="0" w:color="auto"/>
              <w:right w:val="single" w:sz="4" w:space="0" w:color="auto"/>
            </w:tcBorders>
            <w:vAlign w:val="center"/>
          </w:tcPr>
          <w:p w14:paraId="59EE5E1C" w14:textId="77777777" w:rsidR="00AE325E" w:rsidRPr="00951E55" w:rsidRDefault="00AE325E" w:rsidP="00816711">
            <w:pPr>
              <w:jc w:val="center"/>
              <w:rPr>
                <w:rFonts w:eastAsia="Times New Roman"/>
                <w:sz w:val="20"/>
                <w:szCs w:val="20"/>
              </w:rPr>
            </w:pPr>
            <w:r w:rsidRPr="00951E55">
              <w:rPr>
                <w:rFonts w:eastAsia="Times New Roman"/>
                <w:sz w:val="20"/>
                <w:szCs w:val="20"/>
              </w:rPr>
              <w:t>Combination Audible and Visible Fire Notification Devices</w:t>
            </w:r>
          </w:p>
        </w:tc>
      </w:tr>
      <w:tr w:rsidR="00700FD1" w:rsidRPr="00951E55" w14:paraId="24376C0B"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3211CEA" w14:textId="77777777" w:rsidR="00AE325E" w:rsidRPr="00951E55" w:rsidRDefault="00AE325E" w:rsidP="00816711">
            <w:pPr>
              <w:jc w:val="center"/>
              <w:rPr>
                <w:rFonts w:eastAsia="Times New Roman"/>
                <w:sz w:val="20"/>
                <w:szCs w:val="20"/>
              </w:rPr>
            </w:pPr>
            <w:r w:rsidRPr="00951E55">
              <w:rPr>
                <w:rFonts w:eastAsia="Times New Roman"/>
                <w:sz w:val="20"/>
                <w:szCs w:val="20"/>
              </w:rPr>
              <w:t>4c</w:t>
            </w:r>
          </w:p>
        </w:tc>
        <w:tc>
          <w:tcPr>
            <w:tcW w:w="2410" w:type="dxa"/>
            <w:tcBorders>
              <w:top w:val="single" w:sz="4" w:space="0" w:color="auto"/>
              <w:left w:val="single" w:sz="4" w:space="0" w:color="auto"/>
              <w:bottom w:val="single" w:sz="4" w:space="0" w:color="auto"/>
              <w:right w:val="single" w:sz="4" w:space="0" w:color="auto"/>
            </w:tcBorders>
            <w:noWrap/>
            <w:vAlign w:val="center"/>
          </w:tcPr>
          <w:p w14:paraId="185F1D25"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Fire Alarm Devices</w:t>
            </w:r>
          </w:p>
        </w:tc>
        <w:tc>
          <w:tcPr>
            <w:tcW w:w="1559" w:type="dxa"/>
            <w:tcBorders>
              <w:top w:val="single" w:sz="4" w:space="0" w:color="auto"/>
              <w:left w:val="single" w:sz="4" w:space="0" w:color="auto"/>
              <w:bottom w:val="single" w:sz="4" w:space="0" w:color="auto"/>
              <w:right w:val="single" w:sz="4" w:space="0" w:color="auto"/>
            </w:tcBorders>
            <w:noWrap/>
            <w:vAlign w:val="center"/>
          </w:tcPr>
          <w:p w14:paraId="13EDC9A5" w14:textId="77777777" w:rsidR="00AE325E" w:rsidRPr="00951E55" w:rsidRDefault="00AE325E" w:rsidP="00816711">
            <w:pPr>
              <w:jc w:val="center"/>
              <w:rPr>
                <w:rFonts w:eastAsia="Times New Roman"/>
                <w:sz w:val="20"/>
                <w:szCs w:val="20"/>
              </w:rPr>
            </w:pPr>
            <w:r w:rsidRPr="00951E55">
              <w:rPr>
                <w:rFonts w:eastAsia="Times New Roman"/>
                <w:sz w:val="20"/>
                <w:szCs w:val="20"/>
              </w:rPr>
              <w:t>ALM</w:t>
            </w:r>
          </w:p>
        </w:tc>
        <w:tc>
          <w:tcPr>
            <w:tcW w:w="1843" w:type="dxa"/>
            <w:tcBorders>
              <w:top w:val="single" w:sz="4" w:space="0" w:color="auto"/>
              <w:left w:val="single" w:sz="4" w:space="0" w:color="auto"/>
              <w:bottom w:val="single" w:sz="4" w:space="0" w:color="auto"/>
              <w:right w:val="single" w:sz="4" w:space="0" w:color="auto"/>
            </w:tcBorders>
            <w:noWrap/>
            <w:vAlign w:val="center"/>
          </w:tcPr>
          <w:p w14:paraId="245D7112"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FC786DF" w14:textId="77777777" w:rsidR="00AE325E" w:rsidRPr="00951E55" w:rsidRDefault="00AE325E" w:rsidP="00816711">
            <w:pPr>
              <w:jc w:val="center"/>
              <w:rPr>
                <w:rFonts w:eastAsia="Times New Roman"/>
                <w:sz w:val="20"/>
                <w:szCs w:val="20"/>
              </w:rPr>
            </w:pPr>
            <w:r w:rsidRPr="00951E55">
              <w:rPr>
                <w:rFonts w:eastAsia="Times New Roman"/>
                <w:sz w:val="20"/>
                <w:szCs w:val="20"/>
              </w:rPr>
              <w:t>23-29 31 00</w:t>
            </w:r>
          </w:p>
        </w:tc>
        <w:tc>
          <w:tcPr>
            <w:tcW w:w="5295" w:type="dxa"/>
            <w:tcBorders>
              <w:top w:val="single" w:sz="4" w:space="0" w:color="auto"/>
              <w:left w:val="single" w:sz="4" w:space="0" w:color="auto"/>
              <w:bottom w:val="single" w:sz="4" w:space="0" w:color="auto"/>
              <w:right w:val="single" w:sz="4" w:space="0" w:color="auto"/>
            </w:tcBorders>
            <w:vAlign w:val="center"/>
          </w:tcPr>
          <w:p w14:paraId="148DEFDB" w14:textId="77777777" w:rsidR="00AE325E" w:rsidRPr="00951E55" w:rsidRDefault="00AE325E" w:rsidP="00816711">
            <w:pPr>
              <w:jc w:val="center"/>
              <w:rPr>
                <w:rFonts w:eastAsia="Times New Roman"/>
                <w:sz w:val="20"/>
                <w:szCs w:val="20"/>
              </w:rPr>
            </w:pPr>
            <w:r w:rsidRPr="00951E55">
              <w:rPr>
                <w:rFonts w:eastAsia="Times New Roman"/>
                <w:sz w:val="20"/>
                <w:szCs w:val="20"/>
              </w:rPr>
              <w:t>Fire Notification Appliances</w:t>
            </w:r>
          </w:p>
        </w:tc>
      </w:tr>
      <w:tr w:rsidR="00700FD1" w:rsidRPr="00951E55" w14:paraId="44B875C4"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D38A068" w14:textId="77777777" w:rsidR="00AE325E" w:rsidRPr="00951E55" w:rsidRDefault="00AE325E" w:rsidP="00816711">
            <w:pPr>
              <w:jc w:val="center"/>
              <w:rPr>
                <w:rFonts w:eastAsia="Times New Roman"/>
                <w:sz w:val="20"/>
                <w:szCs w:val="20"/>
              </w:rPr>
            </w:pPr>
            <w:r w:rsidRPr="00951E55">
              <w:rPr>
                <w:rFonts w:eastAsia="Times New Roman"/>
                <w:sz w:val="20"/>
                <w:szCs w:val="20"/>
              </w:rPr>
              <w:lastRenderedPageBreak/>
              <w:t>4d</w:t>
            </w:r>
          </w:p>
        </w:tc>
        <w:tc>
          <w:tcPr>
            <w:tcW w:w="2410" w:type="dxa"/>
            <w:tcBorders>
              <w:top w:val="single" w:sz="4" w:space="0" w:color="auto"/>
              <w:left w:val="single" w:sz="4" w:space="0" w:color="auto"/>
              <w:bottom w:val="single" w:sz="4" w:space="0" w:color="auto"/>
              <w:right w:val="single" w:sz="4" w:space="0" w:color="auto"/>
            </w:tcBorders>
            <w:noWrap/>
            <w:vAlign w:val="center"/>
          </w:tcPr>
          <w:p w14:paraId="006EC1C0"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Break glass unit</w:t>
            </w:r>
          </w:p>
        </w:tc>
        <w:tc>
          <w:tcPr>
            <w:tcW w:w="1559" w:type="dxa"/>
            <w:tcBorders>
              <w:top w:val="single" w:sz="4" w:space="0" w:color="auto"/>
              <w:left w:val="single" w:sz="4" w:space="0" w:color="auto"/>
              <w:bottom w:val="single" w:sz="4" w:space="0" w:color="auto"/>
              <w:right w:val="single" w:sz="4" w:space="0" w:color="auto"/>
            </w:tcBorders>
            <w:noWrap/>
            <w:vAlign w:val="center"/>
          </w:tcPr>
          <w:p w14:paraId="340BA1EA" w14:textId="77777777" w:rsidR="00AE325E" w:rsidRPr="00951E55" w:rsidRDefault="00AE325E" w:rsidP="00816711">
            <w:pPr>
              <w:jc w:val="center"/>
              <w:rPr>
                <w:rFonts w:eastAsia="Times New Roman"/>
                <w:sz w:val="20"/>
                <w:szCs w:val="20"/>
              </w:rPr>
            </w:pPr>
            <w:r w:rsidRPr="00951E55">
              <w:rPr>
                <w:rFonts w:eastAsia="Times New Roman"/>
                <w:sz w:val="20"/>
                <w:szCs w:val="20"/>
              </w:rPr>
              <w:t>BFB</w:t>
            </w:r>
          </w:p>
        </w:tc>
        <w:tc>
          <w:tcPr>
            <w:tcW w:w="1843" w:type="dxa"/>
            <w:tcBorders>
              <w:top w:val="single" w:sz="4" w:space="0" w:color="auto"/>
              <w:left w:val="single" w:sz="4" w:space="0" w:color="auto"/>
              <w:bottom w:val="single" w:sz="4" w:space="0" w:color="auto"/>
              <w:right w:val="single" w:sz="4" w:space="0" w:color="auto"/>
            </w:tcBorders>
            <w:noWrap/>
            <w:vAlign w:val="center"/>
          </w:tcPr>
          <w:p w14:paraId="3D4F6C92"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B04E4DC" w14:textId="77777777" w:rsidR="00AE325E" w:rsidRPr="00951E55" w:rsidRDefault="00AE325E" w:rsidP="00816711">
            <w:pPr>
              <w:jc w:val="center"/>
              <w:rPr>
                <w:rFonts w:eastAsia="Times New Roman"/>
                <w:sz w:val="20"/>
                <w:szCs w:val="20"/>
              </w:rPr>
            </w:pPr>
            <w:r w:rsidRPr="00951E55">
              <w:rPr>
                <w:rFonts w:eastAsia="Times New Roman"/>
                <w:sz w:val="20"/>
                <w:szCs w:val="20"/>
              </w:rPr>
              <w:t>23-29 29 11</w:t>
            </w:r>
          </w:p>
        </w:tc>
        <w:tc>
          <w:tcPr>
            <w:tcW w:w="5295" w:type="dxa"/>
            <w:tcBorders>
              <w:top w:val="single" w:sz="4" w:space="0" w:color="auto"/>
              <w:left w:val="single" w:sz="4" w:space="0" w:color="auto"/>
              <w:bottom w:val="single" w:sz="4" w:space="0" w:color="auto"/>
              <w:right w:val="single" w:sz="4" w:space="0" w:color="auto"/>
            </w:tcBorders>
            <w:vAlign w:val="center"/>
          </w:tcPr>
          <w:p w14:paraId="75CC968C" w14:textId="77777777" w:rsidR="00AE325E" w:rsidRPr="00951E55" w:rsidRDefault="00AE325E" w:rsidP="00816711">
            <w:pPr>
              <w:jc w:val="center"/>
              <w:rPr>
                <w:rFonts w:eastAsia="Times New Roman"/>
                <w:sz w:val="20"/>
                <w:szCs w:val="20"/>
              </w:rPr>
            </w:pPr>
            <w:r w:rsidRPr="00951E55">
              <w:rPr>
                <w:rFonts w:eastAsia="Times New Roman"/>
                <w:sz w:val="20"/>
                <w:szCs w:val="20"/>
              </w:rPr>
              <w:t>Fire Alarm Pull stations</w:t>
            </w:r>
          </w:p>
        </w:tc>
      </w:tr>
      <w:tr w:rsidR="00700FD1" w:rsidRPr="00951E55" w14:paraId="2415A1DE"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38AB23F" w14:textId="77777777" w:rsidR="00AE325E" w:rsidRPr="00951E55" w:rsidRDefault="00AE325E" w:rsidP="00816711">
            <w:pPr>
              <w:jc w:val="center"/>
              <w:rPr>
                <w:rFonts w:eastAsia="Times New Roman"/>
                <w:sz w:val="20"/>
                <w:szCs w:val="20"/>
              </w:rPr>
            </w:pPr>
            <w:r w:rsidRPr="00951E55">
              <w:rPr>
                <w:rFonts w:eastAsia="Times New Roman"/>
                <w:sz w:val="20"/>
                <w:szCs w:val="20"/>
              </w:rPr>
              <w:t>4e</w:t>
            </w:r>
          </w:p>
        </w:tc>
        <w:tc>
          <w:tcPr>
            <w:tcW w:w="2410" w:type="dxa"/>
            <w:tcBorders>
              <w:top w:val="single" w:sz="4" w:space="0" w:color="auto"/>
              <w:left w:val="single" w:sz="4" w:space="0" w:color="auto"/>
              <w:bottom w:val="single" w:sz="4" w:space="0" w:color="auto"/>
              <w:right w:val="single" w:sz="4" w:space="0" w:color="auto"/>
            </w:tcBorders>
            <w:noWrap/>
            <w:vAlign w:val="center"/>
          </w:tcPr>
          <w:p w14:paraId="2AE5171F"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Fire detection system, heat or</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smoke detectors</w:t>
            </w:r>
          </w:p>
        </w:tc>
        <w:tc>
          <w:tcPr>
            <w:tcW w:w="1559" w:type="dxa"/>
            <w:tcBorders>
              <w:top w:val="single" w:sz="4" w:space="0" w:color="auto"/>
              <w:left w:val="single" w:sz="4" w:space="0" w:color="auto"/>
              <w:bottom w:val="single" w:sz="4" w:space="0" w:color="auto"/>
              <w:right w:val="single" w:sz="4" w:space="0" w:color="auto"/>
            </w:tcBorders>
            <w:noWrap/>
            <w:vAlign w:val="center"/>
          </w:tcPr>
          <w:p w14:paraId="31B4BA08" w14:textId="77777777" w:rsidR="00AE325E" w:rsidRPr="00951E55" w:rsidRDefault="00AE325E" w:rsidP="00816711">
            <w:pPr>
              <w:jc w:val="center"/>
              <w:rPr>
                <w:rFonts w:eastAsia="Times New Roman"/>
                <w:sz w:val="20"/>
                <w:szCs w:val="20"/>
              </w:rPr>
            </w:pPr>
            <w:r w:rsidRPr="00951E55">
              <w:rPr>
                <w:rFonts w:eastAsia="Times New Roman"/>
                <w:sz w:val="20"/>
                <w:szCs w:val="20"/>
              </w:rPr>
              <w:t>BFD</w:t>
            </w:r>
          </w:p>
        </w:tc>
        <w:tc>
          <w:tcPr>
            <w:tcW w:w="1843" w:type="dxa"/>
            <w:tcBorders>
              <w:top w:val="single" w:sz="4" w:space="0" w:color="auto"/>
              <w:left w:val="single" w:sz="4" w:space="0" w:color="auto"/>
              <w:bottom w:val="single" w:sz="4" w:space="0" w:color="auto"/>
              <w:right w:val="single" w:sz="4" w:space="0" w:color="auto"/>
            </w:tcBorders>
            <w:noWrap/>
            <w:vAlign w:val="center"/>
          </w:tcPr>
          <w:p w14:paraId="7D51A077"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3F85F416" w14:textId="77777777" w:rsidR="00AE325E" w:rsidRPr="00951E55" w:rsidRDefault="00AE325E" w:rsidP="00816711">
            <w:pPr>
              <w:jc w:val="center"/>
              <w:rPr>
                <w:rFonts w:eastAsia="Times New Roman"/>
                <w:sz w:val="20"/>
                <w:szCs w:val="20"/>
              </w:rPr>
            </w:pPr>
            <w:r w:rsidRPr="00951E55">
              <w:rPr>
                <w:rFonts w:eastAsia="Times New Roman"/>
                <w:sz w:val="20"/>
                <w:szCs w:val="20"/>
              </w:rPr>
              <w:t>23-29 29 13</w:t>
            </w:r>
          </w:p>
        </w:tc>
        <w:tc>
          <w:tcPr>
            <w:tcW w:w="5295" w:type="dxa"/>
            <w:tcBorders>
              <w:top w:val="single" w:sz="4" w:space="0" w:color="auto"/>
              <w:left w:val="single" w:sz="4" w:space="0" w:color="auto"/>
              <w:bottom w:val="single" w:sz="4" w:space="0" w:color="auto"/>
              <w:right w:val="single" w:sz="4" w:space="0" w:color="auto"/>
            </w:tcBorders>
            <w:vAlign w:val="center"/>
          </w:tcPr>
          <w:p w14:paraId="10F1B767" w14:textId="77777777" w:rsidR="00AE325E" w:rsidRPr="00951E55" w:rsidRDefault="00AE325E" w:rsidP="00816711">
            <w:pPr>
              <w:jc w:val="center"/>
              <w:rPr>
                <w:rFonts w:eastAsia="Times New Roman"/>
                <w:sz w:val="20"/>
                <w:szCs w:val="20"/>
              </w:rPr>
            </w:pPr>
            <w:r w:rsidRPr="00951E55">
              <w:rPr>
                <w:rFonts w:eastAsia="Times New Roman"/>
                <w:sz w:val="20"/>
                <w:szCs w:val="20"/>
              </w:rPr>
              <w:t>Fire Detectors</w:t>
            </w:r>
          </w:p>
        </w:tc>
      </w:tr>
      <w:tr w:rsidR="00700FD1" w:rsidRPr="00951E55" w14:paraId="0EFD1BCA"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CEF8502" w14:textId="77777777" w:rsidR="00AE325E" w:rsidRPr="00951E55" w:rsidRDefault="00AE325E" w:rsidP="00816711">
            <w:pPr>
              <w:jc w:val="center"/>
              <w:rPr>
                <w:rFonts w:eastAsia="Times New Roman"/>
                <w:sz w:val="20"/>
                <w:szCs w:val="20"/>
              </w:rPr>
            </w:pPr>
            <w:r w:rsidRPr="00951E55">
              <w:rPr>
                <w:rFonts w:eastAsia="Times New Roman"/>
                <w:sz w:val="20"/>
                <w:szCs w:val="20"/>
              </w:rPr>
              <w:t>4f</w:t>
            </w:r>
          </w:p>
        </w:tc>
        <w:tc>
          <w:tcPr>
            <w:tcW w:w="2410" w:type="dxa"/>
            <w:tcBorders>
              <w:top w:val="single" w:sz="4" w:space="0" w:color="auto"/>
              <w:left w:val="single" w:sz="4" w:space="0" w:color="auto"/>
              <w:bottom w:val="single" w:sz="4" w:space="0" w:color="auto"/>
              <w:right w:val="single" w:sz="4" w:space="0" w:color="auto"/>
            </w:tcBorders>
            <w:noWrap/>
            <w:vAlign w:val="center"/>
          </w:tcPr>
          <w:p w14:paraId="3BCE82E1"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Fire hydrant/hose reel system</w:t>
            </w:r>
          </w:p>
        </w:tc>
        <w:tc>
          <w:tcPr>
            <w:tcW w:w="1559" w:type="dxa"/>
            <w:tcBorders>
              <w:top w:val="single" w:sz="4" w:space="0" w:color="auto"/>
              <w:left w:val="single" w:sz="4" w:space="0" w:color="auto"/>
              <w:bottom w:val="single" w:sz="4" w:space="0" w:color="auto"/>
              <w:right w:val="single" w:sz="4" w:space="0" w:color="auto"/>
            </w:tcBorders>
            <w:noWrap/>
            <w:vAlign w:val="center"/>
          </w:tcPr>
          <w:p w14:paraId="7C7FD3F7" w14:textId="77777777" w:rsidR="00AE325E" w:rsidRPr="00951E55" w:rsidRDefault="00AE325E" w:rsidP="00816711">
            <w:pPr>
              <w:jc w:val="center"/>
              <w:rPr>
                <w:rFonts w:eastAsia="Times New Roman"/>
                <w:sz w:val="20"/>
                <w:szCs w:val="20"/>
              </w:rPr>
            </w:pPr>
            <w:r w:rsidRPr="00951E55">
              <w:rPr>
                <w:rFonts w:eastAsia="Times New Roman"/>
                <w:sz w:val="20"/>
                <w:szCs w:val="20"/>
              </w:rPr>
              <w:t>BFH</w:t>
            </w:r>
          </w:p>
        </w:tc>
        <w:tc>
          <w:tcPr>
            <w:tcW w:w="1843" w:type="dxa"/>
            <w:tcBorders>
              <w:top w:val="single" w:sz="4" w:space="0" w:color="auto"/>
              <w:left w:val="single" w:sz="4" w:space="0" w:color="auto"/>
              <w:bottom w:val="single" w:sz="4" w:space="0" w:color="auto"/>
              <w:right w:val="single" w:sz="4" w:space="0" w:color="auto"/>
            </w:tcBorders>
            <w:noWrap/>
            <w:vAlign w:val="center"/>
          </w:tcPr>
          <w:p w14:paraId="4EF3AFF4"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5B1FBFA" w14:textId="77777777" w:rsidR="00AE325E" w:rsidRPr="00951E55" w:rsidRDefault="00AE325E" w:rsidP="00816711">
            <w:pPr>
              <w:jc w:val="center"/>
              <w:rPr>
                <w:rFonts w:eastAsia="Times New Roman"/>
                <w:sz w:val="20"/>
                <w:szCs w:val="20"/>
              </w:rPr>
            </w:pPr>
            <w:r w:rsidRPr="00951E55">
              <w:rPr>
                <w:rFonts w:eastAsia="Times New Roman"/>
                <w:sz w:val="20"/>
                <w:szCs w:val="20"/>
              </w:rPr>
              <w:t>23-29 25 00</w:t>
            </w:r>
          </w:p>
        </w:tc>
        <w:tc>
          <w:tcPr>
            <w:tcW w:w="5295" w:type="dxa"/>
            <w:tcBorders>
              <w:top w:val="single" w:sz="4" w:space="0" w:color="auto"/>
              <w:left w:val="single" w:sz="4" w:space="0" w:color="auto"/>
              <w:bottom w:val="single" w:sz="4" w:space="0" w:color="auto"/>
              <w:right w:val="single" w:sz="4" w:space="0" w:color="auto"/>
            </w:tcBorders>
            <w:vAlign w:val="center"/>
          </w:tcPr>
          <w:p w14:paraId="481CABF1" w14:textId="77777777" w:rsidR="00AE325E" w:rsidRPr="00951E55" w:rsidRDefault="00AE325E" w:rsidP="00816711">
            <w:pPr>
              <w:jc w:val="center"/>
              <w:rPr>
                <w:rFonts w:eastAsia="Times New Roman"/>
                <w:sz w:val="20"/>
                <w:szCs w:val="20"/>
              </w:rPr>
            </w:pPr>
            <w:r w:rsidRPr="00951E55">
              <w:rPr>
                <w:rFonts w:eastAsia="Times New Roman"/>
                <w:sz w:val="20"/>
                <w:szCs w:val="20"/>
              </w:rPr>
              <w:t>Fire Fighting Equipment</w:t>
            </w:r>
          </w:p>
        </w:tc>
      </w:tr>
      <w:tr w:rsidR="00700FD1" w:rsidRPr="00951E55" w14:paraId="6F4DCBD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F1FC2B1" w14:textId="77777777" w:rsidR="00AE325E" w:rsidRPr="00951E55" w:rsidRDefault="00AE325E" w:rsidP="00816711">
            <w:pPr>
              <w:jc w:val="center"/>
              <w:rPr>
                <w:rFonts w:eastAsia="Times New Roman"/>
                <w:sz w:val="20"/>
                <w:szCs w:val="20"/>
              </w:rPr>
            </w:pPr>
            <w:r w:rsidRPr="00951E55">
              <w:rPr>
                <w:rFonts w:eastAsia="Times New Roman"/>
                <w:sz w:val="20"/>
                <w:szCs w:val="20"/>
              </w:rPr>
              <w:t>4g</w:t>
            </w:r>
          </w:p>
        </w:tc>
        <w:tc>
          <w:tcPr>
            <w:tcW w:w="2410" w:type="dxa"/>
            <w:tcBorders>
              <w:top w:val="single" w:sz="4" w:space="0" w:color="auto"/>
              <w:left w:val="single" w:sz="4" w:space="0" w:color="auto"/>
              <w:bottom w:val="single" w:sz="4" w:space="0" w:color="auto"/>
              <w:right w:val="single" w:sz="4" w:space="0" w:color="auto"/>
            </w:tcBorders>
            <w:noWrap/>
            <w:vAlign w:val="center"/>
          </w:tcPr>
          <w:p w14:paraId="207CBD85"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Sprinkler pipe work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F5A26" w14:textId="77777777" w:rsidR="00AE325E" w:rsidRPr="005D0271" w:rsidRDefault="00AE325E" w:rsidP="00816711">
            <w:pPr>
              <w:jc w:val="center"/>
              <w:rPr>
                <w:rFonts w:eastAsia="Times New Roman"/>
                <w:sz w:val="20"/>
                <w:szCs w:val="20"/>
              </w:rPr>
            </w:pPr>
            <w:r w:rsidRPr="00951E55">
              <w:rPr>
                <w:rFonts w:eastAsia="Times New Roman"/>
                <w:sz w:val="20"/>
                <w:szCs w:val="20"/>
              </w:rPr>
              <w:t>SRK</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264E7"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2D5F0ED" w14:textId="77777777" w:rsidR="00AE325E" w:rsidRPr="00951E55" w:rsidRDefault="00AE325E" w:rsidP="00816711">
            <w:pPr>
              <w:jc w:val="center"/>
              <w:rPr>
                <w:rFonts w:eastAsia="Times New Roman"/>
                <w:sz w:val="20"/>
                <w:szCs w:val="20"/>
              </w:rPr>
            </w:pPr>
            <w:r w:rsidRPr="00951E55">
              <w:rPr>
                <w:rFonts w:eastAsia="Times New Roman"/>
                <w:sz w:val="20"/>
                <w:szCs w:val="20"/>
              </w:rPr>
              <w:t>23-29 33 00</w:t>
            </w:r>
          </w:p>
        </w:tc>
        <w:tc>
          <w:tcPr>
            <w:tcW w:w="5295" w:type="dxa"/>
            <w:tcBorders>
              <w:top w:val="single" w:sz="4" w:space="0" w:color="auto"/>
              <w:left w:val="single" w:sz="4" w:space="0" w:color="auto"/>
              <w:bottom w:val="single" w:sz="4" w:space="0" w:color="auto"/>
              <w:right w:val="single" w:sz="4" w:space="0" w:color="auto"/>
            </w:tcBorders>
            <w:vAlign w:val="center"/>
          </w:tcPr>
          <w:p w14:paraId="34886314" w14:textId="77777777" w:rsidR="00AE325E" w:rsidRPr="00951E55" w:rsidRDefault="00AE325E" w:rsidP="00816711">
            <w:pPr>
              <w:jc w:val="center"/>
              <w:rPr>
                <w:rFonts w:eastAsia="Times New Roman"/>
                <w:sz w:val="20"/>
                <w:szCs w:val="20"/>
              </w:rPr>
            </w:pPr>
            <w:r w:rsidRPr="00951E55">
              <w:rPr>
                <w:rFonts w:eastAsia="Times New Roman"/>
                <w:sz w:val="20"/>
                <w:szCs w:val="20"/>
              </w:rPr>
              <w:t>Fire suppression System Components</w:t>
            </w:r>
          </w:p>
        </w:tc>
      </w:tr>
      <w:tr w:rsidR="00700FD1" w:rsidRPr="00951E55" w14:paraId="70F356E8"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69194DB" w14:textId="77777777" w:rsidR="00AE325E" w:rsidRPr="00951E55" w:rsidRDefault="00AE325E" w:rsidP="00816711">
            <w:pPr>
              <w:jc w:val="center"/>
              <w:rPr>
                <w:rFonts w:eastAsia="Times New Roman"/>
                <w:sz w:val="20"/>
                <w:szCs w:val="20"/>
              </w:rPr>
            </w:pPr>
            <w:r w:rsidRPr="00951E55">
              <w:rPr>
                <w:rFonts w:eastAsia="Times New Roman"/>
                <w:sz w:val="20"/>
                <w:szCs w:val="20"/>
              </w:rPr>
              <w:t>4h</w:t>
            </w:r>
          </w:p>
        </w:tc>
        <w:tc>
          <w:tcPr>
            <w:tcW w:w="2410" w:type="dxa"/>
            <w:tcBorders>
              <w:top w:val="single" w:sz="4" w:space="0" w:color="auto"/>
              <w:left w:val="single" w:sz="4" w:space="0" w:color="auto"/>
              <w:bottom w:val="single" w:sz="4" w:space="0" w:color="auto"/>
              <w:right w:val="single" w:sz="4" w:space="0" w:color="auto"/>
            </w:tcBorders>
            <w:noWrap/>
            <w:vAlign w:val="center"/>
          </w:tcPr>
          <w:p w14:paraId="6A084D61"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Sprinkler head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D6870" w14:textId="77777777" w:rsidR="00AE325E" w:rsidRPr="00951E55" w:rsidRDefault="00AE325E" w:rsidP="00816711">
            <w:pPr>
              <w:jc w:val="center"/>
              <w:rPr>
                <w:rFonts w:eastAsia="Times New Roman"/>
                <w:sz w:val="20"/>
                <w:szCs w:val="20"/>
              </w:rPr>
            </w:pPr>
            <w:r w:rsidRPr="00951E55">
              <w:rPr>
                <w:rFonts w:eastAsia="Times New Roman"/>
                <w:sz w:val="20"/>
                <w:szCs w:val="20"/>
              </w:rPr>
              <w:t>SRK</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C8799"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F1ADC89" w14:textId="77777777" w:rsidR="00AE325E" w:rsidRPr="00951E55" w:rsidRDefault="00AE325E" w:rsidP="00816711">
            <w:pPr>
              <w:jc w:val="center"/>
              <w:rPr>
                <w:rFonts w:eastAsia="Times New Roman"/>
                <w:sz w:val="20"/>
                <w:szCs w:val="20"/>
              </w:rPr>
            </w:pPr>
            <w:r w:rsidRPr="00951E55">
              <w:rPr>
                <w:rFonts w:eastAsia="Times New Roman"/>
                <w:sz w:val="20"/>
                <w:szCs w:val="20"/>
              </w:rPr>
              <w:t>23-29 33 00</w:t>
            </w:r>
          </w:p>
        </w:tc>
        <w:tc>
          <w:tcPr>
            <w:tcW w:w="5295" w:type="dxa"/>
            <w:tcBorders>
              <w:top w:val="single" w:sz="4" w:space="0" w:color="auto"/>
              <w:left w:val="single" w:sz="4" w:space="0" w:color="auto"/>
              <w:bottom w:val="single" w:sz="4" w:space="0" w:color="auto"/>
              <w:right w:val="single" w:sz="4" w:space="0" w:color="auto"/>
            </w:tcBorders>
            <w:vAlign w:val="center"/>
          </w:tcPr>
          <w:p w14:paraId="048B5974" w14:textId="77777777" w:rsidR="00AE325E" w:rsidRPr="00951E55" w:rsidRDefault="00AE325E" w:rsidP="00816711">
            <w:pPr>
              <w:jc w:val="center"/>
              <w:rPr>
                <w:rFonts w:eastAsia="Times New Roman"/>
                <w:sz w:val="20"/>
                <w:szCs w:val="20"/>
              </w:rPr>
            </w:pPr>
            <w:r w:rsidRPr="00951E55">
              <w:rPr>
                <w:rFonts w:eastAsia="Times New Roman"/>
                <w:sz w:val="20"/>
                <w:szCs w:val="20"/>
              </w:rPr>
              <w:t>Fire suppression System Components</w:t>
            </w:r>
          </w:p>
        </w:tc>
      </w:tr>
      <w:tr w:rsidR="00700FD1" w:rsidRPr="00951E55" w14:paraId="041A4A8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25A0315" w14:textId="77777777" w:rsidR="00AE325E" w:rsidRPr="00951E55" w:rsidRDefault="00AE325E" w:rsidP="00816711">
            <w:pPr>
              <w:jc w:val="center"/>
              <w:rPr>
                <w:rFonts w:eastAsia="Times New Roman"/>
                <w:sz w:val="20"/>
                <w:szCs w:val="20"/>
              </w:rPr>
            </w:pPr>
            <w:r w:rsidRPr="00951E55">
              <w:rPr>
                <w:rFonts w:eastAsia="Times New Roman"/>
                <w:sz w:val="20"/>
                <w:szCs w:val="20"/>
              </w:rPr>
              <w:t>4i</w:t>
            </w:r>
          </w:p>
        </w:tc>
        <w:tc>
          <w:tcPr>
            <w:tcW w:w="2410" w:type="dxa"/>
            <w:tcBorders>
              <w:top w:val="single" w:sz="4" w:space="0" w:color="auto"/>
              <w:left w:val="single" w:sz="4" w:space="0" w:color="auto"/>
              <w:bottom w:val="single" w:sz="4" w:space="0" w:color="auto"/>
              <w:right w:val="single" w:sz="4" w:space="0" w:color="auto"/>
            </w:tcBorders>
            <w:noWrap/>
            <w:vAlign w:val="center"/>
          </w:tcPr>
          <w:p w14:paraId="12351FC3"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Sprinkler valve &amp; flow switch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3B3B" w14:textId="77777777" w:rsidR="00AE325E" w:rsidRPr="00951E55" w:rsidRDefault="00AE325E" w:rsidP="00816711">
            <w:pPr>
              <w:jc w:val="center"/>
              <w:rPr>
                <w:rFonts w:eastAsia="Times New Roman"/>
                <w:sz w:val="20"/>
                <w:szCs w:val="20"/>
              </w:rPr>
            </w:pPr>
            <w:r w:rsidRPr="00951E55">
              <w:rPr>
                <w:rFonts w:eastAsia="Times New Roman"/>
                <w:sz w:val="20"/>
                <w:szCs w:val="20"/>
              </w:rPr>
              <w:t>SRK</w:t>
            </w:r>
          </w:p>
        </w:tc>
        <w:tc>
          <w:tcPr>
            <w:tcW w:w="1843" w:type="dxa"/>
            <w:tcBorders>
              <w:top w:val="single" w:sz="4" w:space="0" w:color="auto"/>
              <w:left w:val="single" w:sz="4" w:space="0" w:color="auto"/>
              <w:bottom w:val="single" w:sz="4" w:space="0" w:color="auto"/>
              <w:right w:val="single" w:sz="4" w:space="0" w:color="auto"/>
            </w:tcBorders>
            <w:noWrap/>
            <w:vAlign w:val="center"/>
          </w:tcPr>
          <w:p w14:paraId="58BD1389"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68A34516" w14:textId="77777777" w:rsidR="00AE325E" w:rsidRPr="00951E55" w:rsidRDefault="00AE325E" w:rsidP="00816711">
            <w:pPr>
              <w:jc w:val="center"/>
              <w:rPr>
                <w:rFonts w:eastAsia="Times New Roman"/>
                <w:sz w:val="20"/>
                <w:szCs w:val="20"/>
              </w:rPr>
            </w:pPr>
            <w:r w:rsidRPr="00951E55">
              <w:rPr>
                <w:rFonts w:eastAsia="Times New Roman"/>
                <w:sz w:val="20"/>
                <w:szCs w:val="20"/>
              </w:rPr>
              <w:t>23-29 33 00</w:t>
            </w:r>
          </w:p>
        </w:tc>
        <w:tc>
          <w:tcPr>
            <w:tcW w:w="5295" w:type="dxa"/>
            <w:tcBorders>
              <w:top w:val="single" w:sz="4" w:space="0" w:color="auto"/>
              <w:left w:val="single" w:sz="4" w:space="0" w:color="auto"/>
              <w:bottom w:val="single" w:sz="4" w:space="0" w:color="auto"/>
              <w:right w:val="single" w:sz="4" w:space="0" w:color="auto"/>
            </w:tcBorders>
            <w:vAlign w:val="center"/>
          </w:tcPr>
          <w:p w14:paraId="5A9E406C" w14:textId="77777777" w:rsidR="00AE325E" w:rsidRPr="00951E55" w:rsidRDefault="00AE325E" w:rsidP="00816711">
            <w:pPr>
              <w:jc w:val="center"/>
              <w:rPr>
                <w:rFonts w:eastAsia="Times New Roman"/>
                <w:sz w:val="20"/>
                <w:szCs w:val="20"/>
              </w:rPr>
            </w:pPr>
            <w:r w:rsidRPr="00951E55">
              <w:rPr>
                <w:rFonts w:eastAsia="Times New Roman"/>
                <w:sz w:val="20"/>
                <w:szCs w:val="20"/>
              </w:rPr>
              <w:t>Fire suppression System Components</w:t>
            </w:r>
          </w:p>
        </w:tc>
      </w:tr>
      <w:tr w:rsidR="00700FD1" w:rsidRPr="00951E55" w14:paraId="7351BE5F"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FA8CD1D" w14:textId="77777777" w:rsidR="00AE325E" w:rsidRPr="00951E55" w:rsidRDefault="00AE325E" w:rsidP="00816711">
            <w:pPr>
              <w:jc w:val="center"/>
              <w:rPr>
                <w:rFonts w:eastAsia="Times New Roman"/>
                <w:sz w:val="20"/>
                <w:szCs w:val="20"/>
              </w:rPr>
            </w:pPr>
            <w:r w:rsidRPr="00951E55">
              <w:rPr>
                <w:rFonts w:eastAsia="Times New Roman"/>
                <w:sz w:val="20"/>
                <w:szCs w:val="20"/>
              </w:rPr>
              <w:t>4j</w:t>
            </w:r>
          </w:p>
        </w:tc>
        <w:tc>
          <w:tcPr>
            <w:tcW w:w="2410" w:type="dxa"/>
            <w:tcBorders>
              <w:top w:val="single" w:sz="4" w:space="0" w:color="auto"/>
              <w:left w:val="single" w:sz="4" w:space="0" w:color="auto"/>
              <w:bottom w:val="single" w:sz="4" w:space="0" w:color="auto"/>
              <w:right w:val="single" w:sz="4" w:space="0" w:color="auto"/>
            </w:tcBorders>
            <w:noWrap/>
            <w:vAlign w:val="center"/>
          </w:tcPr>
          <w:p w14:paraId="09D1CFB8"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Dynamic envelope fire services</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model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A74D3" w14:textId="77777777" w:rsidR="00AE325E" w:rsidRPr="005D0271" w:rsidRDefault="00AE325E" w:rsidP="00816711">
            <w:pPr>
              <w:jc w:val="center"/>
              <w:rPr>
                <w:rFonts w:eastAsia="Times New Roman"/>
                <w:sz w:val="20"/>
                <w:szCs w:val="20"/>
              </w:rPr>
            </w:pPr>
            <w:r w:rsidRPr="005D0271">
              <w:rPr>
                <w:rFonts w:eastAsia="Times New Roman"/>
                <w:sz w:val="20"/>
                <w:szCs w:val="20"/>
              </w:rPr>
              <w:t>DNE</w:t>
            </w:r>
          </w:p>
        </w:tc>
        <w:tc>
          <w:tcPr>
            <w:tcW w:w="1843" w:type="dxa"/>
            <w:tcBorders>
              <w:top w:val="single" w:sz="4" w:space="0" w:color="auto"/>
              <w:left w:val="single" w:sz="4" w:space="0" w:color="auto"/>
              <w:bottom w:val="single" w:sz="4" w:space="0" w:color="auto"/>
              <w:right w:val="single" w:sz="4" w:space="0" w:color="auto"/>
            </w:tcBorders>
            <w:noWrap/>
            <w:vAlign w:val="center"/>
          </w:tcPr>
          <w:p w14:paraId="7F009838"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4DC86D1" w14:textId="77777777" w:rsidR="00AE325E" w:rsidRPr="00951E55" w:rsidRDefault="00AE325E" w:rsidP="00816711">
            <w:pPr>
              <w:jc w:val="center"/>
              <w:rPr>
                <w:rFonts w:eastAsia="Times New Roman"/>
                <w:sz w:val="20"/>
                <w:szCs w:val="20"/>
              </w:rPr>
            </w:pPr>
            <w:r w:rsidRPr="00951E55">
              <w:rPr>
                <w:rFonts w:eastAsia="Times New Roman"/>
                <w:sz w:val="20"/>
                <w:szCs w:val="20"/>
              </w:rPr>
              <w:t>23-29 33 00</w:t>
            </w:r>
          </w:p>
        </w:tc>
        <w:tc>
          <w:tcPr>
            <w:tcW w:w="5295" w:type="dxa"/>
            <w:tcBorders>
              <w:top w:val="single" w:sz="4" w:space="0" w:color="auto"/>
              <w:left w:val="single" w:sz="4" w:space="0" w:color="auto"/>
              <w:bottom w:val="single" w:sz="4" w:space="0" w:color="auto"/>
              <w:right w:val="single" w:sz="4" w:space="0" w:color="auto"/>
            </w:tcBorders>
            <w:vAlign w:val="center"/>
          </w:tcPr>
          <w:p w14:paraId="2B2CDE1D" w14:textId="77777777" w:rsidR="00AE325E" w:rsidRPr="00951E55" w:rsidRDefault="00AE325E" w:rsidP="00816711">
            <w:pPr>
              <w:jc w:val="center"/>
              <w:rPr>
                <w:rFonts w:eastAsia="Times New Roman"/>
                <w:sz w:val="20"/>
                <w:szCs w:val="20"/>
              </w:rPr>
            </w:pPr>
            <w:r w:rsidRPr="00951E55">
              <w:rPr>
                <w:rFonts w:eastAsia="Times New Roman"/>
                <w:sz w:val="20"/>
                <w:szCs w:val="20"/>
              </w:rPr>
              <w:t>Fire suppression System Components</w:t>
            </w:r>
          </w:p>
        </w:tc>
      </w:tr>
      <w:tr w:rsidR="00700FD1" w:rsidRPr="00951E55" w14:paraId="66839EF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201396D" w14:textId="77777777" w:rsidR="00AE325E" w:rsidRPr="00951E55" w:rsidRDefault="00AE325E" w:rsidP="00816711">
            <w:pPr>
              <w:jc w:val="center"/>
              <w:rPr>
                <w:rFonts w:eastAsia="Times New Roman"/>
                <w:sz w:val="20"/>
                <w:szCs w:val="20"/>
              </w:rPr>
            </w:pPr>
            <w:r w:rsidRPr="00951E55">
              <w:rPr>
                <w:rFonts w:eastAsia="Times New Roman"/>
                <w:sz w:val="20"/>
                <w:szCs w:val="20"/>
              </w:rPr>
              <w:t>5</w:t>
            </w:r>
          </w:p>
        </w:tc>
        <w:tc>
          <w:tcPr>
            <w:tcW w:w="12902" w:type="dxa"/>
            <w:gridSpan w:val="5"/>
            <w:tcBorders>
              <w:top w:val="single" w:sz="4" w:space="0" w:color="auto"/>
              <w:left w:val="single" w:sz="4" w:space="0" w:color="auto"/>
              <w:bottom w:val="single" w:sz="4" w:space="0" w:color="auto"/>
              <w:right w:val="single" w:sz="4" w:space="0" w:color="auto"/>
            </w:tcBorders>
            <w:noWrap/>
            <w:vAlign w:val="center"/>
          </w:tcPr>
          <w:p w14:paraId="2404C844" w14:textId="77777777" w:rsidR="00AE325E" w:rsidRPr="00951E55" w:rsidRDefault="00AE325E" w:rsidP="00816711">
            <w:pPr>
              <w:rPr>
                <w:rFonts w:eastAsia="Times New Roman"/>
                <w:sz w:val="20"/>
                <w:szCs w:val="20"/>
              </w:rPr>
            </w:pPr>
            <w:r w:rsidRPr="00951E55">
              <w:rPr>
                <w:w w:val="105"/>
                <w:sz w:val="20"/>
                <w:szCs w:val="20"/>
              </w:rPr>
              <w:t>Electrical System / MEP System for Marine and Ports</w:t>
            </w:r>
          </w:p>
        </w:tc>
      </w:tr>
      <w:tr w:rsidR="00700FD1" w:rsidRPr="00951E55" w14:paraId="685B6AE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27711EC" w14:textId="77777777" w:rsidR="00AE325E" w:rsidRPr="00951E55" w:rsidRDefault="00AE325E" w:rsidP="00816711">
            <w:pPr>
              <w:jc w:val="center"/>
              <w:rPr>
                <w:rFonts w:eastAsia="Times New Roman"/>
                <w:sz w:val="20"/>
                <w:szCs w:val="20"/>
              </w:rPr>
            </w:pPr>
            <w:r w:rsidRPr="00951E55">
              <w:rPr>
                <w:rFonts w:eastAsia="Times New Roman"/>
                <w:sz w:val="20"/>
                <w:szCs w:val="20"/>
              </w:rPr>
              <w:t>5a</w:t>
            </w:r>
          </w:p>
        </w:tc>
        <w:tc>
          <w:tcPr>
            <w:tcW w:w="2410" w:type="dxa"/>
            <w:tcBorders>
              <w:top w:val="single" w:sz="4" w:space="0" w:color="auto"/>
              <w:left w:val="single" w:sz="4" w:space="0" w:color="auto"/>
              <w:bottom w:val="single" w:sz="4" w:space="0" w:color="auto"/>
              <w:right w:val="single" w:sz="4" w:space="0" w:color="auto"/>
            </w:tcBorders>
            <w:noWrap/>
            <w:vAlign w:val="center"/>
          </w:tcPr>
          <w:p w14:paraId="0CF7658D"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Cable Draw pit</w:t>
            </w:r>
          </w:p>
        </w:tc>
        <w:tc>
          <w:tcPr>
            <w:tcW w:w="1559" w:type="dxa"/>
            <w:tcBorders>
              <w:top w:val="single" w:sz="4" w:space="0" w:color="auto"/>
              <w:left w:val="single" w:sz="4" w:space="0" w:color="auto"/>
              <w:bottom w:val="single" w:sz="4" w:space="0" w:color="auto"/>
              <w:right w:val="single" w:sz="4" w:space="0" w:color="auto"/>
            </w:tcBorders>
            <w:noWrap/>
            <w:vAlign w:val="center"/>
          </w:tcPr>
          <w:p w14:paraId="09FF8B66" w14:textId="77777777" w:rsidR="00AE325E" w:rsidRPr="00951E55" w:rsidRDefault="00AE325E" w:rsidP="00816711">
            <w:pPr>
              <w:jc w:val="center"/>
              <w:rPr>
                <w:rFonts w:eastAsia="Times New Roman"/>
                <w:sz w:val="20"/>
                <w:szCs w:val="20"/>
              </w:rPr>
            </w:pPr>
            <w:r w:rsidRPr="00951E55">
              <w:rPr>
                <w:rFonts w:eastAsia="Times New Roman"/>
                <w:sz w:val="20"/>
                <w:szCs w:val="20"/>
              </w:rPr>
              <w:t>ECD</w:t>
            </w:r>
          </w:p>
        </w:tc>
        <w:tc>
          <w:tcPr>
            <w:tcW w:w="1843" w:type="dxa"/>
            <w:tcBorders>
              <w:top w:val="single" w:sz="4" w:space="0" w:color="auto"/>
              <w:left w:val="single" w:sz="4" w:space="0" w:color="auto"/>
              <w:bottom w:val="single" w:sz="4" w:space="0" w:color="auto"/>
              <w:right w:val="single" w:sz="4" w:space="0" w:color="auto"/>
            </w:tcBorders>
            <w:noWrap/>
            <w:vAlign w:val="center"/>
          </w:tcPr>
          <w:p w14:paraId="2B936BDF"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19E1D1B" w14:textId="77777777" w:rsidR="00AE325E" w:rsidRPr="00951E55" w:rsidRDefault="00AE325E"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39CF7F82" w14:textId="77777777" w:rsidR="00AE325E" w:rsidRPr="00951E55" w:rsidRDefault="00AE325E" w:rsidP="00816711">
            <w:pPr>
              <w:jc w:val="center"/>
              <w:rPr>
                <w:rFonts w:eastAsia="Times New Roman"/>
                <w:sz w:val="20"/>
                <w:szCs w:val="20"/>
              </w:rPr>
            </w:pPr>
            <w:r w:rsidRPr="00951E55">
              <w:rPr>
                <w:rFonts w:eastAsia="Times New Roman"/>
                <w:sz w:val="20"/>
                <w:szCs w:val="20"/>
              </w:rPr>
              <w:t>Manhole Accesses</w:t>
            </w:r>
          </w:p>
        </w:tc>
      </w:tr>
      <w:tr w:rsidR="00700FD1" w:rsidRPr="00951E55" w14:paraId="4A37635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6200C9D" w14:textId="77777777" w:rsidR="00AE325E" w:rsidRPr="00951E55" w:rsidRDefault="00AE325E" w:rsidP="00816711">
            <w:pPr>
              <w:jc w:val="center"/>
              <w:rPr>
                <w:rFonts w:eastAsia="Times New Roman"/>
                <w:sz w:val="20"/>
                <w:szCs w:val="20"/>
              </w:rPr>
            </w:pPr>
            <w:r w:rsidRPr="00951E55">
              <w:rPr>
                <w:rFonts w:eastAsia="Times New Roman"/>
                <w:sz w:val="20"/>
                <w:szCs w:val="20"/>
              </w:rPr>
              <w:t>5b</w:t>
            </w:r>
          </w:p>
        </w:tc>
        <w:tc>
          <w:tcPr>
            <w:tcW w:w="2410" w:type="dxa"/>
            <w:tcBorders>
              <w:top w:val="single" w:sz="4" w:space="0" w:color="auto"/>
              <w:left w:val="single" w:sz="4" w:space="0" w:color="auto"/>
              <w:bottom w:val="single" w:sz="4" w:space="0" w:color="auto"/>
              <w:right w:val="single" w:sz="4" w:space="0" w:color="auto"/>
            </w:tcBorders>
            <w:noWrap/>
            <w:vAlign w:val="center"/>
          </w:tcPr>
          <w:p w14:paraId="66909276"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CCTV Camera</w:t>
            </w:r>
          </w:p>
        </w:tc>
        <w:tc>
          <w:tcPr>
            <w:tcW w:w="1559" w:type="dxa"/>
            <w:tcBorders>
              <w:top w:val="single" w:sz="4" w:space="0" w:color="auto"/>
              <w:left w:val="single" w:sz="4" w:space="0" w:color="auto"/>
              <w:bottom w:val="single" w:sz="4" w:space="0" w:color="auto"/>
              <w:right w:val="single" w:sz="4" w:space="0" w:color="auto"/>
            </w:tcBorders>
            <w:noWrap/>
            <w:vAlign w:val="center"/>
          </w:tcPr>
          <w:p w14:paraId="534FB83F" w14:textId="77777777" w:rsidR="00AE325E" w:rsidRPr="00951E55" w:rsidRDefault="00AE325E" w:rsidP="00816711">
            <w:pPr>
              <w:jc w:val="center"/>
              <w:rPr>
                <w:rFonts w:eastAsia="Times New Roman"/>
                <w:sz w:val="20"/>
                <w:szCs w:val="20"/>
              </w:rPr>
            </w:pPr>
            <w:r w:rsidRPr="00951E55">
              <w:rPr>
                <w:rFonts w:eastAsia="Times New Roman"/>
                <w:sz w:val="20"/>
                <w:szCs w:val="20"/>
              </w:rPr>
              <w:t>BCA</w:t>
            </w:r>
          </w:p>
        </w:tc>
        <w:tc>
          <w:tcPr>
            <w:tcW w:w="1843" w:type="dxa"/>
            <w:tcBorders>
              <w:top w:val="single" w:sz="4" w:space="0" w:color="auto"/>
              <w:left w:val="single" w:sz="4" w:space="0" w:color="auto"/>
              <w:bottom w:val="single" w:sz="4" w:space="0" w:color="auto"/>
              <w:right w:val="single" w:sz="4" w:space="0" w:color="auto"/>
            </w:tcBorders>
            <w:noWrap/>
            <w:vAlign w:val="center"/>
          </w:tcPr>
          <w:p w14:paraId="345C1AA2"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C769935" w14:textId="77777777" w:rsidR="00AE325E" w:rsidRPr="00951E55" w:rsidRDefault="00AE325E" w:rsidP="00816711">
            <w:pPr>
              <w:jc w:val="center"/>
              <w:rPr>
                <w:rFonts w:eastAsia="Times New Roman"/>
                <w:sz w:val="20"/>
                <w:szCs w:val="20"/>
              </w:rPr>
            </w:pPr>
            <w:r w:rsidRPr="00951E55">
              <w:rPr>
                <w:rFonts w:eastAsia="Times New Roman"/>
                <w:sz w:val="20"/>
                <w:szCs w:val="20"/>
              </w:rPr>
              <w:t>23-29 11 11 13</w:t>
            </w:r>
          </w:p>
        </w:tc>
        <w:tc>
          <w:tcPr>
            <w:tcW w:w="5295" w:type="dxa"/>
            <w:tcBorders>
              <w:top w:val="single" w:sz="4" w:space="0" w:color="auto"/>
              <w:left w:val="single" w:sz="4" w:space="0" w:color="auto"/>
              <w:bottom w:val="single" w:sz="4" w:space="0" w:color="auto"/>
              <w:right w:val="single" w:sz="4" w:space="0" w:color="auto"/>
            </w:tcBorders>
            <w:vAlign w:val="center"/>
          </w:tcPr>
          <w:p w14:paraId="7CE076B8" w14:textId="77777777" w:rsidR="00AE325E" w:rsidRPr="00951E55" w:rsidRDefault="00AE325E" w:rsidP="00816711">
            <w:pPr>
              <w:jc w:val="center"/>
              <w:rPr>
                <w:rFonts w:eastAsia="Times New Roman"/>
                <w:sz w:val="20"/>
                <w:szCs w:val="20"/>
              </w:rPr>
            </w:pPr>
            <w:r w:rsidRPr="00951E55">
              <w:rPr>
                <w:rFonts w:eastAsia="Times New Roman"/>
                <w:sz w:val="20"/>
                <w:szCs w:val="20"/>
              </w:rPr>
              <w:t>Visual Light wavelength CCTV Camera</w:t>
            </w:r>
          </w:p>
        </w:tc>
      </w:tr>
      <w:tr w:rsidR="00700FD1" w:rsidRPr="00951E55" w14:paraId="562A8A76"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9EAA2B3" w14:textId="77777777" w:rsidR="00AE325E" w:rsidRPr="00951E55" w:rsidRDefault="00AE325E" w:rsidP="00816711">
            <w:pPr>
              <w:jc w:val="center"/>
              <w:rPr>
                <w:rFonts w:eastAsia="Times New Roman"/>
                <w:sz w:val="20"/>
                <w:szCs w:val="20"/>
              </w:rPr>
            </w:pPr>
            <w:r w:rsidRPr="00951E55">
              <w:rPr>
                <w:rFonts w:eastAsia="Times New Roman"/>
                <w:sz w:val="20"/>
                <w:szCs w:val="20"/>
              </w:rPr>
              <w:t>5c</w:t>
            </w:r>
          </w:p>
        </w:tc>
        <w:tc>
          <w:tcPr>
            <w:tcW w:w="2410" w:type="dxa"/>
            <w:tcBorders>
              <w:top w:val="single" w:sz="4" w:space="0" w:color="auto"/>
              <w:left w:val="single" w:sz="4" w:space="0" w:color="auto"/>
              <w:bottom w:val="single" w:sz="4" w:space="0" w:color="auto"/>
              <w:right w:val="single" w:sz="4" w:space="0" w:color="auto"/>
            </w:tcBorders>
            <w:noWrap/>
            <w:vAlign w:val="center"/>
          </w:tcPr>
          <w:p w14:paraId="4970794E"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Corrosion Monitoring Pit</w:t>
            </w:r>
          </w:p>
        </w:tc>
        <w:tc>
          <w:tcPr>
            <w:tcW w:w="1559" w:type="dxa"/>
            <w:tcBorders>
              <w:top w:val="single" w:sz="4" w:space="0" w:color="auto"/>
              <w:left w:val="single" w:sz="4" w:space="0" w:color="auto"/>
              <w:bottom w:val="single" w:sz="4" w:space="0" w:color="auto"/>
              <w:right w:val="single" w:sz="4" w:space="0" w:color="auto"/>
            </w:tcBorders>
            <w:noWrap/>
            <w:vAlign w:val="center"/>
          </w:tcPr>
          <w:p w14:paraId="7AEA7BBA" w14:textId="77777777" w:rsidR="00AE325E" w:rsidRPr="00951E55" w:rsidRDefault="00AE325E" w:rsidP="00816711">
            <w:pPr>
              <w:jc w:val="center"/>
              <w:rPr>
                <w:rFonts w:eastAsia="Times New Roman"/>
                <w:sz w:val="20"/>
                <w:szCs w:val="20"/>
              </w:rPr>
            </w:pPr>
            <w:r w:rsidRPr="00951E55">
              <w:rPr>
                <w:rFonts w:eastAsia="Times New Roman"/>
                <w:sz w:val="20"/>
                <w:szCs w:val="20"/>
              </w:rPr>
              <w:t>CSE</w:t>
            </w:r>
          </w:p>
        </w:tc>
        <w:tc>
          <w:tcPr>
            <w:tcW w:w="1843" w:type="dxa"/>
            <w:tcBorders>
              <w:top w:val="single" w:sz="4" w:space="0" w:color="auto"/>
              <w:left w:val="single" w:sz="4" w:space="0" w:color="auto"/>
              <w:bottom w:val="single" w:sz="4" w:space="0" w:color="auto"/>
              <w:right w:val="single" w:sz="4" w:space="0" w:color="auto"/>
            </w:tcBorders>
            <w:noWrap/>
            <w:vAlign w:val="center"/>
          </w:tcPr>
          <w:p w14:paraId="109978F9"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AC2993C" w14:textId="77777777" w:rsidR="00AE325E" w:rsidRPr="00951E55" w:rsidRDefault="00AE325E"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467D7627" w14:textId="77777777" w:rsidR="00AE325E" w:rsidRPr="00951E55" w:rsidRDefault="00AE325E" w:rsidP="00816711">
            <w:pPr>
              <w:jc w:val="center"/>
              <w:rPr>
                <w:rFonts w:eastAsia="Times New Roman"/>
                <w:sz w:val="20"/>
                <w:szCs w:val="20"/>
              </w:rPr>
            </w:pPr>
            <w:r w:rsidRPr="00951E55">
              <w:rPr>
                <w:rFonts w:eastAsia="Times New Roman"/>
                <w:sz w:val="20"/>
                <w:szCs w:val="20"/>
              </w:rPr>
              <w:t>Manhole Accesses</w:t>
            </w:r>
          </w:p>
        </w:tc>
      </w:tr>
      <w:tr w:rsidR="00700FD1" w:rsidRPr="00951E55" w14:paraId="2E569F4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90EB7F8" w14:textId="77777777" w:rsidR="00AE325E" w:rsidRPr="00951E55" w:rsidRDefault="00AE325E" w:rsidP="00816711">
            <w:pPr>
              <w:jc w:val="center"/>
              <w:rPr>
                <w:rFonts w:eastAsia="Times New Roman"/>
                <w:sz w:val="20"/>
                <w:szCs w:val="20"/>
              </w:rPr>
            </w:pPr>
            <w:r w:rsidRPr="00951E55">
              <w:rPr>
                <w:rFonts w:eastAsia="Times New Roman"/>
                <w:sz w:val="20"/>
                <w:szCs w:val="20"/>
              </w:rPr>
              <w:t>5d</w:t>
            </w:r>
          </w:p>
        </w:tc>
        <w:tc>
          <w:tcPr>
            <w:tcW w:w="2410" w:type="dxa"/>
            <w:tcBorders>
              <w:top w:val="single" w:sz="4" w:space="0" w:color="auto"/>
              <w:left w:val="single" w:sz="4" w:space="0" w:color="auto"/>
              <w:bottom w:val="single" w:sz="4" w:space="0" w:color="auto"/>
              <w:right w:val="single" w:sz="4" w:space="0" w:color="auto"/>
            </w:tcBorders>
            <w:noWrap/>
            <w:vAlign w:val="center"/>
          </w:tcPr>
          <w:p w14:paraId="04B47C8A"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Corrosion Monitoring Terminal Box</w:t>
            </w:r>
          </w:p>
        </w:tc>
        <w:tc>
          <w:tcPr>
            <w:tcW w:w="1559" w:type="dxa"/>
            <w:tcBorders>
              <w:top w:val="single" w:sz="4" w:space="0" w:color="auto"/>
              <w:left w:val="single" w:sz="4" w:space="0" w:color="auto"/>
              <w:bottom w:val="single" w:sz="4" w:space="0" w:color="auto"/>
              <w:right w:val="single" w:sz="4" w:space="0" w:color="auto"/>
            </w:tcBorders>
            <w:noWrap/>
            <w:vAlign w:val="center"/>
          </w:tcPr>
          <w:p w14:paraId="1B1A6CA3" w14:textId="77777777" w:rsidR="00AE325E" w:rsidRPr="00951E55" w:rsidRDefault="00AE325E" w:rsidP="00816711">
            <w:pPr>
              <w:jc w:val="center"/>
              <w:rPr>
                <w:rFonts w:eastAsia="Times New Roman"/>
                <w:sz w:val="20"/>
                <w:szCs w:val="20"/>
              </w:rPr>
            </w:pPr>
            <w:r w:rsidRPr="00951E55">
              <w:rPr>
                <w:rFonts w:eastAsia="Times New Roman"/>
                <w:sz w:val="20"/>
                <w:szCs w:val="20"/>
              </w:rPr>
              <w:t>CSE</w:t>
            </w:r>
          </w:p>
        </w:tc>
        <w:tc>
          <w:tcPr>
            <w:tcW w:w="1843" w:type="dxa"/>
            <w:tcBorders>
              <w:top w:val="single" w:sz="4" w:space="0" w:color="auto"/>
              <w:left w:val="single" w:sz="4" w:space="0" w:color="auto"/>
              <w:bottom w:val="single" w:sz="4" w:space="0" w:color="auto"/>
              <w:right w:val="single" w:sz="4" w:space="0" w:color="auto"/>
            </w:tcBorders>
            <w:noWrap/>
            <w:vAlign w:val="center"/>
          </w:tcPr>
          <w:p w14:paraId="5FC66D06"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A5167C7" w14:textId="77777777" w:rsidR="00AE325E" w:rsidRPr="00951E55" w:rsidRDefault="00AE325E"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00072D04" w14:textId="77777777" w:rsidR="00AE325E" w:rsidRPr="00951E55" w:rsidRDefault="00AE325E" w:rsidP="00816711">
            <w:pPr>
              <w:jc w:val="center"/>
              <w:rPr>
                <w:rFonts w:eastAsia="Times New Roman"/>
                <w:sz w:val="20"/>
                <w:szCs w:val="20"/>
              </w:rPr>
            </w:pPr>
            <w:r w:rsidRPr="00951E55">
              <w:rPr>
                <w:rFonts w:eastAsia="Times New Roman"/>
                <w:sz w:val="20"/>
                <w:szCs w:val="20"/>
              </w:rPr>
              <w:t>Manhole Accesses</w:t>
            </w:r>
          </w:p>
        </w:tc>
      </w:tr>
      <w:tr w:rsidR="00700FD1" w:rsidRPr="00951E55" w14:paraId="59838E9D"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C2898A5" w14:textId="77777777" w:rsidR="00AE325E" w:rsidRPr="00951E55" w:rsidRDefault="00AE325E" w:rsidP="00816711">
            <w:pPr>
              <w:jc w:val="center"/>
              <w:rPr>
                <w:rFonts w:eastAsia="Times New Roman"/>
                <w:sz w:val="20"/>
                <w:szCs w:val="20"/>
              </w:rPr>
            </w:pPr>
            <w:r w:rsidRPr="00951E55">
              <w:rPr>
                <w:rFonts w:eastAsia="Times New Roman"/>
                <w:sz w:val="20"/>
                <w:szCs w:val="20"/>
              </w:rPr>
              <w:t>5e</w:t>
            </w:r>
          </w:p>
        </w:tc>
        <w:tc>
          <w:tcPr>
            <w:tcW w:w="2410" w:type="dxa"/>
            <w:tcBorders>
              <w:top w:val="single" w:sz="4" w:space="0" w:color="auto"/>
              <w:left w:val="single" w:sz="4" w:space="0" w:color="auto"/>
              <w:bottom w:val="single" w:sz="4" w:space="0" w:color="auto"/>
              <w:right w:val="single" w:sz="4" w:space="0" w:color="auto"/>
            </w:tcBorders>
            <w:noWrap/>
            <w:vAlign w:val="center"/>
          </w:tcPr>
          <w:p w14:paraId="4C74C81C"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Directional Exit Sign</w:t>
            </w:r>
          </w:p>
        </w:tc>
        <w:tc>
          <w:tcPr>
            <w:tcW w:w="1559" w:type="dxa"/>
            <w:tcBorders>
              <w:top w:val="single" w:sz="4" w:space="0" w:color="auto"/>
              <w:left w:val="single" w:sz="4" w:space="0" w:color="auto"/>
              <w:bottom w:val="single" w:sz="4" w:space="0" w:color="auto"/>
              <w:right w:val="single" w:sz="4" w:space="0" w:color="auto"/>
            </w:tcBorders>
            <w:noWrap/>
            <w:vAlign w:val="center"/>
          </w:tcPr>
          <w:p w14:paraId="372DAFAA" w14:textId="77777777" w:rsidR="00AE325E" w:rsidRPr="00951E55" w:rsidRDefault="00AE325E" w:rsidP="00816711">
            <w:pPr>
              <w:jc w:val="center"/>
              <w:rPr>
                <w:rFonts w:eastAsia="Times New Roman"/>
                <w:sz w:val="20"/>
                <w:szCs w:val="20"/>
              </w:rPr>
            </w:pPr>
            <w:r w:rsidRPr="00951E55">
              <w:rPr>
                <w:rFonts w:eastAsia="Times New Roman"/>
                <w:sz w:val="20"/>
                <w:szCs w:val="20"/>
              </w:rPr>
              <w:t>BFX</w:t>
            </w:r>
          </w:p>
        </w:tc>
        <w:tc>
          <w:tcPr>
            <w:tcW w:w="1843" w:type="dxa"/>
            <w:tcBorders>
              <w:top w:val="single" w:sz="4" w:space="0" w:color="auto"/>
              <w:left w:val="single" w:sz="4" w:space="0" w:color="auto"/>
              <w:bottom w:val="single" w:sz="4" w:space="0" w:color="auto"/>
              <w:right w:val="single" w:sz="4" w:space="0" w:color="auto"/>
            </w:tcBorders>
            <w:noWrap/>
            <w:vAlign w:val="center"/>
          </w:tcPr>
          <w:p w14:paraId="6EB8F043"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7E61C92" w14:textId="77777777" w:rsidR="00AE325E" w:rsidRPr="00951E55" w:rsidRDefault="00AE325E" w:rsidP="00816711">
            <w:pPr>
              <w:jc w:val="center"/>
              <w:rPr>
                <w:rFonts w:eastAsia="Times New Roman"/>
                <w:sz w:val="20"/>
                <w:szCs w:val="20"/>
              </w:rPr>
            </w:pPr>
            <w:r w:rsidRPr="00951E55">
              <w:rPr>
                <w:rFonts w:eastAsia="Times New Roman"/>
                <w:sz w:val="20"/>
                <w:szCs w:val="20"/>
              </w:rPr>
              <w:t>23-35 47 15</w:t>
            </w:r>
          </w:p>
        </w:tc>
        <w:tc>
          <w:tcPr>
            <w:tcW w:w="5295" w:type="dxa"/>
            <w:tcBorders>
              <w:top w:val="single" w:sz="4" w:space="0" w:color="auto"/>
              <w:left w:val="single" w:sz="4" w:space="0" w:color="auto"/>
              <w:bottom w:val="single" w:sz="4" w:space="0" w:color="auto"/>
              <w:right w:val="single" w:sz="4" w:space="0" w:color="auto"/>
            </w:tcBorders>
            <w:vAlign w:val="center"/>
          </w:tcPr>
          <w:p w14:paraId="61E2EBF9" w14:textId="77777777" w:rsidR="00AE325E" w:rsidRPr="00951E55" w:rsidRDefault="00AE325E" w:rsidP="00816711">
            <w:pPr>
              <w:jc w:val="center"/>
              <w:rPr>
                <w:rFonts w:eastAsia="Times New Roman"/>
                <w:sz w:val="20"/>
                <w:szCs w:val="20"/>
              </w:rPr>
            </w:pPr>
            <w:r w:rsidRPr="00951E55">
              <w:rPr>
                <w:rFonts w:eastAsia="Times New Roman"/>
                <w:sz w:val="20"/>
                <w:szCs w:val="20"/>
              </w:rPr>
              <w:t>Exit Illuminated Signs</w:t>
            </w:r>
          </w:p>
        </w:tc>
      </w:tr>
      <w:tr w:rsidR="00700FD1" w:rsidRPr="00951E55" w14:paraId="48FEADF6"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703111A" w14:textId="77777777" w:rsidR="00AE325E" w:rsidRPr="00951E55" w:rsidRDefault="00AE325E" w:rsidP="00816711">
            <w:pPr>
              <w:jc w:val="center"/>
              <w:rPr>
                <w:rFonts w:eastAsia="Times New Roman"/>
                <w:sz w:val="20"/>
                <w:szCs w:val="20"/>
              </w:rPr>
            </w:pPr>
            <w:r w:rsidRPr="00951E55">
              <w:rPr>
                <w:rFonts w:eastAsia="Times New Roman"/>
                <w:sz w:val="20"/>
                <w:szCs w:val="20"/>
              </w:rPr>
              <w:t>5f</w:t>
            </w:r>
          </w:p>
        </w:tc>
        <w:tc>
          <w:tcPr>
            <w:tcW w:w="2410" w:type="dxa"/>
            <w:tcBorders>
              <w:top w:val="single" w:sz="4" w:space="0" w:color="auto"/>
              <w:left w:val="single" w:sz="4" w:space="0" w:color="auto"/>
              <w:bottom w:val="single" w:sz="4" w:space="0" w:color="auto"/>
              <w:right w:val="single" w:sz="4" w:space="0" w:color="auto"/>
            </w:tcBorders>
            <w:noWrap/>
            <w:vAlign w:val="center"/>
          </w:tcPr>
          <w:p w14:paraId="3BB3D3C9"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Earthing and Lightning equipment</w:t>
            </w:r>
          </w:p>
        </w:tc>
        <w:tc>
          <w:tcPr>
            <w:tcW w:w="1559" w:type="dxa"/>
            <w:tcBorders>
              <w:top w:val="single" w:sz="4" w:space="0" w:color="auto"/>
              <w:left w:val="single" w:sz="4" w:space="0" w:color="auto"/>
              <w:bottom w:val="single" w:sz="4" w:space="0" w:color="auto"/>
              <w:right w:val="single" w:sz="4" w:space="0" w:color="auto"/>
            </w:tcBorders>
            <w:noWrap/>
            <w:vAlign w:val="center"/>
          </w:tcPr>
          <w:p w14:paraId="7CD0887A"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843" w:type="dxa"/>
            <w:tcBorders>
              <w:top w:val="single" w:sz="4" w:space="0" w:color="auto"/>
              <w:left w:val="single" w:sz="4" w:space="0" w:color="auto"/>
              <w:bottom w:val="single" w:sz="4" w:space="0" w:color="auto"/>
              <w:right w:val="single" w:sz="4" w:space="0" w:color="auto"/>
            </w:tcBorders>
            <w:noWrap/>
            <w:vAlign w:val="center"/>
          </w:tcPr>
          <w:p w14:paraId="6710B4F1"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6FA6EE0" w14:textId="77777777" w:rsidR="00AE325E" w:rsidRPr="00951E55" w:rsidRDefault="00AE325E" w:rsidP="00816711">
            <w:pPr>
              <w:jc w:val="center"/>
              <w:rPr>
                <w:rFonts w:eastAsia="Times New Roman"/>
                <w:sz w:val="20"/>
                <w:szCs w:val="20"/>
              </w:rPr>
            </w:pPr>
            <w:r w:rsidRPr="00951E55">
              <w:rPr>
                <w:rFonts w:eastAsia="Times New Roman"/>
                <w:sz w:val="20"/>
                <w:szCs w:val="20"/>
              </w:rPr>
              <w:t>23-35 39 00</w:t>
            </w:r>
          </w:p>
        </w:tc>
        <w:tc>
          <w:tcPr>
            <w:tcW w:w="5295" w:type="dxa"/>
            <w:tcBorders>
              <w:top w:val="single" w:sz="4" w:space="0" w:color="auto"/>
              <w:left w:val="single" w:sz="4" w:space="0" w:color="auto"/>
              <w:bottom w:val="single" w:sz="4" w:space="0" w:color="auto"/>
              <w:right w:val="single" w:sz="4" w:space="0" w:color="auto"/>
            </w:tcBorders>
            <w:vAlign w:val="center"/>
          </w:tcPr>
          <w:p w14:paraId="507C3B60" w14:textId="77777777" w:rsidR="00AE325E" w:rsidRPr="00951E55" w:rsidRDefault="00AE325E" w:rsidP="00816711">
            <w:pPr>
              <w:jc w:val="center"/>
              <w:rPr>
                <w:rFonts w:eastAsia="Times New Roman"/>
                <w:sz w:val="20"/>
                <w:szCs w:val="20"/>
              </w:rPr>
            </w:pPr>
            <w:r w:rsidRPr="00951E55">
              <w:rPr>
                <w:rFonts w:eastAsia="Times New Roman"/>
                <w:sz w:val="20"/>
                <w:szCs w:val="20"/>
              </w:rPr>
              <w:t>Electric Power protection Devices</w:t>
            </w:r>
          </w:p>
        </w:tc>
      </w:tr>
      <w:tr w:rsidR="00700FD1" w:rsidRPr="00951E55" w14:paraId="6ACBB75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D649945" w14:textId="77777777" w:rsidR="00AE325E" w:rsidRPr="00951E55" w:rsidRDefault="00AE325E" w:rsidP="00816711">
            <w:pPr>
              <w:jc w:val="center"/>
              <w:rPr>
                <w:rFonts w:eastAsia="Times New Roman"/>
                <w:sz w:val="20"/>
                <w:szCs w:val="20"/>
              </w:rPr>
            </w:pPr>
            <w:r w:rsidRPr="00951E55">
              <w:rPr>
                <w:rFonts w:eastAsia="Times New Roman"/>
                <w:sz w:val="20"/>
                <w:szCs w:val="20"/>
              </w:rPr>
              <w:t>5g</w:t>
            </w:r>
          </w:p>
        </w:tc>
        <w:tc>
          <w:tcPr>
            <w:tcW w:w="2410" w:type="dxa"/>
            <w:tcBorders>
              <w:top w:val="single" w:sz="4" w:space="0" w:color="auto"/>
              <w:left w:val="single" w:sz="4" w:space="0" w:color="auto"/>
              <w:bottom w:val="single" w:sz="4" w:space="0" w:color="auto"/>
              <w:right w:val="single" w:sz="4" w:space="0" w:color="auto"/>
            </w:tcBorders>
            <w:noWrap/>
            <w:vAlign w:val="center"/>
          </w:tcPr>
          <w:p w14:paraId="4758E347"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Electrical Cable tray, cable containment,</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power feed, cable ducting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3813F455" w14:textId="77777777" w:rsidR="00AE325E" w:rsidRPr="00951E55" w:rsidRDefault="00AE325E" w:rsidP="00816711">
            <w:pPr>
              <w:jc w:val="center"/>
              <w:rPr>
                <w:rFonts w:eastAsia="Times New Roman"/>
                <w:sz w:val="20"/>
                <w:szCs w:val="20"/>
              </w:rPr>
            </w:pPr>
            <w:r w:rsidRPr="00951E55">
              <w:rPr>
                <w:rFonts w:eastAsia="Times New Roman"/>
                <w:sz w:val="20"/>
                <w:szCs w:val="20"/>
              </w:rPr>
              <w:t>CTF</w:t>
            </w:r>
          </w:p>
        </w:tc>
        <w:tc>
          <w:tcPr>
            <w:tcW w:w="1843" w:type="dxa"/>
            <w:tcBorders>
              <w:top w:val="single" w:sz="4" w:space="0" w:color="auto"/>
              <w:left w:val="single" w:sz="4" w:space="0" w:color="auto"/>
              <w:bottom w:val="single" w:sz="4" w:space="0" w:color="auto"/>
              <w:right w:val="single" w:sz="4" w:space="0" w:color="auto"/>
            </w:tcBorders>
            <w:noWrap/>
            <w:vAlign w:val="center"/>
          </w:tcPr>
          <w:p w14:paraId="70913D0A" w14:textId="77777777" w:rsidR="00AE325E" w:rsidRPr="00951E55"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0EDF9283" w14:textId="77777777" w:rsidR="00AE325E" w:rsidRPr="00951E55" w:rsidRDefault="00AE325E" w:rsidP="00816711">
            <w:pPr>
              <w:jc w:val="center"/>
              <w:rPr>
                <w:rFonts w:eastAsia="Times New Roman"/>
                <w:sz w:val="20"/>
                <w:szCs w:val="20"/>
              </w:rPr>
            </w:pPr>
            <w:r w:rsidRPr="00951E55">
              <w:rPr>
                <w:rFonts w:eastAsia="Times New Roman"/>
                <w:sz w:val="20"/>
                <w:szCs w:val="20"/>
              </w:rPr>
              <w:t>23-35 33 19</w:t>
            </w:r>
          </w:p>
        </w:tc>
        <w:tc>
          <w:tcPr>
            <w:tcW w:w="5295" w:type="dxa"/>
            <w:tcBorders>
              <w:top w:val="single" w:sz="4" w:space="0" w:color="auto"/>
              <w:left w:val="single" w:sz="4" w:space="0" w:color="auto"/>
              <w:bottom w:val="single" w:sz="4" w:space="0" w:color="auto"/>
              <w:right w:val="single" w:sz="4" w:space="0" w:color="auto"/>
            </w:tcBorders>
            <w:vAlign w:val="center"/>
          </w:tcPr>
          <w:p w14:paraId="32045207" w14:textId="77777777" w:rsidR="00AE325E" w:rsidRPr="00951E55" w:rsidRDefault="00AE325E" w:rsidP="00816711">
            <w:pPr>
              <w:jc w:val="center"/>
              <w:rPr>
                <w:rFonts w:eastAsia="Times New Roman"/>
                <w:sz w:val="20"/>
                <w:szCs w:val="20"/>
              </w:rPr>
            </w:pPr>
            <w:r w:rsidRPr="00951E55">
              <w:rPr>
                <w:rFonts w:eastAsia="Times New Roman"/>
                <w:sz w:val="20"/>
                <w:szCs w:val="20"/>
              </w:rPr>
              <w:t>Electrical Cable Trays</w:t>
            </w:r>
          </w:p>
        </w:tc>
      </w:tr>
      <w:tr w:rsidR="00700FD1" w:rsidRPr="00951E55" w14:paraId="682BF83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45C540" w14:textId="77777777" w:rsidR="00AE325E" w:rsidRPr="00951E55" w:rsidRDefault="00AE325E" w:rsidP="00816711">
            <w:pPr>
              <w:jc w:val="center"/>
              <w:rPr>
                <w:rFonts w:eastAsia="Times New Roman"/>
                <w:sz w:val="20"/>
                <w:szCs w:val="20"/>
              </w:rPr>
            </w:pPr>
            <w:r w:rsidRPr="00951E55">
              <w:rPr>
                <w:rFonts w:eastAsia="Times New Roman"/>
                <w:sz w:val="20"/>
                <w:szCs w:val="20"/>
              </w:rPr>
              <w:t>5h</w:t>
            </w:r>
          </w:p>
        </w:tc>
        <w:tc>
          <w:tcPr>
            <w:tcW w:w="2410" w:type="dxa"/>
            <w:tcBorders>
              <w:top w:val="single" w:sz="4" w:space="0" w:color="auto"/>
              <w:left w:val="single" w:sz="4" w:space="0" w:color="auto"/>
              <w:bottom w:val="single" w:sz="4" w:space="0" w:color="auto"/>
              <w:right w:val="single" w:sz="4" w:space="0" w:color="auto"/>
            </w:tcBorders>
            <w:noWrap/>
            <w:vAlign w:val="center"/>
          </w:tcPr>
          <w:p w14:paraId="23ACDBBA"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Emergency lighting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3976403E" w14:textId="77777777" w:rsidR="00AE325E" w:rsidRPr="00951E55" w:rsidRDefault="00AE325E" w:rsidP="00816711">
            <w:pPr>
              <w:jc w:val="center"/>
              <w:rPr>
                <w:rFonts w:eastAsia="Times New Roman"/>
                <w:sz w:val="20"/>
                <w:szCs w:val="20"/>
              </w:rPr>
            </w:pPr>
            <w:r w:rsidRPr="00951E55">
              <w:rPr>
                <w:rFonts w:eastAsia="Times New Roman"/>
                <w:sz w:val="20"/>
                <w:szCs w:val="20"/>
              </w:rPr>
              <w:t>BLF</w:t>
            </w:r>
          </w:p>
        </w:tc>
        <w:tc>
          <w:tcPr>
            <w:tcW w:w="1843" w:type="dxa"/>
            <w:tcBorders>
              <w:top w:val="single" w:sz="4" w:space="0" w:color="auto"/>
              <w:left w:val="single" w:sz="4" w:space="0" w:color="auto"/>
              <w:bottom w:val="single" w:sz="4" w:space="0" w:color="auto"/>
              <w:right w:val="single" w:sz="4" w:space="0" w:color="auto"/>
            </w:tcBorders>
            <w:noWrap/>
            <w:vAlign w:val="center"/>
          </w:tcPr>
          <w:p w14:paraId="088B63EB"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6684D63B" w14:textId="77777777" w:rsidR="00AE325E" w:rsidRPr="00951E55" w:rsidRDefault="00AE325E" w:rsidP="00816711">
            <w:pPr>
              <w:jc w:val="center"/>
              <w:rPr>
                <w:rFonts w:eastAsia="Times New Roman"/>
                <w:sz w:val="20"/>
                <w:szCs w:val="20"/>
              </w:rPr>
            </w:pPr>
            <w:r w:rsidRPr="00951E55">
              <w:rPr>
                <w:rFonts w:eastAsia="Times New Roman"/>
                <w:sz w:val="20"/>
                <w:szCs w:val="20"/>
              </w:rPr>
              <w:t>23-35 47 13</w:t>
            </w:r>
          </w:p>
        </w:tc>
        <w:tc>
          <w:tcPr>
            <w:tcW w:w="5295" w:type="dxa"/>
            <w:tcBorders>
              <w:top w:val="single" w:sz="4" w:space="0" w:color="auto"/>
              <w:left w:val="single" w:sz="4" w:space="0" w:color="auto"/>
              <w:bottom w:val="single" w:sz="4" w:space="0" w:color="auto"/>
              <w:right w:val="single" w:sz="4" w:space="0" w:color="auto"/>
            </w:tcBorders>
            <w:vAlign w:val="center"/>
          </w:tcPr>
          <w:p w14:paraId="111B878D" w14:textId="77777777" w:rsidR="00AE325E" w:rsidRPr="00951E55" w:rsidRDefault="00AE325E" w:rsidP="00816711">
            <w:pPr>
              <w:jc w:val="center"/>
              <w:rPr>
                <w:rFonts w:eastAsia="Times New Roman"/>
                <w:sz w:val="20"/>
                <w:szCs w:val="20"/>
              </w:rPr>
            </w:pPr>
            <w:r w:rsidRPr="00951E55">
              <w:rPr>
                <w:rFonts w:eastAsia="Times New Roman"/>
                <w:sz w:val="20"/>
                <w:szCs w:val="20"/>
              </w:rPr>
              <w:t>Emergency Lighting</w:t>
            </w:r>
          </w:p>
        </w:tc>
      </w:tr>
      <w:tr w:rsidR="00700FD1" w:rsidRPr="00951E55" w14:paraId="5517A5F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9DD9D68" w14:textId="77777777" w:rsidR="00AE325E" w:rsidRPr="00951E55" w:rsidRDefault="00AE325E" w:rsidP="00816711">
            <w:pPr>
              <w:jc w:val="center"/>
              <w:rPr>
                <w:rFonts w:eastAsia="Times New Roman"/>
                <w:sz w:val="20"/>
                <w:szCs w:val="20"/>
              </w:rPr>
            </w:pPr>
            <w:r w:rsidRPr="00951E55">
              <w:rPr>
                <w:rFonts w:eastAsia="Times New Roman"/>
                <w:sz w:val="20"/>
                <w:szCs w:val="20"/>
              </w:rPr>
              <w:t>5i</w:t>
            </w:r>
          </w:p>
        </w:tc>
        <w:tc>
          <w:tcPr>
            <w:tcW w:w="2410" w:type="dxa"/>
            <w:tcBorders>
              <w:top w:val="single" w:sz="4" w:space="0" w:color="auto"/>
              <w:left w:val="single" w:sz="4" w:space="0" w:color="auto"/>
              <w:bottom w:val="single" w:sz="4" w:space="0" w:color="auto"/>
              <w:right w:val="single" w:sz="4" w:space="0" w:color="auto"/>
            </w:tcBorders>
            <w:noWrap/>
            <w:vAlign w:val="center"/>
          </w:tcPr>
          <w:p w14:paraId="45EC99AA"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Exit sign</w:t>
            </w:r>
          </w:p>
        </w:tc>
        <w:tc>
          <w:tcPr>
            <w:tcW w:w="1559" w:type="dxa"/>
            <w:tcBorders>
              <w:top w:val="single" w:sz="4" w:space="0" w:color="auto"/>
              <w:left w:val="single" w:sz="4" w:space="0" w:color="auto"/>
              <w:bottom w:val="single" w:sz="4" w:space="0" w:color="auto"/>
              <w:right w:val="single" w:sz="4" w:space="0" w:color="auto"/>
            </w:tcBorders>
            <w:noWrap/>
            <w:vAlign w:val="center"/>
          </w:tcPr>
          <w:p w14:paraId="20CFE467" w14:textId="77777777" w:rsidR="00AE325E" w:rsidRPr="00951E55" w:rsidRDefault="00AE325E" w:rsidP="00816711">
            <w:pPr>
              <w:jc w:val="center"/>
              <w:rPr>
                <w:rFonts w:eastAsia="Times New Roman"/>
                <w:sz w:val="20"/>
                <w:szCs w:val="20"/>
              </w:rPr>
            </w:pPr>
            <w:r w:rsidRPr="00951E55">
              <w:rPr>
                <w:rFonts w:eastAsia="Times New Roman"/>
                <w:sz w:val="20"/>
                <w:szCs w:val="20"/>
              </w:rPr>
              <w:t>BFX</w:t>
            </w:r>
          </w:p>
        </w:tc>
        <w:tc>
          <w:tcPr>
            <w:tcW w:w="1843" w:type="dxa"/>
            <w:tcBorders>
              <w:top w:val="single" w:sz="4" w:space="0" w:color="auto"/>
              <w:left w:val="single" w:sz="4" w:space="0" w:color="auto"/>
              <w:bottom w:val="single" w:sz="4" w:space="0" w:color="auto"/>
              <w:right w:val="single" w:sz="4" w:space="0" w:color="auto"/>
            </w:tcBorders>
            <w:noWrap/>
            <w:vAlign w:val="center"/>
          </w:tcPr>
          <w:p w14:paraId="627A0E7F"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F8AF81F" w14:textId="77777777" w:rsidR="00AE325E" w:rsidRPr="00951E55" w:rsidRDefault="00AE325E" w:rsidP="00816711">
            <w:pPr>
              <w:jc w:val="center"/>
              <w:rPr>
                <w:rFonts w:eastAsia="Times New Roman"/>
                <w:sz w:val="20"/>
                <w:szCs w:val="20"/>
              </w:rPr>
            </w:pPr>
            <w:r w:rsidRPr="00951E55">
              <w:rPr>
                <w:rFonts w:eastAsia="Times New Roman"/>
                <w:sz w:val="20"/>
                <w:szCs w:val="20"/>
              </w:rPr>
              <w:t>23-35 47 15</w:t>
            </w:r>
          </w:p>
        </w:tc>
        <w:tc>
          <w:tcPr>
            <w:tcW w:w="5295" w:type="dxa"/>
            <w:tcBorders>
              <w:top w:val="single" w:sz="4" w:space="0" w:color="auto"/>
              <w:left w:val="single" w:sz="4" w:space="0" w:color="auto"/>
              <w:bottom w:val="single" w:sz="4" w:space="0" w:color="auto"/>
              <w:right w:val="single" w:sz="4" w:space="0" w:color="auto"/>
            </w:tcBorders>
            <w:vAlign w:val="center"/>
          </w:tcPr>
          <w:p w14:paraId="115DC33D" w14:textId="77777777" w:rsidR="00AE325E" w:rsidRPr="00951E55" w:rsidRDefault="00AE325E" w:rsidP="00816711">
            <w:pPr>
              <w:jc w:val="center"/>
              <w:rPr>
                <w:rFonts w:eastAsia="Times New Roman"/>
                <w:sz w:val="20"/>
                <w:szCs w:val="20"/>
              </w:rPr>
            </w:pPr>
            <w:r w:rsidRPr="00951E55">
              <w:rPr>
                <w:rFonts w:eastAsia="Times New Roman"/>
                <w:sz w:val="20"/>
                <w:szCs w:val="20"/>
              </w:rPr>
              <w:t>Exit Illuminated Signs</w:t>
            </w:r>
          </w:p>
        </w:tc>
      </w:tr>
      <w:tr w:rsidR="00700FD1" w:rsidRPr="00951E55" w14:paraId="0D2B72B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74603E4" w14:textId="77777777" w:rsidR="00AE325E" w:rsidRPr="00951E55" w:rsidRDefault="00AE325E" w:rsidP="00816711">
            <w:pPr>
              <w:jc w:val="center"/>
              <w:rPr>
                <w:rFonts w:eastAsia="Times New Roman"/>
                <w:sz w:val="20"/>
                <w:szCs w:val="20"/>
              </w:rPr>
            </w:pPr>
            <w:r w:rsidRPr="00951E55">
              <w:rPr>
                <w:rFonts w:eastAsia="Times New Roman"/>
                <w:sz w:val="20"/>
                <w:szCs w:val="20"/>
              </w:rPr>
              <w:t>5j</w:t>
            </w:r>
          </w:p>
        </w:tc>
        <w:tc>
          <w:tcPr>
            <w:tcW w:w="2410" w:type="dxa"/>
            <w:tcBorders>
              <w:top w:val="single" w:sz="4" w:space="0" w:color="auto"/>
              <w:left w:val="single" w:sz="4" w:space="0" w:color="auto"/>
              <w:bottom w:val="single" w:sz="4" w:space="0" w:color="auto"/>
              <w:right w:val="single" w:sz="4" w:space="0" w:color="auto"/>
            </w:tcBorders>
            <w:noWrap/>
            <w:vAlign w:val="center"/>
          </w:tcPr>
          <w:p w14:paraId="2410068A"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GovWifi equipment</w:t>
            </w:r>
          </w:p>
        </w:tc>
        <w:tc>
          <w:tcPr>
            <w:tcW w:w="1559" w:type="dxa"/>
            <w:tcBorders>
              <w:top w:val="single" w:sz="4" w:space="0" w:color="auto"/>
              <w:left w:val="single" w:sz="4" w:space="0" w:color="auto"/>
              <w:bottom w:val="single" w:sz="4" w:space="0" w:color="auto"/>
              <w:right w:val="single" w:sz="4" w:space="0" w:color="auto"/>
            </w:tcBorders>
            <w:noWrap/>
            <w:vAlign w:val="center"/>
          </w:tcPr>
          <w:p w14:paraId="15D7A544" w14:textId="77777777" w:rsidR="00AE325E" w:rsidRPr="00951E55" w:rsidRDefault="00AE325E" w:rsidP="00816711">
            <w:pPr>
              <w:jc w:val="center"/>
              <w:rPr>
                <w:rFonts w:eastAsia="Times New Roman"/>
                <w:sz w:val="20"/>
                <w:szCs w:val="20"/>
              </w:rPr>
            </w:pPr>
            <w:r w:rsidRPr="00951E55">
              <w:rPr>
                <w:rFonts w:eastAsia="Times New Roman"/>
                <w:sz w:val="20"/>
                <w:szCs w:val="20"/>
              </w:rPr>
              <w:t>CSE</w:t>
            </w:r>
          </w:p>
        </w:tc>
        <w:tc>
          <w:tcPr>
            <w:tcW w:w="1843" w:type="dxa"/>
            <w:tcBorders>
              <w:top w:val="single" w:sz="4" w:space="0" w:color="auto"/>
              <w:left w:val="single" w:sz="4" w:space="0" w:color="auto"/>
              <w:bottom w:val="single" w:sz="4" w:space="0" w:color="auto"/>
              <w:right w:val="single" w:sz="4" w:space="0" w:color="auto"/>
            </w:tcBorders>
            <w:noWrap/>
            <w:vAlign w:val="center"/>
          </w:tcPr>
          <w:p w14:paraId="0CEBDFF9"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FFC04C2" w14:textId="77777777" w:rsidR="00AE325E" w:rsidRPr="00951E55" w:rsidRDefault="00AE325E" w:rsidP="00816711">
            <w:pPr>
              <w:jc w:val="center"/>
              <w:rPr>
                <w:rFonts w:eastAsia="Times New Roman"/>
                <w:sz w:val="20"/>
                <w:szCs w:val="20"/>
              </w:rPr>
            </w:pPr>
            <w:r w:rsidRPr="00951E55">
              <w:rPr>
                <w:rFonts w:eastAsia="Times New Roman"/>
                <w:sz w:val="20"/>
                <w:szCs w:val="20"/>
              </w:rPr>
              <w:t>23-37 13 17</w:t>
            </w:r>
          </w:p>
        </w:tc>
        <w:tc>
          <w:tcPr>
            <w:tcW w:w="5295" w:type="dxa"/>
            <w:tcBorders>
              <w:top w:val="single" w:sz="4" w:space="0" w:color="auto"/>
              <w:left w:val="single" w:sz="4" w:space="0" w:color="auto"/>
              <w:bottom w:val="single" w:sz="4" w:space="0" w:color="auto"/>
              <w:right w:val="single" w:sz="4" w:space="0" w:color="auto"/>
            </w:tcBorders>
            <w:vAlign w:val="center"/>
          </w:tcPr>
          <w:p w14:paraId="124F7440" w14:textId="77777777" w:rsidR="00AE325E" w:rsidRPr="00951E55" w:rsidRDefault="00AE325E" w:rsidP="00816711">
            <w:pPr>
              <w:jc w:val="center"/>
              <w:rPr>
                <w:rFonts w:eastAsia="Times New Roman"/>
                <w:sz w:val="20"/>
                <w:szCs w:val="20"/>
              </w:rPr>
            </w:pPr>
            <w:r w:rsidRPr="00951E55">
              <w:rPr>
                <w:rFonts w:eastAsia="Times New Roman"/>
                <w:sz w:val="20"/>
                <w:szCs w:val="20"/>
              </w:rPr>
              <w:t>Wide Area Network Devices</w:t>
            </w:r>
          </w:p>
        </w:tc>
      </w:tr>
      <w:tr w:rsidR="00700FD1" w:rsidRPr="00951E55" w14:paraId="06EA75BE"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6DC0063" w14:textId="77777777" w:rsidR="00AE325E" w:rsidRPr="00951E55" w:rsidRDefault="00AE325E" w:rsidP="00816711">
            <w:pPr>
              <w:jc w:val="center"/>
              <w:rPr>
                <w:rFonts w:eastAsia="Times New Roman"/>
                <w:sz w:val="20"/>
                <w:szCs w:val="20"/>
              </w:rPr>
            </w:pPr>
            <w:r w:rsidRPr="00951E55">
              <w:rPr>
                <w:rFonts w:eastAsia="Times New Roman"/>
                <w:sz w:val="20"/>
                <w:szCs w:val="20"/>
              </w:rPr>
              <w:t>5k</w:t>
            </w:r>
          </w:p>
        </w:tc>
        <w:tc>
          <w:tcPr>
            <w:tcW w:w="2410" w:type="dxa"/>
            <w:tcBorders>
              <w:top w:val="single" w:sz="4" w:space="0" w:color="auto"/>
              <w:left w:val="single" w:sz="4" w:space="0" w:color="auto"/>
              <w:bottom w:val="single" w:sz="4" w:space="0" w:color="auto"/>
              <w:right w:val="single" w:sz="4" w:space="0" w:color="auto"/>
            </w:tcBorders>
            <w:noWrap/>
            <w:vAlign w:val="center"/>
          </w:tcPr>
          <w:p w14:paraId="5107BB1E"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ICCP Transformer Rectifier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0A24FFB" w14:textId="77777777" w:rsidR="00AE325E" w:rsidRPr="00951E55" w:rsidRDefault="00AE325E" w:rsidP="00816711">
            <w:pPr>
              <w:jc w:val="center"/>
              <w:rPr>
                <w:rFonts w:eastAsia="Times New Roman"/>
                <w:sz w:val="20"/>
                <w:szCs w:val="20"/>
              </w:rPr>
            </w:pPr>
            <w:r w:rsidRPr="00951E55">
              <w:rPr>
                <w:rFonts w:eastAsia="Times New Roman"/>
                <w:sz w:val="20"/>
                <w:szCs w:val="20"/>
              </w:rPr>
              <w:t>ETR</w:t>
            </w:r>
          </w:p>
        </w:tc>
        <w:tc>
          <w:tcPr>
            <w:tcW w:w="1843" w:type="dxa"/>
            <w:tcBorders>
              <w:top w:val="single" w:sz="4" w:space="0" w:color="auto"/>
              <w:left w:val="single" w:sz="4" w:space="0" w:color="auto"/>
              <w:bottom w:val="single" w:sz="4" w:space="0" w:color="auto"/>
              <w:right w:val="single" w:sz="4" w:space="0" w:color="auto"/>
            </w:tcBorders>
            <w:noWrap/>
            <w:vAlign w:val="center"/>
          </w:tcPr>
          <w:p w14:paraId="5DE3211B"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D79E93D" w14:textId="77777777" w:rsidR="00AE325E" w:rsidRPr="00951E55" w:rsidRDefault="00AE325E" w:rsidP="00816711">
            <w:pPr>
              <w:jc w:val="center"/>
              <w:rPr>
                <w:rFonts w:eastAsia="Times New Roman"/>
                <w:sz w:val="20"/>
                <w:szCs w:val="20"/>
              </w:rPr>
            </w:pPr>
            <w:r w:rsidRPr="00951E55">
              <w:rPr>
                <w:rFonts w:eastAsia="Times New Roman"/>
                <w:sz w:val="20"/>
                <w:szCs w:val="20"/>
              </w:rPr>
              <w:t>23-80 50 00</w:t>
            </w:r>
          </w:p>
        </w:tc>
        <w:tc>
          <w:tcPr>
            <w:tcW w:w="5295" w:type="dxa"/>
            <w:tcBorders>
              <w:top w:val="single" w:sz="4" w:space="0" w:color="auto"/>
              <w:left w:val="single" w:sz="4" w:space="0" w:color="auto"/>
              <w:bottom w:val="single" w:sz="4" w:space="0" w:color="auto"/>
              <w:right w:val="single" w:sz="4" w:space="0" w:color="auto"/>
            </w:tcBorders>
            <w:vAlign w:val="center"/>
          </w:tcPr>
          <w:p w14:paraId="78F5C098" w14:textId="77777777" w:rsidR="00AE325E" w:rsidRPr="00951E55" w:rsidRDefault="00AE325E" w:rsidP="00816711">
            <w:pPr>
              <w:jc w:val="center"/>
              <w:rPr>
                <w:rFonts w:eastAsia="Times New Roman"/>
                <w:sz w:val="20"/>
                <w:szCs w:val="20"/>
              </w:rPr>
            </w:pPr>
            <w:r w:rsidRPr="00951E55">
              <w:rPr>
                <w:rFonts w:eastAsia="Times New Roman"/>
                <w:sz w:val="20"/>
                <w:szCs w:val="20"/>
              </w:rPr>
              <w:t>Terminals for Power supply</w:t>
            </w:r>
          </w:p>
        </w:tc>
      </w:tr>
      <w:tr w:rsidR="00700FD1" w:rsidRPr="00951E55" w14:paraId="22DAA24F"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BB3AA80" w14:textId="77777777" w:rsidR="00AE325E" w:rsidRPr="00951E55" w:rsidRDefault="00AE325E" w:rsidP="00816711">
            <w:pPr>
              <w:jc w:val="center"/>
              <w:rPr>
                <w:rFonts w:eastAsia="Times New Roman"/>
                <w:sz w:val="20"/>
                <w:szCs w:val="20"/>
              </w:rPr>
            </w:pPr>
            <w:r w:rsidRPr="00951E55">
              <w:rPr>
                <w:rFonts w:eastAsia="Times New Roman"/>
                <w:sz w:val="20"/>
                <w:szCs w:val="20"/>
              </w:rPr>
              <w:t>5l</w:t>
            </w:r>
          </w:p>
        </w:tc>
        <w:tc>
          <w:tcPr>
            <w:tcW w:w="2410" w:type="dxa"/>
            <w:tcBorders>
              <w:top w:val="single" w:sz="4" w:space="0" w:color="auto"/>
              <w:left w:val="single" w:sz="4" w:space="0" w:color="auto"/>
              <w:bottom w:val="single" w:sz="4" w:space="0" w:color="auto"/>
              <w:right w:val="single" w:sz="4" w:space="0" w:color="auto"/>
            </w:tcBorders>
            <w:noWrap/>
            <w:vAlign w:val="center"/>
          </w:tcPr>
          <w:p w14:paraId="66A0DE58"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Inspection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447EBAE6" w14:textId="77777777" w:rsidR="00AE325E" w:rsidRPr="00951E55" w:rsidRDefault="00AE325E" w:rsidP="00816711">
            <w:pPr>
              <w:jc w:val="center"/>
              <w:rPr>
                <w:rFonts w:eastAsia="Times New Roman"/>
                <w:sz w:val="20"/>
                <w:szCs w:val="20"/>
              </w:rPr>
            </w:pPr>
            <w:r w:rsidRPr="00951E55">
              <w:rPr>
                <w:rFonts w:eastAsia="Times New Roman"/>
                <w:sz w:val="20"/>
                <w:szCs w:val="20"/>
              </w:rPr>
              <w:t>UMH</w:t>
            </w:r>
          </w:p>
        </w:tc>
        <w:tc>
          <w:tcPr>
            <w:tcW w:w="1843" w:type="dxa"/>
            <w:tcBorders>
              <w:top w:val="single" w:sz="4" w:space="0" w:color="auto"/>
              <w:left w:val="single" w:sz="4" w:space="0" w:color="auto"/>
              <w:bottom w:val="single" w:sz="4" w:space="0" w:color="auto"/>
              <w:right w:val="single" w:sz="4" w:space="0" w:color="auto"/>
            </w:tcBorders>
            <w:noWrap/>
            <w:vAlign w:val="center"/>
          </w:tcPr>
          <w:p w14:paraId="4CD4D6BB" w14:textId="77777777" w:rsidR="00AE325E" w:rsidRPr="005D0271"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C3EA139" w14:textId="77777777" w:rsidR="00AE325E" w:rsidRPr="00951E55" w:rsidRDefault="00AE325E"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29BBC0A7" w14:textId="77777777" w:rsidR="00AE325E" w:rsidRPr="00951E55" w:rsidRDefault="00AE325E" w:rsidP="00816711">
            <w:pPr>
              <w:jc w:val="center"/>
              <w:rPr>
                <w:rFonts w:eastAsia="Times New Roman"/>
                <w:sz w:val="20"/>
                <w:szCs w:val="20"/>
              </w:rPr>
            </w:pPr>
            <w:r w:rsidRPr="00951E55">
              <w:rPr>
                <w:rFonts w:eastAsia="Times New Roman"/>
                <w:sz w:val="20"/>
                <w:szCs w:val="20"/>
              </w:rPr>
              <w:t>Manhole Accesses</w:t>
            </w:r>
          </w:p>
        </w:tc>
      </w:tr>
      <w:tr w:rsidR="00700FD1" w:rsidRPr="00951E55" w14:paraId="49DFAC3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89169CC" w14:textId="77777777" w:rsidR="00AE325E" w:rsidRPr="00951E55" w:rsidRDefault="00AE325E" w:rsidP="00816711">
            <w:pPr>
              <w:jc w:val="center"/>
              <w:rPr>
                <w:rFonts w:eastAsia="Times New Roman"/>
                <w:sz w:val="20"/>
                <w:szCs w:val="20"/>
              </w:rPr>
            </w:pPr>
            <w:r w:rsidRPr="00951E55">
              <w:rPr>
                <w:rFonts w:eastAsia="Times New Roman"/>
                <w:sz w:val="20"/>
                <w:szCs w:val="20"/>
              </w:rPr>
              <w:t>5m</w:t>
            </w:r>
          </w:p>
        </w:tc>
        <w:tc>
          <w:tcPr>
            <w:tcW w:w="2410" w:type="dxa"/>
            <w:tcBorders>
              <w:top w:val="single" w:sz="4" w:space="0" w:color="auto"/>
              <w:left w:val="single" w:sz="4" w:space="0" w:color="auto"/>
              <w:bottom w:val="single" w:sz="4" w:space="0" w:color="auto"/>
              <w:right w:val="single" w:sz="4" w:space="0" w:color="auto"/>
            </w:tcBorders>
            <w:noWrap/>
            <w:vAlign w:val="center"/>
          </w:tcPr>
          <w:p w14:paraId="3D947A52"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Light fitting/Lighting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04257302" w14:textId="77777777" w:rsidR="00AE325E" w:rsidRPr="00951E55" w:rsidRDefault="00AE325E" w:rsidP="00816711">
            <w:pPr>
              <w:jc w:val="center"/>
              <w:rPr>
                <w:rFonts w:eastAsia="Times New Roman"/>
                <w:sz w:val="20"/>
                <w:szCs w:val="20"/>
              </w:rPr>
            </w:pPr>
            <w:r w:rsidRPr="00951E55">
              <w:rPr>
                <w:rFonts w:eastAsia="Times New Roman"/>
                <w:sz w:val="20"/>
                <w:szCs w:val="20"/>
              </w:rPr>
              <w:t>BLF</w:t>
            </w:r>
          </w:p>
        </w:tc>
        <w:tc>
          <w:tcPr>
            <w:tcW w:w="1843" w:type="dxa"/>
            <w:tcBorders>
              <w:top w:val="single" w:sz="4" w:space="0" w:color="auto"/>
              <w:left w:val="single" w:sz="4" w:space="0" w:color="auto"/>
              <w:bottom w:val="single" w:sz="4" w:space="0" w:color="auto"/>
              <w:right w:val="single" w:sz="4" w:space="0" w:color="auto"/>
            </w:tcBorders>
            <w:noWrap/>
            <w:vAlign w:val="center"/>
          </w:tcPr>
          <w:p w14:paraId="2BB9D7B0"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3944B1D" w14:textId="77777777" w:rsidR="00AE325E" w:rsidRPr="00951E55" w:rsidRDefault="00AE325E" w:rsidP="00816711">
            <w:pPr>
              <w:jc w:val="center"/>
              <w:rPr>
                <w:rFonts w:eastAsia="Times New Roman"/>
                <w:sz w:val="20"/>
                <w:szCs w:val="20"/>
              </w:rPr>
            </w:pPr>
            <w:r w:rsidRPr="00951E55">
              <w:rPr>
                <w:rFonts w:eastAsia="Times New Roman"/>
                <w:sz w:val="20"/>
                <w:szCs w:val="20"/>
              </w:rPr>
              <w:t>23-34 47 11</w:t>
            </w:r>
          </w:p>
        </w:tc>
        <w:tc>
          <w:tcPr>
            <w:tcW w:w="5295" w:type="dxa"/>
            <w:tcBorders>
              <w:top w:val="single" w:sz="4" w:space="0" w:color="auto"/>
              <w:left w:val="single" w:sz="4" w:space="0" w:color="auto"/>
              <w:bottom w:val="single" w:sz="4" w:space="0" w:color="auto"/>
              <w:right w:val="single" w:sz="4" w:space="0" w:color="auto"/>
            </w:tcBorders>
            <w:vAlign w:val="center"/>
          </w:tcPr>
          <w:p w14:paraId="3B1258A6" w14:textId="77777777" w:rsidR="00AE325E" w:rsidRPr="00951E55" w:rsidRDefault="00AE325E" w:rsidP="00816711">
            <w:pPr>
              <w:jc w:val="center"/>
              <w:rPr>
                <w:rFonts w:eastAsia="Times New Roman"/>
                <w:sz w:val="20"/>
                <w:szCs w:val="20"/>
              </w:rPr>
            </w:pPr>
            <w:r w:rsidRPr="00951E55">
              <w:rPr>
                <w:rFonts w:eastAsia="Times New Roman"/>
                <w:sz w:val="20"/>
                <w:szCs w:val="20"/>
              </w:rPr>
              <w:t>Lighting Fixtures</w:t>
            </w:r>
          </w:p>
        </w:tc>
      </w:tr>
      <w:tr w:rsidR="00700FD1" w:rsidRPr="00951E55" w14:paraId="46ECD884"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DEF155" w14:textId="77777777" w:rsidR="00AE325E" w:rsidRPr="00951E55" w:rsidRDefault="00AE325E" w:rsidP="00816711">
            <w:pPr>
              <w:jc w:val="center"/>
              <w:rPr>
                <w:rFonts w:eastAsia="Times New Roman"/>
                <w:sz w:val="20"/>
                <w:szCs w:val="20"/>
              </w:rPr>
            </w:pPr>
            <w:r w:rsidRPr="00951E55">
              <w:rPr>
                <w:rFonts w:eastAsia="Times New Roman"/>
                <w:sz w:val="20"/>
                <w:szCs w:val="20"/>
              </w:rPr>
              <w:t>5n</w:t>
            </w:r>
          </w:p>
        </w:tc>
        <w:tc>
          <w:tcPr>
            <w:tcW w:w="2410" w:type="dxa"/>
            <w:tcBorders>
              <w:top w:val="single" w:sz="4" w:space="0" w:color="auto"/>
              <w:left w:val="single" w:sz="4" w:space="0" w:color="auto"/>
              <w:bottom w:val="single" w:sz="4" w:space="0" w:color="auto"/>
              <w:right w:val="single" w:sz="4" w:space="0" w:color="auto"/>
            </w:tcBorders>
            <w:noWrap/>
            <w:vAlign w:val="center"/>
          </w:tcPr>
          <w:p w14:paraId="17DD0F91"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Panel board, motor control</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center</w:t>
            </w:r>
          </w:p>
        </w:tc>
        <w:tc>
          <w:tcPr>
            <w:tcW w:w="1559" w:type="dxa"/>
            <w:tcBorders>
              <w:top w:val="single" w:sz="4" w:space="0" w:color="auto"/>
              <w:left w:val="single" w:sz="4" w:space="0" w:color="auto"/>
              <w:bottom w:val="single" w:sz="4" w:space="0" w:color="auto"/>
              <w:right w:val="single" w:sz="4" w:space="0" w:color="auto"/>
            </w:tcBorders>
            <w:noWrap/>
            <w:vAlign w:val="center"/>
          </w:tcPr>
          <w:p w14:paraId="16AADE4F" w14:textId="77777777" w:rsidR="00AE325E" w:rsidRPr="00951E55" w:rsidRDefault="00AE325E" w:rsidP="00816711">
            <w:pPr>
              <w:jc w:val="center"/>
              <w:rPr>
                <w:rFonts w:eastAsia="Times New Roman"/>
                <w:sz w:val="20"/>
                <w:szCs w:val="20"/>
              </w:rPr>
            </w:pPr>
            <w:r w:rsidRPr="00951E55">
              <w:rPr>
                <w:rFonts w:eastAsia="Times New Roman"/>
                <w:sz w:val="20"/>
                <w:szCs w:val="20"/>
              </w:rPr>
              <w:t>ECP</w:t>
            </w:r>
          </w:p>
        </w:tc>
        <w:tc>
          <w:tcPr>
            <w:tcW w:w="1843" w:type="dxa"/>
            <w:tcBorders>
              <w:top w:val="single" w:sz="4" w:space="0" w:color="auto"/>
              <w:left w:val="single" w:sz="4" w:space="0" w:color="auto"/>
              <w:bottom w:val="single" w:sz="4" w:space="0" w:color="auto"/>
              <w:right w:val="single" w:sz="4" w:space="0" w:color="auto"/>
            </w:tcBorders>
            <w:noWrap/>
            <w:vAlign w:val="center"/>
          </w:tcPr>
          <w:p w14:paraId="341F2BC1"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ADE67A7" w14:textId="77777777" w:rsidR="00AE325E" w:rsidRPr="00951E55" w:rsidRDefault="00AE325E" w:rsidP="00816711">
            <w:pPr>
              <w:jc w:val="center"/>
              <w:rPr>
                <w:rFonts w:eastAsia="Times New Roman"/>
                <w:sz w:val="20"/>
                <w:szCs w:val="20"/>
              </w:rPr>
            </w:pPr>
            <w:r w:rsidRPr="00951E55">
              <w:rPr>
                <w:rFonts w:eastAsia="Times New Roman"/>
                <w:sz w:val="20"/>
                <w:szCs w:val="20"/>
              </w:rPr>
              <w:t>23-35 31 13</w:t>
            </w:r>
          </w:p>
        </w:tc>
        <w:tc>
          <w:tcPr>
            <w:tcW w:w="5295" w:type="dxa"/>
            <w:tcBorders>
              <w:top w:val="single" w:sz="4" w:space="0" w:color="auto"/>
              <w:left w:val="single" w:sz="4" w:space="0" w:color="auto"/>
              <w:bottom w:val="single" w:sz="4" w:space="0" w:color="auto"/>
              <w:right w:val="single" w:sz="4" w:space="0" w:color="auto"/>
            </w:tcBorders>
            <w:vAlign w:val="center"/>
          </w:tcPr>
          <w:p w14:paraId="313B31A8" w14:textId="77777777" w:rsidR="00AE325E" w:rsidRPr="00951E55" w:rsidRDefault="00AE325E" w:rsidP="00816711">
            <w:pPr>
              <w:jc w:val="center"/>
              <w:rPr>
                <w:rFonts w:eastAsia="Times New Roman"/>
                <w:sz w:val="20"/>
                <w:szCs w:val="20"/>
              </w:rPr>
            </w:pPr>
            <w:r w:rsidRPr="00951E55">
              <w:rPr>
                <w:rFonts w:eastAsia="Times New Roman"/>
                <w:sz w:val="20"/>
                <w:szCs w:val="20"/>
              </w:rPr>
              <w:t>Distribution Panel Boards</w:t>
            </w:r>
          </w:p>
        </w:tc>
      </w:tr>
      <w:tr w:rsidR="00700FD1" w:rsidRPr="00951E55" w14:paraId="34424F3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73B1BAB" w14:textId="77777777" w:rsidR="00AE325E" w:rsidRPr="00951E55" w:rsidRDefault="00AE325E" w:rsidP="00816711">
            <w:pPr>
              <w:jc w:val="center"/>
              <w:rPr>
                <w:rFonts w:eastAsia="Times New Roman"/>
                <w:sz w:val="20"/>
                <w:szCs w:val="20"/>
              </w:rPr>
            </w:pPr>
            <w:r w:rsidRPr="00951E55">
              <w:rPr>
                <w:rFonts w:eastAsia="Times New Roman"/>
                <w:sz w:val="20"/>
                <w:szCs w:val="20"/>
              </w:rPr>
              <w:t>5o</w:t>
            </w:r>
          </w:p>
        </w:tc>
        <w:tc>
          <w:tcPr>
            <w:tcW w:w="2410" w:type="dxa"/>
            <w:tcBorders>
              <w:top w:val="single" w:sz="4" w:space="0" w:color="auto"/>
              <w:left w:val="single" w:sz="4" w:space="0" w:color="auto"/>
              <w:bottom w:val="single" w:sz="4" w:space="0" w:color="auto"/>
              <w:right w:val="single" w:sz="4" w:space="0" w:color="auto"/>
            </w:tcBorders>
            <w:noWrap/>
            <w:vAlign w:val="center"/>
          </w:tcPr>
          <w:p w14:paraId="01A12F30"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 xml:space="preserve">Pillar box (including </w:t>
            </w:r>
            <w:r w:rsidRPr="00951E55">
              <w:rPr>
                <w:rFonts w:ascii="Times New Roman" w:hAnsi="Times New Roman" w:cs="Times New Roman"/>
                <w:w w:val="105"/>
                <w:sz w:val="20"/>
                <w:szCs w:val="20"/>
              </w:rPr>
              <w:lastRenderedPageBreak/>
              <w:t>ICCP AC power supply pillar box and electric pillar box)</w:t>
            </w:r>
          </w:p>
        </w:tc>
        <w:tc>
          <w:tcPr>
            <w:tcW w:w="1559" w:type="dxa"/>
            <w:tcBorders>
              <w:top w:val="single" w:sz="4" w:space="0" w:color="auto"/>
              <w:left w:val="single" w:sz="4" w:space="0" w:color="auto"/>
              <w:bottom w:val="single" w:sz="4" w:space="0" w:color="auto"/>
              <w:right w:val="single" w:sz="4" w:space="0" w:color="auto"/>
            </w:tcBorders>
            <w:noWrap/>
            <w:vAlign w:val="center"/>
          </w:tcPr>
          <w:p w14:paraId="1F9C0388" w14:textId="77777777" w:rsidR="00AE325E" w:rsidRPr="00951E55" w:rsidRDefault="00AE325E" w:rsidP="00816711">
            <w:pPr>
              <w:jc w:val="center"/>
              <w:rPr>
                <w:rFonts w:eastAsia="Times New Roman"/>
                <w:sz w:val="20"/>
                <w:szCs w:val="20"/>
              </w:rPr>
            </w:pPr>
            <w:r w:rsidRPr="00951E55">
              <w:rPr>
                <w:rFonts w:eastAsia="Times New Roman"/>
                <w:sz w:val="20"/>
                <w:szCs w:val="20"/>
              </w:rPr>
              <w:lastRenderedPageBreak/>
              <w:t>ETR</w:t>
            </w:r>
          </w:p>
        </w:tc>
        <w:tc>
          <w:tcPr>
            <w:tcW w:w="1843" w:type="dxa"/>
            <w:tcBorders>
              <w:top w:val="single" w:sz="4" w:space="0" w:color="auto"/>
              <w:left w:val="single" w:sz="4" w:space="0" w:color="auto"/>
              <w:bottom w:val="single" w:sz="4" w:space="0" w:color="auto"/>
              <w:right w:val="single" w:sz="4" w:space="0" w:color="auto"/>
            </w:tcBorders>
            <w:noWrap/>
            <w:vAlign w:val="center"/>
          </w:tcPr>
          <w:p w14:paraId="3F4029A3"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B8A1E28" w14:textId="77777777" w:rsidR="00AE325E" w:rsidRPr="00951E55" w:rsidRDefault="00AE325E" w:rsidP="00816711">
            <w:pPr>
              <w:jc w:val="center"/>
              <w:rPr>
                <w:rFonts w:eastAsia="Times New Roman"/>
                <w:sz w:val="20"/>
                <w:szCs w:val="20"/>
              </w:rPr>
            </w:pPr>
            <w:r w:rsidRPr="00951E55">
              <w:rPr>
                <w:rFonts w:eastAsia="Times New Roman"/>
                <w:sz w:val="20"/>
                <w:szCs w:val="20"/>
              </w:rPr>
              <w:t>23-80 50 00</w:t>
            </w:r>
          </w:p>
        </w:tc>
        <w:tc>
          <w:tcPr>
            <w:tcW w:w="5295" w:type="dxa"/>
            <w:tcBorders>
              <w:top w:val="single" w:sz="4" w:space="0" w:color="auto"/>
              <w:left w:val="single" w:sz="4" w:space="0" w:color="auto"/>
              <w:bottom w:val="single" w:sz="4" w:space="0" w:color="auto"/>
              <w:right w:val="single" w:sz="4" w:space="0" w:color="auto"/>
            </w:tcBorders>
            <w:vAlign w:val="center"/>
          </w:tcPr>
          <w:p w14:paraId="1CB3AEB6" w14:textId="77777777" w:rsidR="00AE325E" w:rsidRPr="00951E55" w:rsidRDefault="00AE325E" w:rsidP="00816711">
            <w:pPr>
              <w:jc w:val="center"/>
              <w:rPr>
                <w:rFonts w:eastAsia="Times New Roman"/>
                <w:sz w:val="20"/>
                <w:szCs w:val="20"/>
              </w:rPr>
            </w:pPr>
            <w:r w:rsidRPr="00951E55">
              <w:rPr>
                <w:rFonts w:eastAsia="Times New Roman"/>
                <w:sz w:val="20"/>
                <w:szCs w:val="20"/>
              </w:rPr>
              <w:t>Terminals for Power supply</w:t>
            </w:r>
          </w:p>
        </w:tc>
      </w:tr>
      <w:tr w:rsidR="00700FD1" w:rsidRPr="00951E55" w14:paraId="79D231FE"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EE5B550" w14:textId="77777777" w:rsidR="00AE325E" w:rsidRPr="00951E55" w:rsidRDefault="00AE325E" w:rsidP="00816711">
            <w:pPr>
              <w:jc w:val="center"/>
              <w:rPr>
                <w:rFonts w:eastAsia="Times New Roman"/>
                <w:sz w:val="20"/>
                <w:szCs w:val="20"/>
              </w:rPr>
            </w:pPr>
            <w:r w:rsidRPr="00951E55">
              <w:rPr>
                <w:rFonts w:eastAsia="Times New Roman"/>
                <w:sz w:val="20"/>
                <w:szCs w:val="20"/>
              </w:rPr>
              <w:lastRenderedPageBreak/>
              <w:t>5p</w:t>
            </w:r>
          </w:p>
        </w:tc>
        <w:tc>
          <w:tcPr>
            <w:tcW w:w="2410" w:type="dxa"/>
            <w:tcBorders>
              <w:top w:val="single" w:sz="4" w:space="0" w:color="auto"/>
              <w:left w:val="single" w:sz="4" w:space="0" w:color="auto"/>
              <w:bottom w:val="single" w:sz="4" w:space="0" w:color="auto"/>
              <w:right w:val="single" w:sz="4" w:space="0" w:color="auto"/>
            </w:tcBorders>
            <w:noWrap/>
            <w:vAlign w:val="center"/>
          </w:tcPr>
          <w:p w14:paraId="7D69B113"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Sensors</w:t>
            </w:r>
          </w:p>
        </w:tc>
        <w:tc>
          <w:tcPr>
            <w:tcW w:w="1559" w:type="dxa"/>
            <w:tcBorders>
              <w:top w:val="single" w:sz="4" w:space="0" w:color="auto"/>
              <w:left w:val="single" w:sz="4" w:space="0" w:color="auto"/>
              <w:bottom w:val="single" w:sz="4" w:space="0" w:color="auto"/>
              <w:right w:val="single" w:sz="4" w:space="0" w:color="auto"/>
            </w:tcBorders>
            <w:noWrap/>
            <w:vAlign w:val="center"/>
          </w:tcPr>
          <w:p w14:paraId="5ABB1F36" w14:textId="77777777" w:rsidR="00AE325E" w:rsidRPr="00951E55" w:rsidRDefault="00AE325E" w:rsidP="00816711">
            <w:pPr>
              <w:jc w:val="center"/>
              <w:rPr>
                <w:rFonts w:eastAsia="Times New Roman"/>
                <w:sz w:val="20"/>
                <w:szCs w:val="20"/>
              </w:rPr>
            </w:pPr>
            <w:r w:rsidRPr="00951E55">
              <w:rPr>
                <w:rFonts w:eastAsia="Times New Roman"/>
                <w:sz w:val="20"/>
                <w:szCs w:val="20"/>
              </w:rPr>
              <w:t>CSE</w:t>
            </w:r>
          </w:p>
        </w:tc>
        <w:tc>
          <w:tcPr>
            <w:tcW w:w="1843" w:type="dxa"/>
            <w:tcBorders>
              <w:top w:val="single" w:sz="4" w:space="0" w:color="auto"/>
              <w:left w:val="single" w:sz="4" w:space="0" w:color="auto"/>
              <w:bottom w:val="single" w:sz="4" w:space="0" w:color="auto"/>
              <w:right w:val="single" w:sz="4" w:space="0" w:color="auto"/>
            </w:tcBorders>
            <w:noWrap/>
            <w:vAlign w:val="center"/>
          </w:tcPr>
          <w:p w14:paraId="57A93774" w14:textId="77777777" w:rsidR="00AE325E" w:rsidRPr="005D0271" w:rsidRDefault="00AE325E"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1C13901" w14:textId="77777777" w:rsidR="00AE325E" w:rsidRPr="00951E55" w:rsidRDefault="00AE325E" w:rsidP="00816711">
            <w:pPr>
              <w:jc w:val="center"/>
              <w:rPr>
                <w:rFonts w:eastAsia="Times New Roman"/>
                <w:sz w:val="20"/>
                <w:szCs w:val="20"/>
              </w:rPr>
            </w:pPr>
            <w:r w:rsidRPr="00951E55">
              <w:rPr>
                <w:rFonts w:eastAsia="Times New Roman"/>
                <w:sz w:val="20"/>
                <w:szCs w:val="20"/>
              </w:rPr>
              <w:t>23-27 11 00</w:t>
            </w:r>
            <w:r w:rsidRPr="00951E55">
              <w:rPr>
                <w:rStyle w:val="af5"/>
                <w:rFonts w:eastAsia="Times New Roman"/>
                <w:sz w:val="20"/>
                <w:szCs w:val="20"/>
              </w:rPr>
              <w:footnoteReference w:id="3"/>
            </w:r>
          </w:p>
        </w:tc>
        <w:tc>
          <w:tcPr>
            <w:tcW w:w="5295" w:type="dxa"/>
            <w:tcBorders>
              <w:top w:val="single" w:sz="4" w:space="0" w:color="auto"/>
              <w:left w:val="single" w:sz="4" w:space="0" w:color="auto"/>
              <w:bottom w:val="single" w:sz="4" w:space="0" w:color="auto"/>
              <w:right w:val="single" w:sz="4" w:space="0" w:color="auto"/>
            </w:tcBorders>
            <w:vAlign w:val="center"/>
          </w:tcPr>
          <w:p w14:paraId="3CB4A95D" w14:textId="77777777" w:rsidR="00AE325E" w:rsidRPr="00951E55" w:rsidRDefault="00AE325E" w:rsidP="00816711">
            <w:pPr>
              <w:jc w:val="center"/>
              <w:rPr>
                <w:rFonts w:eastAsia="Times New Roman"/>
                <w:sz w:val="20"/>
                <w:szCs w:val="20"/>
              </w:rPr>
            </w:pPr>
            <w:r w:rsidRPr="00951E55">
              <w:rPr>
                <w:rFonts w:eastAsia="Times New Roman"/>
                <w:sz w:val="20"/>
                <w:szCs w:val="20"/>
              </w:rPr>
              <w:t xml:space="preserve">General Instrument </w:t>
            </w:r>
          </w:p>
        </w:tc>
      </w:tr>
      <w:tr w:rsidR="00700FD1" w:rsidRPr="00951E55" w14:paraId="1398134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FD4DBFB" w14:textId="77777777" w:rsidR="00AE325E" w:rsidRPr="00951E55" w:rsidRDefault="00AE325E" w:rsidP="00816711">
            <w:pPr>
              <w:jc w:val="center"/>
              <w:rPr>
                <w:rFonts w:eastAsia="Times New Roman"/>
                <w:sz w:val="20"/>
                <w:szCs w:val="20"/>
              </w:rPr>
            </w:pPr>
            <w:r w:rsidRPr="00951E55">
              <w:rPr>
                <w:rFonts w:eastAsia="Times New Roman"/>
                <w:sz w:val="20"/>
                <w:szCs w:val="20"/>
              </w:rPr>
              <w:t>5q</w:t>
            </w:r>
          </w:p>
        </w:tc>
        <w:tc>
          <w:tcPr>
            <w:tcW w:w="2410" w:type="dxa"/>
            <w:tcBorders>
              <w:top w:val="single" w:sz="4" w:space="0" w:color="auto"/>
              <w:left w:val="single" w:sz="4" w:space="0" w:color="auto"/>
              <w:bottom w:val="single" w:sz="4" w:space="0" w:color="auto"/>
              <w:right w:val="single" w:sz="4" w:space="0" w:color="auto"/>
            </w:tcBorders>
            <w:noWrap/>
            <w:vAlign w:val="center"/>
          </w:tcPr>
          <w:p w14:paraId="7407E5A7"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Solar Panel</w:t>
            </w:r>
          </w:p>
        </w:tc>
        <w:tc>
          <w:tcPr>
            <w:tcW w:w="1559" w:type="dxa"/>
            <w:tcBorders>
              <w:top w:val="single" w:sz="4" w:space="0" w:color="auto"/>
              <w:left w:val="single" w:sz="4" w:space="0" w:color="auto"/>
              <w:bottom w:val="single" w:sz="4" w:space="0" w:color="auto"/>
              <w:right w:val="single" w:sz="4" w:space="0" w:color="auto"/>
            </w:tcBorders>
            <w:noWrap/>
            <w:vAlign w:val="center"/>
          </w:tcPr>
          <w:p w14:paraId="6E021DB8" w14:textId="77777777" w:rsidR="00AE325E" w:rsidRPr="00951E55" w:rsidRDefault="00AE325E" w:rsidP="00816711">
            <w:pPr>
              <w:jc w:val="center"/>
              <w:rPr>
                <w:rFonts w:eastAsia="Times New Roman"/>
                <w:sz w:val="20"/>
                <w:szCs w:val="20"/>
              </w:rPr>
            </w:pPr>
            <w:r w:rsidRPr="00951E55">
              <w:rPr>
                <w:rFonts w:eastAsia="Times New Roman"/>
                <w:sz w:val="20"/>
                <w:szCs w:val="20"/>
              </w:rPr>
              <w:t>CSE</w:t>
            </w:r>
          </w:p>
        </w:tc>
        <w:tc>
          <w:tcPr>
            <w:tcW w:w="1843" w:type="dxa"/>
            <w:tcBorders>
              <w:top w:val="single" w:sz="4" w:space="0" w:color="auto"/>
              <w:left w:val="single" w:sz="4" w:space="0" w:color="auto"/>
              <w:bottom w:val="single" w:sz="4" w:space="0" w:color="auto"/>
              <w:right w:val="single" w:sz="4" w:space="0" w:color="auto"/>
            </w:tcBorders>
            <w:noWrap/>
            <w:vAlign w:val="center"/>
          </w:tcPr>
          <w:p w14:paraId="623B04F7" w14:textId="77777777" w:rsidR="00AE325E" w:rsidRPr="00951E55" w:rsidRDefault="00AE325E" w:rsidP="00816711">
            <w:pPr>
              <w:jc w:val="center"/>
              <w:rPr>
                <w:rFonts w:eastAsia="Times New Roman"/>
                <w:sz w:val="20"/>
                <w:szCs w:val="20"/>
              </w:rPr>
            </w:pPr>
            <w:r w:rsidRPr="005D0271">
              <w:rPr>
                <w:rFonts w:eastAsia="Times New Roman"/>
                <w:sz w:val="20"/>
                <w:szCs w:val="20"/>
              </w:rPr>
              <w:t>SOP</w:t>
            </w:r>
          </w:p>
        </w:tc>
        <w:tc>
          <w:tcPr>
            <w:tcW w:w="1792" w:type="dxa"/>
            <w:tcBorders>
              <w:top w:val="single" w:sz="4" w:space="0" w:color="auto"/>
              <w:left w:val="single" w:sz="4" w:space="0" w:color="auto"/>
              <w:bottom w:val="single" w:sz="4" w:space="0" w:color="auto"/>
              <w:right w:val="single" w:sz="4" w:space="0" w:color="auto"/>
            </w:tcBorders>
            <w:vAlign w:val="center"/>
          </w:tcPr>
          <w:p w14:paraId="0D3A71F1" w14:textId="77777777" w:rsidR="00AE325E" w:rsidRPr="00951E55" w:rsidRDefault="00AE325E" w:rsidP="00816711">
            <w:pPr>
              <w:jc w:val="center"/>
              <w:rPr>
                <w:rFonts w:eastAsia="Times New Roman"/>
                <w:sz w:val="20"/>
                <w:szCs w:val="20"/>
              </w:rPr>
            </w:pPr>
            <w:r w:rsidRPr="00951E55">
              <w:rPr>
                <w:rFonts w:eastAsia="Times New Roman"/>
                <w:sz w:val="20"/>
                <w:szCs w:val="20"/>
              </w:rPr>
              <w:t>23-75 10 27 17</w:t>
            </w:r>
          </w:p>
        </w:tc>
        <w:tc>
          <w:tcPr>
            <w:tcW w:w="5295" w:type="dxa"/>
            <w:tcBorders>
              <w:top w:val="single" w:sz="4" w:space="0" w:color="auto"/>
              <w:left w:val="single" w:sz="4" w:space="0" w:color="auto"/>
              <w:bottom w:val="single" w:sz="4" w:space="0" w:color="auto"/>
              <w:right w:val="single" w:sz="4" w:space="0" w:color="auto"/>
            </w:tcBorders>
            <w:vAlign w:val="center"/>
          </w:tcPr>
          <w:p w14:paraId="1631E7D8" w14:textId="77777777" w:rsidR="00AE325E" w:rsidRPr="00951E55" w:rsidRDefault="00AE325E" w:rsidP="00816711">
            <w:pPr>
              <w:jc w:val="center"/>
              <w:rPr>
                <w:rFonts w:eastAsia="Times New Roman"/>
                <w:sz w:val="20"/>
                <w:szCs w:val="20"/>
              </w:rPr>
            </w:pPr>
            <w:r w:rsidRPr="00951E55">
              <w:rPr>
                <w:rFonts w:eastAsia="Times New Roman"/>
                <w:sz w:val="20"/>
                <w:szCs w:val="20"/>
              </w:rPr>
              <w:t>Solar Collector Units</w:t>
            </w:r>
          </w:p>
        </w:tc>
      </w:tr>
      <w:tr w:rsidR="00700FD1" w:rsidRPr="00951E55" w14:paraId="77B5E65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C283B0C" w14:textId="77777777" w:rsidR="00AE325E" w:rsidRPr="00951E55" w:rsidRDefault="00AE325E" w:rsidP="00816711">
            <w:pPr>
              <w:jc w:val="center"/>
              <w:rPr>
                <w:rFonts w:eastAsia="Times New Roman"/>
                <w:sz w:val="20"/>
                <w:szCs w:val="20"/>
              </w:rPr>
            </w:pPr>
            <w:r w:rsidRPr="00951E55">
              <w:rPr>
                <w:rFonts w:eastAsia="Times New Roman"/>
                <w:sz w:val="20"/>
                <w:szCs w:val="20"/>
              </w:rPr>
              <w:t>5r</w:t>
            </w:r>
          </w:p>
        </w:tc>
        <w:tc>
          <w:tcPr>
            <w:tcW w:w="2410" w:type="dxa"/>
            <w:tcBorders>
              <w:top w:val="single" w:sz="4" w:space="0" w:color="auto"/>
              <w:left w:val="single" w:sz="4" w:space="0" w:color="auto"/>
              <w:bottom w:val="single" w:sz="4" w:space="0" w:color="auto"/>
              <w:right w:val="single" w:sz="4" w:space="0" w:color="auto"/>
            </w:tcBorders>
            <w:noWrap/>
            <w:vAlign w:val="center"/>
          </w:tcPr>
          <w:p w14:paraId="3E6E144D"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Trucking, bus duct, busbar,</w:t>
            </w:r>
            <w:r w:rsidRPr="00951E55">
              <w:rPr>
                <w:rFonts w:ascii="Times New Roman" w:hAnsi="Times New Roman" w:cs="Times New Roman"/>
                <w:sz w:val="20"/>
                <w:szCs w:val="20"/>
              </w:rPr>
              <w:t xml:space="preserve"> </w:t>
            </w:r>
            <w:r w:rsidRPr="00951E55">
              <w:rPr>
                <w:rFonts w:ascii="Times New Roman" w:hAnsi="Times New Roman" w:cs="Times New Roman"/>
                <w:w w:val="105"/>
                <w:sz w:val="20"/>
                <w:szCs w:val="20"/>
              </w:rPr>
              <w:t>busway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D98C1" w14:textId="77777777" w:rsidR="00AE325E" w:rsidRPr="00951E55" w:rsidRDefault="00AE325E" w:rsidP="00816711">
            <w:pPr>
              <w:jc w:val="center"/>
              <w:rPr>
                <w:rFonts w:eastAsia="Times New Roman"/>
                <w:sz w:val="20"/>
                <w:szCs w:val="20"/>
              </w:rPr>
            </w:pPr>
            <w:r w:rsidRPr="00951E55">
              <w:rPr>
                <w:rFonts w:eastAsia="Times New Roman"/>
                <w:sz w:val="20"/>
                <w:szCs w:val="20"/>
              </w:rPr>
              <w:t>CTF</w:t>
            </w:r>
          </w:p>
        </w:tc>
        <w:tc>
          <w:tcPr>
            <w:tcW w:w="1843" w:type="dxa"/>
            <w:tcBorders>
              <w:top w:val="single" w:sz="4" w:space="0" w:color="auto"/>
              <w:left w:val="single" w:sz="4" w:space="0" w:color="auto"/>
              <w:bottom w:val="single" w:sz="4" w:space="0" w:color="auto"/>
              <w:right w:val="single" w:sz="4" w:space="0" w:color="auto"/>
            </w:tcBorders>
            <w:noWrap/>
            <w:vAlign w:val="center"/>
          </w:tcPr>
          <w:p w14:paraId="44A9E23B" w14:textId="77777777" w:rsidR="00AE325E" w:rsidRPr="00951E55" w:rsidRDefault="00AE325E" w:rsidP="00816711">
            <w:pPr>
              <w:jc w:val="center"/>
              <w:rPr>
                <w:rFonts w:eastAsia="Times New Roman"/>
                <w:sz w:val="20"/>
                <w:szCs w:val="20"/>
              </w:rPr>
            </w:pPr>
            <w:r w:rsidRPr="00951E55">
              <w:rPr>
                <w:rFonts w:eastAsia="Times New Roman"/>
                <w:sz w:val="20"/>
                <w:szCs w:val="20"/>
              </w:rPr>
              <w:t>CHN</w:t>
            </w:r>
          </w:p>
        </w:tc>
        <w:tc>
          <w:tcPr>
            <w:tcW w:w="1792" w:type="dxa"/>
            <w:tcBorders>
              <w:top w:val="single" w:sz="4" w:space="0" w:color="auto"/>
              <w:left w:val="single" w:sz="4" w:space="0" w:color="auto"/>
              <w:bottom w:val="single" w:sz="4" w:space="0" w:color="auto"/>
              <w:right w:val="single" w:sz="4" w:space="0" w:color="auto"/>
            </w:tcBorders>
            <w:vAlign w:val="center"/>
          </w:tcPr>
          <w:p w14:paraId="4458BB2A" w14:textId="77777777" w:rsidR="00AE325E" w:rsidRPr="00951E55" w:rsidRDefault="00AE325E" w:rsidP="00816711">
            <w:pPr>
              <w:jc w:val="center"/>
              <w:rPr>
                <w:rFonts w:eastAsia="Times New Roman"/>
                <w:sz w:val="20"/>
                <w:szCs w:val="20"/>
              </w:rPr>
            </w:pPr>
            <w:r w:rsidRPr="00951E55">
              <w:rPr>
                <w:rFonts w:eastAsia="Times New Roman"/>
                <w:sz w:val="20"/>
                <w:szCs w:val="20"/>
              </w:rPr>
              <w:t>23-35 33 21</w:t>
            </w:r>
          </w:p>
        </w:tc>
        <w:tc>
          <w:tcPr>
            <w:tcW w:w="5295" w:type="dxa"/>
            <w:tcBorders>
              <w:top w:val="single" w:sz="4" w:space="0" w:color="auto"/>
              <w:left w:val="single" w:sz="4" w:space="0" w:color="auto"/>
              <w:bottom w:val="single" w:sz="4" w:space="0" w:color="auto"/>
              <w:right w:val="single" w:sz="4" w:space="0" w:color="auto"/>
            </w:tcBorders>
            <w:vAlign w:val="center"/>
          </w:tcPr>
          <w:p w14:paraId="1B1109E9" w14:textId="77777777" w:rsidR="00AE325E" w:rsidRPr="00951E55" w:rsidRDefault="00AE325E" w:rsidP="00816711">
            <w:pPr>
              <w:jc w:val="center"/>
              <w:rPr>
                <w:rFonts w:eastAsia="Times New Roman"/>
                <w:sz w:val="20"/>
                <w:szCs w:val="20"/>
              </w:rPr>
            </w:pPr>
            <w:r w:rsidRPr="00951E55">
              <w:rPr>
                <w:rFonts w:eastAsia="Times New Roman"/>
                <w:sz w:val="20"/>
                <w:szCs w:val="20"/>
              </w:rPr>
              <w:t>Electrical Bus ducts</w:t>
            </w:r>
          </w:p>
        </w:tc>
      </w:tr>
      <w:tr w:rsidR="00AE325E" w:rsidRPr="00951E55" w14:paraId="6A19D67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8528860" w14:textId="77777777" w:rsidR="00AE325E" w:rsidRPr="00951E55" w:rsidRDefault="00AE325E" w:rsidP="00816711">
            <w:pPr>
              <w:jc w:val="center"/>
              <w:rPr>
                <w:rFonts w:eastAsia="Times New Roman"/>
                <w:sz w:val="20"/>
                <w:szCs w:val="20"/>
              </w:rPr>
            </w:pPr>
            <w:r w:rsidRPr="00951E55">
              <w:rPr>
                <w:rFonts w:eastAsia="Times New Roman"/>
                <w:sz w:val="20"/>
                <w:szCs w:val="20"/>
              </w:rPr>
              <w:t>5s</w:t>
            </w:r>
          </w:p>
        </w:tc>
        <w:tc>
          <w:tcPr>
            <w:tcW w:w="2410" w:type="dxa"/>
            <w:tcBorders>
              <w:top w:val="single" w:sz="4" w:space="0" w:color="auto"/>
              <w:left w:val="single" w:sz="4" w:space="0" w:color="auto"/>
              <w:bottom w:val="single" w:sz="4" w:space="0" w:color="auto"/>
              <w:right w:val="single" w:sz="4" w:space="0" w:color="auto"/>
            </w:tcBorders>
            <w:noWrap/>
            <w:vAlign w:val="center"/>
          </w:tcPr>
          <w:p w14:paraId="31468C97" w14:textId="77777777" w:rsidR="00AE325E" w:rsidRPr="00951E55" w:rsidRDefault="00AE325E" w:rsidP="00816711">
            <w:pPr>
              <w:pStyle w:val="TableParagraph"/>
              <w:spacing w:before="4"/>
              <w:ind w:left="23"/>
              <w:rPr>
                <w:rFonts w:ascii="Times New Roman" w:hAnsi="Times New Roman" w:cs="Times New Roman"/>
                <w:sz w:val="20"/>
                <w:szCs w:val="20"/>
              </w:rPr>
            </w:pPr>
            <w:r w:rsidRPr="00951E55">
              <w:rPr>
                <w:rFonts w:ascii="Times New Roman" w:hAnsi="Times New Roman" w:cs="Times New Roman"/>
                <w:w w:val="105"/>
                <w:sz w:val="20"/>
                <w:szCs w:val="20"/>
              </w:rPr>
              <w:t>Dynamic envelope electrical</w:t>
            </w:r>
          </w:p>
          <w:p w14:paraId="7A8C3BCB" w14:textId="77777777" w:rsidR="00AE325E" w:rsidRPr="00951E55" w:rsidRDefault="00AE325E" w:rsidP="00816711">
            <w:pPr>
              <w:pStyle w:val="TableParagraph"/>
              <w:spacing w:before="3"/>
              <w:ind w:left="23"/>
              <w:rPr>
                <w:rFonts w:ascii="Times New Roman" w:hAnsi="Times New Roman" w:cs="Times New Roman"/>
                <w:w w:val="105"/>
                <w:sz w:val="20"/>
                <w:szCs w:val="20"/>
              </w:rPr>
            </w:pPr>
            <w:r w:rsidRPr="00951E55">
              <w:rPr>
                <w:rFonts w:ascii="Times New Roman" w:hAnsi="Times New Roman" w:cs="Times New Roman"/>
                <w:w w:val="105"/>
                <w:sz w:val="20"/>
                <w:szCs w:val="20"/>
              </w:rPr>
              <w:t>model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ECAC3" w14:textId="77777777" w:rsidR="00AE325E" w:rsidRPr="00951E55" w:rsidRDefault="00AE325E" w:rsidP="00816711">
            <w:pPr>
              <w:jc w:val="center"/>
              <w:rPr>
                <w:rFonts w:eastAsia="Times New Roman"/>
                <w:sz w:val="20"/>
                <w:szCs w:val="20"/>
              </w:rPr>
            </w:pPr>
            <w:r w:rsidRPr="005D0271">
              <w:rPr>
                <w:rFonts w:eastAsia="Times New Roman"/>
                <w:sz w:val="20"/>
                <w:szCs w:val="20"/>
              </w:rPr>
              <w:t>DNE</w:t>
            </w:r>
          </w:p>
        </w:tc>
        <w:tc>
          <w:tcPr>
            <w:tcW w:w="1843" w:type="dxa"/>
            <w:tcBorders>
              <w:top w:val="single" w:sz="4" w:space="0" w:color="auto"/>
              <w:left w:val="single" w:sz="4" w:space="0" w:color="auto"/>
              <w:bottom w:val="single" w:sz="4" w:space="0" w:color="auto"/>
              <w:right w:val="single" w:sz="4" w:space="0" w:color="auto"/>
            </w:tcBorders>
            <w:noWrap/>
            <w:vAlign w:val="center"/>
          </w:tcPr>
          <w:p w14:paraId="2E1589F6" w14:textId="77777777" w:rsidR="00AE325E" w:rsidRPr="00951E55" w:rsidRDefault="00AE325E"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B5A643C" w14:textId="77777777" w:rsidR="00AE325E" w:rsidRPr="00951E55" w:rsidRDefault="00AE325E" w:rsidP="00816711">
            <w:pPr>
              <w:jc w:val="center"/>
              <w:rPr>
                <w:rFonts w:eastAsia="Times New Roman"/>
                <w:sz w:val="20"/>
                <w:szCs w:val="20"/>
              </w:rPr>
            </w:pPr>
            <w:r w:rsidRPr="00951E55">
              <w:rPr>
                <w:rFonts w:eastAsia="Times New Roman"/>
                <w:sz w:val="20"/>
                <w:szCs w:val="20"/>
              </w:rPr>
              <w:t>23-35 47 00</w:t>
            </w:r>
          </w:p>
        </w:tc>
        <w:tc>
          <w:tcPr>
            <w:tcW w:w="5295" w:type="dxa"/>
            <w:tcBorders>
              <w:top w:val="single" w:sz="4" w:space="0" w:color="auto"/>
              <w:left w:val="single" w:sz="4" w:space="0" w:color="auto"/>
              <w:bottom w:val="single" w:sz="4" w:space="0" w:color="auto"/>
              <w:right w:val="single" w:sz="4" w:space="0" w:color="auto"/>
            </w:tcBorders>
            <w:vAlign w:val="center"/>
          </w:tcPr>
          <w:p w14:paraId="25C3F850" w14:textId="77777777" w:rsidR="00AE325E" w:rsidRPr="00951E55" w:rsidRDefault="00AE325E" w:rsidP="00816711">
            <w:pPr>
              <w:jc w:val="center"/>
              <w:rPr>
                <w:rFonts w:eastAsia="Times New Roman"/>
                <w:sz w:val="20"/>
                <w:szCs w:val="20"/>
              </w:rPr>
            </w:pPr>
            <w:r w:rsidRPr="00951E55">
              <w:rPr>
                <w:rFonts w:eastAsia="Times New Roman"/>
                <w:sz w:val="20"/>
                <w:szCs w:val="20"/>
              </w:rPr>
              <w:t>Electrical Lighting</w:t>
            </w:r>
          </w:p>
        </w:tc>
      </w:tr>
      <w:bookmarkEnd w:id="83"/>
      <w:bookmarkEnd w:id="86"/>
    </w:tbl>
    <w:p w14:paraId="10922C19" w14:textId="77777777" w:rsidR="00AE325E" w:rsidRPr="00951E55" w:rsidRDefault="00AE325E" w:rsidP="003645CC"/>
    <w:p w14:paraId="1DA6380D" w14:textId="5BE70279" w:rsidR="00AE325E" w:rsidRPr="00951E55" w:rsidRDefault="00AE325E" w:rsidP="00AE325E">
      <w:pPr>
        <w:pStyle w:val="4"/>
      </w:pPr>
      <w:r w:rsidRPr="00951E55">
        <w:t xml:space="preserve">Mechanical Model includes all the </w:t>
      </w:r>
      <w:r w:rsidR="00525AA2" w:rsidRPr="00951E55">
        <w:t>3D Object element</w:t>
      </w:r>
      <w:r w:rsidRPr="00951E55">
        <w:t xml:space="preserve">s designed for special plants / facilities in proposed in the buildings/facilities. It is applicable to all Environmental and Sustainability services. The BIM Manager should propose the </w:t>
      </w:r>
      <w:r w:rsidR="00525AA2" w:rsidRPr="00951E55">
        <w:t>3D Object element</w:t>
      </w:r>
      <w:r w:rsidRPr="00951E55">
        <w:t>s in the BEP accordingly.</w:t>
      </w:r>
    </w:p>
    <w:tbl>
      <w:tblPr>
        <w:tblW w:w="137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0"/>
        <w:gridCol w:w="1559"/>
        <w:gridCol w:w="1843"/>
        <w:gridCol w:w="1792"/>
        <w:gridCol w:w="5295"/>
      </w:tblGrid>
      <w:tr w:rsidR="00700FD1" w:rsidRPr="00951E55" w14:paraId="33896D35" w14:textId="77777777" w:rsidTr="00CF3E25">
        <w:trPr>
          <w:trHeight w:val="284"/>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10EB0" w14:textId="77777777" w:rsidR="00AE325E" w:rsidRPr="00951E55" w:rsidRDefault="00AE325E"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D1FBF" w14:textId="4856CBFA" w:rsidR="00AE325E" w:rsidRPr="00951E55" w:rsidRDefault="00525AA2" w:rsidP="00816711">
            <w:pPr>
              <w:overflowPunct/>
              <w:autoSpaceDE/>
              <w:autoSpaceDN/>
              <w:adjustRightInd/>
              <w:rPr>
                <w:rFonts w:eastAsia="Times New Roman"/>
                <w:b/>
                <w:bCs/>
                <w:sz w:val="20"/>
                <w:szCs w:val="20"/>
              </w:rPr>
            </w:pPr>
            <w:r w:rsidRPr="00951E55">
              <w:rPr>
                <w:rFonts w:eastAsia="Times New Roman"/>
                <w:b/>
                <w:bCs/>
                <w:sz w:val="20"/>
                <w:szCs w:val="20"/>
              </w:rPr>
              <w:t>3D 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097C9DD" w14:textId="77777777" w:rsidR="00AE325E" w:rsidRPr="00951E55" w:rsidRDefault="00AE325E"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A27F735" w14:textId="77777777" w:rsidR="00AE325E" w:rsidRPr="00951E55" w:rsidRDefault="00AE325E"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437084" w14:textId="77777777" w:rsidR="00AE325E" w:rsidRPr="00951E55" w:rsidDel="004A140C" w:rsidRDefault="00AE325E"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03DA3" w14:textId="77777777" w:rsidR="00AE325E" w:rsidRPr="00951E55" w:rsidRDefault="00AE325E"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1E77058E"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3A2F5FAC" w14:textId="77777777" w:rsidR="00AE325E" w:rsidRPr="00951E55" w:rsidRDefault="00AE325E" w:rsidP="00816711">
            <w:pPr>
              <w:jc w:val="center"/>
              <w:rPr>
                <w:rFonts w:eastAsia="Times New Roman"/>
                <w:sz w:val="20"/>
                <w:szCs w:val="20"/>
              </w:rPr>
            </w:pPr>
            <w:r w:rsidRPr="00951E55">
              <w:rPr>
                <w:rFonts w:eastAsia="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noWrap/>
            <w:vAlign w:val="center"/>
          </w:tcPr>
          <w:p w14:paraId="46762605" w14:textId="77777777" w:rsidR="00AE325E" w:rsidRPr="00951E55" w:rsidRDefault="00AE325E" w:rsidP="00816711">
            <w:pPr>
              <w:rPr>
                <w:rFonts w:eastAsia="Times New Roman"/>
                <w:sz w:val="20"/>
                <w:szCs w:val="20"/>
                <w:lang w:val="en-HK"/>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D742B" w14:textId="77777777" w:rsidR="00AE325E" w:rsidRPr="00951E55" w:rsidRDefault="00AE325E" w:rsidP="00816711">
            <w:pPr>
              <w:jc w:val="center"/>
              <w:rPr>
                <w:rFonts w:eastAsia="Times New Roman"/>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5C7E741B" w14:textId="77777777" w:rsidR="00AE325E" w:rsidRPr="00951E55" w:rsidRDefault="00AE325E" w:rsidP="00816711">
            <w:pPr>
              <w:jc w:val="center"/>
              <w:rPr>
                <w:rFonts w:eastAsia="Times New Roman"/>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7A390B85" w14:textId="77777777" w:rsidR="00AE325E" w:rsidRPr="00951E55" w:rsidRDefault="00AE325E" w:rsidP="00816711">
            <w:pPr>
              <w:jc w:val="center"/>
              <w:rPr>
                <w:rFonts w:eastAsia="Times New Roman"/>
                <w:sz w:val="20"/>
                <w:szCs w:val="20"/>
              </w:rPr>
            </w:pPr>
          </w:p>
        </w:tc>
        <w:tc>
          <w:tcPr>
            <w:tcW w:w="5295" w:type="dxa"/>
            <w:tcBorders>
              <w:top w:val="single" w:sz="4" w:space="0" w:color="auto"/>
              <w:left w:val="single" w:sz="4" w:space="0" w:color="auto"/>
              <w:bottom w:val="single" w:sz="4" w:space="0" w:color="auto"/>
              <w:right w:val="single" w:sz="4" w:space="0" w:color="auto"/>
            </w:tcBorders>
            <w:vAlign w:val="center"/>
          </w:tcPr>
          <w:p w14:paraId="797BD3BD" w14:textId="77777777" w:rsidR="00AE325E" w:rsidRPr="00951E55" w:rsidRDefault="00AE325E" w:rsidP="00816711">
            <w:pPr>
              <w:jc w:val="center"/>
              <w:rPr>
                <w:rFonts w:eastAsia="Times New Roman"/>
                <w:sz w:val="20"/>
                <w:szCs w:val="20"/>
              </w:rPr>
            </w:pPr>
          </w:p>
        </w:tc>
      </w:tr>
    </w:tbl>
    <w:p w14:paraId="4970FB9D" w14:textId="39792E82" w:rsidR="00521A60" w:rsidRPr="00951E55" w:rsidRDefault="00521A60">
      <w:pPr>
        <w:overflowPunct/>
        <w:autoSpaceDE/>
        <w:autoSpaceDN/>
        <w:adjustRightInd/>
        <w:textAlignment w:val="auto"/>
        <w:rPr>
          <w:szCs w:val="22"/>
        </w:rPr>
      </w:pPr>
      <w:r w:rsidRPr="00951E55">
        <w:br w:type="page"/>
      </w:r>
    </w:p>
    <w:p w14:paraId="0A254B55" w14:textId="26071297" w:rsidR="00EF176D" w:rsidRPr="00951E55" w:rsidRDefault="00EF176D" w:rsidP="00EF176D">
      <w:pPr>
        <w:pStyle w:val="3"/>
      </w:pPr>
      <w:r w:rsidRPr="00951E55">
        <w:lastRenderedPageBreak/>
        <w:t xml:space="preserve">MVAC </w:t>
      </w:r>
      <w:r w:rsidR="00164DD6" w:rsidRPr="00951E55">
        <w:t>a</w:t>
      </w:r>
      <w:r w:rsidRPr="00951E55">
        <w:t>ir duct</w:t>
      </w:r>
      <w:r w:rsidR="001C1E80" w:rsidRPr="00951E55">
        <w:t>s</w:t>
      </w:r>
      <w:r w:rsidR="005C2BBC" w:rsidRPr="00951E55">
        <w:t xml:space="preserve"> </w:t>
      </w:r>
    </w:p>
    <w:p w14:paraId="53C7C455" w14:textId="72F83C25" w:rsidR="00EF176D" w:rsidRPr="00951E55" w:rsidRDefault="001C1E80" w:rsidP="00EF176D">
      <w:pPr>
        <w:pStyle w:val="4"/>
      </w:pPr>
      <w:r w:rsidRPr="00951E55">
        <w:t xml:space="preserve">MVAC </w:t>
      </w:r>
      <w:r w:rsidR="00521A60" w:rsidRPr="00951E55">
        <w:t xml:space="preserve">Air duct </w:t>
      </w:r>
      <w:r w:rsidRPr="00951E55">
        <w:t>includes all air</w:t>
      </w:r>
      <w:r w:rsidR="00521A60" w:rsidRPr="00951E55">
        <w:t xml:space="preserve"> ducts or pip</w:t>
      </w:r>
      <w:r w:rsidRPr="00951E55">
        <w:t>e</w:t>
      </w:r>
      <w:r w:rsidR="00521A60" w:rsidRPr="00951E55">
        <w:t>s for conveying air</w:t>
      </w:r>
      <w:r w:rsidR="00583C35" w:rsidRPr="00951E55">
        <w:t>.</w:t>
      </w:r>
    </w:p>
    <w:p w14:paraId="31C3E385" w14:textId="77777777" w:rsidR="00EF176D" w:rsidRPr="00951E55" w:rsidRDefault="00EF176D" w:rsidP="00EF176D"/>
    <w:p w14:paraId="7DAA7619" w14:textId="777D1846" w:rsidR="00583C35" w:rsidRPr="00951E55" w:rsidRDefault="00583C35" w:rsidP="00EF176D">
      <w:pPr>
        <w:pStyle w:val="4"/>
      </w:pPr>
      <w:r w:rsidRPr="00951E55">
        <w:t>This section describes the requirements for exhaust air duct, fresh air duct, return air duct and supply air duct under the Building Services Model.</w:t>
      </w:r>
    </w:p>
    <w:p w14:paraId="15194020" w14:textId="77777777" w:rsidR="00583C35" w:rsidRPr="00951E55" w:rsidRDefault="00583C35" w:rsidP="00583C35"/>
    <w:p w14:paraId="2DB28DC2" w14:textId="502BF63E" w:rsidR="00834269" w:rsidRPr="00951E55" w:rsidRDefault="00834269" w:rsidP="00EF176D">
      <w:pPr>
        <w:pStyle w:val="4"/>
        <w:rPr>
          <w:sz w:val="22"/>
        </w:rPr>
      </w:pPr>
      <w:r w:rsidRPr="00951E55">
        <w:rPr>
          <w:sz w:val="22"/>
        </w:rPr>
        <w:t>Dynamic envelope should be always modelled to indicate required occupation/working space.</w:t>
      </w:r>
    </w:p>
    <w:p w14:paraId="4C6A3AA2" w14:textId="77777777" w:rsidR="00834269" w:rsidRPr="00951E55" w:rsidRDefault="00834269" w:rsidP="00834269"/>
    <w:p w14:paraId="42FC3BB5" w14:textId="4304E42E" w:rsidR="00EF176D" w:rsidRPr="00951E55" w:rsidRDefault="00EF176D" w:rsidP="00EF176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F4DA13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8B7926" w14:textId="77777777" w:rsidR="00EF176D" w:rsidRPr="00951E55" w:rsidRDefault="00EF176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B3A44F" w14:textId="77777777" w:rsidR="00EF176D" w:rsidRPr="00951E55" w:rsidRDefault="00EF176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B34E0F" w14:textId="77777777" w:rsidR="00EF176D" w:rsidRPr="00951E55" w:rsidRDefault="00EF176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C64361" w14:textId="77777777" w:rsidR="00EF176D" w:rsidRPr="00951E55" w:rsidRDefault="00EF176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3C757" w14:textId="77777777" w:rsidR="00EF176D" w:rsidRPr="00951E55" w:rsidRDefault="00EF176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32C0C" w14:textId="77777777" w:rsidR="00EF176D" w:rsidRPr="00951E55" w:rsidRDefault="00EF176D" w:rsidP="00816711">
            <w:pPr>
              <w:ind w:left="102" w:right="41"/>
              <w:jc w:val="center"/>
              <w:rPr>
                <w:b/>
                <w:sz w:val="22"/>
                <w:szCs w:val="20"/>
              </w:rPr>
            </w:pPr>
            <w:r w:rsidRPr="00951E55">
              <w:rPr>
                <w:b/>
                <w:sz w:val="22"/>
                <w:szCs w:val="20"/>
              </w:rPr>
              <w:t>Behavior</w:t>
            </w:r>
          </w:p>
        </w:tc>
      </w:tr>
      <w:tr w:rsidR="00700FD1" w:rsidRPr="00951E55" w14:paraId="251070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2EF1E1" w14:textId="77777777" w:rsidR="00EF176D" w:rsidRPr="00951E55" w:rsidRDefault="00EF176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022D57" w14:textId="77777777" w:rsidR="00EF176D" w:rsidRPr="00951E55" w:rsidRDefault="00EF176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2922BF6" w14:textId="77777777" w:rsidR="00EF176D" w:rsidRPr="00951E55" w:rsidRDefault="00EF176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CAD4F8A" w14:textId="77777777" w:rsidR="00EF176D" w:rsidRPr="00951E55" w:rsidRDefault="00EF176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12C70" w14:textId="040EFBB1" w:rsidR="00EF176D" w:rsidRPr="00951E55" w:rsidRDefault="0083426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6A28D39" w14:textId="77777777" w:rsidR="00EF176D" w:rsidRPr="00951E55" w:rsidRDefault="00EF176D" w:rsidP="00816711">
            <w:pPr>
              <w:ind w:left="102" w:right="41"/>
              <w:jc w:val="center"/>
              <w:rPr>
                <w:sz w:val="22"/>
              </w:rPr>
            </w:pPr>
            <w:r w:rsidRPr="00951E55">
              <w:rPr>
                <w:sz w:val="22"/>
              </w:rPr>
              <w:t>N/A</w:t>
            </w:r>
          </w:p>
        </w:tc>
      </w:tr>
      <w:tr w:rsidR="00700FD1" w:rsidRPr="00951E55" w14:paraId="44EE408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BC2321"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9C6D67" w14:textId="44DBFE80" w:rsidR="00ED2E11" w:rsidRPr="00951E55" w:rsidRDefault="00525AA2"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A1DB5AD" w14:textId="20D2DEAD"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CF9398"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65DEC09" w14:textId="679CC17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4E97D" w14:textId="77777777" w:rsidR="00ED2E11" w:rsidRPr="00951E55" w:rsidRDefault="00ED2E11" w:rsidP="00ED2E11">
            <w:pPr>
              <w:ind w:left="102" w:right="41"/>
              <w:jc w:val="center"/>
              <w:rPr>
                <w:sz w:val="22"/>
              </w:rPr>
            </w:pPr>
            <w:r w:rsidRPr="00951E55">
              <w:rPr>
                <w:sz w:val="22"/>
              </w:rPr>
              <w:t>N/A</w:t>
            </w:r>
          </w:p>
        </w:tc>
      </w:tr>
      <w:tr w:rsidR="00700FD1" w:rsidRPr="00951E55" w14:paraId="763260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32EF02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BF27D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6719C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854AF26" w14:textId="46AFAD5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3D02610" w14:textId="4A0D315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104D0" w14:textId="77777777" w:rsidR="00ED2E11" w:rsidRPr="00951E55" w:rsidRDefault="00ED2E11" w:rsidP="00ED2E11">
            <w:pPr>
              <w:ind w:left="102" w:right="41"/>
              <w:jc w:val="center"/>
              <w:rPr>
                <w:sz w:val="22"/>
              </w:rPr>
            </w:pPr>
            <w:r w:rsidRPr="00951E55">
              <w:rPr>
                <w:sz w:val="22"/>
              </w:rPr>
              <w:t>N/A</w:t>
            </w:r>
          </w:p>
        </w:tc>
      </w:tr>
      <w:tr w:rsidR="00700FD1" w:rsidRPr="00951E55" w14:paraId="0D2C99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5B0C0E7"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E50002" w14:textId="46BF55AF"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43E3F5E" w14:textId="3546E49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311CF8A" w14:textId="7BBCD37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D53CB87" w14:textId="2006B66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2B3F78C" w14:textId="767693BF" w:rsidR="00ED2E11" w:rsidRPr="00951E55" w:rsidRDefault="00ED2E11" w:rsidP="00ED2E11">
            <w:pPr>
              <w:ind w:left="102" w:right="41"/>
              <w:jc w:val="center"/>
              <w:rPr>
                <w:sz w:val="22"/>
              </w:rPr>
            </w:pPr>
            <w:r w:rsidRPr="00951E55">
              <w:rPr>
                <w:sz w:val="22"/>
              </w:rPr>
              <w:t>The ductworks should be modelled as connect systems</w:t>
            </w:r>
          </w:p>
        </w:tc>
      </w:tr>
      <w:tr w:rsidR="00ED2E11" w:rsidRPr="00951E55" w14:paraId="331728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01872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9E32E1" w14:textId="16096F2C" w:rsidR="00ED2E11" w:rsidRPr="00951E55" w:rsidRDefault="00525AA2" w:rsidP="00ED2E11">
            <w:pPr>
              <w:ind w:left="102" w:right="41"/>
              <w:rPr>
                <w:sz w:val="22"/>
              </w:rPr>
            </w:pPr>
            <w:r w:rsidRPr="00951E55">
              <w:rPr>
                <w:sz w:val="22"/>
              </w:rPr>
              <w:t xml:space="preserve">3D Object element with </w:t>
            </w:r>
            <w:r w:rsidR="00ED2E11" w:rsidRPr="00951E55">
              <w:rPr>
                <w:sz w:val="22"/>
              </w:rPr>
              <w:t xml:space="preserve">components modelled, including ducts, insulations, flanges, hangers according to the details of the manufacturer’s information to support fabrication and installation. </w:t>
            </w:r>
          </w:p>
          <w:p w14:paraId="6CAA796B" w14:textId="45EFCD27" w:rsidR="00ED2E11" w:rsidRPr="00951E55" w:rsidRDefault="00ED2E11" w:rsidP="00ED2E11">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300FC0D" w14:textId="62ABBF24"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7D26B25"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E653DEA" w14:textId="574E336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D04FAD3" w14:textId="61C3C551" w:rsidR="00ED2E11" w:rsidRPr="00951E55" w:rsidRDefault="00ED2E11" w:rsidP="00ED2E11">
            <w:pPr>
              <w:ind w:left="102" w:right="41"/>
              <w:jc w:val="center"/>
              <w:rPr>
                <w:sz w:val="22"/>
              </w:rPr>
            </w:pPr>
            <w:r w:rsidRPr="00951E55">
              <w:rPr>
                <w:sz w:val="22"/>
              </w:rPr>
              <w:t>Same as 300</w:t>
            </w:r>
          </w:p>
        </w:tc>
      </w:tr>
    </w:tbl>
    <w:p w14:paraId="1A812FC6" w14:textId="77777777" w:rsidR="00EF176D" w:rsidRPr="00951E55" w:rsidRDefault="00EF176D" w:rsidP="00EF176D"/>
    <w:p w14:paraId="377E5CAE" w14:textId="32FE8AC7" w:rsidR="00164DD6" w:rsidRPr="00951E55" w:rsidRDefault="00164DD6" w:rsidP="00EA0FD7">
      <w:pPr>
        <w:overflowPunct/>
        <w:autoSpaceDE/>
        <w:autoSpaceDN/>
        <w:adjustRightInd/>
        <w:textAlignment w:val="auto"/>
      </w:pPr>
    </w:p>
    <w:p w14:paraId="6A1ECA3C" w14:textId="77777777" w:rsidR="00164DD6" w:rsidRPr="00951E55" w:rsidRDefault="00164DD6">
      <w:pPr>
        <w:overflowPunct/>
        <w:autoSpaceDE/>
        <w:autoSpaceDN/>
        <w:adjustRightInd/>
        <w:textAlignment w:val="auto"/>
      </w:pPr>
      <w:r w:rsidRPr="00951E55">
        <w:br w:type="page"/>
      </w:r>
    </w:p>
    <w:p w14:paraId="3A4146C0" w14:textId="66FD41EE" w:rsidR="00164DD6" w:rsidRPr="00951E55" w:rsidRDefault="00164DD6" w:rsidP="00164DD6">
      <w:pPr>
        <w:pStyle w:val="3"/>
      </w:pPr>
      <w:r w:rsidRPr="00951E55">
        <w:lastRenderedPageBreak/>
        <w:t>MVAC Access panel</w:t>
      </w:r>
    </w:p>
    <w:p w14:paraId="7543FD40" w14:textId="75986504" w:rsidR="00164DD6" w:rsidRPr="00951E55" w:rsidRDefault="00521A60" w:rsidP="00164DD6">
      <w:pPr>
        <w:pStyle w:val="4"/>
      </w:pPr>
      <w:r w:rsidRPr="00951E55">
        <w:t xml:space="preserve">Access panel refers to an opening that can be easily removed to provide access to MVAC system. </w:t>
      </w:r>
    </w:p>
    <w:p w14:paraId="4C5787B8" w14:textId="77777777" w:rsidR="00164DD6" w:rsidRPr="00951E55" w:rsidRDefault="00164DD6" w:rsidP="00164DD6"/>
    <w:p w14:paraId="54FE8744"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BE9F7C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E99046" w14:textId="77777777" w:rsidR="005C2BBC" w:rsidRPr="00951E55" w:rsidRDefault="005C2BB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50C9D0" w14:textId="77777777" w:rsidR="005C2BBC" w:rsidRPr="00951E55" w:rsidRDefault="005C2BB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5AF81F" w14:textId="77777777" w:rsidR="005C2BBC" w:rsidRPr="00951E55" w:rsidRDefault="005C2BB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ED82A5" w14:textId="77777777" w:rsidR="005C2BBC" w:rsidRPr="00951E55" w:rsidRDefault="005C2BB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B9D56D" w14:textId="77777777" w:rsidR="005C2BBC" w:rsidRPr="00951E55" w:rsidRDefault="005C2BB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3D7623" w14:textId="77777777" w:rsidR="005C2BBC" w:rsidRPr="00951E55" w:rsidRDefault="005C2BBC" w:rsidP="00816711">
            <w:pPr>
              <w:ind w:left="102" w:right="41"/>
              <w:jc w:val="center"/>
              <w:rPr>
                <w:b/>
                <w:sz w:val="22"/>
                <w:szCs w:val="20"/>
              </w:rPr>
            </w:pPr>
            <w:r w:rsidRPr="00951E55">
              <w:rPr>
                <w:b/>
                <w:sz w:val="22"/>
                <w:szCs w:val="20"/>
              </w:rPr>
              <w:t>Behavior</w:t>
            </w:r>
          </w:p>
        </w:tc>
      </w:tr>
      <w:tr w:rsidR="00700FD1" w:rsidRPr="00951E55" w14:paraId="036300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D27530" w14:textId="77777777" w:rsidR="005C2BBC" w:rsidRPr="00951E55" w:rsidRDefault="005C2BB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E6969E" w14:textId="77777777" w:rsidR="005C2BBC" w:rsidRPr="00951E55" w:rsidRDefault="005C2BB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E2CFF9F" w14:textId="77777777" w:rsidR="005C2BBC" w:rsidRPr="00951E55" w:rsidRDefault="005C2BB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F573089" w14:textId="77777777" w:rsidR="005C2BBC" w:rsidRPr="00951E55" w:rsidRDefault="005C2BB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F117E96" w14:textId="77777777" w:rsidR="005C2BBC" w:rsidRPr="00951E55" w:rsidRDefault="005C2BBC"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D3207D2" w14:textId="77777777" w:rsidR="005C2BBC" w:rsidRPr="00951E55" w:rsidRDefault="005C2BBC" w:rsidP="00816711">
            <w:pPr>
              <w:ind w:left="102" w:right="41"/>
              <w:jc w:val="center"/>
              <w:rPr>
                <w:sz w:val="22"/>
              </w:rPr>
            </w:pPr>
            <w:r w:rsidRPr="00951E55">
              <w:rPr>
                <w:sz w:val="22"/>
              </w:rPr>
              <w:t>N/A</w:t>
            </w:r>
          </w:p>
        </w:tc>
      </w:tr>
      <w:tr w:rsidR="00700FD1" w:rsidRPr="00951E55" w14:paraId="4E57CE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816CFB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2AA50C" w14:textId="02FAB70A"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50A9ED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37C841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E3FBB6" w14:textId="7DF87EB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3C460B" w14:textId="77777777" w:rsidR="00ED2E11" w:rsidRPr="00951E55" w:rsidRDefault="00ED2E11" w:rsidP="00ED2E11">
            <w:pPr>
              <w:ind w:left="102" w:right="41"/>
              <w:jc w:val="center"/>
              <w:rPr>
                <w:sz w:val="22"/>
              </w:rPr>
            </w:pPr>
            <w:r w:rsidRPr="00951E55">
              <w:rPr>
                <w:sz w:val="22"/>
              </w:rPr>
              <w:t>N/A</w:t>
            </w:r>
          </w:p>
        </w:tc>
      </w:tr>
      <w:tr w:rsidR="00700FD1" w:rsidRPr="00951E55" w14:paraId="4895529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989334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7FE642"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8B13AC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229DFF5" w14:textId="5C99915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B817BCB" w14:textId="514E026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176E0A9" w14:textId="77777777" w:rsidR="00ED2E11" w:rsidRPr="00951E55" w:rsidRDefault="00ED2E11" w:rsidP="00ED2E11">
            <w:pPr>
              <w:ind w:left="102" w:right="41"/>
              <w:jc w:val="center"/>
              <w:rPr>
                <w:sz w:val="22"/>
              </w:rPr>
            </w:pPr>
            <w:r w:rsidRPr="00951E55">
              <w:rPr>
                <w:sz w:val="22"/>
              </w:rPr>
              <w:t>N/A</w:t>
            </w:r>
          </w:p>
        </w:tc>
      </w:tr>
      <w:tr w:rsidR="00700FD1" w:rsidRPr="00951E55" w14:paraId="658EFDA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8D4DB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EBE80E" w14:textId="22C502FF"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B325B38" w14:textId="69DB8F9D"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5E2502F" w14:textId="64418713"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62AD093" w14:textId="0E52D695" w:rsidR="00ED2E11" w:rsidRPr="00951E55" w:rsidRDefault="00ED2E11" w:rsidP="00ED2E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3906567" w14:textId="675C8BF9" w:rsidR="00ED2E11" w:rsidRPr="00951E55" w:rsidRDefault="00ED2E11" w:rsidP="00ED2E11">
            <w:pPr>
              <w:ind w:left="102" w:right="41"/>
              <w:jc w:val="center"/>
              <w:rPr>
                <w:sz w:val="22"/>
              </w:rPr>
            </w:pPr>
            <w:r w:rsidRPr="00951E55">
              <w:rPr>
                <w:sz w:val="22"/>
              </w:rPr>
              <w:t>N/A</w:t>
            </w:r>
          </w:p>
        </w:tc>
      </w:tr>
      <w:tr w:rsidR="00700FD1" w:rsidRPr="00951E55" w14:paraId="32A6788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A4E1D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7861C7" w14:textId="674CBC1E" w:rsidR="00ED2E11" w:rsidRPr="00951E55" w:rsidRDefault="00525AA2" w:rsidP="00ED2E11">
            <w:pPr>
              <w:ind w:left="102" w:right="41"/>
              <w:rPr>
                <w:sz w:val="22"/>
              </w:rPr>
            </w:pPr>
            <w:r w:rsidRPr="00951E55">
              <w:rPr>
                <w:sz w:val="22"/>
              </w:rPr>
              <w:t>3D Object element</w:t>
            </w:r>
            <w:r w:rsidR="00ED2E11" w:rsidRPr="00951E55">
              <w:rPr>
                <w:sz w:val="22"/>
              </w:rPr>
              <w:t>, including maintenance space envelop with exact size and 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764BC803" w14:textId="6DF16E3F"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445082F" w14:textId="05D9C1AA" w:rsidR="00ED2E11" w:rsidRPr="00951E55" w:rsidRDefault="00ED2E11" w:rsidP="00ED2E11">
            <w:pPr>
              <w:ind w:left="102" w:right="41"/>
              <w:jc w:val="center"/>
              <w:rPr>
                <w:sz w:val="22"/>
              </w:rPr>
            </w:pPr>
            <w:r w:rsidRPr="00951E55">
              <w:rPr>
                <w:sz w:val="22"/>
              </w:rPr>
              <w:t xml:space="preserve">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757DEE5" w14:textId="1AFEC66E" w:rsidR="00ED2E11" w:rsidRPr="00951E55" w:rsidRDefault="00ED2E11" w:rsidP="00ED2E11">
            <w:pPr>
              <w:ind w:left="102" w:right="41"/>
              <w:jc w:val="center"/>
              <w:rPr>
                <w:sz w:val="22"/>
              </w:rPr>
            </w:pPr>
            <w:r w:rsidRPr="00951E55">
              <w:rPr>
                <w:sz w:val="22"/>
              </w:rPr>
              <w:t xml:space="preserve">3D solid block of each component </w:t>
            </w:r>
          </w:p>
        </w:tc>
        <w:tc>
          <w:tcPr>
            <w:tcW w:w="2268" w:type="dxa"/>
            <w:tcBorders>
              <w:top w:val="single" w:sz="4" w:space="0" w:color="000000"/>
              <w:left w:val="single" w:sz="4" w:space="0" w:color="000000"/>
              <w:bottom w:val="single" w:sz="4" w:space="0" w:color="000000"/>
              <w:right w:val="single" w:sz="4" w:space="0" w:color="000000"/>
            </w:tcBorders>
            <w:vAlign w:val="center"/>
          </w:tcPr>
          <w:p w14:paraId="010EDFA5" w14:textId="66FD081C" w:rsidR="00ED2E11" w:rsidRPr="00951E55" w:rsidRDefault="00ED2E11" w:rsidP="00ED2E11">
            <w:pPr>
              <w:ind w:left="102" w:right="41"/>
              <w:jc w:val="center"/>
              <w:rPr>
                <w:sz w:val="22"/>
              </w:rPr>
            </w:pPr>
            <w:r w:rsidRPr="00951E55">
              <w:rPr>
                <w:sz w:val="22"/>
              </w:rPr>
              <w:t>N/A</w:t>
            </w:r>
          </w:p>
        </w:tc>
      </w:tr>
    </w:tbl>
    <w:p w14:paraId="4C5E7F84" w14:textId="77777777" w:rsidR="00164DD6" w:rsidRPr="00951E55" w:rsidRDefault="00164DD6">
      <w:pPr>
        <w:overflowPunct/>
        <w:autoSpaceDE/>
        <w:autoSpaceDN/>
        <w:adjustRightInd/>
        <w:textAlignment w:val="auto"/>
      </w:pPr>
      <w:r w:rsidRPr="00951E55">
        <w:br w:type="page"/>
      </w:r>
    </w:p>
    <w:p w14:paraId="604EB5E1" w14:textId="3AB19E03" w:rsidR="00164DD6" w:rsidRPr="00951E55" w:rsidRDefault="00164DD6" w:rsidP="00164DD6">
      <w:pPr>
        <w:pStyle w:val="3"/>
      </w:pPr>
      <w:r w:rsidRPr="00951E55">
        <w:lastRenderedPageBreak/>
        <w:t>MVAC Air handling unit</w:t>
      </w:r>
    </w:p>
    <w:p w14:paraId="46A46B27" w14:textId="3013BE92" w:rsidR="00164DD6" w:rsidRPr="00951E55" w:rsidRDefault="00521A60" w:rsidP="00164DD6">
      <w:pPr>
        <w:pStyle w:val="4"/>
      </w:pPr>
      <w:r w:rsidRPr="00951E55">
        <w:t xml:space="preserve">Air handling unit refers to encased assembly consist of a fan or fans and other necessary equipment. </w:t>
      </w:r>
    </w:p>
    <w:p w14:paraId="2CAF9F05" w14:textId="77777777" w:rsidR="00164DD6" w:rsidRPr="00951E55" w:rsidRDefault="00164DD6" w:rsidP="00164DD6">
      <w:pPr>
        <w:rPr>
          <w:lang w:val="en-US"/>
        </w:rPr>
      </w:pPr>
    </w:p>
    <w:p w14:paraId="22BFA1A3" w14:textId="57BF29A5" w:rsidR="009A3240" w:rsidRPr="00951E55" w:rsidRDefault="009A3240" w:rsidP="00164DD6">
      <w:pPr>
        <w:pStyle w:val="4"/>
      </w:pPr>
      <w:r w:rsidRPr="00951E55">
        <w:t xml:space="preserve">The BIM shall refer to the AIR of the maintenance parties in developing the LOD-G 400 model. </w:t>
      </w:r>
    </w:p>
    <w:p w14:paraId="2DD57B53" w14:textId="77777777" w:rsidR="009A3240" w:rsidRPr="00951E55" w:rsidRDefault="009A3240" w:rsidP="009A3240"/>
    <w:p w14:paraId="68745336" w14:textId="350BDA3A"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CFE029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305012" w14:textId="77777777" w:rsidR="005C2BBC" w:rsidRPr="00951E55" w:rsidRDefault="005C2BB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7CA034" w14:textId="77777777" w:rsidR="005C2BBC" w:rsidRPr="00951E55" w:rsidRDefault="005C2BB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1AABC8" w14:textId="77777777" w:rsidR="005C2BBC" w:rsidRPr="00951E55" w:rsidRDefault="005C2BB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3CD6AC" w14:textId="77777777" w:rsidR="005C2BBC" w:rsidRPr="00951E55" w:rsidRDefault="005C2BB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04551B" w14:textId="77777777" w:rsidR="005C2BBC" w:rsidRPr="00951E55" w:rsidRDefault="005C2BB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41D7BC" w14:textId="77777777" w:rsidR="005C2BBC" w:rsidRPr="00951E55" w:rsidRDefault="005C2BBC" w:rsidP="00816711">
            <w:pPr>
              <w:ind w:left="102" w:right="41"/>
              <w:jc w:val="center"/>
              <w:rPr>
                <w:b/>
                <w:sz w:val="22"/>
                <w:szCs w:val="20"/>
              </w:rPr>
            </w:pPr>
            <w:r w:rsidRPr="00951E55">
              <w:rPr>
                <w:b/>
                <w:sz w:val="22"/>
                <w:szCs w:val="20"/>
              </w:rPr>
              <w:t>Behavior</w:t>
            </w:r>
          </w:p>
        </w:tc>
      </w:tr>
      <w:tr w:rsidR="00700FD1" w:rsidRPr="00951E55" w14:paraId="5C74413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B54226" w14:textId="77777777" w:rsidR="005C2BBC" w:rsidRPr="00951E55" w:rsidRDefault="005C2BB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B7A4F6" w14:textId="77777777" w:rsidR="005C2BBC" w:rsidRPr="00951E55" w:rsidRDefault="005C2BB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4066A1" w14:textId="77777777" w:rsidR="005C2BBC" w:rsidRPr="00951E55" w:rsidRDefault="005C2BB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8AE12AC" w14:textId="77777777" w:rsidR="005C2BBC" w:rsidRPr="00951E55" w:rsidRDefault="005C2BB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90EFE57" w14:textId="77777777" w:rsidR="005C2BBC" w:rsidRPr="00951E55" w:rsidRDefault="005C2BBC"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F402FBC" w14:textId="77777777" w:rsidR="005C2BBC" w:rsidRPr="00951E55" w:rsidRDefault="005C2BBC" w:rsidP="00816711">
            <w:pPr>
              <w:ind w:left="102" w:right="41"/>
              <w:jc w:val="center"/>
              <w:rPr>
                <w:sz w:val="22"/>
              </w:rPr>
            </w:pPr>
            <w:r w:rsidRPr="00951E55">
              <w:rPr>
                <w:sz w:val="22"/>
              </w:rPr>
              <w:t>N/A</w:t>
            </w:r>
          </w:p>
        </w:tc>
      </w:tr>
      <w:tr w:rsidR="00700FD1" w:rsidRPr="00951E55" w14:paraId="2D726EF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F7005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D52B9B" w14:textId="0DE75D6B" w:rsidR="00ED2E11" w:rsidRPr="00951E55" w:rsidRDefault="007634D1" w:rsidP="00ED2E11">
            <w:pPr>
              <w:ind w:left="102" w:right="41"/>
              <w:rPr>
                <w:sz w:val="22"/>
              </w:rPr>
            </w:pPr>
            <w:r w:rsidRPr="00951E55">
              <w:rPr>
                <w:sz w:val="22"/>
              </w:rPr>
              <w:t>3D</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4F681B1" w14:textId="6C6A491B"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FDA5FD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79B4405" w14:textId="46AD862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A8D6542" w14:textId="77777777" w:rsidR="00ED2E11" w:rsidRPr="00951E55" w:rsidRDefault="00ED2E11" w:rsidP="00ED2E11">
            <w:pPr>
              <w:ind w:left="102" w:right="41"/>
              <w:jc w:val="center"/>
              <w:rPr>
                <w:sz w:val="22"/>
              </w:rPr>
            </w:pPr>
            <w:r w:rsidRPr="00951E55">
              <w:rPr>
                <w:sz w:val="22"/>
              </w:rPr>
              <w:t>N/A</w:t>
            </w:r>
          </w:p>
        </w:tc>
      </w:tr>
      <w:tr w:rsidR="00700FD1" w:rsidRPr="00951E55" w14:paraId="5C251D7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A17D95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F9AFC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8D84E1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D388D11" w14:textId="0A6A5D74"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D888E4E" w14:textId="51271C9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AC82AF7" w14:textId="77777777" w:rsidR="00ED2E11" w:rsidRPr="00951E55" w:rsidRDefault="00ED2E11" w:rsidP="00ED2E11">
            <w:pPr>
              <w:ind w:left="102" w:right="41"/>
              <w:jc w:val="center"/>
              <w:rPr>
                <w:sz w:val="22"/>
              </w:rPr>
            </w:pPr>
            <w:r w:rsidRPr="00951E55">
              <w:rPr>
                <w:sz w:val="22"/>
              </w:rPr>
              <w:t>N/A</w:t>
            </w:r>
          </w:p>
        </w:tc>
      </w:tr>
      <w:tr w:rsidR="00700FD1" w:rsidRPr="00951E55" w14:paraId="5308A8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E8795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838B91" w14:textId="7FF7905C"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48E23C7" w14:textId="1974C2C2"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BFF448F" w14:textId="2F604C04"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AF615CB" w14:textId="1B9222DA"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DAEB955" w14:textId="302AB810" w:rsidR="00ED2E11" w:rsidRPr="00951E55" w:rsidRDefault="00ED2E11" w:rsidP="00ED2E11">
            <w:pPr>
              <w:ind w:left="102" w:right="41"/>
              <w:jc w:val="center"/>
              <w:rPr>
                <w:sz w:val="22"/>
              </w:rPr>
            </w:pPr>
            <w:r w:rsidRPr="00951E55">
              <w:rPr>
                <w:sz w:val="22"/>
              </w:rPr>
              <w:t>The unit should be connected to the duct system</w:t>
            </w:r>
          </w:p>
        </w:tc>
      </w:tr>
      <w:tr w:rsidR="00700FD1" w:rsidRPr="00951E55" w14:paraId="04902AE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E2C80B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51B20F" w14:textId="6CF27FD9" w:rsidR="00ED2E11" w:rsidRPr="00951E55" w:rsidRDefault="007634D1" w:rsidP="00ED2E11">
            <w:pPr>
              <w:ind w:left="102" w:right="41"/>
              <w:rPr>
                <w:sz w:val="22"/>
              </w:rPr>
            </w:pPr>
            <w:r w:rsidRPr="00951E55">
              <w:rPr>
                <w:sz w:val="22"/>
              </w:rPr>
              <w:t xml:space="preserve">3D Object element with components </w:t>
            </w:r>
            <w:r w:rsidR="00ED2E11" w:rsidRPr="00951E55">
              <w:rPr>
                <w:sz w:val="22"/>
              </w:rPr>
              <w:t>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528C649" w14:textId="73D87F53"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84BBA6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C3A0F9B" w14:textId="76750861"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A756427" w14:textId="77777777" w:rsidR="00ED2E11" w:rsidRPr="00951E55" w:rsidRDefault="00ED2E11" w:rsidP="00ED2E11">
            <w:pPr>
              <w:ind w:left="102" w:right="41"/>
              <w:jc w:val="center"/>
              <w:rPr>
                <w:sz w:val="22"/>
              </w:rPr>
            </w:pPr>
            <w:r w:rsidRPr="00951E55">
              <w:rPr>
                <w:sz w:val="22"/>
              </w:rPr>
              <w:t>Same as 300</w:t>
            </w:r>
          </w:p>
        </w:tc>
      </w:tr>
    </w:tbl>
    <w:p w14:paraId="322852F5" w14:textId="77777777" w:rsidR="00164DD6" w:rsidRPr="00951E55" w:rsidRDefault="00164DD6">
      <w:pPr>
        <w:overflowPunct/>
        <w:autoSpaceDE/>
        <w:autoSpaceDN/>
        <w:adjustRightInd/>
        <w:textAlignment w:val="auto"/>
      </w:pPr>
      <w:r w:rsidRPr="00951E55">
        <w:br w:type="page"/>
      </w:r>
    </w:p>
    <w:p w14:paraId="50034CAE" w14:textId="0BD520A4" w:rsidR="00164DD6" w:rsidRPr="00951E55" w:rsidRDefault="00C71365" w:rsidP="00164DD6">
      <w:pPr>
        <w:pStyle w:val="3"/>
      </w:pPr>
      <w:r w:rsidRPr="00951E55">
        <w:lastRenderedPageBreak/>
        <w:t xml:space="preserve">MVAC </w:t>
      </w:r>
      <w:r w:rsidR="00164DD6" w:rsidRPr="00951E55">
        <w:t>Chillers</w:t>
      </w:r>
    </w:p>
    <w:p w14:paraId="29A19A96" w14:textId="01BBAD6C" w:rsidR="00164DD6" w:rsidRPr="00951E55" w:rsidRDefault="0037556C" w:rsidP="00164DD6">
      <w:pPr>
        <w:pStyle w:val="4"/>
      </w:pPr>
      <w:r w:rsidRPr="00951E55">
        <w:t xml:space="preserve">Chiller refers to machine that remove heat from a liquid coolant via vapour-compression, adsorption </w:t>
      </w:r>
      <w:r w:rsidR="009A3240" w:rsidRPr="00951E55">
        <w:t>refrigeration</w:t>
      </w:r>
      <w:r w:rsidRPr="00951E55">
        <w:t xml:space="preserve"> or absorption </w:t>
      </w:r>
      <w:r w:rsidR="009A3240" w:rsidRPr="00951E55">
        <w:t>refrigeration</w:t>
      </w:r>
      <w:r w:rsidRPr="00951E55">
        <w:t xml:space="preserve"> cycles. </w:t>
      </w:r>
    </w:p>
    <w:p w14:paraId="37B42B22" w14:textId="77777777" w:rsidR="00164DD6" w:rsidRPr="00951E55" w:rsidRDefault="00164DD6" w:rsidP="00164DD6"/>
    <w:p w14:paraId="72297D91" w14:textId="77777777" w:rsidR="009A3240" w:rsidRPr="00951E55" w:rsidRDefault="009A3240" w:rsidP="009A3240">
      <w:pPr>
        <w:pStyle w:val="4"/>
      </w:pPr>
      <w:r w:rsidRPr="00951E55">
        <w:t xml:space="preserve">The BIM shall refer to the AIR of the maintenance parties in developing the LOD-G 400 model. </w:t>
      </w:r>
    </w:p>
    <w:p w14:paraId="4CF1C543" w14:textId="77777777" w:rsidR="009A3240" w:rsidRPr="00951E55" w:rsidRDefault="009A3240" w:rsidP="009A3240"/>
    <w:p w14:paraId="15E78B80" w14:textId="287288AB"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F4C151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A8E81F" w14:textId="77777777" w:rsidR="009A3240" w:rsidRPr="00951E55" w:rsidRDefault="009A324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DDB4AB" w14:textId="77777777" w:rsidR="009A3240" w:rsidRPr="00951E55" w:rsidRDefault="009A324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68E1EF" w14:textId="77777777" w:rsidR="009A3240" w:rsidRPr="00951E55" w:rsidRDefault="009A324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05130" w14:textId="77777777" w:rsidR="009A3240" w:rsidRPr="00951E55" w:rsidRDefault="009A324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275D3A" w14:textId="77777777" w:rsidR="009A3240" w:rsidRPr="00951E55" w:rsidRDefault="009A324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305C27" w14:textId="77777777" w:rsidR="009A3240" w:rsidRPr="00951E55" w:rsidRDefault="009A3240" w:rsidP="00816711">
            <w:pPr>
              <w:ind w:left="102" w:right="41"/>
              <w:jc w:val="center"/>
              <w:rPr>
                <w:b/>
                <w:sz w:val="22"/>
                <w:szCs w:val="20"/>
              </w:rPr>
            </w:pPr>
            <w:r w:rsidRPr="00951E55">
              <w:rPr>
                <w:b/>
                <w:sz w:val="22"/>
                <w:szCs w:val="20"/>
              </w:rPr>
              <w:t>Behavior</w:t>
            </w:r>
          </w:p>
        </w:tc>
      </w:tr>
      <w:tr w:rsidR="00700FD1" w:rsidRPr="00951E55" w14:paraId="7727DFB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D1F3C9" w14:textId="77777777" w:rsidR="009A3240" w:rsidRPr="00951E55" w:rsidRDefault="009A324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825D74" w14:textId="77777777" w:rsidR="009A3240" w:rsidRPr="00951E55" w:rsidRDefault="009A324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5481982" w14:textId="77777777" w:rsidR="009A3240" w:rsidRPr="00951E55" w:rsidRDefault="009A324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A077F6B" w14:textId="77777777" w:rsidR="009A3240" w:rsidRPr="00951E55" w:rsidRDefault="009A324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CB01AFE" w14:textId="77777777" w:rsidR="009A3240" w:rsidRPr="00951E55" w:rsidRDefault="009A324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084410" w14:textId="77777777" w:rsidR="009A3240" w:rsidRPr="00951E55" w:rsidRDefault="009A3240" w:rsidP="00816711">
            <w:pPr>
              <w:ind w:left="102" w:right="41"/>
              <w:jc w:val="center"/>
              <w:rPr>
                <w:sz w:val="22"/>
              </w:rPr>
            </w:pPr>
            <w:r w:rsidRPr="00951E55">
              <w:rPr>
                <w:sz w:val="22"/>
              </w:rPr>
              <w:t>N/A</w:t>
            </w:r>
          </w:p>
        </w:tc>
      </w:tr>
      <w:tr w:rsidR="00700FD1" w:rsidRPr="00951E55" w14:paraId="089E059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FBE81B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841F14" w14:textId="2E1F8C03"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9A91FEE"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83AA2E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C87A57F" w14:textId="2496A82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E4DA79" w14:textId="77777777" w:rsidR="00ED2E11" w:rsidRPr="00951E55" w:rsidRDefault="00ED2E11" w:rsidP="00ED2E11">
            <w:pPr>
              <w:ind w:left="102" w:right="41"/>
              <w:jc w:val="center"/>
              <w:rPr>
                <w:sz w:val="22"/>
              </w:rPr>
            </w:pPr>
            <w:r w:rsidRPr="00951E55">
              <w:rPr>
                <w:sz w:val="22"/>
              </w:rPr>
              <w:t>N/A</w:t>
            </w:r>
          </w:p>
        </w:tc>
      </w:tr>
      <w:tr w:rsidR="00700FD1" w:rsidRPr="00951E55" w14:paraId="59B6FB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148223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55FEC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91B43B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6010119" w14:textId="01F4D53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F93D242" w14:textId="61BB165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4F5EDF7" w14:textId="77777777" w:rsidR="00ED2E11" w:rsidRPr="00951E55" w:rsidRDefault="00ED2E11" w:rsidP="00ED2E11">
            <w:pPr>
              <w:ind w:left="102" w:right="41"/>
              <w:jc w:val="center"/>
              <w:rPr>
                <w:sz w:val="22"/>
              </w:rPr>
            </w:pPr>
            <w:r w:rsidRPr="00951E55">
              <w:rPr>
                <w:sz w:val="22"/>
              </w:rPr>
              <w:t>N/A</w:t>
            </w:r>
          </w:p>
        </w:tc>
      </w:tr>
      <w:tr w:rsidR="00700FD1" w:rsidRPr="00951E55" w14:paraId="04D556B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BD048B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8194BA" w14:textId="0B4B2363"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including water inlet/outlet, condense water inlet/outlet, anti-vibration footing, power provision, compressor, evaporator; and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6338905" w14:textId="5C994DB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21C82C5" w14:textId="0046C9D6"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AD1A65D" w14:textId="6D14DA4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84614" w14:textId="77777777" w:rsidR="00ED2E11" w:rsidRPr="00951E55" w:rsidRDefault="00ED2E11" w:rsidP="00ED2E11">
            <w:pPr>
              <w:ind w:left="102" w:right="41"/>
              <w:jc w:val="center"/>
              <w:rPr>
                <w:sz w:val="22"/>
              </w:rPr>
            </w:pPr>
            <w:r w:rsidRPr="00951E55">
              <w:rPr>
                <w:sz w:val="22"/>
              </w:rPr>
              <w:t>The unit should be connected to the duct system</w:t>
            </w:r>
          </w:p>
        </w:tc>
      </w:tr>
      <w:tr w:rsidR="00ED2E11" w:rsidRPr="00951E55" w14:paraId="6D9CD7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6B8D9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235955" w14:textId="6DF80BFE" w:rsidR="00ED2E11" w:rsidRPr="00951E55" w:rsidRDefault="007634D1"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B26E14E" w14:textId="7099C174"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D9E357E"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976F98A" w14:textId="67ECF41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4500A02" w14:textId="77777777" w:rsidR="00ED2E11" w:rsidRPr="00951E55" w:rsidRDefault="00ED2E11" w:rsidP="00ED2E11">
            <w:pPr>
              <w:ind w:left="102" w:right="41"/>
              <w:jc w:val="center"/>
              <w:rPr>
                <w:sz w:val="22"/>
              </w:rPr>
            </w:pPr>
            <w:r w:rsidRPr="00951E55">
              <w:rPr>
                <w:sz w:val="22"/>
              </w:rPr>
              <w:t>Same as 300</w:t>
            </w:r>
          </w:p>
        </w:tc>
      </w:tr>
    </w:tbl>
    <w:p w14:paraId="621FEE00" w14:textId="77777777" w:rsidR="00164DD6" w:rsidRPr="00951E55" w:rsidRDefault="00164DD6" w:rsidP="00164DD6"/>
    <w:p w14:paraId="6EF34149" w14:textId="3C40CAE2" w:rsidR="00164DD6" w:rsidRPr="00951E55" w:rsidRDefault="00164DD6" w:rsidP="00EA0FD7">
      <w:pPr>
        <w:overflowPunct/>
        <w:autoSpaceDE/>
        <w:autoSpaceDN/>
        <w:adjustRightInd/>
        <w:textAlignment w:val="auto"/>
      </w:pPr>
    </w:p>
    <w:p w14:paraId="1CB42568" w14:textId="77777777" w:rsidR="00164DD6" w:rsidRPr="00951E55" w:rsidRDefault="00164DD6">
      <w:pPr>
        <w:overflowPunct/>
        <w:autoSpaceDE/>
        <w:autoSpaceDN/>
        <w:adjustRightInd/>
        <w:textAlignment w:val="auto"/>
      </w:pPr>
      <w:r w:rsidRPr="00951E55">
        <w:br w:type="page"/>
      </w:r>
    </w:p>
    <w:p w14:paraId="460BD070" w14:textId="33BE6F06" w:rsidR="00164DD6" w:rsidRPr="00951E55" w:rsidRDefault="00C71365" w:rsidP="00164DD6">
      <w:pPr>
        <w:pStyle w:val="3"/>
      </w:pPr>
      <w:r w:rsidRPr="00951E55">
        <w:lastRenderedPageBreak/>
        <w:t xml:space="preserve">MVAC </w:t>
      </w:r>
      <w:r w:rsidR="00164DD6" w:rsidRPr="00951E55">
        <w:t>Chilled water supply pipe</w:t>
      </w:r>
    </w:p>
    <w:p w14:paraId="4E48215E" w14:textId="7B10F882" w:rsidR="00164DD6" w:rsidRPr="00951E55" w:rsidRDefault="00EA2147" w:rsidP="00164DD6">
      <w:pPr>
        <w:pStyle w:val="4"/>
      </w:pPr>
      <w:r w:rsidRPr="00951E55">
        <w:t xml:space="preserve">Chilled water supply pipe refers to pipes carry chilled water around </w:t>
      </w:r>
      <w:r w:rsidR="002C5DFB" w:rsidRPr="00951E55">
        <w:t>a</w:t>
      </w:r>
      <w:r w:rsidRPr="00951E55">
        <w:t xml:space="preserve"> building. </w:t>
      </w:r>
    </w:p>
    <w:p w14:paraId="4034F455" w14:textId="77777777" w:rsidR="00164DD6" w:rsidRPr="00951E55" w:rsidRDefault="00164DD6" w:rsidP="00164DD6"/>
    <w:p w14:paraId="4A8E2AE8"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4FE494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0437F4" w14:textId="77777777" w:rsidR="0065704F" w:rsidRPr="00951E55" w:rsidRDefault="0065704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E38A93" w14:textId="77777777" w:rsidR="0065704F" w:rsidRPr="00951E55" w:rsidRDefault="0065704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47D17D" w14:textId="77777777" w:rsidR="0065704F" w:rsidRPr="00951E55" w:rsidRDefault="0065704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3C8912" w14:textId="77777777" w:rsidR="0065704F" w:rsidRPr="00951E55" w:rsidRDefault="0065704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633727" w14:textId="77777777" w:rsidR="0065704F" w:rsidRPr="00951E55" w:rsidRDefault="0065704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47B52D" w14:textId="77777777" w:rsidR="0065704F" w:rsidRPr="00951E55" w:rsidRDefault="0065704F" w:rsidP="00816711">
            <w:pPr>
              <w:ind w:left="102" w:right="41"/>
              <w:jc w:val="center"/>
              <w:rPr>
                <w:b/>
                <w:sz w:val="22"/>
                <w:szCs w:val="20"/>
              </w:rPr>
            </w:pPr>
            <w:r w:rsidRPr="00951E55">
              <w:rPr>
                <w:b/>
                <w:sz w:val="22"/>
                <w:szCs w:val="20"/>
              </w:rPr>
              <w:t>Behavior</w:t>
            </w:r>
          </w:p>
        </w:tc>
      </w:tr>
      <w:tr w:rsidR="00700FD1" w:rsidRPr="00951E55" w14:paraId="4F5DDA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4EF387" w14:textId="77777777" w:rsidR="0065704F" w:rsidRPr="00951E55" w:rsidRDefault="0065704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E152BD" w14:textId="77777777" w:rsidR="0065704F" w:rsidRPr="00951E55" w:rsidRDefault="0065704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C300E8E" w14:textId="77777777" w:rsidR="0065704F" w:rsidRPr="00951E55" w:rsidRDefault="0065704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AAB14A8" w14:textId="77777777" w:rsidR="0065704F" w:rsidRPr="00951E55" w:rsidRDefault="0065704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0445E48" w14:textId="77777777" w:rsidR="0065704F" w:rsidRPr="00951E55" w:rsidRDefault="0065704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9E19D57" w14:textId="77777777" w:rsidR="0065704F" w:rsidRPr="00951E55" w:rsidRDefault="0065704F" w:rsidP="00816711">
            <w:pPr>
              <w:ind w:left="102" w:right="41"/>
              <w:jc w:val="center"/>
              <w:rPr>
                <w:sz w:val="22"/>
              </w:rPr>
            </w:pPr>
            <w:r w:rsidRPr="00951E55">
              <w:rPr>
                <w:sz w:val="22"/>
              </w:rPr>
              <w:t>N/A</w:t>
            </w:r>
          </w:p>
        </w:tc>
      </w:tr>
      <w:tr w:rsidR="00700FD1" w:rsidRPr="00951E55" w14:paraId="29DCD62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E8FE24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E7ACBB" w14:textId="5FF10C8D"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2DA68F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FF975D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2A9617" w14:textId="693B161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CCCDA3C" w14:textId="77777777" w:rsidR="00ED2E11" w:rsidRPr="00951E55" w:rsidRDefault="00ED2E11" w:rsidP="00ED2E11">
            <w:pPr>
              <w:ind w:left="102" w:right="41"/>
              <w:jc w:val="center"/>
              <w:rPr>
                <w:sz w:val="22"/>
              </w:rPr>
            </w:pPr>
            <w:r w:rsidRPr="00951E55">
              <w:rPr>
                <w:sz w:val="22"/>
              </w:rPr>
              <w:t>N/A</w:t>
            </w:r>
          </w:p>
        </w:tc>
      </w:tr>
      <w:tr w:rsidR="00700FD1" w:rsidRPr="00951E55" w14:paraId="7C7A369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810BCB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2549F8"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293887C"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0E7CB46" w14:textId="28A5489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76E082F" w14:textId="108360B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33CBF0C" w14:textId="77777777" w:rsidR="00ED2E11" w:rsidRPr="00951E55" w:rsidRDefault="00ED2E11" w:rsidP="00ED2E11">
            <w:pPr>
              <w:ind w:left="102" w:right="41"/>
              <w:jc w:val="center"/>
              <w:rPr>
                <w:sz w:val="22"/>
              </w:rPr>
            </w:pPr>
            <w:r w:rsidRPr="00951E55">
              <w:rPr>
                <w:sz w:val="22"/>
              </w:rPr>
              <w:t>N/A</w:t>
            </w:r>
          </w:p>
        </w:tc>
      </w:tr>
      <w:tr w:rsidR="00700FD1" w:rsidRPr="00951E55" w14:paraId="7680DD6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8DACE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2EF69C" w14:textId="3D7B7209"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1B7664F" w14:textId="43D2A3ED"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3DCC1EA" w14:textId="02E7A114"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707DFFC" w14:textId="21CA421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428A64F" w14:textId="125E9F0B" w:rsidR="00ED2E11" w:rsidRPr="00951E55" w:rsidRDefault="00ED2E11" w:rsidP="00ED2E11">
            <w:pPr>
              <w:ind w:left="102" w:right="41"/>
              <w:jc w:val="center"/>
              <w:rPr>
                <w:sz w:val="22"/>
              </w:rPr>
            </w:pPr>
            <w:r w:rsidRPr="00951E55">
              <w:rPr>
                <w:sz w:val="22"/>
              </w:rPr>
              <w:t>The pipes should be modelled as connect systems</w:t>
            </w:r>
          </w:p>
        </w:tc>
      </w:tr>
      <w:tr w:rsidR="00ED2E11" w:rsidRPr="00951E55" w14:paraId="15477E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BB3EF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6B758D" w14:textId="0B1B37E9" w:rsidR="00ED2E11" w:rsidRPr="00951E55" w:rsidRDefault="007634D1" w:rsidP="00ED2E11">
            <w:pPr>
              <w:ind w:left="102" w:right="41"/>
              <w:rPr>
                <w:sz w:val="22"/>
              </w:rPr>
            </w:pPr>
            <w:r w:rsidRPr="00951E55">
              <w:rPr>
                <w:sz w:val="22"/>
              </w:rPr>
              <w:t xml:space="preserve">3D Object elements with </w:t>
            </w:r>
            <w:r w:rsidR="00ED2E11" w:rsidRPr="00951E55">
              <w:rPr>
                <w:sz w:val="22"/>
              </w:rPr>
              <w:t>components modelled, including pipes and insulations according to the details of the manufacturer’s information to support fabrication and installation. 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7F898AAB" w14:textId="65506250"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A99CA4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8F16E30" w14:textId="5F077FA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11D1F53" w14:textId="77777777" w:rsidR="00ED2E11" w:rsidRPr="00951E55" w:rsidRDefault="00ED2E11" w:rsidP="00ED2E11">
            <w:pPr>
              <w:ind w:left="102" w:right="41"/>
              <w:jc w:val="center"/>
              <w:rPr>
                <w:sz w:val="22"/>
              </w:rPr>
            </w:pPr>
            <w:r w:rsidRPr="00951E55">
              <w:rPr>
                <w:sz w:val="22"/>
              </w:rPr>
              <w:t>Same as 300</w:t>
            </w:r>
          </w:p>
        </w:tc>
      </w:tr>
    </w:tbl>
    <w:p w14:paraId="7A3F5380" w14:textId="77777777" w:rsidR="00164DD6" w:rsidRPr="00951E55" w:rsidRDefault="00164DD6" w:rsidP="00164DD6"/>
    <w:p w14:paraId="0663C31C" w14:textId="3009AA3F" w:rsidR="00164DD6" w:rsidRPr="00951E55" w:rsidRDefault="00164DD6" w:rsidP="00EA0FD7">
      <w:pPr>
        <w:overflowPunct/>
        <w:autoSpaceDE/>
        <w:autoSpaceDN/>
        <w:adjustRightInd/>
        <w:textAlignment w:val="auto"/>
      </w:pPr>
    </w:p>
    <w:p w14:paraId="7DD4F9D7" w14:textId="77777777" w:rsidR="00164DD6" w:rsidRPr="00951E55" w:rsidRDefault="00164DD6">
      <w:pPr>
        <w:overflowPunct/>
        <w:autoSpaceDE/>
        <w:autoSpaceDN/>
        <w:adjustRightInd/>
        <w:textAlignment w:val="auto"/>
      </w:pPr>
      <w:r w:rsidRPr="00951E55">
        <w:br w:type="page"/>
      </w:r>
    </w:p>
    <w:p w14:paraId="6E81ADD4" w14:textId="120198D4" w:rsidR="00164DD6" w:rsidRPr="00951E55" w:rsidRDefault="00C71365" w:rsidP="00164DD6">
      <w:pPr>
        <w:pStyle w:val="3"/>
      </w:pPr>
      <w:r w:rsidRPr="00951E55">
        <w:lastRenderedPageBreak/>
        <w:t xml:space="preserve">MVAC </w:t>
      </w:r>
      <w:r w:rsidR="00164DD6" w:rsidRPr="00951E55">
        <w:t>Chilled water return pipe</w:t>
      </w:r>
    </w:p>
    <w:p w14:paraId="7FF6A09D" w14:textId="251FAC9B" w:rsidR="00164DD6" w:rsidRPr="00951E55" w:rsidRDefault="002C5DFB" w:rsidP="002C5DFB">
      <w:pPr>
        <w:pStyle w:val="4"/>
      </w:pPr>
      <w:r w:rsidRPr="00951E55">
        <w:t xml:space="preserve">Chilled water return pipe refers to pipes carry water return to the chiller. </w:t>
      </w:r>
    </w:p>
    <w:p w14:paraId="337C97F4" w14:textId="77777777" w:rsidR="00164DD6" w:rsidRPr="00951E55" w:rsidRDefault="00164DD6" w:rsidP="00164DD6"/>
    <w:p w14:paraId="4DDE3B4A"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7A1846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243C6F" w14:textId="77777777" w:rsidR="0065704F" w:rsidRPr="00951E55" w:rsidRDefault="0065704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2F4E28" w14:textId="77777777" w:rsidR="0065704F" w:rsidRPr="00951E55" w:rsidRDefault="0065704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D63A96" w14:textId="77777777" w:rsidR="0065704F" w:rsidRPr="00951E55" w:rsidRDefault="0065704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924F1A" w14:textId="77777777" w:rsidR="0065704F" w:rsidRPr="00951E55" w:rsidRDefault="0065704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F184A4" w14:textId="77777777" w:rsidR="0065704F" w:rsidRPr="00951E55" w:rsidRDefault="0065704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7A6C82" w14:textId="77777777" w:rsidR="0065704F" w:rsidRPr="00951E55" w:rsidRDefault="0065704F" w:rsidP="00816711">
            <w:pPr>
              <w:ind w:left="102" w:right="41"/>
              <w:jc w:val="center"/>
              <w:rPr>
                <w:b/>
                <w:sz w:val="22"/>
                <w:szCs w:val="20"/>
              </w:rPr>
            </w:pPr>
            <w:r w:rsidRPr="00951E55">
              <w:rPr>
                <w:b/>
                <w:sz w:val="22"/>
                <w:szCs w:val="20"/>
              </w:rPr>
              <w:t>Behavior</w:t>
            </w:r>
          </w:p>
        </w:tc>
      </w:tr>
      <w:tr w:rsidR="00700FD1" w:rsidRPr="00951E55" w14:paraId="7A1F0AA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A6140B4" w14:textId="77777777" w:rsidR="0065704F" w:rsidRPr="00951E55" w:rsidRDefault="0065704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FC18B4" w14:textId="77777777" w:rsidR="0065704F" w:rsidRPr="00951E55" w:rsidRDefault="0065704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54C66AA" w14:textId="77777777" w:rsidR="0065704F" w:rsidRPr="00951E55" w:rsidRDefault="0065704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F0B6737" w14:textId="77777777" w:rsidR="0065704F" w:rsidRPr="00951E55" w:rsidRDefault="0065704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3928E" w14:textId="77777777" w:rsidR="0065704F" w:rsidRPr="00951E55" w:rsidRDefault="0065704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99A28E2" w14:textId="77777777" w:rsidR="0065704F" w:rsidRPr="00951E55" w:rsidRDefault="0065704F" w:rsidP="00816711">
            <w:pPr>
              <w:ind w:left="102" w:right="41"/>
              <w:jc w:val="center"/>
              <w:rPr>
                <w:sz w:val="22"/>
              </w:rPr>
            </w:pPr>
            <w:r w:rsidRPr="00951E55">
              <w:rPr>
                <w:sz w:val="22"/>
              </w:rPr>
              <w:t>N/A</w:t>
            </w:r>
          </w:p>
        </w:tc>
      </w:tr>
      <w:tr w:rsidR="00700FD1" w:rsidRPr="00951E55" w14:paraId="597AB3F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E90E2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D195E8" w14:textId="2E3CAF9A"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970E302"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AC1BC2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5B60A8" w14:textId="4696088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97F40F" w14:textId="77777777" w:rsidR="00ED2E11" w:rsidRPr="00951E55" w:rsidRDefault="00ED2E11" w:rsidP="00ED2E11">
            <w:pPr>
              <w:ind w:left="102" w:right="41"/>
              <w:jc w:val="center"/>
              <w:rPr>
                <w:sz w:val="22"/>
              </w:rPr>
            </w:pPr>
            <w:r w:rsidRPr="00951E55">
              <w:rPr>
                <w:sz w:val="22"/>
              </w:rPr>
              <w:t>N/A</w:t>
            </w:r>
          </w:p>
        </w:tc>
      </w:tr>
      <w:tr w:rsidR="00700FD1" w:rsidRPr="00951E55" w14:paraId="34D3C80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358219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0D8388"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C7BE4E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8094C5C" w14:textId="67DEDB5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C3221D" w14:textId="2BB3939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4009152" w14:textId="77777777" w:rsidR="00ED2E11" w:rsidRPr="00951E55" w:rsidRDefault="00ED2E11" w:rsidP="00ED2E11">
            <w:pPr>
              <w:ind w:left="102" w:right="41"/>
              <w:jc w:val="center"/>
              <w:rPr>
                <w:sz w:val="22"/>
              </w:rPr>
            </w:pPr>
            <w:r w:rsidRPr="00951E55">
              <w:rPr>
                <w:sz w:val="22"/>
              </w:rPr>
              <w:t>N/A</w:t>
            </w:r>
          </w:p>
        </w:tc>
      </w:tr>
      <w:tr w:rsidR="00700FD1" w:rsidRPr="00951E55" w14:paraId="71739BB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ACF10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A7A6DB" w14:textId="69297C21"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EB90F6D" w14:textId="778BDCB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C91A9C7" w14:textId="4B9FF941"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B2B27AF" w14:textId="43E1551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19E5019" w14:textId="77777777" w:rsidR="00ED2E11" w:rsidRPr="00951E55" w:rsidRDefault="00ED2E11" w:rsidP="00ED2E11">
            <w:pPr>
              <w:ind w:left="102" w:right="41"/>
              <w:jc w:val="center"/>
              <w:rPr>
                <w:sz w:val="22"/>
              </w:rPr>
            </w:pPr>
            <w:r w:rsidRPr="00951E55">
              <w:rPr>
                <w:sz w:val="22"/>
              </w:rPr>
              <w:t>The pipes should be modelled as connect systems</w:t>
            </w:r>
          </w:p>
        </w:tc>
      </w:tr>
      <w:tr w:rsidR="00ED2E11" w:rsidRPr="00951E55" w14:paraId="74C12B4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2A4E2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059D91" w14:textId="532A0E40" w:rsidR="00ED2E11" w:rsidRPr="00951E55" w:rsidRDefault="007634D1" w:rsidP="00ED2E11">
            <w:pPr>
              <w:ind w:left="102" w:right="41"/>
              <w:rPr>
                <w:sz w:val="22"/>
              </w:rPr>
            </w:pPr>
            <w:r w:rsidRPr="00951E55">
              <w:rPr>
                <w:sz w:val="22"/>
              </w:rPr>
              <w:t>3D Objects with</w:t>
            </w:r>
            <w:r w:rsidR="00ED2E11" w:rsidRPr="00951E55">
              <w:rPr>
                <w:sz w:val="22"/>
              </w:rPr>
              <w:t xml:space="preserve"> components modelled, including pipes and insulations according to the details of the manufacturer’s information to support fabrication and installation. 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F7A8456" w14:textId="298390A5"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A33CE1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075B267" w14:textId="29596E1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E49EAC9" w14:textId="77777777" w:rsidR="00ED2E11" w:rsidRPr="00951E55" w:rsidRDefault="00ED2E11" w:rsidP="00ED2E11">
            <w:pPr>
              <w:ind w:left="102" w:right="41"/>
              <w:jc w:val="center"/>
              <w:rPr>
                <w:sz w:val="22"/>
              </w:rPr>
            </w:pPr>
            <w:r w:rsidRPr="00951E55">
              <w:rPr>
                <w:sz w:val="22"/>
              </w:rPr>
              <w:t>Same as 300</w:t>
            </w:r>
          </w:p>
        </w:tc>
      </w:tr>
    </w:tbl>
    <w:p w14:paraId="509E1A93" w14:textId="77777777" w:rsidR="00164DD6" w:rsidRPr="00951E55" w:rsidRDefault="00164DD6" w:rsidP="00164DD6"/>
    <w:p w14:paraId="14D7A60B" w14:textId="18783D2D" w:rsidR="00164DD6" w:rsidRPr="00951E55" w:rsidRDefault="00164DD6" w:rsidP="00EA0FD7">
      <w:pPr>
        <w:overflowPunct/>
        <w:autoSpaceDE/>
        <w:autoSpaceDN/>
        <w:adjustRightInd/>
        <w:textAlignment w:val="auto"/>
      </w:pPr>
    </w:p>
    <w:p w14:paraId="57CF93C7" w14:textId="77777777" w:rsidR="00164DD6" w:rsidRPr="00951E55" w:rsidRDefault="00164DD6">
      <w:pPr>
        <w:overflowPunct/>
        <w:autoSpaceDE/>
        <w:autoSpaceDN/>
        <w:adjustRightInd/>
        <w:textAlignment w:val="auto"/>
      </w:pPr>
      <w:r w:rsidRPr="00951E55">
        <w:br w:type="page"/>
      </w:r>
    </w:p>
    <w:p w14:paraId="51652E7B" w14:textId="13D82611" w:rsidR="00164DD6" w:rsidRPr="00951E55" w:rsidRDefault="00C71365" w:rsidP="00164DD6">
      <w:pPr>
        <w:pStyle w:val="3"/>
      </w:pPr>
      <w:r w:rsidRPr="00951E55">
        <w:lastRenderedPageBreak/>
        <w:t xml:space="preserve">MVAC </w:t>
      </w:r>
      <w:r w:rsidR="00164DD6" w:rsidRPr="00951E55">
        <w:t>Condensate drainpipe</w:t>
      </w:r>
    </w:p>
    <w:p w14:paraId="2C8E29BE" w14:textId="7FC20F5B" w:rsidR="002C5DFB" w:rsidRPr="00951E55" w:rsidRDefault="002C5DFB" w:rsidP="002C5DFB">
      <w:pPr>
        <w:pStyle w:val="4"/>
      </w:pPr>
      <w:r w:rsidRPr="00951E55">
        <w:t xml:space="preserve">Condensate </w:t>
      </w:r>
      <w:r w:rsidR="0065704F" w:rsidRPr="00951E55">
        <w:t>drainpipes</w:t>
      </w:r>
      <w:r w:rsidRPr="00951E55">
        <w:t xml:space="preserve"> refer to pipes carrying moisture as to the exit through the evaporator coil.</w:t>
      </w:r>
    </w:p>
    <w:p w14:paraId="0813A6AA" w14:textId="77777777" w:rsidR="00164DD6" w:rsidRPr="00951E55" w:rsidRDefault="00164DD6" w:rsidP="00164DD6"/>
    <w:p w14:paraId="74ED8545"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C3E2C3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44D7D8" w14:textId="77777777" w:rsidR="0065704F" w:rsidRPr="00951E55" w:rsidRDefault="0065704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19472C" w14:textId="77777777" w:rsidR="0065704F" w:rsidRPr="00951E55" w:rsidRDefault="0065704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C2452" w14:textId="77777777" w:rsidR="0065704F" w:rsidRPr="00951E55" w:rsidRDefault="0065704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9A469E" w14:textId="77777777" w:rsidR="0065704F" w:rsidRPr="00951E55" w:rsidRDefault="0065704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93D360" w14:textId="77777777" w:rsidR="0065704F" w:rsidRPr="00951E55" w:rsidRDefault="0065704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20B14B" w14:textId="77777777" w:rsidR="0065704F" w:rsidRPr="00951E55" w:rsidRDefault="0065704F" w:rsidP="00816711">
            <w:pPr>
              <w:ind w:left="102" w:right="41"/>
              <w:jc w:val="center"/>
              <w:rPr>
                <w:b/>
                <w:sz w:val="22"/>
                <w:szCs w:val="20"/>
              </w:rPr>
            </w:pPr>
            <w:r w:rsidRPr="00951E55">
              <w:rPr>
                <w:b/>
                <w:sz w:val="22"/>
                <w:szCs w:val="20"/>
              </w:rPr>
              <w:t>Behavior</w:t>
            </w:r>
          </w:p>
        </w:tc>
      </w:tr>
      <w:tr w:rsidR="00700FD1" w:rsidRPr="00951E55" w14:paraId="7143449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321224" w14:textId="77777777" w:rsidR="0065704F" w:rsidRPr="00951E55" w:rsidRDefault="0065704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EECDB6" w14:textId="77777777" w:rsidR="0065704F" w:rsidRPr="00951E55" w:rsidRDefault="0065704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B56A8C4" w14:textId="77777777" w:rsidR="0065704F" w:rsidRPr="00951E55" w:rsidRDefault="0065704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6954564" w14:textId="77777777" w:rsidR="0065704F" w:rsidRPr="00951E55" w:rsidRDefault="0065704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793CD2B" w14:textId="77777777" w:rsidR="0065704F" w:rsidRPr="00951E55" w:rsidRDefault="0065704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2BB2B" w14:textId="77777777" w:rsidR="0065704F" w:rsidRPr="00951E55" w:rsidRDefault="0065704F" w:rsidP="00816711">
            <w:pPr>
              <w:ind w:left="102" w:right="41"/>
              <w:jc w:val="center"/>
              <w:rPr>
                <w:sz w:val="22"/>
              </w:rPr>
            </w:pPr>
            <w:r w:rsidRPr="00951E55">
              <w:rPr>
                <w:sz w:val="22"/>
              </w:rPr>
              <w:t>N/A</w:t>
            </w:r>
          </w:p>
        </w:tc>
      </w:tr>
      <w:tr w:rsidR="00700FD1" w:rsidRPr="00951E55" w14:paraId="5EEAF75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AAA13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F82893" w14:textId="0F718CB6"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3398EEE"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22D204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3CC34D" w14:textId="6665BE2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1D2396" w14:textId="77777777" w:rsidR="00ED2E11" w:rsidRPr="00951E55" w:rsidRDefault="00ED2E11" w:rsidP="00ED2E11">
            <w:pPr>
              <w:ind w:left="102" w:right="41"/>
              <w:jc w:val="center"/>
              <w:rPr>
                <w:sz w:val="22"/>
              </w:rPr>
            </w:pPr>
            <w:r w:rsidRPr="00951E55">
              <w:rPr>
                <w:sz w:val="22"/>
              </w:rPr>
              <w:t>N/A</w:t>
            </w:r>
          </w:p>
        </w:tc>
      </w:tr>
      <w:tr w:rsidR="00700FD1" w:rsidRPr="00951E55" w14:paraId="3A6BFAE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71F101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B8C2C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416364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32CE263" w14:textId="6B918D9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BF5CA53" w14:textId="1C1329D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5FD49B" w14:textId="77777777" w:rsidR="00ED2E11" w:rsidRPr="00951E55" w:rsidRDefault="00ED2E11" w:rsidP="00ED2E11">
            <w:pPr>
              <w:ind w:left="102" w:right="41"/>
              <w:jc w:val="center"/>
              <w:rPr>
                <w:sz w:val="22"/>
              </w:rPr>
            </w:pPr>
            <w:r w:rsidRPr="00951E55">
              <w:rPr>
                <w:sz w:val="22"/>
              </w:rPr>
              <w:t>N/A</w:t>
            </w:r>
          </w:p>
        </w:tc>
      </w:tr>
      <w:tr w:rsidR="00700FD1" w:rsidRPr="00951E55" w14:paraId="4F60728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B862DE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9C3F5A" w14:textId="122FE555"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16373544" w14:textId="527D9EB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0335D0" w14:textId="383F5642"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9344AAD" w14:textId="621B8F3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62187B9" w14:textId="77777777" w:rsidR="00ED2E11" w:rsidRPr="00951E55" w:rsidRDefault="00ED2E11" w:rsidP="00ED2E11">
            <w:pPr>
              <w:ind w:left="102" w:right="41"/>
              <w:jc w:val="center"/>
              <w:rPr>
                <w:sz w:val="22"/>
              </w:rPr>
            </w:pPr>
            <w:r w:rsidRPr="00951E55">
              <w:rPr>
                <w:sz w:val="22"/>
              </w:rPr>
              <w:t>The pipes should be modelled as connect systems</w:t>
            </w:r>
          </w:p>
        </w:tc>
      </w:tr>
      <w:tr w:rsidR="00ED2E11" w:rsidRPr="00951E55" w14:paraId="450F64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15EF2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852DD2" w14:textId="70DCF226" w:rsidR="00ED2E11" w:rsidRPr="00951E55" w:rsidRDefault="007634D1" w:rsidP="00ED2E11">
            <w:pPr>
              <w:ind w:left="102" w:right="41"/>
              <w:rPr>
                <w:sz w:val="22"/>
              </w:rPr>
            </w:pPr>
            <w:r w:rsidRPr="00951E55">
              <w:rPr>
                <w:sz w:val="22"/>
              </w:rPr>
              <w:t xml:space="preserve">3D Object element with </w:t>
            </w:r>
            <w:r w:rsidR="00ED2E11" w:rsidRPr="00951E55">
              <w:rPr>
                <w:sz w:val="22"/>
              </w:rPr>
              <w:t>components modelled, including pipes and insulations according to the details of the manufacturer’s information to support fabrication and installation. 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63BAC07" w14:textId="3536A1B8"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A43611C"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5F13D78" w14:textId="0E4D6FE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2D01DAE" w14:textId="77777777" w:rsidR="00ED2E11" w:rsidRPr="00951E55" w:rsidRDefault="00ED2E11" w:rsidP="00ED2E11">
            <w:pPr>
              <w:ind w:left="102" w:right="41"/>
              <w:jc w:val="center"/>
              <w:rPr>
                <w:sz w:val="22"/>
              </w:rPr>
            </w:pPr>
            <w:r w:rsidRPr="00951E55">
              <w:rPr>
                <w:sz w:val="22"/>
              </w:rPr>
              <w:t>Same as 300</w:t>
            </w:r>
          </w:p>
        </w:tc>
      </w:tr>
    </w:tbl>
    <w:p w14:paraId="5562DDBB" w14:textId="77777777" w:rsidR="00164DD6" w:rsidRPr="00951E55" w:rsidRDefault="00164DD6" w:rsidP="00164DD6"/>
    <w:p w14:paraId="28B08F5A" w14:textId="17D012DF" w:rsidR="00164DD6" w:rsidRPr="00951E55" w:rsidRDefault="00164DD6" w:rsidP="00EA0FD7">
      <w:pPr>
        <w:overflowPunct/>
        <w:autoSpaceDE/>
        <w:autoSpaceDN/>
        <w:adjustRightInd/>
        <w:textAlignment w:val="auto"/>
      </w:pPr>
    </w:p>
    <w:p w14:paraId="2470A0C6" w14:textId="77777777" w:rsidR="00164DD6" w:rsidRPr="00951E55" w:rsidRDefault="00164DD6">
      <w:pPr>
        <w:overflowPunct/>
        <w:autoSpaceDE/>
        <w:autoSpaceDN/>
        <w:adjustRightInd/>
        <w:textAlignment w:val="auto"/>
      </w:pPr>
      <w:r w:rsidRPr="00951E55">
        <w:br w:type="page"/>
      </w:r>
    </w:p>
    <w:p w14:paraId="0FD48268" w14:textId="4A90FF56" w:rsidR="00164DD6" w:rsidRPr="00951E55" w:rsidRDefault="00C71365" w:rsidP="00164DD6">
      <w:pPr>
        <w:pStyle w:val="3"/>
      </w:pPr>
      <w:r w:rsidRPr="00951E55">
        <w:lastRenderedPageBreak/>
        <w:t xml:space="preserve">MVAC </w:t>
      </w:r>
      <w:r w:rsidR="00164DD6" w:rsidRPr="00951E55">
        <w:t>Damper</w:t>
      </w:r>
    </w:p>
    <w:p w14:paraId="669B8547" w14:textId="1D4AEE0A" w:rsidR="00164DD6" w:rsidRPr="00951E55" w:rsidRDefault="002C5DFB" w:rsidP="00164DD6">
      <w:pPr>
        <w:pStyle w:val="4"/>
      </w:pPr>
      <w:r w:rsidRPr="00951E55">
        <w:t>A damper is a valve or plate that stop or regulates the flow of air inside the air handling unit.</w:t>
      </w:r>
    </w:p>
    <w:p w14:paraId="7754E927" w14:textId="77777777" w:rsidR="00164DD6" w:rsidRPr="00951E55" w:rsidRDefault="00164DD6" w:rsidP="00164DD6"/>
    <w:p w14:paraId="0F8180BF"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E78ACB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122DA5" w14:textId="77777777" w:rsidR="0065704F" w:rsidRPr="00951E55" w:rsidRDefault="0065704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6DF793" w14:textId="77777777" w:rsidR="0065704F" w:rsidRPr="00951E55" w:rsidRDefault="0065704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F73B5" w14:textId="77777777" w:rsidR="0065704F" w:rsidRPr="00951E55" w:rsidRDefault="0065704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C6AE2A" w14:textId="77777777" w:rsidR="0065704F" w:rsidRPr="00951E55" w:rsidRDefault="0065704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1438B5" w14:textId="77777777" w:rsidR="0065704F" w:rsidRPr="00951E55" w:rsidRDefault="0065704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D03B1D" w14:textId="77777777" w:rsidR="0065704F" w:rsidRPr="00951E55" w:rsidRDefault="0065704F" w:rsidP="00816711">
            <w:pPr>
              <w:ind w:left="102" w:right="41"/>
              <w:jc w:val="center"/>
              <w:rPr>
                <w:b/>
                <w:sz w:val="22"/>
                <w:szCs w:val="20"/>
              </w:rPr>
            </w:pPr>
            <w:r w:rsidRPr="00951E55">
              <w:rPr>
                <w:b/>
                <w:sz w:val="22"/>
                <w:szCs w:val="20"/>
              </w:rPr>
              <w:t>Behavior</w:t>
            </w:r>
          </w:p>
        </w:tc>
      </w:tr>
      <w:tr w:rsidR="00700FD1" w:rsidRPr="00951E55" w14:paraId="19E109A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85BE05" w14:textId="77777777" w:rsidR="0065704F" w:rsidRPr="00951E55" w:rsidRDefault="0065704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D796BE" w14:textId="77777777" w:rsidR="0065704F" w:rsidRPr="00951E55" w:rsidRDefault="0065704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0BEB118" w14:textId="77777777" w:rsidR="0065704F" w:rsidRPr="00951E55" w:rsidRDefault="0065704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E9CB6CB" w14:textId="77777777" w:rsidR="0065704F" w:rsidRPr="00951E55" w:rsidRDefault="0065704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D1D51C1" w14:textId="77777777" w:rsidR="0065704F" w:rsidRPr="00951E55" w:rsidRDefault="0065704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8D621F3" w14:textId="77777777" w:rsidR="0065704F" w:rsidRPr="00951E55" w:rsidRDefault="0065704F" w:rsidP="00816711">
            <w:pPr>
              <w:ind w:left="102" w:right="41"/>
              <w:jc w:val="center"/>
              <w:rPr>
                <w:sz w:val="22"/>
              </w:rPr>
            </w:pPr>
            <w:r w:rsidRPr="00951E55">
              <w:rPr>
                <w:sz w:val="22"/>
              </w:rPr>
              <w:t>N/A</w:t>
            </w:r>
          </w:p>
        </w:tc>
      </w:tr>
      <w:tr w:rsidR="00700FD1" w:rsidRPr="00951E55" w14:paraId="6032EBC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3CCD4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9BBC56" w14:textId="67428347"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D951B2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C3EFD2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81DF03" w14:textId="1FA4A30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C5551E1" w14:textId="77777777" w:rsidR="00ED2E11" w:rsidRPr="00951E55" w:rsidRDefault="00ED2E11" w:rsidP="00ED2E11">
            <w:pPr>
              <w:ind w:left="102" w:right="41"/>
              <w:jc w:val="center"/>
              <w:rPr>
                <w:sz w:val="22"/>
              </w:rPr>
            </w:pPr>
            <w:r w:rsidRPr="00951E55">
              <w:rPr>
                <w:sz w:val="22"/>
              </w:rPr>
              <w:t>N/A</w:t>
            </w:r>
          </w:p>
        </w:tc>
      </w:tr>
      <w:tr w:rsidR="00700FD1" w:rsidRPr="00951E55" w14:paraId="60502FF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C8BC5E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33E085"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639319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3087E9" w14:textId="39254EC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DABA80" w14:textId="7508B2F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531BDEF" w14:textId="77777777" w:rsidR="00ED2E11" w:rsidRPr="00951E55" w:rsidRDefault="00ED2E11" w:rsidP="00ED2E11">
            <w:pPr>
              <w:ind w:left="102" w:right="41"/>
              <w:jc w:val="center"/>
              <w:rPr>
                <w:sz w:val="22"/>
              </w:rPr>
            </w:pPr>
            <w:r w:rsidRPr="00951E55">
              <w:rPr>
                <w:sz w:val="22"/>
              </w:rPr>
              <w:t>N/A</w:t>
            </w:r>
          </w:p>
        </w:tc>
      </w:tr>
      <w:tr w:rsidR="00700FD1" w:rsidRPr="00951E55" w14:paraId="1220208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4E2FF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93DB64" w14:textId="7DB33526"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44548D7B" w14:textId="5F0AE46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C46ECA" w14:textId="3FE8DE9E"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CDB23AE" w14:textId="091C383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4C46B" w14:textId="7DEB4E85" w:rsidR="00ED2E11" w:rsidRPr="00951E55" w:rsidRDefault="00ED2E11" w:rsidP="00ED2E11">
            <w:pPr>
              <w:ind w:left="102" w:right="41"/>
              <w:jc w:val="center"/>
              <w:rPr>
                <w:sz w:val="22"/>
              </w:rPr>
            </w:pPr>
            <w:r w:rsidRPr="00951E55">
              <w:rPr>
                <w:sz w:val="22"/>
              </w:rPr>
              <w:t>The damper should be  connected with the parent systems</w:t>
            </w:r>
          </w:p>
        </w:tc>
      </w:tr>
      <w:tr w:rsidR="00ED2E11" w:rsidRPr="00951E55" w14:paraId="3C789E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8CA4D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9CEF73" w14:textId="63B12AC3" w:rsidR="00ED2E11" w:rsidRPr="00951E55" w:rsidRDefault="007634D1" w:rsidP="00ED2E11">
            <w:pPr>
              <w:ind w:left="102" w:right="41"/>
              <w:rPr>
                <w:sz w:val="22"/>
              </w:rPr>
            </w:pPr>
            <w:r w:rsidRPr="00951E55">
              <w:rPr>
                <w:sz w:val="22"/>
              </w:rPr>
              <w:t xml:space="preserve">3D Object element with </w:t>
            </w:r>
            <w:r w:rsidR="00ED2E11" w:rsidRPr="00951E55">
              <w:rPr>
                <w:sz w:val="22"/>
              </w:rPr>
              <w:t xml:space="preserve">components modelled, including dampers, insulations and hangers according to the details of the manufacturer’s information to support fabrication and installation. </w:t>
            </w:r>
          </w:p>
          <w:p w14:paraId="329AE7B8" w14:textId="77777777" w:rsidR="00ED2E11" w:rsidRPr="00951E55" w:rsidRDefault="00ED2E11" w:rsidP="00ED2E11">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7BB8489E" w14:textId="30A8FDE6"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7C6E03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3957454" w14:textId="1279B959"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79C9122" w14:textId="77777777" w:rsidR="00ED2E11" w:rsidRPr="00951E55" w:rsidRDefault="00ED2E11" w:rsidP="00ED2E11">
            <w:pPr>
              <w:ind w:left="102" w:right="41"/>
              <w:jc w:val="center"/>
              <w:rPr>
                <w:sz w:val="22"/>
              </w:rPr>
            </w:pPr>
            <w:r w:rsidRPr="00951E55">
              <w:rPr>
                <w:sz w:val="22"/>
              </w:rPr>
              <w:t>Same as 300</w:t>
            </w:r>
          </w:p>
        </w:tc>
      </w:tr>
    </w:tbl>
    <w:p w14:paraId="2633444D" w14:textId="27C0CEF2" w:rsidR="00164DD6" w:rsidRPr="00951E55" w:rsidRDefault="00164DD6" w:rsidP="00EA0FD7">
      <w:pPr>
        <w:overflowPunct/>
        <w:autoSpaceDE/>
        <w:autoSpaceDN/>
        <w:adjustRightInd/>
        <w:textAlignment w:val="auto"/>
      </w:pPr>
    </w:p>
    <w:p w14:paraId="2ACFEA77" w14:textId="77777777" w:rsidR="00164DD6" w:rsidRPr="00951E55" w:rsidRDefault="00164DD6">
      <w:pPr>
        <w:overflowPunct/>
        <w:autoSpaceDE/>
        <w:autoSpaceDN/>
        <w:adjustRightInd/>
        <w:textAlignment w:val="auto"/>
      </w:pPr>
      <w:r w:rsidRPr="00951E55">
        <w:br w:type="page"/>
      </w:r>
    </w:p>
    <w:p w14:paraId="056294D3" w14:textId="313BE324" w:rsidR="00164DD6" w:rsidRPr="00951E55" w:rsidRDefault="00C71365" w:rsidP="00164DD6">
      <w:pPr>
        <w:pStyle w:val="3"/>
      </w:pPr>
      <w:r w:rsidRPr="00951E55">
        <w:lastRenderedPageBreak/>
        <w:t xml:space="preserve">MVAC </w:t>
      </w:r>
      <w:r w:rsidR="00164DD6" w:rsidRPr="00951E55">
        <w:t>Diffuser, air-boot, air grill, air filter, register</w:t>
      </w:r>
    </w:p>
    <w:p w14:paraId="31F421F8" w14:textId="37F4ED7E" w:rsidR="00164DD6" w:rsidRPr="00951E55" w:rsidRDefault="00174128" w:rsidP="00164DD6">
      <w:pPr>
        <w:pStyle w:val="4"/>
      </w:pPr>
      <w:r w:rsidRPr="00951E55">
        <w:t xml:space="preserve">Diffuser refers to air distribution outlet, usually located in the ceiling and consisting of deflecting vanes discharging supply air in various directions and </w:t>
      </w:r>
      <w:r w:rsidR="00826619" w:rsidRPr="00951E55">
        <w:t>planes and</w:t>
      </w:r>
      <w:r w:rsidRPr="00951E55">
        <w:t xml:space="preserve"> arranged to promote mixing of the air which is supplied to the room with the air already in the room.</w:t>
      </w:r>
    </w:p>
    <w:p w14:paraId="7DC7ED39" w14:textId="77777777" w:rsidR="00164DD6" w:rsidRPr="00951E55" w:rsidRDefault="00164DD6" w:rsidP="00164DD6"/>
    <w:p w14:paraId="79E4A481"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5442F7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D6A52A" w14:textId="77777777" w:rsidR="00826619" w:rsidRPr="00951E55" w:rsidRDefault="0082661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8B0504" w14:textId="77777777" w:rsidR="00826619" w:rsidRPr="00951E55" w:rsidRDefault="0082661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4C2C3E" w14:textId="77777777" w:rsidR="00826619" w:rsidRPr="00951E55" w:rsidRDefault="0082661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4A0C6E" w14:textId="77777777" w:rsidR="00826619" w:rsidRPr="00951E55" w:rsidRDefault="0082661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CBC3DC" w14:textId="77777777" w:rsidR="00826619" w:rsidRPr="00951E55" w:rsidRDefault="00826619"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2597FA" w14:textId="77777777" w:rsidR="00826619" w:rsidRPr="00951E55" w:rsidRDefault="00826619" w:rsidP="00816711">
            <w:pPr>
              <w:ind w:left="102" w:right="41"/>
              <w:jc w:val="center"/>
              <w:rPr>
                <w:b/>
                <w:sz w:val="22"/>
                <w:szCs w:val="20"/>
              </w:rPr>
            </w:pPr>
            <w:r w:rsidRPr="00951E55">
              <w:rPr>
                <w:b/>
                <w:sz w:val="22"/>
                <w:szCs w:val="20"/>
              </w:rPr>
              <w:t>Behavior</w:t>
            </w:r>
          </w:p>
        </w:tc>
      </w:tr>
      <w:tr w:rsidR="00700FD1" w:rsidRPr="00951E55" w14:paraId="2BA05C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DE5D79" w14:textId="77777777" w:rsidR="00826619" w:rsidRPr="00951E55" w:rsidRDefault="0082661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B4B1FE" w14:textId="77777777" w:rsidR="00826619" w:rsidRPr="00951E55" w:rsidRDefault="0082661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1D183E" w14:textId="77777777" w:rsidR="00826619" w:rsidRPr="00951E55" w:rsidRDefault="0082661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E37DA7D" w14:textId="77777777" w:rsidR="00826619" w:rsidRPr="00951E55" w:rsidRDefault="0082661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FC5D0B1" w14:textId="77777777" w:rsidR="00826619" w:rsidRPr="00951E55" w:rsidRDefault="0082661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2E3E3A0" w14:textId="77777777" w:rsidR="00826619" w:rsidRPr="00951E55" w:rsidRDefault="00826619" w:rsidP="00816711">
            <w:pPr>
              <w:ind w:left="102" w:right="41"/>
              <w:jc w:val="center"/>
              <w:rPr>
                <w:sz w:val="22"/>
              </w:rPr>
            </w:pPr>
            <w:r w:rsidRPr="00951E55">
              <w:rPr>
                <w:sz w:val="22"/>
              </w:rPr>
              <w:t>N/A</w:t>
            </w:r>
          </w:p>
        </w:tc>
      </w:tr>
      <w:tr w:rsidR="00700FD1" w:rsidRPr="00951E55" w14:paraId="710202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03997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239A50" w14:textId="1EC2731A"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3E3C35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3CA6129"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FE3956" w14:textId="2C54180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EA711B" w14:textId="77777777" w:rsidR="00ED2E11" w:rsidRPr="00951E55" w:rsidRDefault="00ED2E11" w:rsidP="00ED2E11">
            <w:pPr>
              <w:ind w:left="102" w:right="41"/>
              <w:jc w:val="center"/>
              <w:rPr>
                <w:sz w:val="22"/>
              </w:rPr>
            </w:pPr>
            <w:r w:rsidRPr="00951E55">
              <w:rPr>
                <w:sz w:val="22"/>
              </w:rPr>
              <w:t>N/A</w:t>
            </w:r>
          </w:p>
        </w:tc>
      </w:tr>
      <w:tr w:rsidR="00700FD1" w:rsidRPr="00951E55" w14:paraId="13F467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5393FC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50CB6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6F51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8467889" w14:textId="674CF13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8AE42F" w14:textId="52FE0BB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5608C54" w14:textId="77777777" w:rsidR="00ED2E11" w:rsidRPr="00951E55" w:rsidRDefault="00ED2E11" w:rsidP="00ED2E11">
            <w:pPr>
              <w:ind w:left="102" w:right="41"/>
              <w:jc w:val="center"/>
              <w:rPr>
                <w:sz w:val="22"/>
              </w:rPr>
            </w:pPr>
            <w:r w:rsidRPr="00951E55">
              <w:rPr>
                <w:sz w:val="22"/>
              </w:rPr>
              <w:t>N/A</w:t>
            </w:r>
          </w:p>
        </w:tc>
      </w:tr>
      <w:tr w:rsidR="00700FD1" w:rsidRPr="00951E55" w14:paraId="5669260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3861B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0A1F65" w14:textId="24C67461" w:rsidR="00ED2E11" w:rsidRPr="00951E55" w:rsidRDefault="00525AA2" w:rsidP="00ED2E11">
            <w:pPr>
              <w:ind w:left="102" w:right="41"/>
              <w:rPr>
                <w:sz w:val="22"/>
              </w:rPr>
            </w:pPr>
            <w:r w:rsidRPr="00951E55">
              <w:rPr>
                <w:sz w:val="22"/>
              </w:rPr>
              <w:t>3D Object element</w:t>
            </w:r>
            <w:r w:rsidR="00ED2E11" w:rsidRPr="00951E55">
              <w:rPr>
                <w:sz w:val="22"/>
              </w:rPr>
              <w:t xml:space="preserve"> with size and dimension of each component </w:t>
            </w:r>
          </w:p>
        </w:tc>
        <w:tc>
          <w:tcPr>
            <w:tcW w:w="2409" w:type="dxa"/>
            <w:tcBorders>
              <w:top w:val="single" w:sz="4" w:space="0" w:color="000000"/>
              <w:left w:val="single" w:sz="4" w:space="0" w:color="000000"/>
              <w:bottom w:val="single" w:sz="4" w:space="0" w:color="000000"/>
              <w:right w:val="single" w:sz="4" w:space="0" w:color="000000"/>
            </w:tcBorders>
            <w:vAlign w:val="center"/>
          </w:tcPr>
          <w:p w14:paraId="67634513" w14:textId="6C6B6F19"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65DCC82" w14:textId="70920552"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77B7291" w14:textId="5992B31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5E6E844" w14:textId="7FFDCC49" w:rsidR="00ED2E11" w:rsidRPr="00951E55" w:rsidRDefault="00ED2E11" w:rsidP="00ED2E11">
            <w:pPr>
              <w:ind w:left="102" w:right="41"/>
              <w:jc w:val="center"/>
              <w:rPr>
                <w:sz w:val="22"/>
              </w:rPr>
            </w:pPr>
            <w:r w:rsidRPr="00951E55">
              <w:rPr>
                <w:sz w:val="22"/>
              </w:rPr>
              <w:t>The object should be modelled as connect systems</w:t>
            </w:r>
          </w:p>
        </w:tc>
      </w:tr>
      <w:tr w:rsidR="00ED2E11" w:rsidRPr="00951E55" w14:paraId="23B2C1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E4FCF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3757DF" w14:textId="2CE302B7" w:rsidR="00ED2E11" w:rsidRPr="00951E55" w:rsidRDefault="007634D1" w:rsidP="00ED2E11">
            <w:pPr>
              <w:ind w:left="102" w:right="41"/>
              <w:rPr>
                <w:sz w:val="22"/>
              </w:rPr>
            </w:pPr>
            <w:r w:rsidRPr="00951E55">
              <w:rPr>
                <w:sz w:val="22"/>
              </w:rPr>
              <w:t xml:space="preserve">3D Object element with </w:t>
            </w:r>
            <w:r w:rsidR="00ED2E11" w:rsidRPr="00951E55">
              <w:rPr>
                <w:sz w:val="22"/>
              </w:rPr>
              <w:t xml:space="preserve">components modelled according to the details of the manufacturer’s information to support fabrication and installation.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4A32E5FF" w14:textId="3B42EC71"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1DAE354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F3E2C13" w14:textId="3AC772B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F2D9B7C" w14:textId="77777777" w:rsidR="00ED2E11" w:rsidRPr="00951E55" w:rsidRDefault="00ED2E11" w:rsidP="00ED2E11">
            <w:pPr>
              <w:ind w:left="102" w:right="41"/>
              <w:jc w:val="center"/>
              <w:rPr>
                <w:sz w:val="22"/>
              </w:rPr>
            </w:pPr>
            <w:r w:rsidRPr="00951E55">
              <w:rPr>
                <w:sz w:val="22"/>
              </w:rPr>
              <w:t>Same as 300</w:t>
            </w:r>
          </w:p>
        </w:tc>
      </w:tr>
    </w:tbl>
    <w:p w14:paraId="38A28F2F" w14:textId="77777777" w:rsidR="00164DD6" w:rsidRPr="00951E55" w:rsidRDefault="00164DD6" w:rsidP="00164DD6"/>
    <w:p w14:paraId="7DEDD2E6" w14:textId="606B3BE8" w:rsidR="00164DD6" w:rsidRPr="00951E55" w:rsidRDefault="00164DD6" w:rsidP="00EA0FD7">
      <w:pPr>
        <w:overflowPunct/>
        <w:autoSpaceDE/>
        <w:autoSpaceDN/>
        <w:adjustRightInd/>
        <w:textAlignment w:val="auto"/>
      </w:pPr>
    </w:p>
    <w:p w14:paraId="0CE6283F" w14:textId="77777777" w:rsidR="00164DD6" w:rsidRPr="00951E55" w:rsidRDefault="00164DD6">
      <w:pPr>
        <w:overflowPunct/>
        <w:autoSpaceDE/>
        <w:autoSpaceDN/>
        <w:adjustRightInd/>
        <w:textAlignment w:val="auto"/>
      </w:pPr>
      <w:r w:rsidRPr="00951E55">
        <w:br w:type="page"/>
      </w:r>
    </w:p>
    <w:p w14:paraId="74A2C11D" w14:textId="6FA6CD10" w:rsidR="00164DD6" w:rsidRPr="00951E55" w:rsidRDefault="00C71365" w:rsidP="00164DD6">
      <w:pPr>
        <w:pStyle w:val="3"/>
      </w:pPr>
      <w:r w:rsidRPr="00951E55">
        <w:lastRenderedPageBreak/>
        <w:t xml:space="preserve">MVAC </w:t>
      </w:r>
      <w:r w:rsidR="00164DD6" w:rsidRPr="00951E55">
        <w:t>Fan</w:t>
      </w:r>
    </w:p>
    <w:p w14:paraId="22D779A3" w14:textId="5936D713" w:rsidR="00164DD6" w:rsidRPr="00951E55" w:rsidRDefault="007863F7" w:rsidP="00164DD6">
      <w:pPr>
        <w:pStyle w:val="4"/>
      </w:pPr>
      <w:r w:rsidRPr="00951E55">
        <w:t xml:space="preserve">Fan refers to a mechanical device for moving air or other gases in a direction at an angle to the incoming fluid. </w:t>
      </w:r>
    </w:p>
    <w:p w14:paraId="3F621EAF" w14:textId="77777777" w:rsidR="00164DD6" w:rsidRPr="00951E55" w:rsidRDefault="00164DD6" w:rsidP="00164DD6"/>
    <w:p w14:paraId="323FE974"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5ABF86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3CCFCE" w14:textId="77777777" w:rsidR="003851BB" w:rsidRPr="00951E55" w:rsidRDefault="003851B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FCF916" w14:textId="77777777" w:rsidR="003851BB" w:rsidRPr="00951E55" w:rsidRDefault="003851B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ECA65F" w14:textId="77777777" w:rsidR="003851BB" w:rsidRPr="00951E55" w:rsidRDefault="003851B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B75B23" w14:textId="77777777" w:rsidR="003851BB" w:rsidRPr="00951E55" w:rsidRDefault="003851B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301247" w14:textId="77777777" w:rsidR="003851BB" w:rsidRPr="00951E55" w:rsidRDefault="003851B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9E8FD" w14:textId="77777777" w:rsidR="003851BB" w:rsidRPr="00951E55" w:rsidRDefault="003851BB" w:rsidP="00816711">
            <w:pPr>
              <w:ind w:left="102" w:right="41"/>
              <w:jc w:val="center"/>
              <w:rPr>
                <w:b/>
                <w:sz w:val="22"/>
                <w:szCs w:val="20"/>
              </w:rPr>
            </w:pPr>
            <w:r w:rsidRPr="00951E55">
              <w:rPr>
                <w:b/>
                <w:sz w:val="22"/>
                <w:szCs w:val="20"/>
              </w:rPr>
              <w:t>Behavior</w:t>
            </w:r>
          </w:p>
        </w:tc>
      </w:tr>
      <w:tr w:rsidR="00700FD1" w:rsidRPr="00951E55" w14:paraId="12E11E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165F7C9" w14:textId="77777777" w:rsidR="003851BB" w:rsidRPr="00951E55" w:rsidRDefault="003851B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DFCED6" w14:textId="77777777" w:rsidR="003851BB" w:rsidRPr="00951E55" w:rsidRDefault="003851B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80EA209" w14:textId="77777777" w:rsidR="003851BB" w:rsidRPr="00951E55" w:rsidRDefault="003851B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46B1940" w14:textId="77777777" w:rsidR="003851BB" w:rsidRPr="00951E55" w:rsidRDefault="003851B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BB467E4" w14:textId="77777777" w:rsidR="003851BB" w:rsidRPr="00951E55" w:rsidRDefault="003851B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3028626" w14:textId="77777777" w:rsidR="003851BB" w:rsidRPr="00951E55" w:rsidRDefault="003851BB" w:rsidP="00816711">
            <w:pPr>
              <w:ind w:left="102" w:right="41"/>
              <w:jc w:val="center"/>
              <w:rPr>
                <w:sz w:val="22"/>
              </w:rPr>
            </w:pPr>
            <w:r w:rsidRPr="00951E55">
              <w:rPr>
                <w:sz w:val="22"/>
              </w:rPr>
              <w:t>N/A</w:t>
            </w:r>
          </w:p>
        </w:tc>
      </w:tr>
      <w:tr w:rsidR="00700FD1" w:rsidRPr="00951E55" w14:paraId="12CD7B8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14B703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1C7FAA" w14:textId="1BEBFDED"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E5A7181"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1260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DD7F70" w14:textId="32D8FF3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66EC6CC" w14:textId="77777777" w:rsidR="00ED2E11" w:rsidRPr="00951E55" w:rsidRDefault="00ED2E11" w:rsidP="00ED2E11">
            <w:pPr>
              <w:ind w:left="102" w:right="41"/>
              <w:jc w:val="center"/>
              <w:rPr>
                <w:sz w:val="22"/>
              </w:rPr>
            </w:pPr>
            <w:r w:rsidRPr="00951E55">
              <w:rPr>
                <w:sz w:val="22"/>
              </w:rPr>
              <w:t>N/A</w:t>
            </w:r>
          </w:p>
        </w:tc>
      </w:tr>
      <w:tr w:rsidR="00700FD1" w:rsidRPr="00951E55" w14:paraId="0BCF97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008571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01C28F"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919A3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5D67857" w14:textId="5F253CA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D37034" w14:textId="552D492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84697B" w14:textId="77777777" w:rsidR="00ED2E11" w:rsidRPr="00951E55" w:rsidRDefault="00ED2E11" w:rsidP="00ED2E11">
            <w:pPr>
              <w:ind w:left="102" w:right="41"/>
              <w:jc w:val="center"/>
              <w:rPr>
                <w:sz w:val="22"/>
              </w:rPr>
            </w:pPr>
            <w:r w:rsidRPr="00951E55">
              <w:rPr>
                <w:sz w:val="22"/>
              </w:rPr>
              <w:t>N/A</w:t>
            </w:r>
          </w:p>
        </w:tc>
      </w:tr>
      <w:tr w:rsidR="00700FD1" w:rsidRPr="00951E55" w14:paraId="675E3C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FEB67D"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ABA34B" w14:textId="0CBE1AC2"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housing, </w:t>
            </w:r>
            <w:r w:rsidR="007634D1" w:rsidRPr="00951E55">
              <w:rPr>
                <w:sz w:val="22"/>
              </w:rPr>
              <w:t>impellers,</w:t>
            </w:r>
            <w:r w:rsidR="00ED2E11" w:rsidRPr="00951E55">
              <w:rPr>
                <w:sz w:val="22"/>
              </w:rPr>
              <w:t xml:space="preserve"> and casing.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EA42B77" w14:textId="741546B6"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B246F69" w14:textId="6F46A3D5"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FD300AA" w14:textId="2235351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CCD3459" w14:textId="77777777" w:rsidR="00ED2E11" w:rsidRPr="00951E55" w:rsidRDefault="00ED2E11" w:rsidP="00ED2E11">
            <w:pPr>
              <w:ind w:left="102" w:right="41"/>
              <w:jc w:val="center"/>
              <w:rPr>
                <w:sz w:val="22"/>
              </w:rPr>
            </w:pPr>
            <w:r w:rsidRPr="00951E55">
              <w:rPr>
                <w:sz w:val="22"/>
              </w:rPr>
              <w:t>The unit should be connected to the duct system</w:t>
            </w:r>
          </w:p>
        </w:tc>
      </w:tr>
      <w:tr w:rsidR="00ED2E11" w:rsidRPr="00951E55" w14:paraId="0CABBD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37A8A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4EA0E7" w14:textId="46268B42" w:rsidR="00ED2E11" w:rsidRPr="00951E55" w:rsidRDefault="007634D1" w:rsidP="00ED2E11">
            <w:pPr>
              <w:ind w:left="102" w:right="41"/>
              <w:rPr>
                <w:sz w:val="22"/>
              </w:rPr>
            </w:pPr>
            <w:r w:rsidRPr="00951E55">
              <w:rPr>
                <w:sz w:val="22"/>
              </w:rPr>
              <w:t xml:space="preserve">3D object elements with </w:t>
            </w:r>
            <w:r w:rsidR="00ED2E11" w:rsidRPr="00951E55">
              <w:rPr>
                <w:sz w:val="22"/>
              </w:rPr>
              <w:t>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A7FB6A0" w14:textId="16F11A7C"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708E09D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41D5926" w14:textId="60F34FB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4F1D601" w14:textId="77777777" w:rsidR="00ED2E11" w:rsidRPr="00951E55" w:rsidRDefault="00ED2E11" w:rsidP="00ED2E11">
            <w:pPr>
              <w:ind w:left="102" w:right="41"/>
              <w:jc w:val="center"/>
              <w:rPr>
                <w:sz w:val="22"/>
              </w:rPr>
            </w:pPr>
            <w:r w:rsidRPr="00951E55">
              <w:rPr>
                <w:sz w:val="22"/>
              </w:rPr>
              <w:t>Same as 300</w:t>
            </w:r>
          </w:p>
        </w:tc>
      </w:tr>
    </w:tbl>
    <w:p w14:paraId="40611739" w14:textId="77777777" w:rsidR="00164DD6" w:rsidRPr="00951E55" w:rsidRDefault="00164DD6" w:rsidP="00164DD6"/>
    <w:p w14:paraId="4417CEF4" w14:textId="78E1EC47" w:rsidR="00164DD6" w:rsidRPr="00951E55" w:rsidRDefault="00164DD6" w:rsidP="00EA0FD7">
      <w:pPr>
        <w:overflowPunct/>
        <w:autoSpaceDE/>
        <w:autoSpaceDN/>
        <w:adjustRightInd/>
        <w:textAlignment w:val="auto"/>
      </w:pPr>
    </w:p>
    <w:p w14:paraId="0E325AE7" w14:textId="77777777" w:rsidR="00164DD6" w:rsidRPr="00951E55" w:rsidRDefault="00164DD6">
      <w:pPr>
        <w:overflowPunct/>
        <w:autoSpaceDE/>
        <w:autoSpaceDN/>
        <w:adjustRightInd/>
        <w:textAlignment w:val="auto"/>
      </w:pPr>
      <w:r w:rsidRPr="00951E55">
        <w:br w:type="page"/>
      </w:r>
    </w:p>
    <w:p w14:paraId="3CD6142E" w14:textId="51173FF7" w:rsidR="00164DD6" w:rsidRPr="00951E55" w:rsidRDefault="00C71365" w:rsidP="00164DD6">
      <w:pPr>
        <w:pStyle w:val="3"/>
      </w:pPr>
      <w:r w:rsidRPr="00951E55">
        <w:lastRenderedPageBreak/>
        <w:t xml:space="preserve">MVAC </w:t>
      </w:r>
      <w:r w:rsidR="00164DD6" w:rsidRPr="00951E55">
        <w:t>Fan Coil Unit</w:t>
      </w:r>
    </w:p>
    <w:p w14:paraId="7BD0EE64" w14:textId="16E7447A" w:rsidR="00164DD6" w:rsidRPr="00951E55" w:rsidRDefault="00532F45" w:rsidP="00164DD6">
      <w:pPr>
        <w:pStyle w:val="4"/>
      </w:pPr>
      <w:r w:rsidRPr="00951E55">
        <w:t>Fan Coil Unit refers to a device that uses a coil and a fan heat or cool a room without connectin to ductwork.</w:t>
      </w:r>
    </w:p>
    <w:p w14:paraId="19566FB0" w14:textId="77777777" w:rsidR="00164DD6" w:rsidRPr="00951E55" w:rsidRDefault="00164DD6" w:rsidP="00164DD6"/>
    <w:p w14:paraId="24076212"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06134C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84A920" w14:textId="77777777" w:rsidR="003851BB" w:rsidRPr="00951E55" w:rsidRDefault="003851B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5934DF" w14:textId="77777777" w:rsidR="003851BB" w:rsidRPr="00951E55" w:rsidRDefault="003851B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E3FC8" w14:textId="77777777" w:rsidR="003851BB" w:rsidRPr="00951E55" w:rsidRDefault="003851B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F19D5F" w14:textId="77777777" w:rsidR="003851BB" w:rsidRPr="00951E55" w:rsidRDefault="003851B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2F0475" w14:textId="77777777" w:rsidR="003851BB" w:rsidRPr="00951E55" w:rsidRDefault="003851B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CA9FCC" w14:textId="77777777" w:rsidR="003851BB" w:rsidRPr="00951E55" w:rsidRDefault="003851BB" w:rsidP="00816711">
            <w:pPr>
              <w:ind w:left="102" w:right="41"/>
              <w:jc w:val="center"/>
              <w:rPr>
                <w:b/>
                <w:sz w:val="22"/>
                <w:szCs w:val="20"/>
              </w:rPr>
            </w:pPr>
            <w:r w:rsidRPr="00951E55">
              <w:rPr>
                <w:b/>
                <w:sz w:val="22"/>
                <w:szCs w:val="20"/>
              </w:rPr>
              <w:t>Behavior</w:t>
            </w:r>
          </w:p>
        </w:tc>
      </w:tr>
      <w:tr w:rsidR="00700FD1" w:rsidRPr="00951E55" w14:paraId="5E984E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C32CBD9" w14:textId="77777777" w:rsidR="003851BB" w:rsidRPr="00951E55" w:rsidRDefault="003851B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C332F3" w14:textId="77777777" w:rsidR="003851BB" w:rsidRPr="00951E55" w:rsidRDefault="003851B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2867C6F" w14:textId="77777777" w:rsidR="003851BB" w:rsidRPr="00951E55" w:rsidRDefault="003851B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C604DDE" w14:textId="77777777" w:rsidR="003851BB" w:rsidRPr="00951E55" w:rsidRDefault="003851B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598298D" w14:textId="77777777" w:rsidR="003851BB" w:rsidRPr="00951E55" w:rsidRDefault="003851B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97EBFFF" w14:textId="77777777" w:rsidR="003851BB" w:rsidRPr="00951E55" w:rsidRDefault="003851BB" w:rsidP="00816711">
            <w:pPr>
              <w:ind w:left="102" w:right="41"/>
              <w:jc w:val="center"/>
              <w:rPr>
                <w:sz w:val="22"/>
              </w:rPr>
            </w:pPr>
            <w:r w:rsidRPr="00951E55">
              <w:rPr>
                <w:sz w:val="22"/>
              </w:rPr>
              <w:t>N/A</w:t>
            </w:r>
          </w:p>
        </w:tc>
      </w:tr>
      <w:tr w:rsidR="00700FD1" w:rsidRPr="00951E55" w14:paraId="0E22FD0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15403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4E0522" w14:textId="4FB92E5B"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22799D4"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4547D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E2A7B4" w14:textId="2A9AC78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24863A1" w14:textId="77777777" w:rsidR="00ED2E11" w:rsidRPr="00951E55" w:rsidRDefault="00ED2E11" w:rsidP="00ED2E11">
            <w:pPr>
              <w:ind w:left="102" w:right="41"/>
              <w:jc w:val="center"/>
              <w:rPr>
                <w:sz w:val="22"/>
              </w:rPr>
            </w:pPr>
            <w:r w:rsidRPr="00951E55">
              <w:rPr>
                <w:sz w:val="22"/>
              </w:rPr>
              <w:t>N/A</w:t>
            </w:r>
          </w:p>
        </w:tc>
      </w:tr>
      <w:tr w:rsidR="00700FD1" w:rsidRPr="00951E55" w14:paraId="2D77FC8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F51610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0392C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2271F3"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87A3DB5" w14:textId="2E5A44E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49E3F12" w14:textId="30D5FF9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5E641D2" w14:textId="77777777" w:rsidR="00ED2E11" w:rsidRPr="00951E55" w:rsidRDefault="00ED2E11" w:rsidP="00ED2E11">
            <w:pPr>
              <w:ind w:left="102" w:right="41"/>
              <w:jc w:val="center"/>
              <w:rPr>
                <w:sz w:val="22"/>
              </w:rPr>
            </w:pPr>
            <w:r w:rsidRPr="00951E55">
              <w:rPr>
                <w:sz w:val="22"/>
              </w:rPr>
              <w:t>N/A</w:t>
            </w:r>
          </w:p>
        </w:tc>
      </w:tr>
      <w:tr w:rsidR="00700FD1" w:rsidRPr="00951E55" w14:paraId="6D07E3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201F8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65B537" w14:textId="0E342890"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water inlet/outlet, power provision, dip tray, connections for condensation drain.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EE5C38A" w14:textId="0204C51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F8B66B1" w14:textId="0C093C8D"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1EF5AD0" w14:textId="6C61D0F4"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67B8E1E" w14:textId="77777777" w:rsidR="00ED2E11" w:rsidRPr="00951E55" w:rsidRDefault="00ED2E11" w:rsidP="00ED2E11">
            <w:pPr>
              <w:ind w:left="102" w:right="41"/>
              <w:jc w:val="center"/>
              <w:rPr>
                <w:sz w:val="22"/>
              </w:rPr>
            </w:pPr>
            <w:r w:rsidRPr="00951E55">
              <w:rPr>
                <w:sz w:val="22"/>
              </w:rPr>
              <w:t>The unit should be connected to the duct system</w:t>
            </w:r>
          </w:p>
        </w:tc>
      </w:tr>
      <w:tr w:rsidR="00ED2E11" w:rsidRPr="00951E55" w14:paraId="6140EF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A9ADF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84A90A" w14:textId="093C66A4" w:rsidR="00ED2E11" w:rsidRPr="00951E55" w:rsidRDefault="007634D1" w:rsidP="00ED2E11">
            <w:pPr>
              <w:ind w:left="102" w:right="41"/>
              <w:rPr>
                <w:sz w:val="22"/>
              </w:rPr>
            </w:pPr>
            <w:r w:rsidRPr="00951E55">
              <w:rPr>
                <w:sz w:val="22"/>
              </w:rPr>
              <w:t>3D object elements with 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655AE36" w14:textId="77777777"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00935B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C5DAC9A" w14:textId="50C9522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0B37FF6" w14:textId="77777777" w:rsidR="00ED2E11" w:rsidRPr="00951E55" w:rsidRDefault="00ED2E11" w:rsidP="00ED2E11">
            <w:pPr>
              <w:ind w:left="102" w:right="41"/>
              <w:jc w:val="center"/>
              <w:rPr>
                <w:sz w:val="22"/>
              </w:rPr>
            </w:pPr>
            <w:r w:rsidRPr="00951E55">
              <w:rPr>
                <w:sz w:val="22"/>
              </w:rPr>
              <w:t>Same as 300</w:t>
            </w:r>
          </w:p>
        </w:tc>
      </w:tr>
    </w:tbl>
    <w:p w14:paraId="017A6638" w14:textId="77777777" w:rsidR="00164DD6" w:rsidRPr="00951E55" w:rsidRDefault="00164DD6" w:rsidP="00164DD6"/>
    <w:p w14:paraId="22EDFED6" w14:textId="77777777" w:rsidR="00164DD6" w:rsidRPr="00951E55" w:rsidRDefault="00164DD6">
      <w:pPr>
        <w:overflowPunct/>
        <w:autoSpaceDE/>
        <w:autoSpaceDN/>
        <w:adjustRightInd/>
        <w:textAlignment w:val="auto"/>
      </w:pPr>
      <w:r w:rsidRPr="00951E55">
        <w:br w:type="page"/>
      </w:r>
    </w:p>
    <w:p w14:paraId="1F561F3A" w14:textId="3AD53B8F" w:rsidR="00164DD6" w:rsidRPr="00951E55" w:rsidRDefault="00C71365" w:rsidP="00164DD6">
      <w:pPr>
        <w:pStyle w:val="3"/>
      </w:pPr>
      <w:r w:rsidRPr="00951E55">
        <w:lastRenderedPageBreak/>
        <w:t xml:space="preserve">MVAC </w:t>
      </w:r>
      <w:r w:rsidR="00164DD6" w:rsidRPr="00951E55">
        <w:t>Fire Damper</w:t>
      </w:r>
    </w:p>
    <w:p w14:paraId="45F8B27C" w14:textId="34148C3F" w:rsidR="00164DD6" w:rsidRPr="00951E55" w:rsidRDefault="00BC430E" w:rsidP="00164DD6">
      <w:pPr>
        <w:pStyle w:val="4"/>
      </w:pPr>
      <w:r w:rsidRPr="00951E55">
        <w:t>Fire damper refers to device designed to impede the spread of fire through walls, floors and partitions.</w:t>
      </w:r>
    </w:p>
    <w:p w14:paraId="70E424A6" w14:textId="77777777" w:rsidR="00164DD6" w:rsidRPr="00951E55" w:rsidRDefault="00164DD6" w:rsidP="00164DD6"/>
    <w:p w14:paraId="7B5ED9D4"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D0CAFD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5C2152" w14:textId="77777777" w:rsidR="00911791" w:rsidRPr="00951E55" w:rsidRDefault="0091179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77032F" w14:textId="77777777" w:rsidR="00911791" w:rsidRPr="00951E55" w:rsidRDefault="0091179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C1E4FC" w14:textId="77777777" w:rsidR="00911791" w:rsidRPr="00951E55" w:rsidRDefault="0091179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A7940" w14:textId="77777777" w:rsidR="00911791" w:rsidRPr="00951E55" w:rsidRDefault="0091179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8A870F" w14:textId="77777777" w:rsidR="00911791" w:rsidRPr="00951E55" w:rsidRDefault="0091179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6C1920" w14:textId="77777777" w:rsidR="00911791" w:rsidRPr="00951E55" w:rsidRDefault="00911791" w:rsidP="00816711">
            <w:pPr>
              <w:ind w:left="102" w:right="41"/>
              <w:jc w:val="center"/>
              <w:rPr>
                <w:b/>
                <w:sz w:val="22"/>
                <w:szCs w:val="20"/>
              </w:rPr>
            </w:pPr>
            <w:r w:rsidRPr="00951E55">
              <w:rPr>
                <w:b/>
                <w:sz w:val="22"/>
                <w:szCs w:val="20"/>
              </w:rPr>
              <w:t>Behavior</w:t>
            </w:r>
          </w:p>
        </w:tc>
      </w:tr>
      <w:tr w:rsidR="00700FD1" w:rsidRPr="00951E55" w14:paraId="6154472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C20B45" w14:textId="77777777" w:rsidR="00911791" w:rsidRPr="00951E55" w:rsidRDefault="0091179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3712D6" w14:textId="77777777" w:rsidR="00911791" w:rsidRPr="00951E55" w:rsidRDefault="0091179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8DA5B21" w14:textId="77777777" w:rsidR="00911791" w:rsidRPr="00951E55" w:rsidRDefault="0091179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BE6F474" w14:textId="77777777" w:rsidR="00911791" w:rsidRPr="00951E55" w:rsidRDefault="0091179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3CDC74" w14:textId="77777777" w:rsidR="00911791" w:rsidRPr="00951E55" w:rsidRDefault="0091179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E257F0" w14:textId="77777777" w:rsidR="00911791" w:rsidRPr="00951E55" w:rsidRDefault="00911791" w:rsidP="00816711">
            <w:pPr>
              <w:ind w:left="102" w:right="41"/>
              <w:jc w:val="center"/>
              <w:rPr>
                <w:sz w:val="22"/>
              </w:rPr>
            </w:pPr>
            <w:r w:rsidRPr="00951E55">
              <w:rPr>
                <w:sz w:val="22"/>
              </w:rPr>
              <w:t>N/A</w:t>
            </w:r>
          </w:p>
        </w:tc>
      </w:tr>
      <w:tr w:rsidR="00700FD1" w:rsidRPr="00951E55" w14:paraId="4A36942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3AD9D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C40729" w14:textId="6D3A5966"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853AC0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CFC47B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58EF67" w14:textId="5BA1E68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FE54936" w14:textId="77777777" w:rsidR="00ED2E11" w:rsidRPr="00951E55" w:rsidRDefault="00ED2E11" w:rsidP="00ED2E11">
            <w:pPr>
              <w:ind w:left="102" w:right="41"/>
              <w:jc w:val="center"/>
              <w:rPr>
                <w:sz w:val="22"/>
              </w:rPr>
            </w:pPr>
            <w:r w:rsidRPr="00951E55">
              <w:rPr>
                <w:sz w:val="22"/>
              </w:rPr>
              <w:t>N/A</w:t>
            </w:r>
          </w:p>
        </w:tc>
      </w:tr>
      <w:tr w:rsidR="00700FD1" w:rsidRPr="00951E55" w14:paraId="4DCA3DB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ADD850A"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459C5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C8A6E1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5AD8D8A" w14:textId="674C0A7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1BE1A4" w14:textId="70E5D77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AC29BF" w14:textId="77777777" w:rsidR="00ED2E11" w:rsidRPr="00951E55" w:rsidRDefault="00ED2E11" w:rsidP="00ED2E11">
            <w:pPr>
              <w:ind w:left="102" w:right="41"/>
              <w:jc w:val="center"/>
              <w:rPr>
                <w:sz w:val="22"/>
              </w:rPr>
            </w:pPr>
            <w:r w:rsidRPr="00951E55">
              <w:rPr>
                <w:sz w:val="22"/>
              </w:rPr>
              <w:t>N/A</w:t>
            </w:r>
          </w:p>
        </w:tc>
      </w:tr>
      <w:tr w:rsidR="00700FD1" w:rsidRPr="00951E55" w14:paraId="550AA5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AE20D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2FD5DD" w14:textId="72848441"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F2C6ABC" w14:textId="60D2A886"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60773E8" w14:textId="0C9800B6"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6F65B4F" w14:textId="5986C498"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41998E0" w14:textId="753075E7" w:rsidR="00ED2E11" w:rsidRPr="00951E55" w:rsidRDefault="00ED2E11" w:rsidP="00ED2E11">
            <w:pPr>
              <w:ind w:left="102" w:right="41"/>
              <w:jc w:val="center"/>
              <w:rPr>
                <w:sz w:val="22"/>
              </w:rPr>
            </w:pPr>
            <w:r w:rsidRPr="00951E55">
              <w:rPr>
                <w:sz w:val="22"/>
              </w:rPr>
              <w:t>The damper should be connected with the parent systems</w:t>
            </w:r>
          </w:p>
        </w:tc>
      </w:tr>
      <w:tr w:rsidR="00ED2E11" w:rsidRPr="00951E55" w14:paraId="3DD0A5B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7D62A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3E20AB" w14:textId="3E600C66" w:rsidR="00ED2E11" w:rsidRPr="00951E55" w:rsidRDefault="007634D1" w:rsidP="00ED2E11">
            <w:pPr>
              <w:ind w:left="102" w:right="41"/>
              <w:rPr>
                <w:sz w:val="22"/>
              </w:rPr>
            </w:pPr>
            <w:r w:rsidRPr="00951E55">
              <w:rPr>
                <w:sz w:val="22"/>
              </w:rPr>
              <w:t xml:space="preserve">3D Object element with </w:t>
            </w:r>
            <w:r w:rsidR="00ED2E11" w:rsidRPr="00951E55">
              <w:rPr>
                <w:sz w:val="22"/>
              </w:rPr>
              <w:t xml:space="preserve">components modelled, including dampers, insulations and hangers according to the details of the manufacturer’s information to support fabrication and installation. </w:t>
            </w:r>
          </w:p>
          <w:p w14:paraId="4F7819F6" w14:textId="77777777" w:rsidR="00ED2E11" w:rsidRPr="00951E55" w:rsidRDefault="00ED2E11" w:rsidP="00ED2E11">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4D88C40A" w14:textId="77777777"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12D58D06"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58FED68" w14:textId="64356A51"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D937A89" w14:textId="77777777" w:rsidR="00ED2E11" w:rsidRPr="00951E55" w:rsidRDefault="00ED2E11" w:rsidP="00ED2E11">
            <w:pPr>
              <w:ind w:left="102" w:right="41"/>
              <w:jc w:val="center"/>
              <w:rPr>
                <w:sz w:val="22"/>
              </w:rPr>
            </w:pPr>
            <w:r w:rsidRPr="00951E55">
              <w:rPr>
                <w:sz w:val="22"/>
              </w:rPr>
              <w:t>Same as 300</w:t>
            </w:r>
          </w:p>
        </w:tc>
      </w:tr>
    </w:tbl>
    <w:p w14:paraId="40B3A292" w14:textId="77777777" w:rsidR="00164DD6" w:rsidRPr="00951E55" w:rsidRDefault="00164DD6" w:rsidP="00164DD6"/>
    <w:p w14:paraId="69779CEB" w14:textId="77777777" w:rsidR="00164DD6" w:rsidRPr="00951E55" w:rsidRDefault="00164DD6">
      <w:pPr>
        <w:overflowPunct/>
        <w:autoSpaceDE/>
        <w:autoSpaceDN/>
        <w:adjustRightInd/>
        <w:textAlignment w:val="auto"/>
      </w:pPr>
      <w:r w:rsidRPr="00951E55">
        <w:br w:type="page"/>
      </w:r>
    </w:p>
    <w:p w14:paraId="2CCBD018" w14:textId="60E25956" w:rsidR="00164DD6" w:rsidRPr="00951E55" w:rsidRDefault="00C71365" w:rsidP="00164DD6">
      <w:pPr>
        <w:pStyle w:val="3"/>
      </w:pPr>
      <w:r w:rsidRPr="00951E55">
        <w:lastRenderedPageBreak/>
        <w:t xml:space="preserve">MVAC </w:t>
      </w:r>
      <w:r w:rsidR="00164DD6" w:rsidRPr="00951E55">
        <w:t>Insulation</w:t>
      </w:r>
    </w:p>
    <w:p w14:paraId="21FAF1B3" w14:textId="02900587" w:rsidR="00164DD6" w:rsidRPr="00951E55" w:rsidRDefault="001D2AA9" w:rsidP="00164DD6">
      <w:pPr>
        <w:pStyle w:val="4"/>
      </w:pPr>
      <w:r w:rsidRPr="00951E55">
        <w:t xml:space="preserve">Insulation refers to a thick layer of substance that keeps the </w:t>
      </w:r>
      <w:r w:rsidR="00373FDE" w:rsidRPr="00951E55">
        <w:t xml:space="preserve">temperature constant. </w:t>
      </w:r>
    </w:p>
    <w:p w14:paraId="331736B8" w14:textId="77777777" w:rsidR="00164DD6" w:rsidRPr="00951E55" w:rsidRDefault="00164DD6" w:rsidP="00164DD6"/>
    <w:p w14:paraId="1C9B10C1"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B48D29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E80BBD" w14:textId="77777777" w:rsidR="00911791" w:rsidRPr="00951E55" w:rsidRDefault="0091179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1742CC" w14:textId="77777777" w:rsidR="00911791" w:rsidRPr="00951E55" w:rsidRDefault="0091179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6A96F4" w14:textId="77777777" w:rsidR="00911791" w:rsidRPr="00951E55" w:rsidRDefault="0091179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2DD872" w14:textId="77777777" w:rsidR="00911791" w:rsidRPr="00951E55" w:rsidRDefault="0091179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D56408" w14:textId="77777777" w:rsidR="00911791" w:rsidRPr="00951E55" w:rsidRDefault="0091179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6B5FD8" w14:textId="77777777" w:rsidR="00911791" w:rsidRPr="00951E55" w:rsidRDefault="00911791" w:rsidP="00816711">
            <w:pPr>
              <w:ind w:left="102" w:right="41"/>
              <w:jc w:val="center"/>
              <w:rPr>
                <w:b/>
                <w:sz w:val="22"/>
                <w:szCs w:val="20"/>
              </w:rPr>
            </w:pPr>
            <w:r w:rsidRPr="00951E55">
              <w:rPr>
                <w:b/>
                <w:sz w:val="22"/>
                <w:szCs w:val="20"/>
              </w:rPr>
              <w:t>Behavior</w:t>
            </w:r>
          </w:p>
        </w:tc>
      </w:tr>
      <w:tr w:rsidR="00700FD1" w:rsidRPr="00951E55" w14:paraId="6D697F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3C48F4D" w14:textId="77777777" w:rsidR="00911791" w:rsidRPr="00951E55" w:rsidRDefault="0091179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BA54A3" w14:textId="77777777" w:rsidR="00911791" w:rsidRPr="00951E55" w:rsidRDefault="0091179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54DDEFD" w14:textId="77777777" w:rsidR="00911791" w:rsidRPr="00951E55" w:rsidRDefault="0091179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770475B" w14:textId="77777777" w:rsidR="00911791" w:rsidRPr="00951E55" w:rsidRDefault="0091179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96E57C8" w14:textId="77777777" w:rsidR="00911791" w:rsidRPr="00951E55" w:rsidRDefault="0091179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2A78CE" w14:textId="77777777" w:rsidR="00911791" w:rsidRPr="00951E55" w:rsidRDefault="00911791" w:rsidP="00816711">
            <w:pPr>
              <w:ind w:left="102" w:right="41"/>
              <w:jc w:val="center"/>
              <w:rPr>
                <w:sz w:val="22"/>
              </w:rPr>
            </w:pPr>
            <w:r w:rsidRPr="00951E55">
              <w:rPr>
                <w:sz w:val="22"/>
              </w:rPr>
              <w:t>N/A</w:t>
            </w:r>
          </w:p>
        </w:tc>
      </w:tr>
      <w:tr w:rsidR="00700FD1" w:rsidRPr="00951E55" w14:paraId="7A5AED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44BE2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3FC5A4" w14:textId="05C88D6F"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C8E1ED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42DFA0"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89C0B6" w14:textId="76499E0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AB2D9D1" w14:textId="02DAA84E" w:rsidR="00ED2E11" w:rsidRPr="00951E55" w:rsidRDefault="00ED2E11" w:rsidP="00ED2E11">
            <w:pPr>
              <w:ind w:left="102" w:right="41"/>
              <w:jc w:val="center"/>
              <w:rPr>
                <w:sz w:val="22"/>
              </w:rPr>
            </w:pPr>
            <w:r w:rsidRPr="00951E55">
              <w:rPr>
                <w:sz w:val="22"/>
              </w:rPr>
              <w:t>Aligned and updated with the parent pipes/ducts</w:t>
            </w:r>
          </w:p>
        </w:tc>
      </w:tr>
      <w:tr w:rsidR="00700FD1" w:rsidRPr="00951E55" w14:paraId="1A1D3F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D4DD28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914F5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A9DAA73"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DA0E2B5" w14:textId="6B394DD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2606EE" w14:textId="40346DE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DE4B5C0" w14:textId="77777777" w:rsidR="00ED2E11" w:rsidRPr="00951E55" w:rsidRDefault="00ED2E11" w:rsidP="00ED2E11">
            <w:pPr>
              <w:ind w:left="102" w:right="41"/>
              <w:jc w:val="center"/>
              <w:rPr>
                <w:sz w:val="22"/>
              </w:rPr>
            </w:pPr>
            <w:r w:rsidRPr="00951E55">
              <w:rPr>
                <w:sz w:val="22"/>
              </w:rPr>
              <w:t>N/A</w:t>
            </w:r>
          </w:p>
        </w:tc>
      </w:tr>
      <w:tr w:rsidR="00700FD1" w:rsidRPr="00951E55" w14:paraId="6259E83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216B4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1E486E" w14:textId="79E68FC5" w:rsidR="00ED2E11" w:rsidRPr="00951E55" w:rsidRDefault="00525AA2" w:rsidP="00ED2E11">
            <w:pPr>
              <w:ind w:left="102" w:right="41"/>
              <w:rPr>
                <w:sz w:val="22"/>
              </w:rPr>
            </w:pPr>
            <w:r w:rsidRPr="00951E55">
              <w:rPr>
                <w:sz w:val="22"/>
              </w:rPr>
              <w:t>3D Object element</w:t>
            </w:r>
            <w:r w:rsidR="00ED2E11" w:rsidRPr="00951E55">
              <w:rPr>
                <w:sz w:val="22"/>
              </w:rPr>
              <w:t xml:space="preserve"> with overall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54CD8DAF" w14:textId="1D267E7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CC157CD" w14:textId="68CE657B"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0523C85" w14:textId="0D9CE34D"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DE8ADA1" w14:textId="5AEC996E" w:rsidR="00ED2E11" w:rsidRPr="00951E55" w:rsidRDefault="00ED2E11" w:rsidP="00ED2E11">
            <w:pPr>
              <w:ind w:left="102" w:right="41"/>
              <w:jc w:val="center"/>
              <w:rPr>
                <w:sz w:val="22"/>
              </w:rPr>
            </w:pPr>
            <w:r w:rsidRPr="00951E55">
              <w:rPr>
                <w:sz w:val="22"/>
              </w:rPr>
              <w:t>Aligned and updated with the parent pipes/ducts</w:t>
            </w:r>
          </w:p>
        </w:tc>
      </w:tr>
      <w:tr w:rsidR="00700FD1" w:rsidRPr="00951E55" w14:paraId="18DA542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2F0B42"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FC3899" w14:textId="33C46472"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413FAA2" w14:textId="3D8D9B2B"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D82E368" w14:textId="6ED6D1B5"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15AF35C" w14:textId="5E3B4AB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936DD74" w14:textId="0D8B1299" w:rsidR="00ED2E11" w:rsidRPr="00951E55" w:rsidRDefault="00ED2E11" w:rsidP="00ED2E11">
            <w:pPr>
              <w:ind w:left="102" w:right="41"/>
              <w:jc w:val="center"/>
              <w:rPr>
                <w:sz w:val="22"/>
              </w:rPr>
            </w:pPr>
            <w:r w:rsidRPr="00951E55">
              <w:rPr>
                <w:sz w:val="22"/>
              </w:rPr>
              <w:t>N/A</w:t>
            </w:r>
          </w:p>
        </w:tc>
      </w:tr>
    </w:tbl>
    <w:p w14:paraId="708823DF" w14:textId="77777777" w:rsidR="00164DD6" w:rsidRPr="00951E55" w:rsidRDefault="00164DD6">
      <w:pPr>
        <w:overflowPunct/>
        <w:autoSpaceDE/>
        <w:autoSpaceDN/>
        <w:adjustRightInd/>
        <w:textAlignment w:val="auto"/>
      </w:pPr>
      <w:r w:rsidRPr="00951E55">
        <w:br w:type="page"/>
      </w:r>
    </w:p>
    <w:p w14:paraId="31D50D3C" w14:textId="0EF57C77" w:rsidR="00164DD6" w:rsidRPr="00951E55" w:rsidRDefault="00C71365" w:rsidP="00164DD6">
      <w:pPr>
        <w:pStyle w:val="3"/>
      </w:pPr>
      <w:r w:rsidRPr="00951E55">
        <w:lastRenderedPageBreak/>
        <w:t xml:space="preserve">MVAC </w:t>
      </w:r>
      <w:r w:rsidR="00164DD6" w:rsidRPr="00951E55">
        <w:t>Primary air unit</w:t>
      </w:r>
    </w:p>
    <w:p w14:paraId="55698DF0" w14:textId="535A1341" w:rsidR="00164DD6" w:rsidRPr="00951E55" w:rsidRDefault="00373FDE" w:rsidP="00164DD6">
      <w:pPr>
        <w:pStyle w:val="4"/>
      </w:pPr>
      <w:r w:rsidRPr="00951E55">
        <w:t>Primary air unit refers to machine used to transfer and modify the air in a structure as part of HVAC system.</w:t>
      </w:r>
    </w:p>
    <w:p w14:paraId="4D77138B" w14:textId="77777777" w:rsidR="00164DD6" w:rsidRPr="00951E55" w:rsidRDefault="00164DD6" w:rsidP="00164DD6"/>
    <w:p w14:paraId="6C358FCA"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FE8EC7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1C614D" w14:textId="77777777" w:rsidR="00911791" w:rsidRPr="00951E55" w:rsidRDefault="0091179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CDACF4" w14:textId="77777777" w:rsidR="00911791" w:rsidRPr="00951E55" w:rsidRDefault="0091179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0C848" w14:textId="77777777" w:rsidR="00911791" w:rsidRPr="00951E55" w:rsidRDefault="0091179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06279" w14:textId="77777777" w:rsidR="00911791" w:rsidRPr="00951E55" w:rsidRDefault="0091179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8EA082" w14:textId="77777777" w:rsidR="00911791" w:rsidRPr="00951E55" w:rsidRDefault="0091179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B09249" w14:textId="77777777" w:rsidR="00911791" w:rsidRPr="00951E55" w:rsidRDefault="00911791" w:rsidP="00816711">
            <w:pPr>
              <w:ind w:left="102" w:right="41"/>
              <w:jc w:val="center"/>
              <w:rPr>
                <w:b/>
                <w:sz w:val="22"/>
                <w:szCs w:val="20"/>
              </w:rPr>
            </w:pPr>
            <w:r w:rsidRPr="00951E55">
              <w:rPr>
                <w:b/>
                <w:sz w:val="22"/>
                <w:szCs w:val="20"/>
              </w:rPr>
              <w:t>Behavior</w:t>
            </w:r>
          </w:p>
        </w:tc>
      </w:tr>
      <w:tr w:rsidR="00700FD1" w:rsidRPr="00951E55" w14:paraId="405E3E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C53586" w14:textId="77777777" w:rsidR="00911791" w:rsidRPr="00951E55" w:rsidRDefault="0091179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A345C5" w14:textId="77777777" w:rsidR="00911791" w:rsidRPr="00951E55" w:rsidRDefault="0091179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7B88C94" w14:textId="77777777" w:rsidR="00911791" w:rsidRPr="00951E55" w:rsidRDefault="0091179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DF5E6D4" w14:textId="77777777" w:rsidR="00911791" w:rsidRPr="00951E55" w:rsidRDefault="0091179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DA51D6B" w14:textId="77777777" w:rsidR="00911791" w:rsidRPr="00951E55" w:rsidRDefault="0091179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6679DF" w14:textId="77777777" w:rsidR="00911791" w:rsidRPr="00951E55" w:rsidRDefault="00911791" w:rsidP="00816711">
            <w:pPr>
              <w:ind w:left="102" w:right="41"/>
              <w:jc w:val="center"/>
              <w:rPr>
                <w:sz w:val="22"/>
              </w:rPr>
            </w:pPr>
            <w:r w:rsidRPr="00951E55">
              <w:rPr>
                <w:sz w:val="22"/>
              </w:rPr>
              <w:t>N/A</w:t>
            </w:r>
          </w:p>
        </w:tc>
      </w:tr>
      <w:tr w:rsidR="00700FD1" w:rsidRPr="00951E55" w14:paraId="2AD2910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A8AAA1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ACBC7B" w14:textId="5118201C" w:rsidR="00ED2E11" w:rsidRPr="00951E55" w:rsidRDefault="007634D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1C77919"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C7D99A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97DB41A" w14:textId="7EC8454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6732802" w14:textId="77777777" w:rsidR="00ED2E11" w:rsidRPr="00951E55" w:rsidRDefault="00ED2E11" w:rsidP="00ED2E11">
            <w:pPr>
              <w:ind w:left="102" w:right="41"/>
              <w:jc w:val="center"/>
              <w:rPr>
                <w:sz w:val="22"/>
              </w:rPr>
            </w:pPr>
            <w:r w:rsidRPr="00951E55">
              <w:rPr>
                <w:sz w:val="22"/>
              </w:rPr>
              <w:t>N/A</w:t>
            </w:r>
          </w:p>
        </w:tc>
      </w:tr>
      <w:tr w:rsidR="00700FD1" w:rsidRPr="00951E55" w14:paraId="6317F1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B13354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F0B0C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EBB7C9E"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9A89290" w14:textId="7B37507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0B7DFF" w14:textId="7F1AD4D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AED77C0" w14:textId="77777777" w:rsidR="00ED2E11" w:rsidRPr="00951E55" w:rsidRDefault="00ED2E11" w:rsidP="00ED2E11">
            <w:pPr>
              <w:ind w:left="102" w:right="41"/>
              <w:jc w:val="center"/>
              <w:rPr>
                <w:sz w:val="22"/>
              </w:rPr>
            </w:pPr>
            <w:r w:rsidRPr="00951E55">
              <w:rPr>
                <w:sz w:val="22"/>
              </w:rPr>
              <w:t>N/A</w:t>
            </w:r>
          </w:p>
        </w:tc>
      </w:tr>
      <w:tr w:rsidR="00700FD1" w:rsidRPr="00951E55" w14:paraId="4CFA348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AA7C2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6AB652" w14:textId="2594B8C0"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BE137D0" w14:textId="3A8D23A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270019" w14:textId="539D3221"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53BC19B" w14:textId="1157A9C3"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07F4156" w14:textId="10679490" w:rsidR="00ED2E11" w:rsidRPr="00951E55" w:rsidRDefault="00ED2E11" w:rsidP="00ED2E11">
            <w:pPr>
              <w:ind w:left="102" w:right="41"/>
              <w:jc w:val="center"/>
              <w:rPr>
                <w:sz w:val="22"/>
              </w:rPr>
            </w:pPr>
            <w:r w:rsidRPr="00951E55">
              <w:rPr>
                <w:sz w:val="22"/>
              </w:rPr>
              <w:t>The unit should be connected to the duct/pipe system</w:t>
            </w:r>
          </w:p>
        </w:tc>
      </w:tr>
      <w:tr w:rsidR="00ED2E11" w:rsidRPr="00951E55" w14:paraId="6E1B81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BE8A1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C48D23" w14:textId="2F2EE2F6" w:rsidR="00ED2E11" w:rsidRPr="00951E55" w:rsidRDefault="00CF3E25" w:rsidP="00ED2E11">
            <w:pPr>
              <w:ind w:left="102" w:right="41"/>
              <w:rPr>
                <w:sz w:val="22"/>
              </w:rPr>
            </w:pPr>
            <w:r w:rsidRPr="00951E55">
              <w:rPr>
                <w:sz w:val="22"/>
              </w:rPr>
              <w:t>3D object elements with 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3467706D"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F50D0F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A6DD651" w14:textId="073D61B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2C3D6FD" w14:textId="77777777" w:rsidR="00ED2E11" w:rsidRPr="00951E55" w:rsidRDefault="00ED2E11" w:rsidP="00ED2E11">
            <w:pPr>
              <w:ind w:left="102" w:right="41"/>
              <w:jc w:val="center"/>
              <w:rPr>
                <w:sz w:val="22"/>
              </w:rPr>
            </w:pPr>
            <w:r w:rsidRPr="00951E55">
              <w:rPr>
                <w:sz w:val="22"/>
              </w:rPr>
              <w:t>Same as 300</w:t>
            </w:r>
          </w:p>
        </w:tc>
      </w:tr>
    </w:tbl>
    <w:p w14:paraId="6B769848" w14:textId="77777777" w:rsidR="00164DD6" w:rsidRPr="00951E55" w:rsidRDefault="00164DD6" w:rsidP="00164DD6"/>
    <w:p w14:paraId="0DB147BE" w14:textId="77777777" w:rsidR="00164DD6" w:rsidRPr="00951E55" w:rsidRDefault="00164DD6">
      <w:pPr>
        <w:overflowPunct/>
        <w:autoSpaceDE/>
        <w:autoSpaceDN/>
        <w:adjustRightInd/>
        <w:textAlignment w:val="auto"/>
      </w:pPr>
      <w:r w:rsidRPr="00951E55">
        <w:br w:type="page"/>
      </w:r>
    </w:p>
    <w:p w14:paraId="6519EDD5" w14:textId="43121000" w:rsidR="00164DD6" w:rsidRPr="00951E55" w:rsidRDefault="00C71365" w:rsidP="00164DD6">
      <w:pPr>
        <w:pStyle w:val="3"/>
      </w:pPr>
      <w:r w:rsidRPr="00951E55">
        <w:lastRenderedPageBreak/>
        <w:t xml:space="preserve">MVAC </w:t>
      </w:r>
      <w:r w:rsidR="00164DD6" w:rsidRPr="00951E55">
        <w:t>Silencer</w:t>
      </w:r>
    </w:p>
    <w:p w14:paraId="2EC5EBDB" w14:textId="4EF5A123" w:rsidR="00164DD6" w:rsidRPr="00951E55" w:rsidRDefault="00373FDE" w:rsidP="00164DD6">
      <w:pPr>
        <w:pStyle w:val="4"/>
      </w:pPr>
      <w:r w:rsidRPr="00951E55">
        <w:t xml:space="preserve">Mechanism capable of reducing the sound pressure level between its inlet and its outlet. </w:t>
      </w:r>
    </w:p>
    <w:p w14:paraId="79F6047A" w14:textId="77777777" w:rsidR="00164DD6" w:rsidRPr="00951E55" w:rsidRDefault="00164DD6" w:rsidP="00164DD6"/>
    <w:p w14:paraId="6E16A6F1"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2560A0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36924" w14:textId="77777777" w:rsidR="00B54410" w:rsidRPr="00951E55" w:rsidRDefault="00B5441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F556BC" w14:textId="77777777" w:rsidR="00B54410" w:rsidRPr="00951E55" w:rsidRDefault="00B5441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0D16CE" w14:textId="77777777" w:rsidR="00B54410" w:rsidRPr="00951E55" w:rsidRDefault="00B5441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30B2A1" w14:textId="77777777" w:rsidR="00B54410" w:rsidRPr="00951E55" w:rsidRDefault="00B5441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1A381" w14:textId="77777777" w:rsidR="00B54410" w:rsidRPr="00951E55" w:rsidRDefault="00B5441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2A5D9D" w14:textId="77777777" w:rsidR="00B54410" w:rsidRPr="00951E55" w:rsidRDefault="00B54410" w:rsidP="00816711">
            <w:pPr>
              <w:ind w:left="102" w:right="41"/>
              <w:jc w:val="center"/>
              <w:rPr>
                <w:b/>
                <w:sz w:val="22"/>
                <w:szCs w:val="20"/>
              </w:rPr>
            </w:pPr>
            <w:r w:rsidRPr="00951E55">
              <w:rPr>
                <w:b/>
                <w:sz w:val="22"/>
                <w:szCs w:val="20"/>
              </w:rPr>
              <w:t>Behavior</w:t>
            </w:r>
          </w:p>
        </w:tc>
      </w:tr>
      <w:tr w:rsidR="00700FD1" w:rsidRPr="00951E55" w14:paraId="7839B8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CB9F02" w14:textId="77777777" w:rsidR="00B54410" w:rsidRPr="00951E55" w:rsidRDefault="00B5441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A00237" w14:textId="77777777" w:rsidR="00B54410" w:rsidRPr="00951E55" w:rsidRDefault="00B5441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C81E6CC" w14:textId="77777777" w:rsidR="00B54410" w:rsidRPr="00951E55" w:rsidRDefault="00B5441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E8012D2" w14:textId="77777777" w:rsidR="00B54410" w:rsidRPr="00951E55" w:rsidRDefault="00B5441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25F0604" w14:textId="77777777" w:rsidR="00B54410" w:rsidRPr="00951E55" w:rsidRDefault="00B5441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68784" w14:textId="77777777" w:rsidR="00B54410" w:rsidRPr="00951E55" w:rsidRDefault="00B54410" w:rsidP="00816711">
            <w:pPr>
              <w:ind w:left="102" w:right="41"/>
              <w:jc w:val="center"/>
              <w:rPr>
                <w:sz w:val="22"/>
              </w:rPr>
            </w:pPr>
            <w:r w:rsidRPr="00951E55">
              <w:rPr>
                <w:sz w:val="22"/>
              </w:rPr>
              <w:t>N/A</w:t>
            </w:r>
          </w:p>
        </w:tc>
      </w:tr>
      <w:tr w:rsidR="00700FD1" w:rsidRPr="00951E55" w14:paraId="2667B4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64455F"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C63463" w14:textId="34C5CC1D"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CD4A2DE"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78DD8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D6D3A3" w14:textId="27ABA1C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B820787" w14:textId="77777777" w:rsidR="00ED2E11" w:rsidRPr="00951E55" w:rsidRDefault="00ED2E11" w:rsidP="00ED2E11">
            <w:pPr>
              <w:ind w:left="102" w:right="41"/>
              <w:jc w:val="center"/>
              <w:rPr>
                <w:sz w:val="22"/>
              </w:rPr>
            </w:pPr>
            <w:r w:rsidRPr="00951E55">
              <w:rPr>
                <w:sz w:val="22"/>
              </w:rPr>
              <w:t>N/A</w:t>
            </w:r>
          </w:p>
        </w:tc>
      </w:tr>
      <w:tr w:rsidR="00700FD1" w:rsidRPr="00951E55" w14:paraId="6F4EC8D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38F6EB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9656D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28D539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2CC7C29" w14:textId="1416A32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9C3DC21" w14:textId="3EBAADA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9E0C768" w14:textId="77777777" w:rsidR="00ED2E11" w:rsidRPr="00951E55" w:rsidRDefault="00ED2E11" w:rsidP="00ED2E11">
            <w:pPr>
              <w:ind w:left="102" w:right="41"/>
              <w:jc w:val="center"/>
              <w:rPr>
                <w:sz w:val="22"/>
              </w:rPr>
            </w:pPr>
            <w:r w:rsidRPr="00951E55">
              <w:rPr>
                <w:sz w:val="22"/>
              </w:rPr>
              <w:t>N/A</w:t>
            </w:r>
          </w:p>
        </w:tc>
      </w:tr>
      <w:tr w:rsidR="00700FD1" w:rsidRPr="00951E55" w14:paraId="431EE4D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7C5EDD"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500DF1" w14:textId="233438B9"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C339F3B" w14:textId="73E56BD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3707B9E" w14:textId="436738E0"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D43266E" w14:textId="2094C2A1"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4260F20" w14:textId="77777777" w:rsidR="00ED2E11" w:rsidRPr="00951E55" w:rsidRDefault="00ED2E11" w:rsidP="00ED2E11">
            <w:pPr>
              <w:ind w:left="102" w:right="41"/>
              <w:jc w:val="center"/>
              <w:rPr>
                <w:sz w:val="22"/>
              </w:rPr>
            </w:pPr>
            <w:r w:rsidRPr="00951E55">
              <w:rPr>
                <w:sz w:val="22"/>
              </w:rPr>
              <w:t>The unit should be connected to the duct/pipe system</w:t>
            </w:r>
          </w:p>
        </w:tc>
      </w:tr>
      <w:tr w:rsidR="00ED2E11" w:rsidRPr="00951E55" w14:paraId="3959802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3DD80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949EA4" w14:textId="40960710" w:rsidR="00ED2E11" w:rsidRPr="00951E55" w:rsidRDefault="00CF3E25" w:rsidP="00ED2E11">
            <w:pPr>
              <w:ind w:left="102" w:right="41"/>
              <w:rPr>
                <w:sz w:val="22"/>
              </w:rPr>
            </w:pPr>
            <w:r w:rsidRPr="00951E55">
              <w:rPr>
                <w:sz w:val="22"/>
              </w:rPr>
              <w:t>3D object elements with 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E96D238"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B0B839E"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3C4ECA2" w14:textId="39558DA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4B6F172" w14:textId="77777777" w:rsidR="00ED2E11" w:rsidRPr="00951E55" w:rsidRDefault="00ED2E11" w:rsidP="00ED2E11">
            <w:pPr>
              <w:ind w:left="102" w:right="41"/>
              <w:jc w:val="center"/>
              <w:rPr>
                <w:sz w:val="22"/>
              </w:rPr>
            </w:pPr>
            <w:r w:rsidRPr="00951E55">
              <w:rPr>
                <w:sz w:val="22"/>
              </w:rPr>
              <w:t>Same as 300</w:t>
            </w:r>
          </w:p>
        </w:tc>
      </w:tr>
    </w:tbl>
    <w:p w14:paraId="7FFC7B87" w14:textId="798ABDB1" w:rsidR="00164DD6" w:rsidRPr="00951E55" w:rsidRDefault="00164DD6" w:rsidP="00EA0FD7">
      <w:pPr>
        <w:overflowPunct/>
        <w:autoSpaceDE/>
        <w:autoSpaceDN/>
        <w:adjustRightInd/>
        <w:textAlignment w:val="auto"/>
      </w:pPr>
    </w:p>
    <w:p w14:paraId="5A9C3A71" w14:textId="77777777" w:rsidR="00164DD6" w:rsidRPr="00951E55" w:rsidRDefault="00164DD6">
      <w:pPr>
        <w:overflowPunct/>
        <w:autoSpaceDE/>
        <w:autoSpaceDN/>
        <w:adjustRightInd/>
        <w:textAlignment w:val="auto"/>
      </w:pPr>
      <w:r w:rsidRPr="00951E55">
        <w:br w:type="page"/>
      </w:r>
    </w:p>
    <w:p w14:paraId="367AE6BB" w14:textId="64926321" w:rsidR="00164DD6" w:rsidRPr="00951E55" w:rsidRDefault="00C71365" w:rsidP="00164DD6">
      <w:pPr>
        <w:pStyle w:val="3"/>
      </w:pPr>
      <w:r w:rsidRPr="00951E55">
        <w:lastRenderedPageBreak/>
        <w:t xml:space="preserve">MVAC </w:t>
      </w:r>
      <w:r w:rsidR="00164DD6" w:rsidRPr="00951E55">
        <w:t>Smoke extraction system</w:t>
      </w:r>
    </w:p>
    <w:p w14:paraId="23F25A12" w14:textId="3C5670EE" w:rsidR="00164DD6" w:rsidRPr="00951E55" w:rsidRDefault="007E2422" w:rsidP="00164DD6">
      <w:pPr>
        <w:pStyle w:val="4"/>
      </w:pPr>
      <w:r w:rsidRPr="00951E55">
        <w:t xml:space="preserve">Smoke extraction system refers to exhaust ducts, which remove heat and smoke through grilles located on the ventilation ducts. </w:t>
      </w:r>
    </w:p>
    <w:p w14:paraId="2376189E" w14:textId="77777777" w:rsidR="00164DD6" w:rsidRPr="00951E55" w:rsidRDefault="00164DD6" w:rsidP="00164DD6"/>
    <w:p w14:paraId="049B2218"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BE4174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C1CF9B" w14:textId="77777777" w:rsidR="00B54410" w:rsidRPr="00951E55" w:rsidRDefault="00B5441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4663EC" w14:textId="77777777" w:rsidR="00B54410" w:rsidRPr="00951E55" w:rsidRDefault="00B5441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41CD2" w14:textId="77777777" w:rsidR="00B54410" w:rsidRPr="00951E55" w:rsidRDefault="00B5441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24DBA" w14:textId="77777777" w:rsidR="00B54410" w:rsidRPr="00951E55" w:rsidRDefault="00B5441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EC9D35" w14:textId="77777777" w:rsidR="00B54410" w:rsidRPr="00951E55" w:rsidRDefault="00B5441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7BC6B" w14:textId="77777777" w:rsidR="00B54410" w:rsidRPr="00951E55" w:rsidRDefault="00B54410" w:rsidP="00816711">
            <w:pPr>
              <w:ind w:left="102" w:right="41"/>
              <w:jc w:val="center"/>
              <w:rPr>
                <w:b/>
                <w:sz w:val="22"/>
                <w:szCs w:val="20"/>
              </w:rPr>
            </w:pPr>
            <w:r w:rsidRPr="00951E55">
              <w:rPr>
                <w:b/>
                <w:sz w:val="22"/>
                <w:szCs w:val="20"/>
              </w:rPr>
              <w:t>Behavior</w:t>
            </w:r>
          </w:p>
        </w:tc>
      </w:tr>
      <w:tr w:rsidR="00700FD1" w:rsidRPr="00951E55" w14:paraId="48E7BF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85D1645" w14:textId="77777777" w:rsidR="00B54410" w:rsidRPr="00951E55" w:rsidRDefault="00B5441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2C1FFF" w14:textId="77777777" w:rsidR="00B54410" w:rsidRPr="00951E55" w:rsidRDefault="00B5441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5D445B1" w14:textId="77777777" w:rsidR="00B54410" w:rsidRPr="00951E55" w:rsidRDefault="00B5441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8258C9" w14:textId="77777777" w:rsidR="00B54410" w:rsidRPr="00951E55" w:rsidRDefault="00B5441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2950DC8" w14:textId="77777777" w:rsidR="00B54410" w:rsidRPr="00951E55" w:rsidRDefault="00B5441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B3E87AD" w14:textId="77777777" w:rsidR="00B54410" w:rsidRPr="00951E55" w:rsidRDefault="00B54410" w:rsidP="00816711">
            <w:pPr>
              <w:ind w:left="102" w:right="41"/>
              <w:jc w:val="center"/>
              <w:rPr>
                <w:sz w:val="22"/>
              </w:rPr>
            </w:pPr>
            <w:r w:rsidRPr="00951E55">
              <w:rPr>
                <w:sz w:val="22"/>
              </w:rPr>
              <w:t>N/A</w:t>
            </w:r>
          </w:p>
        </w:tc>
      </w:tr>
      <w:tr w:rsidR="00700FD1" w:rsidRPr="00951E55" w14:paraId="4A6F003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A6BE2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DA32BE" w14:textId="5699D597"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DD962A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7A9E939"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650520" w14:textId="297B3E2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82792A" w14:textId="77777777" w:rsidR="00ED2E11" w:rsidRPr="00951E55" w:rsidRDefault="00ED2E11" w:rsidP="00ED2E11">
            <w:pPr>
              <w:ind w:left="102" w:right="41"/>
              <w:jc w:val="center"/>
              <w:rPr>
                <w:sz w:val="22"/>
              </w:rPr>
            </w:pPr>
            <w:r w:rsidRPr="00951E55">
              <w:rPr>
                <w:sz w:val="22"/>
              </w:rPr>
              <w:t>N/A</w:t>
            </w:r>
          </w:p>
        </w:tc>
      </w:tr>
      <w:tr w:rsidR="00700FD1" w:rsidRPr="00951E55" w14:paraId="237AFDF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F694F6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16CB3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7F302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666DCE" w14:textId="229C528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8F4F6D" w14:textId="6D6A665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6EF66" w14:textId="77777777" w:rsidR="00ED2E11" w:rsidRPr="00951E55" w:rsidRDefault="00ED2E11" w:rsidP="00ED2E11">
            <w:pPr>
              <w:ind w:left="102" w:right="41"/>
              <w:jc w:val="center"/>
              <w:rPr>
                <w:sz w:val="22"/>
              </w:rPr>
            </w:pPr>
            <w:r w:rsidRPr="00951E55">
              <w:rPr>
                <w:sz w:val="22"/>
              </w:rPr>
              <w:t>N/A</w:t>
            </w:r>
          </w:p>
        </w:tc>
      </w:tr>
      <w:tr w:rsidR="00700FD1" w:rsidRPr="00951E55" w14:paraId="7F04F7E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6E95E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795ADD" w14:textId="66A3E775" w:rsidR="00ED2E11" w:rsidRPr="00951E55" w:rsidRDefault="00525AA2" w:rsidP="00ED2E11">
            <w:pPr>
              <w:ind w:left="102" w:right="41"/>
              <w:rPr>
                <w:sz w:val="22"/>
              </w:rPr>
            </w:pPr>
            <w:r w:rsidRPr="00951E55">
              <w:rPr>
                <w:sz w:val="22"/>
              </w:rPr>
              <w:t>3D Object element</w:t>
            </w:r>
            <w:r w:rsidR="00ED2E11" w:rsidRPr="00951E55">
              <w:rPr>
                <w:sz w:val="22"/>
              </w:rPr>
              <w:t>, including insulations with overall size and dimension.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39FC6F8" w14:textId="38F3590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3A10D83" w14:textId="6AAB667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48FFFE7" w14:textId="3549A73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92C4B" w14:textId="77777777" w:rsidR="00ED2E11" w:rsidRPr="00951E55" w:rsidRDefault="00ED2E11" w:rsidP="00ED2E11">
            <w:pPr>
              <w:ind w:left="102" w:right="41"/>
              <w:jc w:val="center"/>
              <w:rPr>
                <w:sz w:val="22"/>
              </w:rPr>
            </w:pPr>
            <w:r w:rsidRPr="00951E55">
              <w:rPr>
                <w:sz w:val="22"/>
              </w:rPr>
              <w:t>The ductworks should be modelled as connect systems</w:t>
            </w:r>
          </w:p>
        </w:tc>
      </w:tr>
      <w:tr w:rsidR="00ED2E11" w:rsidRPr="00951E55" w14:paraId="1CBD7FB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A6939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79A0EA" w14:textId="4C86C5E9" w:rsidR="00ED2E11" w:rsidRPr="00951E55" w:rsidRDefault="00CF3E25" w:rsidP="00ED2E11">
            <w:pPr>
              <w:ind w:left="102" w:right="41"/>
              <w:rPr>
                <w:sz w:val="22"/>
              </w:rPr>
            </w:pPr>
            <w:r w:rsidRPr="00951E55">
              <w:rPr>
                <w:sz w:val="22"/>
              </w:rPr>
              <w:t xml:space="preserve">3D Object element with </w:t>
            </w:r>
            <w:r w:rsidR="00ED2E11" w:rsidRPr="00951E55">
              <w:rPr>
                <w:sz w:val="22"/>
              </w:rPr>
              <w:t xml:space="preserve">components modelled, including ducts, insulations, flanges, hangers according to the details of the manufacturer’s information to support fabrication and installation. </w:t>
            </w:r>
          </w:p>
          <w:p w14:paraId="5E1EF15F" w14:textId="77777777" w:rsidR="00ED2E11" w:rsidRPr="00951E55" w:rsidRDefault="00ED2E11" w:rsidP="00ED2E11">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1EA479" w14:textId="77777777"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698A36E"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8C274E6" w14:textId="26C9C025"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70B6F66" w14:textId="77777777" w:rsidR="00ED2E11" w:rsidRPr="00951E55" w:rsidRDefault="00ED2E11" w:rsidP="00ED2E11">
            <w:pPr>
              <w:ind w:left="102" w:right="41"/>
              <w:jc w:val="center"/>
              <w:rPr>
                <w:sz w:val="22"/>
              </w:rPr>
            </w:pPr>
            <w:r w:rsidRPr="00951E55">
              <w:rPr>
                <w:sz w:val="22"/>
              </w:rPr>
              <w:t>Same as 300</w:t>
            </w:r>
          </w:p>
        </w:tc>
      </w:tr>
    </w:tbl>
    <w:p w14:paraId="67711DA2" w14:textId="2E546815" w:rsidR="00164DD6" w:rsidRPr="00951E55" w:rsidRDefault="00164DD6" w:rsidP="00EA0FD7">
      <w:pPr>
        <w:overflowPunct/>
        <w:autoSpaceDE/>
        <w:autoSpaceDN/>
        <w:adjustRightInd/>
        <w:textAlignment w:val="auto"/>
      </w:pPr>
    </w:p>
    <w:p w14:paraId="7729C6F1" w14:textId="77777777" w:rsidR="00164DD6" w:rsidRPr="005D0271" w:rsidRDefault="00164DD6">
      <w:pPr>
        <w:overflowPunct/>
        <w:autoSpaceDE/>
        <w:autoSpaceDN/>
        <w:adjustRightInd/>
        <w:textAlignment w:val="auto"/>
        <w:rPr>
          <w:lang w:val="en-US"/>
        </w:rPr>
      </w:pPr>
      <w:r w:rsidRPr="00951E55">
        <w:br w:type="page"/>
      </w:r>
    </w:p>
    <w:p w14:paraId="04A526DB" w14:textId="50A26D12" w:rsidR="00164DD6" w:rsidRPr="00951E55" w:rsidRDefault="00C71365" w:rsidP="00164DD6">
      <w:pPr>
        <w:pStyle w:val="3"/>
      </w:pPr>
      <w:r w:rsidRPr="00951E55">
        <w:lastRenderedPageBreak/>
        <w:t xml:space="preserve">MVAC </w:t>
      </w:r>
      <w:r w:rsidR="00164DD6" w:rsidRPr="00951E55">
        <w:t>Variable control damper</w:t>
      </w:r>
    </w:p>
    <w:p w14:paraId="4ED048C5" w14:textId="3A8ED186" w:rsidR="00164DD6" w:rsidRPr="00951E55" w:rsidRDefault="007E2422" w:rsidP="00164DD6">
      <w:pPr>
        <w:pStyle w:val="4"/>
      </w:pPr>
      <w:r w:rsidRPr="00951E55">
        <w:t>Variable control damper refers to system enable energy-efficient system distribution by optimising the amount and temperature of distributed air.</w:t>
      </w:r>
    </w:p>
    <w:p w14:paraId="278483A9" w14:textId="77777777" w:rsidR="00164DD6" w:rsidRPr="00951E55" w:rsidRDefault="00164DD6" w:rsidP="00164DD6"/>
    <w:p w14:paraId="21BBB8EC" w14:textId="77777777" w:rsidR="00164DD6" w:rsidRPr="00951E55" w:rsidRDefault="00164DD6" w:rsidP="00164DD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580629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546052" w14:textId="77777777" w:rsidR="00B54410" w:rsidRPr="00951E55" w:rsidRDefault="00B5441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FFE330" w14:textId="77777777" w:rsidR="00B54410" w:rsidRPr="00951E55" w:rsidRDefault="00B5441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BB6129" w14:textId="77777777" w:rsidR="00B54410" w:rsidRPr="00951E55" w:rsidRDefault="00B5441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8B28A1" w14:textId="77777777" w:rsidR="00B54410" w:rsidRPr="00951E55" w:rsidRDefault="00B5441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A26DF2" w14:textId="77777777" w:rsidR="00B54410" w:rsidRPr="00951E55" w:rsidRDefault="00B5441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0C55E" w14:textId="77777777" w:rsidR="00B54410" w:rsidRPr="00951E55" w:rsidRDefault="00B54410" w:rsidP="00816711">
            <w:pPr>
              <w:ind w:left="102" w:right="41"/>
              <w:jc w:val="center"/>
              <w:rPr>
                <w:b/>
                <w:sz w:val="22"/>
                <w:szCs w:val="20"/>
              </w:rPr>
            </w:pPr>
            <w:r w:rsidRPr="00951E55">
              <w:rPr>
                <w:b/>
                <w:sz w:val="22"/>
                <w:szCs w:val="20"/>
              </w:rPr>
              <w:t>Behavior</w:t>
            </w:r>
          </w:p>
        </w:tc>
      </w:tr>
      <w:tr w:rsidR="00700FD1" w:rsidRPr="00951E55" w14:paraId="508ED2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523017" w14:textId="77777777" w:rsidR="00B54410" w:rsidRPr="00951E55" w:rsidRDefault="00B5441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0BC3EA" w14:textId="77777777" w:rsidR="00B54410" w:rsidRPr="00951E55" w:rsidRDefault="00B5441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B67AE84" w14:textId="77777777" w:rsidR="00B54410" w:rsidRPr="00951E55" w:rsidRDefault="00B5441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39ED4DF" w14:textId="77777777" w:rsidR="00B54410" w:rsidRPr="00951E55" w:rsidRDefault="00B5441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F593D76" w14:textId="77777777" w:rsidR="00B54410" w:rsidRPr="00951E55" w:rsidRDefault="00B5441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97B886" w14:textId="77777777" w:rsidR="00B54410" w:rsidRPr="00951E55" w:rsidRDefault="00B54410" w:rsidP="00816711">
            <w:pPr>
              <w:ind w:left="102" w:right="41"/>
              <w:jc w:val="center"/>
              <w:rPr>
                <w:sz w:val="22"/>
              </w:rPr>
            </w:pPr>
            <w:r w:rsidRPr="00951E55">
              <w:rPr>
                <w:sz w:val="22"/>
              </w:rPr>
              <w:t>N/A</w:t>
            </w:r>
          </w:p>
        </w:tc>
      </w:tr>
      <w:tr w:rsidR="00700FD1" w:rsidRPr="00951E55" w14:paraId="18BAB2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3A18C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D5725E" w14:textId="69635DF3"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C916573"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EDDCC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3C46DD" w14:textId="59BBDFD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3777471" w14:textId="77777777" w:rsidR="00ED2E11" w:rsidRPr="00951E55" w:rsidRDefault="00ED2E11" w:rsidP="00ED2E11">
            <w:pPr>
              <w:ind w:left="102" w:right="41"/>
              <w:jc w:val="center"/>
              <w:rPr>
                <w:sz w:val="22"/>
              </w:rPr>
            </w:pPr>
            <w:r w:rsidRPr="00951E55">
              <w:rPr>
                <w:sz w:val="22"/>
              </w:rPr>
              <w:t>N/A</w:t>
            </w:r>
          </w:p>
        </w:tc>
      </w:tr>
      <w:tr w:rsidR="00700FD1" w:rsidRPr="00951E55" w14:paraId="68BC71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D625D1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9B10F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E63E4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F0EBC2" w14:textId="6216FF1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915EDF" w14:textId="4D53D88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F17258" w14:textId="77777777" w:rsidR="00ED2E11" w:rsidRPr="00951E55" w:rsidRDefault="00ED2E11" w:rsidP="00ED2E11">
            <w:pPr>
              <w:ind w:left="102" w:right="41"/>
              <w:jc w:val="center"/>
              <w:rPr>
                <w:sz w:val="22"/>
              </w:rPr>
            </w:pPr>
            <w:r w:rsidRPr="00951E55">
              <w:rPr>
                <w:sz w:val="22"/>
              </w:rPr>
              <w:t>N/A</w:t>
            </w:r>
          </w:p>
        </w:tc>
      </w:tr>
      <w:tr w:rsidR="00700FD1" w:rsidRPr="00951E55" w14:paraId="2FA77F3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6BC11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DBF622" w14:textId="2418191B"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7E6192" w14:textId="4B87F4E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8721B79" w14:textId="39CA2DEF"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C94A721" w14:textId="3AE3E983"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DDC8358" w14:textId="77777777" w:rsidR="00ED2E11" w:rsidRPr="00951E55" w:rsidRDefault="00ED2E11" w:rsidP="00ED2E11">
            <w:pPr>
              <w:ind w:left="102" w:right="41"/>
              <w:jc w:val="center"/>
              <w:rPr>
                <w:sz w:val="22"/>
              </w:rPr>
            </w:pPr>
            <w:r w:rsidRPr="00951E55">
              <w:rPr>
                <w:sz w:val="22"/>
              </w:rPr>
              <w:t>The unit should be connected to the duct/pipe system</w:t>
            </w:r>
          </w:p>
        </w:tc>
      </w:tr>
      <w:tr w:rsidR="00ED2E11" w:rsidRPr="00951E55" w14:paraId="3061A1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C930C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625363" w14:textId="3446C7BA" w:rsidR="00ED2E11" w:rsidRPr="00951E55" w:rsidRDefault="00CF3E25" w:rsidP="00ED2E11">
            <w:pPr>
              <w:ind w:left="102" w:right="41"/>
              <w:rPr>
                <w:sz w:val="22"/>
              </w:rPr>
            </w:pPr>
            <w:r w:rsidRPr="00951E55">
              <w:rPr>
                <w:sz w:val="22"/>
              </w:rPr>
              <w:t>3D object elements with 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3325BCCE"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9C8FB6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E60C28E" w14:textId="510362D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114A744" w14:textId="77777777" w:rsidR="00ED2E11" w:rsidRPr="00951E55" w:rsidRDefault="00ED2E11" w:rsidP="00ED2E11">
            <w:pPr>
              <w:ind w:left="102" w:right="41"/>
              <w:jc w:val="center"/>
              <w:rPr>
                <w:sz w:val="22"/>
              </w:rPr>
            </w:pPr>
            <w:r w:rsidRPr="00951E55">
              <w:rPr>
                <w:sz w:val="22"/>
              </w:rPr>
              <w:t>Same as 300</w:t>
            </w:r>
          </w:p>
        </w:tc>
      </w:tr>
    </w:tbl>
    <w:p w14:paraId="7DC48EAD" w14:textId="77777777" w:rsidR="00164DD6" w:rsidRPr="00951E55" w:rsidRDefault="00164DD6" w:rsidP="00164DD6"/>
    <w:p w14:paraId="2F2EB7F8" w14:textId="4FF3F834" w:rsidR="00164DD6" w:rsidRPr="00951E55" w:rsidRDefault="00164DD6" w:rsidP="00EA0FD7">
      <w:pPr>
        <w:overflowPunct/>
        <w:autoSpaceDE/>
        <w:autoSpaceDN/>
        <w:adjustRightInd/>
        <w:textAlignment w:val="auto"/>
      </w:pPr>
    </w:p>
    <w:p w14:paraId="5D85CFAF" w14:textId="77777777" w:rsidR="00164DD6" w:rsidRPr="00951E55" w:rsidRDefault="00164DD6">
      <w:pPr>
        <w:overflowPunct/>
        <w:autoSpaceDE/>
        <w:autoSpaceDN/>
        <w:adjustRightInd/>
        <w:textAlignment w:val="auto"/>
      </w:pPr>
      <w:r w:rsidRPr="00951E55">
        <w:br w:type="page"/>
      </w:r>
    </w:p>
    <w:p w14:paraId="717D62E2" w14:textId="12B37BA2" w:rsidR="00164DD6" w:rsidRPr="00951E55" w:rsidRDefault="00164DD6" w:rsidP="00164DD6">
      <w:pPr>
        <w:pStyle w:val="3"/>
      </w:pPr>
      <w:r w:rsidRPr="00951E55">
        <w:lastRenderedPageBreak/>
        <w:t>Dynamic envelope in MVAC model</w:t>
      </w:r>
    </w:p>
    <w:p w14:paraId="39C846B4" w14:textId="6A0640EC" w:rsidR="00164DD6" w:rsidRPr="00951E55" w:rsidRDefault="007E2422" w:rsidP="00164DD6">
      <w:pPr>
        <w:pStyle w:val="4"/>
      </w:pPr>
      <w:r w:rsidRPr="00951E55">
        <w:t>Dynamic envelope refers to an area near the MVAC model</w:t>
      </w:r>
      <w:r w:rsidR="004B3DEA" w:rsidRPr="00951E55">
        <w:t xml:space="preserve"> to prevent access</w:t>
      </w:r>
      <w:r w:rsidRPr="00951E55">
        <w:t xml:space="preserve">. </w:t>
      </w:r>
    </w:p>
    <w:p w14:paraId="4F464C28" w14:textId="77777777" w:rsidR="007E2422" w:rsidRPr="00951E55" w:rsidRDefault="007E2422" w:rsidP="007E2422"/>
    <w:p w14:paraId="534D388A" w14:textId="79694AE0" w:rsidR="00164DD6" w:rsidRPr="00951E55" w:rsidRDefault="00B54410" w:rsidP="00B54410">
      <w:pPr>
        <w:pStyle w:val="4"/>
      </w:pPr>
      <w:r w:rsidRPr="00951E55">
        <w:t>The g</w:t>
      </w:r>
      <w:r w:rsidR="00164DD6" w:rsidRPr="00951E55">
        <w:t>eometr</w:t>
      </w:r>
      <w:r w:rsidRPr="00951E55">
        <w:t>y of the envelope shall always align with the LOD-G requirement of the parent object.</w:t>
      </w:r>
    </w:p>
    <w:p w14:paraId="186CC885" w14:textId="77777777" w:rsidR="00164DD6" w:rsidRPr="00951E55" w:rsidRDefault="00164DD6" w:rsidP="00164DD6"/>
    <w:p w14:paraId="47603345" w14:textId="77777777" w:rsidR="000C4914" w:rsidRPr="00951E55" w:rsidRDefault="000C4914" w:rsidP="000C491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1806D2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9BB2CF"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2799C0"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421978"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D7C559"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BAA465" w14:textId="77777777" w:rsidR="000C4914" w:rsidRPr="00951E55" w:rsidRDefault="000C491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15C59"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203AA26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E856CE"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571924" w14:textId="25B55C09" w:rsidR="000C4914" w:rsidRPr="00951E55" w:rsidRDefault="000C4914" w:rsidP="00816711">
            <w:pPr>
              <w:ind w:left="102" w:right="41"/>
              <w:rPr>
                <w:sz w:val="22"/>
              </w:rPr>
            </w:pPr>
            <w:r w:rsidRPr="00951E55">
              <w:rPr>
                <w:sz w:val="22"/>
              </w:rPr>
              <w:t>Conceptual/Schematic layout</w:t>
            </w:r>
          </w:p>
        </w:tc>
        <w:tc>
          <w:tcPr>
            <w:tcW w:w="2409" w:type="dxa"/>
            <w:tcBorders>
              <w:top w:val="single" w:sz="4" w:space="0" w:color="000000"/>
              <w:left w:val="single" w:sz="4" w:space="0" w:color="000000"/>
              <w:bottom w:val="single" w:sz="4" w:space="0" w:color="000000"/>
              <w:right w:val="single" w:sz="4" w:space="0" w:color="000000"/>
            </w:tcBorders>
            <w:vAlign w:val="center"/>
          </w:tcPr>
          <w:p w14:paraId="7A6C6107"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AD33990"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4541212" w14:textId="366718F9" w:rsidR="000C4914" w:rsidRPr="00951E55" w:rsidRDefault="000C4914" w:rsidP="00816711">
            <w:pPr>
              <w:ind w:left="102" w:right="41"/>
              <w:jc w:val="center"/>
              <w:rPr>
                <w:sz w:val="22"/>
              </w:rPr>
            </w:pPr>
            <w:r w:rsidRPr="00951E55">
              <w:rPr>
                <w:sz w:val="22"/>
              </w:rPr>
              <w:t>2D polygons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45FE54" w14:textId="77777777" w:rsidR="000C4914" w:rsidRPr="00951E55" w:rsidRDefault="000C4914" w:rsidP="00816711">
            <w:pPr>
              <w:ind w:left="102" w:right="41"/>
              <w:jc w:val="center"/>
              <w:rPr>
                <w:sz w:val="22"/>
              </w:rPr>
            </w:pPr>
            <w:r w:rsidRPr="00951E55">
              <w:rPr>
                <w:sz w:val="22"/>
              </w:rPr>
              <w:t>N/A</w:t>
            </w:r>
          </w:p>
        </w:tc>
      </w:tr>
      <w:tr w:rsidR="00700FD1" w:rsidRPr="00951E55" w14:paraId="4D83F4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75F523"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49E268" w14:textId="1A68F8CD"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797F8D70" w14:textId="77777777" w:rsidR="000C4914" w:rsidRPr="00951E55" w:rsidRDefault="000C4914" w:rsidP="008167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6203D7"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3A1637" w14:textId="77777777" w:rsidR="000C4914" w:rsidRPr="00951E55" w:rsidRDefault="000C491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72FDEA" w14:textId="381610F2" w:rsidR="000C4914" w:rsidRPr="00951E55" w:rsidRDefault="000C4914" w:rsidP="00816711">
            <w:pPr>
              <w:ind w:left="102" w:right="41"/>
              <w:jc w:val="center"/>
              <w:rPr>
                <w:sz w:val="22"/>
              </w:rPr>
            </w:pPr>
            <w:r w:rsidRPr="00951E55">
              <w:rPr>
                <w:sz w:val="22"/>
              </w:rPr>
              <w:t>Aligned with the parent object</w:t>
            </w:r>
          </w:p>
        </w:tc>
      </w:tr>
      <w:tr w:rsidR="00700FD1" w:rsidRPr="00951E55" w14:paraId="3C1453F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A3CC5A2"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76C804" w14:textId="3D9601D4"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FE43E6F" w14:textId="4AEA55D5"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23C0143" w14:textId="69F1161B"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309587C" w14:textId="31431414"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8944B2B" w14:textId="77777777" w:rsidR="000C4914" w:rsidRPr="00951E55" w:rsidRDefault="000C4914" w:rsidP="00816711">
            <w:pPr>
              <w:ind w:left="102" w:right="41"/>
              <w:jc w:val="center"/>
              <w:rPr>
                <w:sz w:val="22"/>
              </w:rPr>
            </w:pPr>
            <w:r w:rsidRPr="00951E55">
              <w:rPr>
                <w:sz w:val="22"/>
              </w:rPr>
              <w:t>N/A</w:t>
            </w:r>
          </w:p>
        </w:tc>
      </w:tr>
      <w:tr w:rsidR="00700FD1" w:rsidRPr="00951E55" w14:paraId="23178EB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E6E08E"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41AB03" w14:textId="481D8CDD" w:rsidR="000C4914" w:rsidRPr="00951E55" w:rsidRDefault="00CF3E25" w:rsidP="00816711">
            <w:pPr>
              <w:ind w:left="102" w:right="41"/>
              <w:rPr>
                <w:sz w:val="22"/>
              </w:rPr>
            </w:pPr>
            <w:r w:rsidRPr="00951E55">
              <w:rPr>
                <w:sz w:val="22"/>
              </w:rPr>
              <w:t>3D Object element with exact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584A5CA4" w14:textId="30B1E390"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D0F584" w14:textId="3373C6A8"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6679F0B" w14:textId="2954CEB9" w:rsidR="000C4914" w:rsidRPr="00951E55" w:rsidRDefault="000C4914" w:rsidP="00816711">
            <w:pPr>
              <w:ind w:left="102" w:right="41"/>
              <w:jc w:val="center"/>
              <w:rPr>
                <w:sz w:val="22"/>
              </w:rPr>
            </w:pPr>
            <w:r w:rsidRPr="00951E55">
              <w:rPr>
                <w:sz w:val="22"/>
              </w:rPr>
              <w:t>3D solid block for each parent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4D5DE3" w14:textId="34C27C8B" w:rsidR="000C4914" w:rsidRPr="00951E55" w:rsidRDefault="000C4914" w:rsidP="00816711">
            <w:pPr>
              <w:ind w:left="102" w:right="41"/>
              <w:jc w:val="center"/>
              <w:rPr>
                <w:sz w:val="22"/>
              </w:rPr>
            </w:pPr>
            <w:r w:rsidRPr="00951E55">
              <w:rPr>
                <w:sz w:val="22"/>
              </w:rPr>
              <w:t>Aligned with the parent object</w:t>
            </w:r>
          </w:p>
        </w:tc>
      </w:tr>
      <w:tr w:rsidR="000C4914" w:rsidRPr="00951E55" w14:paraId="006C6A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CB576D" w14:textId="77777777" w:rsidR="000C4914" w:rsidRPr="00951E55" w:rsidRDefault="000C4914" w:rsidP="000C491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E5D2FA" w14:textId="3C09F82E" w:rsidR="000C4914" w:rsidRPr="00951E55" w:rsidRDefault="000C4914" w:rsidP="000C491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3DBAD9E" w14:textId="1F37CEAE" w:rsidR="000C4914" w:rsidRPr="00951E55" w:rsidRDefault="000C4914" w:rsidP="000C491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DA05659" w14:textId="22B2D029" w:rsidR="000C4914" w:rsidRPr="00951E55" w:rsidRDefault="000C4914" w:rsidP="000C4914">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B1D66E6" w14:textId="3C8F2A16" w:rsidR="000C4914" w:rsidRPr="00951E55" w:rsidRDefault="000C4914" w:rsidP="000C4914">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2018C34" w14:textId="69FAC7A9" w:rsidR="000C4914" w:rsidRPr="00951E55" w:rsidRDefault="000C4914" w:rsidP="000C4914">
            <w:pPr>
              <w:ind w:left="102" w:right="41"/>
              <w:jc w:val="center"/>
              <w:rPr>
                <w:sz w:val="22"/>
              </w:rPr>
            </w:pPr>
            <w:r w:rsidRPr="00951E55">
              <w:rPr>
                <w:sz w:val="22"/>
              </w:rPr>
              <w:t>N/A</w:t>
            </w:r>
          </w:p>
        </w:tc>
      </w:tr>
    </w:tbl>
    <w:p w14:paraId="367209EF" w14:textId="03E558C8" w:rsidR="00360A6A" w:rsidRPr="00951E55" w:rsidRDefault="00360A6A" w:rsidP="00EA0FD7">
      <w:pPr>
        <w:overflowPunct/>
        <w:autoSpaceDE/>
        <w:autoSpaceDN/>
        <w:adjustRightInd/>
        <w:textAlignment w:val="auto"/>
      </w:pPr>
    </w:p>
    <w:p w14:paraId="108BB1EC" w14:textId="77777777" w:rsidR="00360A6A" w:rsidRPr="00951E55" w:rsidRDefault="00360A6A">
      <w:pPr>
        <w:overflowPunct/>
        <w:autoSpaceDE/>
        <w:autoSpaceDN/>
        <w:adjustRightInd/>
        <w:textAlignment w:val="auto"/>
      </w:pPr>
      <w:r w:rsidRPr="00951E55">
        <w:br w:type="page"/>
      </w:r>
    </w:p>
    <w:p w14:paraId="0A51FAB0" w14:textId="0B172602" w:rsidR="00C71365" w:rsidRPr="00951E55" w:rsidRDefault="00C71365" w:rsidP="00C71365">
      <w:pPr>
        <w:pStyle w:val="3"/>
      </w:pPr>
      <w:r w:rsidRPr="00951E55">
        <w:lastRenderedPageBreak/>
        <w:t>Plumbing Flush water piping</w:t>
      </w:r>
    </w:p>
    <w:p w14:paraId="060AF3E1" w14:textId="312F77AD" w:rsidR="00C71365" w:rsidRPr="00951E55" w:rsidRDefault="007E2422" w:rsidP="00C71365">
      <w:pPr>
        <w:pStyle w:val="4"/>
      </w:pPr>
      <w:r w:rsidRPr="00951E55">
        <w:t xml:space="preserve">Plumbing flush water piping refers to pipe that carries flush water in a system. </w:t>
      </w:r>
    </w:p>
    <w:p w14:paraId="6D3AAC38" w14:textId="77777777" w:rsidR="00C71365" w:rsidRPr="00951E55" w:rsidRDefault="00C71365" w:rsidP="00C71365"/>
    <w:p w14:paraId="7EEDC3FF"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75447A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F3157C" w14:textId="77777777" w:rsidR="00573B12" w:rsidRPr="00951E55" w:rsidRDefault="00573B1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8BFB82" w14:textId="77777777" w:rsidR="00573B12" w:rsidRPr="00951E55" w:rsidRDefault="00573B1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3C6C50" w14:textId="77777777" w:rsidR="00573B12" w:rsidRPr="00951E55" w:rsidRDefault="00573B1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141AD9" w14:textId="77777777" w:rsidR="00573B12" w:rsidRPr="00951E55" w:rsidRDefault="00573B1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56ABE1" w14:textId="77777777" w:rsidR="00573B12" w:rsidRPr="00951E55" w:rsidRDefault="00573B1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CC7A7" w14:textId="77777777" w:rsidR="00573B12" w:rsidRPr="00951E55" w:rsidRDefault="00573B12" w:rsidP="00816711">
            <w:pPr>
              <w:ind w:left="102" w:right="41"/>
              <w:jc w:val="center"/>
              <w:rPr>
                <w:b/>
                <w:sz w:val="22"/>
                <w:szCs w:val="20"/>
              </w:rPr>
            </w:pPr>
            <w:r w:rsidRPr="00951E55">
              <w:rPr>
                <w:b/>
                <w:sz w:val="22"/>
                <w:szCs w:val="20"/>
              </w:rPr>
              <w:t>Behavior</w:t>
            </w:r>
          </w:p>
        </w:tc>
      </w:tr>
      <w:tr w:rsidR="00700FD1" w:rsidRPr="00951E55" w14:paraId="3F4AD82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4EBB46" w14:textId="77777777" w:rsidR="00573B12" w:rsidRPr="00951E55" w:rsidRDefault="00573B1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7336D6" w14:textId="77777777" w:rsidR="00573B12" w:rsidRPr="00951E55" w:rsidRDefault="00573B1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90B7162" w14:textId="77777777" w:rsidR="00573B12" w:rsidRPr="00951E55" w:rsidRDefault="00573B1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7097493" w14:textId="77777777" w:rsidR="00573B12" w:rsidRPr="00951E55" w:rsidRDefault="00573B1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0C9F92D" w14:textId="77777777" w:rsidR="00573B12" w:rsidRPr="00951E55" w:rsidRDefault="00573B12"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692204" w14:textId="77777777" w:rsidR="00573B12" w:rsidRPr="00951E55" w:rsidRDefault="00573B12" w:rsidP="00816711">
            <w:pPr>
              <w:ind w:left="102" w:right="41"/>
              <w:jc w:val="center"/>
              <w:rPr>
                <w:sz w:val="22"/>
              </w:rPr>
            </w:pPr>
            <w:r w:rsidRPr="00951E55">
              <w:rPr>
                <w:sz w:val="22"/>
              </w:rPr>
              <w:t>N/A</w:t>
            </w:r>
          </w:p>
        </w:tc>
      </w:tr>
      <w:tr w:rsidR="00700FD1" w:rsidRPr="00951E55" w14:paraId="4CD0FB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53552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F715E8" w14:textId="7B98EF79"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A104378"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CF9126E"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44FCDE" w14:textId="523F3DE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3A5DB0B" w14:textId="77777777" w:rsidR="00ED2E11" w:rsidRPr="00951E55" w:rsidRDefault="00ED2E11" w:rsidP="00ED2E11">
            <w:pPr>
              <w:ind w:left="102" w:right="41"/>
              <w:jc w:val="center"/>
              <w:rPr>
                <w:sz w:val="22"/>
              </w:rPr>
            </w:pPr>
            <w:r w:rsidRPr="00951E55">
              <w:rPr>
                <w:sz w:val="22"/>
              </w:rPr>
              <w:t>N/A</w:t>
            </w:r>
          </w:p>
        </w:tc>
      </w:tr>
      <w:tr w:rsidR="00700FD1" w:rsidRPr="00951E55" w14:paraId="1FBECEF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8479B0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13A55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2BA411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EC979" w14:textId="27455E2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563E572" w14:textId="7060156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6632FC" w14:textId="77777777" w:rsidR="00ED2E11" w:rsidRPr="00951E55" w:rsidRDefault="00ED2E11" w:rsidP="00ED2E11">
            <w:pPr>
              <w:ind w:left="102" w:right="41"/>
              <w:jc w:val="center"/>
              <w:rPr>
                <w:sz w:val="22"/>
              </w:rPr>
            </w:pPr>
            <w:r w:rsidRPr="00951E55">
              <w:rPr>
                <w:sz w:val="22"/>
              </w:rPr>
              <w:t>N/A</w:t>
            </w:r>
          </w:p>
        </w:tc>
      </w:tr>
      <w:tr w:rsidR="00700FD1" w:rsidRPr="00951E55" w14:paraId="0B0EFD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616459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77F790" w14:textId="3527E9FF" w:rsidR="00ED2E11" w:rsidRPr="00951E55" w:rsidRDefault="00525AA2" w:rsidP="00ED2E11">
            <w:pPr>
              <w:ind w:left="102" w:right="41"/>
              <w:rPr>
                <w:sz w:val="22"/>
              </w:rPr>
            </w:pPr>
            <w:r w:rsidRPr="00951E55">
              <w:rPr>
                <w:sz w:val="22"/>
              </w:rPr>
              <w:t>3D Object element</w:t>
            </w:r>
            <w:r w:rsidR="00ED2E11"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8611D2A" w14:textId="5748AAF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0A8A388" w14:textId="19D46D1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709678FC" w14:textId="2FC5D08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7AC60EB" w14:textId="77777777" w:rsidR="00ED2E11" w:rsidRPr="00951E55" w:rsidRDefault="00ED2E11" w:rsidP="00ED2E11">
            <w:pPr>
              <w:ind w:left="102" w:right="41"/>
              <w:jc w:val="center"/>
              <w:rPr>
                <w:sz w:val="22"/>
              </w:rPr>
            </w:pPr>
            <w:r w:rsidRPr="00951E55">
              <w:rPr>
                <w:sz w:val="22"/>
              </w:rPr>
              <w:t>The pipes should be modelled as connect systems</w:t>
            </w:r>
          </w:p>
        </w:tc>
      </w:tr>
      <w:tr w:rsidR="00700FD1" w:rsidRPr="00951E55" w14:paraId="35A4683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1FE11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0AA458" w14:textId="056A32F9" w:rsidR="00ED2E11" w:rsidRPr="00951E55" w:rsidRDefault="00CF3E25" w:rsidP="00ED2E11">
            <w:pPr>
              <w:ind w:left="102" w:right="41"/>
              <w:rPr>
                <w:sz w:val="22"/>
              </w:rPr>
            </w:pPr>
            <w:r w:rsidRPr="00951E55">
              <w:rPr>
                <w:sz w:val="22"/>
              </w:rPr>
              <w:t xml:space="preserve">3D Object element with </w:t>
            </w:r>
            <w:r w:rsidR="00ED2E11" w:rsidRPr="00951E55">
              <w:rPr>
                <w:sz w:val="22"/>
              </w:rPr>
              <w:t>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E4F82E9" w14:textId="77777777" w:rsidR="00ED2E11" w:rsidRPr="00951E55" w:rsidRDefault="00ED2E11" w:rsidP="00ED2E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B5DEE4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D8BC8A8" w14:textId="3D49F389"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69D8FDA" w14:textId="77777777" w:rsidR="00ED2E11" w:rsidRPr="00951E55" w:rsidRDefault="00ED2E11" w:rsidP="00ED2E11">
            <w:pPr>
              <w:ind w:left="102" w:right="41"/>
              <w:jc w:val="center"/>
              <w:rPr>
                <w:sz w:val="22"/>
              </w:rPr>
            </w:pPr>
            <w:r w:rsidRPr="00951E55">
              <w:rPr>
                <w:sz w:val="22"/>
              </w:rPr>
              <w:t>Same as 300</w:t>
            </w:r>
          </w:p>
        </w:tc>
      </w:tr>
    </w:tbl>
    <w:p w14:paraId="5B216A86" w14:textId="77777777" w:rsidR="00C71365" w:rsidRPr="00951E55" w:rsidRDefault="00C71365">
      <w:pPr>
        <w:overflowPunct/>
        <w:autoSpaceDE/>
        <w:autoSpaceDN/>
        <w:adjustRightInd/>
        <w:textAlignment w:val="auto"/>
      </w:pPr>
      <w:r w:rsidRPr="00951E55">
        <w:br w:type="page"/>
      </w:r>
    </w:p>
    <w:p w14:paraId="2C008F77" w14:textId="3B35B58D" w:rsidR="00C71365" w:rsidRPr="00951E55" w:rsidRDefault="00C71365" w:rsidP="00C71365">
      <w:pPr>
        <w:pStyle w:val="3"/>
      </w:pPr>
      <w:r w:rsidRPr="00951E55">
        <w:lastRenderedPageBreak/>
        <w:t>Plumbing Fresh water piping</w:t>
      </w:r>
    </w:p>
    <w:p w14:paraId="2C8C9A94" w14:textId="195581E5" w:rsidR="00C71365" w:rsidRPr="00951E55" w:rsidRDefault="007E2422" w:rsidP="00C71365">
      <w:pPr>
        <w:pStyle w:val="4"/>
      </w:pPr>
      <w:r w:rsidRPr="00951E55">
        <w:t>Plumbing flush water piping refers to pipe that carries fresh water in a system.</w:t>
      </w:r>
    </w:p>
    <w:p w14:paraId="2912EB25" w14:textId="77777777" w:rsidR="00C71365" w:rsidRPr="00951E55" w:rsidRDefault="00C71365" w:rsidP="00C71365"/>
    <w:p w14:paraId="55D3B9F0"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CA8481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12D37E" w14:textId="77777777" w:rsidR="00573B12" w:rsidRPr="00951E55" w:rsidRDefault="00573B1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485786" w14:textId="77777777" w:rsidR="00573B12" w:rsidRPr="00951E55" w:rsidRDefault="00573B1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5285D8" w14:textId="77777777" w:rsidR="00573B12" w:rsidRPr="00951E55" w:rsidRDefault="00573B1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E5AB53" w14:textId="77777777" w:rsidR="00573B12" w:rsidRPr="00951E55" w:rsidRDefault="00573B1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EA72BB" w14:textId="77777777" w:rsidR="00573B12" w:rsidRPr="00951E55" w:rsidRDefault="00573B1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405921" w14:textId="77777777" w:rsidR="00573B12" w:rsidRPr="00951E55" w:rsidRDefault="00573B12" w:rsidP="00816711">
            <w:pPr>
              <w:ind w:left="102" w:right="41"/>
              <w:jc w:val="center"/>
              <w:rPr>
                <w:b/>
                <w:sz w:val="22"/>
                <w:szCs w:val="20"/>
              </w:rPr>
            </w:pPr>
            <w:r w:rsidRPr="00951E55">
              <w:rPr>
                <w:b/>
                <w:sz w:val="22"/>
                <w:szCs w:val="20"/>
              </w:rPr>
              <w:t>Behavior</w:t>
            </w:r>
          </w:p>
        </w:tc>
      </w:tr>
      <w:tr w:rsidR="00700FD1" w:rsidRPr="00951E55" w14:paraId="451818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E272FE" w14:textId="77777777" w:rsidR="00573B12" w:rsidRPr="00951E55" w:rsidRDefault="00573B1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6275E9" w14:textId="77777777" w:rsidR="00573B12" w:rsidRPr="00951E55" w:rsidRDefault="00573B1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C521408" w14:textId="77777777" w:rsidR="00573B12" w:rsidRPr="00951E55" w:rsidRDefault="00573B1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3D74D13" w14:textId="77777777" w:rsidR="00573B12" w:rsidRPr="00951E55" w:rsidRDefault="00573B1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B4B5C9" w14:textId="77777777" w:rsidR="00573B12" w:rsidRPr="00951E55" w:rsidRDefault="00573B12"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0AE985F" w14:textId="77777777" w:rsidR="00573B12" w:rsidRPr="00951E55" w:rsidRDefault="00573B12" w:rsidP="00816711">
            <w:pPr>
              <w:ind w:left="102" w:right="41"/>
              <w:jc w:val="center"/>
              <w:rPr>
                <w:sz w:val="22"/>
              </w:rPr>
            </w:pPr>
            <w:r w:rsidRPr="00951E55">
              <w:rPr>
                <w:sz w:val="22"/>
              </w:rPr>
              <w:t>N/A</w:t>
            </w:r>
          </w:p>
        </w:tc>
      </w:tr>
      <w:tr w:rsidR="00700FD1" w:rsidRPr="00951E55" w14:paraId="4526E4B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6D017C" w14:textId="77777777" w:rsidR="00167905" w:rsidRPr="00951E55" w:rsidRDefault="00167905" w:rsidP="0016790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DEBDBA" w14:textId="56323A98" w:rsidR="00167905" w:rsidRPr="00951E55" w:rsidRDefault="00CF3E25" w:rsidP="00167905">
            <w:pPr>
              <w:ind w:left="102" w:right="41"/>
              <w:rPr>
                <w:sz w:val="22"/>
              </w:rPr>
            </w:pPr>
            <w:r w:rsidRPr="00951E55">
              <w:rPr>
                <w:sz w:val="22"/>
              </w:rPr>
              <w:t xml:space="preserve">3D </w:t>
            </w:r>
            <w:r w:rsidR="00AE325E" w:rsidRPr="00951E55">
              <w:rPr>
                <w:sz w:val="22"/>
              </w:rPr>
              <w:t>Object</w:t>
            </w:r>
            <w:r w:rsidR="00167905"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4214D95" w14:textId="77777777" w:rsidR="00167905" w:rsidRPr="00951E55" w:rsidRDefault="00167905" w:rsidP="0016790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CAA0BC4" w14:textId="77777777" w:rsidR="00167905" w:rsidRPr="00951E55" w:rsidRDefault="00167905" w:rsidP="0016790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29258B7" w14:textId="30317C34" w:rsidR="00167905" w:rsidRPr="00951E55" w:rsidRDefault="00167905" w:rsidP="0016790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62175B" w14:textId="77777777" w:rsidR="00167905" w:rsidRPr="00951E55" w:rsidRDefault="00167905" w:rsidP="00167905">
            <w:pPr>
              <w:ind w:left="102" w:right="41"/>
              <w:jc w:val="center"/>
              <w:rPr>
                <w:sz w:val="22"/>
              </w:rPr>
            </w:pPr>
            <w:r w:rsidRPr="00951E55">
              <w:rPr>
                <w:sz w:val="22"/>
              </w:rPr>
              <w:t>N/A</w:t>
            </w:r>
          </w:p>
        </w:tc>
      </w:tr>
      <w:tr w:rsidR="00700FD1" w:rsidRPr="00951E55" w14:paraId="4B3D68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020EE1E" w14:textId="77777777" w:rsidR="00167905" w:rsidRPr="00951E55" w:rsidRDefault="00167905" w:rsidP="0016790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5B99C4" w14:textId="77777777" w:rsidR="00167905" w:rsidRPr="00951E55" w:rsidRDefault="00167905" w:rsidP="0016790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726B5C4" w14:textId="77777777" w:rsidR="00167905" w:rsidRPr="00951E55" w:rsidRDefault="00167905" w:rsidP="0016790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31805F3" w14:textId="2B3A434E" w:rsidR="00167905" w:rsidRPr="00951E55" w:rsidRDefault="000C4914" w:rsidP="00167905">
            <w:pPr>
              <w:ind w:left="102" w:right="41"/>
              <w:jc w:val="center"/>
              <w:rPr>
                <w:sz w:val="22"/>
              </w:rPr>
            </w:pPr>
            <w:r w:rsidRPr="00951E55">
              <w:rPr>
                <w:sz w:val="22"/>
              </w:rPr>
              <w:t xml:space="preserve">Object insertion point(s) is located at / derived from the onsite survey point(s) </w:t>
            </w:r>
            <w:r w:rsidR="0016790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BA8F93E" w14:textId="6563E7BC" w:rsidR="00167905" w:rsidRPr="00951E55" w:rsidRDefault="00167905" w:rsidP="0016790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EA1AE" w14:textId="77777777" w:rsidR="00167905" w:rsidRPr="00951E55" w:rsidRDefault="00167905" w:rsidP="00167905">
            <w:pPr>
              <w:ind w:left="102" w:right="41"/>
              <w:jc w:val="center"/>
              <w:rPr>
                <w:sz w:val="22"/>
              </w:rPr>
            </w:pPr>
            <w:r w:rsidRPr="00951E55">
              <w:rPr>
                <w:sz w:val="22"/>
              </w:rPr>
              <w:t>N/A</w:t>
            </w:r>
          </w:p>
        </w:tc>
      </w:tr>
      <w:tr w:rsidR="00700FD1" w:rsidRPr="00951E55" w14:paraId="7A0217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D54980" w14:textId="77777777" w:rsidR="00167905" w:rsidRPr="00951E55" w:rsidRDefault="00167905" w:rsidP="0016790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717CB4" w14:textId="5FFEC5A3" w:rsidR="00167905" w:rsidRPr="00951E55" w:rsidRDefault="00525AA2" w:rsidP="00167905">
            <w:pPr>
              <w:ind w:left="102" w:right="41"/>
              <w:rPr>
                <w:sz w:val="22"/>
              </w:rPr>
            </w:pPr>
            <w:r w:rsidRPr="00951E55">
              <w:rPr>
                <w:sz w:val="22"/>
              </w:rPr>
              <w:t>3D Object element</w:t>
            </w:r>
            <w:r w:rsidR="00167905"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EC9F0FC" w14:textId="4BF0F80C" w:rsidR="00167905" w:rsidRPr="00951E55" w:rsidRDefault="00167905" w:rsidP="0016790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42EED75" w14:textId="7668CB88" w:rsidR="00167905" w:rsidRPr="00951E55" w:rsidRDefault="00167905" w:rsidP="0016790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3758695C" w14:textId="466856EC" w:rsidR="00167905" w:rsidRPr="00951E55" w:rsidRDefault="00167905" w:rsidP="00167905">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5CECFAE" w14:textId="77777777" w:rsidR="00167905" w:rsidRPr="00951E55" w:rsidRDefault="00167905" w:rsidP="00167905">
            <w:pPr>
              <w:ind w:left="102" w:right="41"/>
              <w:jc w:val="center"/>
              <w:rPr>
                <w:sz w:val="22"/>
              </w:rPr>
            </w:pPr>
            <w:r w:rsidRPr="00951E55">
              <w:rPr>
                <w:sz w:val="22"/>
              </w:rPr>
              <w:t>The pipes should be modelled as connect systems</w:t>
            </w:r>
          </w:p>
        </w:tc>
      </w:tr>
      <w:tr w:rsidR="00167905" w:rsidRPr="00951E55" w14:paraId="06471C8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D4133A8" w14:textId="77777777" w:rsidR="00167905" w:rsidRPr="00951E55" w:rsidRDefault="00167905" w:rsidP="0016790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6780FC" w14:textId="2D55252E" w:rsidR="00167905" w:rsidRPr="00951E55" w:rsidRDefault="00CF3E25" w:rsidP="00167905">
            <w:pPr>
              <w:ind w:left="102" w:right="41"/>
              <w:rPr>
                <w:sz w:val="22"/>
              </w:rPr>
            </w:pPr>
            <w:r w:rsidRPr="00951E55">
              <w:rPr>
                <w:sz w:val="22"/>
              </w:rPr>
              <w:t xml:space="preserve">3D Object element with </w:t>
            </w:r>
            <w:r w:rsidR="00167905" w:rsidRPr="00951E55">
              <w:rPr>
                <w:sz w:val="22"/>
              </w:rPr>
              <w:t>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62CC0BED" w14:textId="77777777" w:rsidR="00167905" w:rsidRPr="00951E55" w:rsidRDefault="00167905" w:rsidP="00167905">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8F26EC5" w14:textId="77777777" w:rsidR="00167905" w:rsidRPr="00951E55" w:rsidRDefault="00167905" w:rsidP="0016790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7905615" w14:textId="707FEA90" w:rsidR="00167905" w:rsidRPr="00951E55" w:rsidRDefault="00167905" w:rsidP="00167905">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743274B" w14:textId="77777777" w:rsidR="00167905" w:rsidRPr="00951E55" w:rsidRDefault="00167905" w:rsidP="00167905">
            <w:pPr>
              <w:ind w:left="102" w:right="41"/>
              <w:jc w:val="center"/>
              <w:rPr>
                <w:sz w:val="22"/>
              </w:rPr>
            </w:pPr>
            <w:r w:rsidRPr="00951E55">
              <w:rPr>
                <w:sz w:val="22"/>
              </w:rPr>
              <w:t>Same as 300</w:t>
            </w:r>
          </w:p>
        </w:tc>
      </w:tr>
    </w:tbl>
    <w:p w14:paraId="6EEB1F02" w14:textId="77777777" w:rsidR="00C71365" w:rsidRPr="00951E55" w:rsidRDefault="00C71365" w:rsidP="00C71365"/>
    <w:p w14:paraId="63A7C11A" w14:textId="77777777" w:rsidR="00C71365" w:rsidRPr="00951E55" w:rsidRDefault="00C71365">
      <w:pPr>
        <w:overflowPunct/>
        <w:autoSpaceDE/>
        <w:autoSpaceDN/>
        <w:adjustRightInd/>
        <w:textAlignment w:val="auto"/>
      </w:pPr>
      <w:r w:rsidRPr="00951E55">
        <w:br w:type="page"/>
      </w:r>
    </w:p>
    <w:p w14:paraId="35A7E341" w14:textId="35A81EAB" w:rsidR="00C71365" w:rsidRPr="00951E55" w:rsidRDefault="00C71365" w:rsidP="00C71365">
      <w:pPr>
        <w:pStyle w:val="3"/>
      </w:pPr>
      <w:r w:rsidRPr="00951E55">
        <w:lastRenderedPageBreak/>
        <w:t>Plumbing Tab, faucet</w:t>
      </w:r>
    </w:p>
    <w:p w14:paraId="3B4DDF06" w14:textId="4E115EEB" w:rsidR="00C71365" w:rsidRPr="005D0271" w:rsidRDefault="004B067F" w:rsidP="00C71365">
      <w:pPr>
        <w:pStyle w:val="4"/>
        <w:rPr>
          <w:shd w:val="clear" w:color="auto" w:fill="FFFFFF"/>
        </w:rPr>
      </w:pPr>
      <w:r w:rsidRPr="005D0271">
        <w:rPr>
          <w:shd w:val="clear" w:color="auto" w:fill="FFFFFF"/>
        </w:rPr>
        <w:t>A faucet is </w:t>
      </w:r>
      <w:r w:rsidRPr="005D0271">
        <w:rPr>
          <w:b/>
          <w:bCs/>
          <w:shd w:val="clear" w:color="auto" w:fill="FFFFFF"/>
        </w:rPr>
        <w:t>a device for delivering water from a plumbing system</w:t>
      </w:r>
      <w:r w:rsidRPr="005D0271">
        <w:rPr>
          <w:shd w:val="clear" w:color="auto" w:fill="FFFFFF"/>
        </w:rPr>
        <w:t>. It can consist of the following components: spout, handle(s), lift rod, cartridge, aerator, mixing chamber, and water inlets. When the handle is turned on, the valve opens and controls the water flow adjustment under any water or temperature condition.</w:t>
      </w:r>
    </w:p>
    <w:p w14:paraId="0B733A5C" w14:textId="77777777" w:rsidR="004B067F" w:rsidRPr="00951E55" w:rsidRDefault="004B067F" w:rsidP="004B067F"/>
    <w:p w14:paraId="3571B3E2"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1E586C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08F4C9" w14:textId="77777777" w:rsidR="004B067F" w:rsidRPr="00951E55" w:rsidRDefault="004B067F" w:rsidP="00816711">
            <w:pPr>
              <w:ind w:left="102" w:right="41"/>
              <w:rPr>
                <w:b/>
                <w:sz w:val="22"/>
              </w:rPr>
            </w:pPr>
            <w:r w:rsidRPr="00951E55">
              <w:rPr>
                <w:b/>
                <w:sz w:val="22"/>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A3C159" w14:textId="77777777" w:rsidR="004B067F" w:rsidRPr="00951E55" w:rsidRDefault="004B067F" w:rsidP="00816711">
            <w:pPr>
              <w:ind w:left="102" w:right="41"/>
              <w:rPr>
                <w:b/>
                <w:sz w:val="22"/>
              </w:rPr>
            </w:pPr>
            <w:r w:rsidRPr="00951E55">
              <w:rPr>
                <w:b/>
                <w:sz w:val="22"/>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3D56C2" w14:textId="77777777" w:rsidR="004B067F" w:rsidRPr="00951E55" w:rsidRDefault="004B067F" w:rsidP="00816711">
            <w:pPr>
              <w:ind w:left="102" w:right="41"/>
              <w:jc w:val="center"/>
              <w:rPr>
                <w:b/>
                <w:sz w:val="22"/>
              </w:rPr>
            </w:pPr>
            <w:r w:rsidRPr="00951E55">
              <w:rPr>
                <w:b/>
                <w:sz w:val="22"/>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36521A" w14:textId="77777777" w:rsidR="004B067F" w:rsidRPr="00951E55" w:rsidRDefault="004B067F" w:rsidP="00816711">
            <w:pPr>
              <w:ind w:left="102" w:right="41"/>
              <w:jc w:val="center"/>
              <w:rPr>
                <w:b/>
                <w:sz w:val="22"/>
              </w:rPr>
            </w:pPr>
            <w:r w:rsidRPr="00951E55">
              <w:rPr>
                <w:b/>
                <w:sz w:val="22"/>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89293" w14:textId="77777777" w:rsidR="004B067F" w:rsidRPr="00951E55" w:rsidRDefault="004B067F" w:rsidP="00816711">
            <w:pPr>
              <w:ind w:left="102" w:right="41"/>
              <w:jc w:val="center"/>
              <w:rPr>
                <w:b/>
                <w:sz w:val="22"/>
              </w:rPr>
            </w:pPr>
            <w:r w:rsidRPr="00951E55">
              <w:rPr>
                <w:b/>
                <w:sz w:val="22"/>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1BF728" w14:textId="77777777" w:rsidR="004B067F" w:rsidRPr="00951E55" w:rsidRDefault="004B067F" w:rsidP="00816711">
            <w:pPr>
              <w:ind w:left="102" w:right="41"/>
              <w:jc w:val="center"/>
              <w:rPr>
                <w:b/>
                <w:sz w:val="22"/>
              </w:rPr>
            </w:pPr>
            <w:r w:rsidRPr="00951E55">
              <w:rPr>
                <w:b/>
                <w:sz w:val="22"/>
              </w:rPr>
              <w:t>Behavior</w:t>
            </w:r>
          </w:p>
        </w:tc>
      </w:tr>
      <w:tr w:rsidR="00700FD1" w:rsidRPr="00951E55" w14:paraId="4DE534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708AE9" w14:textId="77777777" w:rsidR="004B067F" w:rsidRPr="00951E55" w:rsidRDefault="004B067F" w:rsidP="00816711">
            <w:pPr>
              <w:ind w:left="102" w:right="41"/>
              <w:rPr>
                <w:sz w:val="22"/>
              </w:rPr>
            </w:pPr>
            <w:r w:rsidRPr="00951E55">
              <w:rPr>
                <w:sz w:val="22"/>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8DE7D6" w14:textId="77777777" w:rsidR="004B067F" w:rsidRPr="00951E55" w:rsidRDefault="004B067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C03C964" w14:textId="77777777" w:rsidR="004B067F" w:rsidRPr="00951E55" w:rsidRDefault="004B067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851FA90" w14:textId="77777777" w:rsidR="004B067F" w:rsidRPr="00951E55" w:rsidRDefault="004B067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C063C41" w14:textId="77777777" w:rsidR="004B067F" w:rsidRPr="00951E55" w:rsidRDefault="004B067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6427090" w14:textId="77777777" w:rsidR="004B067F" w:rsidRPr="00951E55" w:rsidRDefault="004B067F" w:rsidP="00816711">
            <w:pPr>
              <w:ind w:left="102" w:right="41"/>
              <w:jc w:val="center"/>
              <w:rPr>
                <w:sz w:val="22"/>
              </w:rPr>
            </w:pPr>
            <w:r w:rsidRPr="00951E55">
              <w:rPr>
                <w:sz w:val="22"/>
              </w:rPr>
              <w:t>N/A</w:t>
            </w:r>
          </w:p>
        </w:tc>
      </w:tr>
      <w:tr w:rsidR="00700FD1" w:rsidRPr="00951E55" w14:paraId="7F2B1E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0FA9D1" w14:textId="77777777" w:rsidR="00ED2E11" w:rsidRPr="00951E55" w:rsidRDefault="00ED2E11" w:rsidP="00ED2E11">
            <w:pPr>
              <w:ind w:left="102" w:right="41"/>
              <w:rPr>
                <w:sz w:val="22"/>
              </w:rPr>
            </w:pPr>
            <w:r w:rsidRPr="00951E55">
              <w:rPr>
                <w:sz w:val="22"/>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F2A05A" w14:textId="36802A75" w:rsidR="00ED2E11" w:rsidRPr="00951E55" w:rsidRDefault="00CF3E25" w:rsidP="00CF3E25">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2FE660D"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9DD3E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D6C37F" w14:textId="3608364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B16A7AC" w14:textId="77777777" w:rsidR="00ED2E11" w:rsidRPr="00951E55" w:rsidRDefault="00ED2E11" w:rsidP="00ED2E11">
            <w:pPr>
              <w:ind w:left="102" w:right="41"/>
              <w:jc w:val="center"/>
              <w:rPr>
                <w:sz w:val="22"/>
              </w:rPr>
            </w:pPr>
            <w:r w:rsidRPr="00951E55">
              <w:rPr>
                <w:sz w:val="22"/>
              </w:rPr>
              <w:t>N/A</w:t>
            </w:r>
          </w:p>
        </w:tc>
      </w:tr>
      <w:tr w:rsidR="00700FD1" w:rsidRPr="00951E55" w14:paraId="7BBC30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438CE6C" w14:textId="77777777" w:rsidR="00ED2E11" w:rsidRPr="00951E55" w:rsidRDefault="00ED2E11" w:rsidP="00ED2E11">
            <w:pPr>
              <w:ind w:left="102" w:right="41"/>
              <w:rPr>
                <w:sz w:val="22"/>
              </w:rPr>
            </w:pPr>
            <w:r w:rsidRPr="00951E55">
              <w:rPr>
                <w:sz w:val="22"/>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53C9C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371524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D6F40D9" w14:textId="0816F3E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0178C65" w14:textId="64D1870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2719DB7" w14:textId="77777777" w:rsidR="00ED2E11" w:rsidRPr="00951E55" w:rsidRDefault="00ED2E11" w:rsidP="00ED2E11">
            <w:pPr>
              <w:ind w:left="102" w:right="41"/>
              <w:jc w:val="center"/>
              <w:rPr>
                <w:sz w:val="22"/>
              </w:rPr>
            </w:pPr>
            <w:r w:rsidRPr="00951E55">
              <w:rPr>
                <w:sz w:val="22"/>
              </w:rPr>
              <w:t>N/A</w:t>
            </w:r>
          </w:p>
        </w:tc>
      </w:tr>
      <w:tr w:rsidR="00700FD1" w:rsidRPr="00951E55" w14:paraId="48F003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A1511E" w14:textId="77777777" w:rsidR="00ED2E11" w:rsidRPr="00951E55" w:rsidRDefault="00ED2E11" w:rsidP="00ED2E11">
            <w:pPr>
              <w:ind w:left="102" w:right="41"/>
              <w:rPr>
                <w:sz w:val="22"/>
              </w:rPr>
            </w:pPr>
            <w:r w:rsidRPr="00951E55">
              <w:rPr>
                <w:sz w:val="22"/>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B1EFB3" w14:textId="6DE98EB0" w:rsidR="00ED2E11" w:rsidRPr="00951E55" w:rsidRDefault="00525AA2" w:rsidP="00ED2E11">
            <w:pPr>
              <w:ind w:left="102" w:right="41"/>
              <w:rPr>
                <w:sz w:val="22"/>
              </w:rPr>
            </w:pPr>
            <w:r w:rsidRPr="00951E55">
              <w:rPr>
                <w:sz w:val="22"/>
              </w:rPr>
              <w:t>3D Object element</w:t>
            </w:r>
            <w:r w:rsidR="00ED2E11" w:rsidRPr="00951E55">
              <w:rPr>
                <w:sz w:val="22"/>
              </w:rPr>
              <w:t xml:space="preserve">, including </w:t>
            </w:r>
            <w:r w:rsidR="00ED2E11" w:rsidRPr="005D0271">
              <w:rPr>
                <w:sz w:val="22"/>
                <w:shd w:val="clear" w:color="auto" w:fill="FFFFFF"/>
              </w:rPr>
              <w:t>spout, handle(s), lift rod, cartridge, aerator, mixing chamber, and water inlets</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5456CFC" w14:textId="3413DB0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372D9E9" w14:textId="78C603A3"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81E9BBC" w14:textId="43BC4B69"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94937D7" w14:textId="67D22D1B" w:rsidR="00ED2E11" w:rsidRPr="00951E55" w:rsidRDefault="00ED2E11" w:rsidP="00ED2E11">
            <w:pPr>
              <w:ind w:left="102" w:right="41"/>
              <w:jc w:val="center"/>
              <w:rPr>
                <w:sz w:val="22"/>
              </w:rPr>
            </w:pPr>
            <w:r w:rsidRPr="00951E55">
              <w:rPr>
                <w:sz w:val="22"/>
              </w:rPr>
              <w:t>The unit should be connected to the pipe system</w:t>
            </w:r>
          </w:p>
        </w:tc>
      </w:tr>
      <w:tr w:rsidR="00ED2E11" w:rsidRPr="00951E55" w14:paraId="754C9C4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D4811B" w14:textId="77777777" w:rsidR="00ED2E11" w:rsidRPr="00951E55" w:rsidRDefault="00ED2E11" w:rsidP="00ED2E11">
            <w:pPr>
              <w:ind w:left="102" w:right="41"/>
              <w:rPr>
                <w:sz w:val="22"/>
              </w:rPr>
            </w:pPr>
            <w:r w:rsidRPr="00951E55">
              <w:rPr>
                <w:sz w:val="22"/>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69BE02" w14:textId="5F868697" w:rsidR="00ED2E11" w:rsidRPr="00951E55" w:rsidRDefault="00CF3E25" w:rsidP="00ED2E11">
            <w:pPr>
              <w:ind w:left="102" w:right="41"/>
              <w:rPr>
                <w:sz w:val="22"/>
              </w:rPr>
            </w:pPr>
            <w:r w:rsidRPr="00951E55">
              <w:rPr>
                <w:sz w:val="22"/>
              </w:rPr>
              <w:t>3D object elements with components modelled to support the fabrication requirement.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4AAF3FF"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D5F49FC"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BA64C44" w14:textId="722C9F75"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5C8D97F" w14:textId="77777777" w:rsidR="00ED2E11" w:rsidRPr="00951E55" w:rsidRDefault="00ED2E11" w:rsidP="00ED2E11">
            <w:pPr>
              <w:ind w:left="102" w:right="41"/>
              <w:jc w:val="center"/>
              <w:rPr>
                <w:sz w:val="22"/>
              </w:rPr>
            </w:pPr>
            <w:r w:rsidRPr="00951E55">
              <w:rPr>
                <w:sz w:val="22"/>
              </w:rPr>
              <w:t>Same as 300</w:t>
            </w:r>
          </w:p>
        </w:tc>
      </w:tr>
    </w:tbl>
    <w:p w14:paraId="01EB8D2B" w14:textId="51B81DBF" w:rsidR="00C71365" w:rsidRPr="00951E55" w:rsidRDefault="00C71365" w:rsidP="00EA0FD7">
      <w:pPr>
        <w:overflowPunct/>
        <w:autoSpaceDE/>
        <w:autoSpaceDN/>
        <w:adjustRightInd/>
        <w:textAlignment w:val="auto"/>
      </w:pPr>
    </w:p>
    <w:p w14:paraId="1F5A0899" w14:textId="77777777" w:rsidR="00C71365" w:rsidRPr="00951E55" w:rsidRDefault="00C71365">
      <w:pPr>
        <w:overflowPunct/>
        <w:autoSpaceDE/>
        <w:autoSpaceDN/>
        <w:adjustRightInd/>
        <w:textAlignment w:val="auto"/>
      </w:pPr>
      <w:r w:rsidRPr="00951E55">
        <w:br w:type="page"/>
      </w:r>
    </w:p>
    <w:p w14:paraId="5C0891C0" w14:textId="4BDFF395" w:rsidR="00C71365" w:rsidRPr="00951E55" w:rsidRDefault="00C71365" w:rsidP="00C71365">
      <w:pPr>
        <w:pStyle w:val="3"/>
      </w:pPr>
      <w:r w:rsidRPr="00951E55">
        <w:lastRenderedPageBreak/>
        <w:t>Dynamic envelope in plumbing &amp; water supply model</w:t>
      </w:r>
    </w:p>
    <w:p w14:paraId="4FCC471E" w14:textId="0A6CFD5A" w:rsidR="00C71365" w:rsidRPr="00951E55" w:rsidRDefault="004B3DEA" w:rsidP="00C71365">
      <w:pPr>
        <w:pStyle w:val="4"/>
      </w:pPr>
      <w:r w:rsidRPr="00951E55">
        <w:t>Dynamic envelope refers to an area near the plumbing and water supply model to prevent access.</w:t>
      </w:r>
    </w:p>
    <w:p w14:paraId="6AD137F7" w14:textId="77777777" w:rsidR="00C71365" w:rsidRPr="00951E55" w:rsidRDefault="00C71365" w:rsidP="00C71365"/>
    <w:p w14:paraId="7E0807DB" w14:textId="12FEA539" w:rsidR="00B54410" w:rsidRPr="00951E55" w:rsidRDefault="00B54410" w:rsidP="00B54410">
      <w:pPr>
        <w:pStyle w:val="4"/>
      </w:pPr>
      <w:r w:rsidRPr="00951E55">
        <w:t>The geometry of the envelope shall always align with the LOD-G requirement of the parent object.</w:t>
      </w:r>
    </w:p>
    <w:p w14:paraId="4E154549" w14:textId="4243EDEC" w:rsidR="000C4914" w:rsidRPr="00951E55" w:rsidRDefault="000C4914" w:rsidP="000C4914"/>
    <w:p w14:paraId="403232D7" w14:textId="77777777" w:rsidR="000C4914" w:rsidRPr="00951E55" w:rsidRDefault="000C4914" w:rsidP="000C491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D2AA0B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D52B62"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EE412A"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46DE0C"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C13A84"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EB0B8" w14:textId="77777777" w:rsidR="000C4914" w:rsidRPr="00951E55" w:rsidRDefault="000C491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FE69B8"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2F31E77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657E41"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A9464C" w14:textId="77777777" w:rsidR="000C4914" w:rsidRPr="00951E55" w:rsidRDefault="000C4914" w:rsidP="00816711">
            <w:pPr>
              <w:ind w:left="102" w:right="41"/>
              <w:rPr>
                <w:sz w:val="22"/>
              </w:rPr>
            </w:pPr>
            <w:r w:rsidRPr="00951E55">
              <w:rPr>
                <w:sz w:val="22"/>
              </w:rPr>
              <w:t>Conceptual/Schematic layout</w:t>
            </w:r>
          </w:p>
        </w:tc>
        <w:tc>
          <w:tcPr>
            <w:tcW w:w="2409" w:type="dxa"/>
            <w:tcBorders>
              <w:top w:val="single" w:sz="4" w:space="0" w:color="000000"/>
              <w:left w:val="single" w:sz="4" w:space="0" w:color="000000"/>
              <w:bottom w:val="single" w:sz="4" w:space="0" w:color="000000"/>
              <w:right w:val="single" w:sz="4" w:space="0" w:color="000000"/>
            </w:tcBorders>
            <w:vAlign w:val="center"/>
          </w:tcPr>
          <w:p w14:paraId="07FAC4C7"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5BC0BD"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CFDE035" w14:textId="77777777" w:rsidR="000C4914" w:rsidRPr="00951E55" w:rsidRDefault="000C4914" w:rsidP="00816711">
            <w:pPr>
              <w:ind w:left="102" w:right="41"/>
              <w:jc w:val="center"/>
              <w:rPr>
                <w:sz w:val="22"/>
              </w:rPr>
            </w:pPr>
            <w:r w:rsidRPr="00951E55">
              <w:rPr>
                <w:sz w:val="22"/>
              </w:rPr>
              <w:t>2D polygons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628F5161" w14:textId="77777777" w:rsidR="000C4914" w:rsidRPr="00951E55" w:rsidRDefault="000C4914" w:rsidP="00816711">
            <w:pPr>
              <w:ind w:left="102" w:right="41"/>
              <w:jc w:val="center"/>
              <w:rPr>
                <w:sz w:val="22"/>
              </w:rPr>
            </w:pPr>
            <w:r w:rsidRPr="00951E55">
              <w:rPr>
                <w:sz w:val="22"/>
              </w:rPr>
              <w:t>N/A</w:t>
            </w:r>
          </w:p>
        </w:tc>
      </w:tr>
      <w:tr w:rsidR="00700FD1" w:rsidRPr="00951E55" w14:paraId="51572B0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893897"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4CBE77" w14:textId="46E62ACB"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2233AB42" w14:textId="77777777" w:rsidR="000C4914" w:rsidRPr="00951E55" w:rsidRDefault="000C4914" w:rsidP="008167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33DB627"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81D254" w14:textId="77777777" w:rsidR="000C4914" w:rsidRPr="00951E55" w:rsidRDefault="000C491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ECA64" w14:textId="77777777" w:rsidR="000C4914" w:rsidRPr="00951E55" w:rsidRDefault="000C4914" w:rsidP="00816711">
            <w:pPr>
              <w:ind w:left="102" w:right="41"/>
              <w:jc w:val="center"/>
              <w:rPr>
                <w:sz w:val="22"/>
              </w:rPr>
            </w:pPr>
            <w:r w:rsidRPr="00951E55">
              <w:rPr>
                <w:sz w:val="22"/>
              </w:rPr>
              <w:t>Aligned with the parent object</w:t>
            </w:r>
          </w:p>
        </w:tc>
      </w:tr>
      <w:tr w:rsidR="00700FD1" w:rsidRPr="00951E55" w14:paraId="1C8228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81B91ED"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BA02C4"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F0918F5"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B0F3D4E"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2AFAC0E"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868834E" w14:textId="77777777" w:rsidR="000C4914" w:rsidRPr="00951E55" w:rsidRDefault="000C4914" w:rsidP="00816711">
            <w:pPr>
              <w:ind w:left="102" w:right="41"/>
              <w:jc w:val="center"/>
              <w:rPr>
                <w:sz w:val="22"/>
              </w:rPr>
            </w:pPr>
            <w:r w:rsidRPr="00951E55">
              <w:rPr>
                <w:sz w:val="22"/>
              </w:rPr>
              <w:t>N/A</w:t>
            </w:r>
          </w:p>
        </w:tc>
      </w:tr>
      <w:tr w:rsidR="00700FD1" w:rsidRPr="00951E55" w14:paraId="2B69A8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5C2037"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4CC562" w14:textId="070482B8" w:rsidR="000C4914" w:rsidRPr="00951E55" w:rsidRDefault="00CF3E25" w:rsidP="00816711">
            <w:pPr>
              <w:ind w:left="102" w:right="41"/>
              <w:rPr>
                <w:sz w:val="22"/>
              </w:rPr>
            </w:pPr>
            <w:r w:rsidRPr="00951E55">
              <w:rPr>
                <w:sz w:val="22"/>
              </w:rPr>
              <w:t>3D Object element with e</w:t>
            </w:r>
            <w:r w:rsidR="000C4914" w:rsidRPr="00951E55">
              <w:rPr>
                <w:sz w:val="22"/>
              </w:rPr>
              <w:t>xact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493D0D8D" w14:textId="53177F92"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63DC8F7" w14:textId="4785DCC1"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B539767" w14:textId="77777777" w:rsidR="000C4914" w:rsidRPr="00951E55" w:rsidRDefault="000C4914" w:rsidP="00816711">
            <w:pPr>
              <w:ind w:left="102" w:right="41"/>
              <w:jc w:val="center"/>
              <w:rPr>
                <w:sz w:val="22"/>
              </w:rPr>
            </w:pPr>
            <w:r w:rsidRPr="00951E55">
              <w:rPr>
                <w:sz w:val="22"/>
              </w:rPr>
              <w:t>3D solid block for each parent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0E424EE" w14:textId="77777777" w:rsidR="000C4914" w:rsidRPr="00951E55" w:rsidRDefault="000C4914" w:rsidP="00816711">
            <w:pPr>
              <w:ind w:left="102" w:right="41"/>
              <w:jc w:val="center"/>
              <w:rPr>
                <w:sz w:val="22"/>
              </w:rPr>
            </w:pPr>
            <w:r w:rsidRPr="00951E55">
              <w:rPr>
                <w:sz w:val="22"/>
              </w:rPr>
              <w:t>Aligned with the parent object</w:t>
            </w:r>
          </w:p>
        </w:tc>
      </w:tr>
      <w:tr w:rsidR="000C4914" w:rsidRPr="00951E55" w14:paraId="505356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7177B7" w14:textId="77777777" w:rsidR="000C4914" w:rsidRPr="00951E55" w:rsidRDefault="000C4914"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0A52B8"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A1408E7"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DA65844"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194F415"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A649922" w14:textId="77777777" w:rsidR="000C4914" w:rsidRPr="00951E55" w:rsidRDefault="000C4914" w:rsidP="00816711">
            <w:pPr>
              <w:ind w:left="102" w:right="41"/>
              <w:jc w:val="center"/>
              <w:rPr>
                <w:sz w:val="22"/>
              </w:rPr>
            </w:pPr>
            <w:r w:rsidRPr="00951E55">
              <w:rPr>
                <w:sz w:val="22"/>
              </w:rPr>
              <w:t>N/A</w:t>
            </w:r>
          </w:p>
        </w:tc>
      </w:tr>
    </w:tbl>
    <w:p w14:paraId="281B692F" w14:textId="77777777" w:rsidR="000C4914" w:rsidRPr="00951E55" w:rsidRDefault="000C4914" w:rsidP="000C4914">
      <w:pPr>
        <w:overflowPunct/>
        <w:autoSpaceDE/>
        <w:autoSpaceDN/>
        <w:adjustRightInd/>
        <w:textAlignment w:val="auto"/>
      </w:pPr>
    </w:p>
    <w:p w14:paraId="430B4A94" w14:textId="77777777" w:rsidR="000C4914" w:rsidRPr="00951E55" w:rsidRDefault="000C4914" w:rsidP="00AE325E"/>
    <w:p w14:paraId="4B0C03EA" w14:textId="77777777" w:rsidR="00C71365" w:rsidRPr="00951E55" w:rsidRDefault="00C71365">
      <w:pPr>
        <w:overflowPunct/>
        <w:autoSpaceDE/>
        <w:autoSpaceDN/>
        <w:adjustRightInd/>
        <w:textAlignment w:val="auto"/>
      </w:pPr>
      <w:r w:rsidRPr="00951E55">
        <w:br w:type="page"/>
      </w:r>
    </w:p>
    <w:p w14:paraId="12CE80FA" w14:textId="78DBA9D1" w:rsidR="00C71365" w:rsidRPr="00951E55" w:rsidRDefault="00C71365" w:rsidP="00C71365">
      <w:pPr>
        <w:pStyle w:val="3"/>
      </w:pPr>
      <w:r w:rsidRPr="00951E55">
        <w:lastRenderedPageBreak/>
        <w:t>Floor drain</w:t>
      </w:r>
    </w:p>
    <w:p w14:paraId="1736A20F" w14:textId="50905C6D" w:rsidR="00C71365" w:rsidRPr="00951E55" w:rsidRDefault="004B3DEA" w:rsidP="00C71365">
      <w:pPr>
        <w:pStyle w:val="4"/>
      </w:pPr>
      <w:r w:rsidRPr="00951E55">
        <w:t>Floor drain refers to plumbing fixture that is installed in the floor of the structure, mainly designed to remove any standing water nearby.</w:t>
      </w:r>
    </w:p>
    <w:p w14:paraId="25F3C582" w14:textId="77777777" w:rsidR="00C71365" w:rsidRPr="00951E55" w:rsidRDefault="00C71365" w:rsidP="00C71365"/>
    <w:p w14:paraId="13ECDE93"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660B09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307099" w14:textId="77777777" w:rsidR="003C3D8B" w:rsidRPr="00951E55" w:rsidRDefault="003C3D8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5C880E" w14:textId="77777777" w:rsidR="003C3D8B" w:rsidRPr="00951E55" w:rsidRDefault="003C3D8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DC5F46" w14:textId="77777777" w:rsidR="003C3D8B" w:rsidRPr="00951E55" w:rsidRDefault="003C3D8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3FC045" w14:textId="77777777" w:rsidR="003C3D8B" w:rsidRPr="00951E55" w:rsidRDefault="003C3D8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FE79D" w14:textId="77777777" w:rsidR="003C3D8B" w:rsidRPr="00951E55" w:rsidRDefault="003C3D8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555FD" w14:textId="77777777" w:rsidR="003C3D8B" w:rsidRPr="00951E55" w:rsidRDefault="003C3D8B" w:rsidP="00816711">
            <w:pPr>
              <w:ind w:left="102" w:right="41"/>
              <w:jc w:val="center"/>
              <w:rPr>
                <w:b/>
                <w:sz w:val="22"/>
                <w:szCs w:val="20"/>
              </w:rPr>
            </w:pPr>
            <w:r w:rsidRPr="00951E55">
              <w:rPr>
                <w:b/>
                <w:sz w:val="22"/>
                <w:szCs w:val="20"/>
              </w:rPr>
              <w:t>Behavior</w:t>
            </w:r>
          </w:p>
        </w:tc>
      </w:tr>
      <w:tr w:rsidR="00700FD1" w:rsidRPr="00951E55" w14:paraId="1661AB0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6356FD" w14:textId="77777777" w:rsidR="003C3D8B" w:rsidRPr="00951E55" w:rsidRDefault="003C3D8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0D025A" w14:textId="77777777" w:rsidR="003C3D8B" w:rsidRPr="00951E55" w:rsidRDefault="003C3D8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A1FF363" w14:textId="77777777" w:rsidR="003C3D8B" w:rsidRPr="00951E55" w:rsidRDefault="003C3D8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6C8FBBF" w14:textId="77777777" w:rsidR="003C3D8B" w:rsidRPr="00951E55" w:rsidRDefault="003C3D8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76EC5FA" w14:textId="77777777" w:rsidR="003C3D8B" w:rsidRPr="00951E55" w:rsidRDefault="003C3D8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ADB767" w14:textId="77777777" w:rsidR="003C3D8B" w:rsidRPr="00951E55" w:rsidRDefault="003C3D8B" w:rsidP="00816711">
            <w:pPr>
              <w:ind w:left="102" w:right="41"/>
              <w:jc w:val="center"/>
              <w:rPr>
                <w:sz w:val="22"/>
              </w:rPr>
            </w:pPr>
            <w:r w:rsidRPr="00951E55">
              <w:rPr>
                <w:sz w:val="22"/>
              </w:rPr>
              <w:t>N/A</w:t>
            </w:r>
          </w:p>
        </w:tc>
      </w:tr>
      <w:tr w:rsidR="00700FD1" w:rsidRPr="00951E55" w14:paraId="3EE301B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EA353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08F98B" w14:textId="7572B459"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A5A0C8F"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A0933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A3D0AA3" w14:textId="0288817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CDDEA3" w14:textId="77777777" w:rsidR="00ED2E11" w:rsidRPr="00951E55" w:rsidRDefault="00ED2E11" w:rsidP="00ED2E11">
            <w:pPr>
              <w:ind w:left="102" w:right="41"/>
              <w:jc w:val="center"/>
              <w:rPr>
                <w:sz w:val="22"/>
              </w:rPr>
            </w:pPr>
            <w:r w:rsidRPr="00951E55">
              <w:rPr>
                <w:sz w:val="22"/>
              </w:rPr>
              <w:t>N/A</w:t>
            </w:r>
          </w:p>
        </w:tc>
      </w:tr>
      <w:tr w:rsidR="00700FD1" w:rsidRPr="00951E55" w14:paraId="29E1CA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5C6601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602CB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29F44D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0AAF8" w14:textId="7396A61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4BD537" w14:textId="0637A49D"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33F991D" w14:textId="77777777" w:rsidR="00ED2E11" w:rsidRPr="00951E55" w:rsidRDefault="00ED2E11" w:rsidP="00ED2E11">
            <w:pPr>
              <w:ind w:left="102" w:right="41"/>
              <w:jc w:val="center"/>
              <w:rPr>
                <w:sz w:val="22"/>
              </w:rPr>
            </w:pPr>
            <w:r w:rsidRPr="00951E55">
              <w:rPr>
                <w:sz w:val="22"/>
              </w:rPr>
              <w:t>N/A</w:t>
            </w:r>
          </w:p>
        </w:tc>
      </w:tr>
      <w:tr w:rsidR="00700FD1" w:rsidRPr="00951E55" w14:paraId="406F2D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1D7A5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EC82E0" w14:textId="4C7DAB2C" w:rsidR="00ED2E11" w:rsidRPr="00951E55" w:rsidRDefault="00525AA2" w:rsidP="00ED2E11">
            <w:pPr>
              <w:ind w:left="102" w:right="41"/>
              <w:rPr>
                <w:sz w:val="22"/>
              </w:rPr>
            </w:pPr>
            <w:r w:rsidRPr="00951E55">
              <w:rPr>
                <w:sz w:val="22"/>
              </w:rPr>
              <w:t>3D Object element</w:t>
            </w:r>
            <w:r w:rsidR="00ED2E11" w:rsidRPr="00951E55">
              <w:rPr>
                <w:sz w:val="22"/>
              </w:rPr>
              <w:t>, including grate, flashing, outlet and trap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6365A895" w14:textId="0C1CA61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E015AD5" w14:textId="421D1B99"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5067D24" w14:textId="2B0AD95B"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B86CE" w14:textId="551EB783" w:rsidR="00ED2E11" w:rsidRPr="00951E55" w:rsidRDefault="00ED2E11" w:rsidP="00ED2E11">
            <w:pPr>
              <w:ind w:left="102" w:right="41"/>
              <w:jc w:val="center"/>
              <w:rPr>
                <w:sz w:val="22"/>
              </w:rPr>
            </w:pPr>
            <w:r w:rsidRPr="00951E55">
              <w:rPr>
                <w:sz w:val="22"/>
              </w:rPr>
              <w:t>The floor drain should be connected with the parent waste water systems</w:t>
            </w:r>
          </w:p>
        </w:tc>
      </w:tr>
      <w:tr w:rsidR="00700FD1" w:rsidRPr="00951E55" w14:paraId="198CD05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260FB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841974" w14:textId="139DCFB6"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5D178EB" w14:textId="206D44E1"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201899E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AD5E8AB" w14:textId="32A7C9D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B4BE494" w14:textId="77777777" w:rsidR="00ED2E11" w:rsidRPr="00951E55" w:rsidRDefault="00ED2E11" w:rsidP="00ED2E11">
            <w:pPr>
              <w:ind w:left="102" w:right="41"/>
              <w:jc w:val="center"/>
              <w:rPr>
                <w:sz w:val="22"/>
              </w:rPr>
            </w:pPr>
            <w:r w:rsidRPr="00951E55">
              <w:rPr>
                <w:sz w:val="22"/>
              </w:rPr>
              <w:t>Same as 300</w:t>
            </w:r>
          </w:p>
        </w:tc>
      </w:tr>
    </w:tbl>
    <w:p w14:paraId="12C4204B" w14:textId="77777777" w:rsidR="00C71365" w:rsidRPr="00951E55" w:rsidRDefault="00C71365">
      <w:pPr>
        <w:overflowPunct/>
        <w:autoSpaceDE/>
        <w:autoSpaceDN/>
        <w:adjustRightInd/>
        <w:textAlignment w:val="auto"/>
      </w:pPr>
      <w:r w:rsidRPr="00951E55">
        <w:br w:type="page"/>
      </w:r>
    </w:p>
    <w:p w14:paraId="09178CC1" w14:textId="550D7711" w:rsidR="00C71365" w:rsidRPr="00951E55" w:rsidRDefault="00C71365" w:rsidP="00C71365">
      <w:pPr>
        <w:pStyle w:val="3"/>
      </w:pPr>
      <w:r w:rsidRPr="00951E55">
        <w:lastRenderedPageBreak/>
        <w:t>Gully, sealed trapped gully, clean outs and vent</w:t>
      </w:r>
    </w:p>
    <w:p w14:paraId="677F81BB" w14:textId="0744BB58" w:rsidR="00C71365" w:rsidRPr="00951E55" w:rsidRDefault="005F7899" w:rsidP="00C71365">
      <w:pPr>
        <w:pStyle w:val="4"/>
      </w:pPr>
      <w:r w:rsidRPr="00951E55">
        <w:t>Gully refers to a drainage fitting which has an open top, a definite base, and an outlet to one or more side of the body of the gully.</w:t>
      </w:r>
    </w:p>
    <w:p w14:paraId="21A0D6ED" w14:textId="77777777" w:rsidR="00C71365" w:rsidRPr="00951E55" w:rsidRDefault="00C71365" w:rsidP="00C71365"/>
    <w:p w14:paraId="53402A88" w14:textId="77777777" w:rsidR="003C3D8B" w:rsidRPr="00951E55" w:rsidRDefault="003C3D8B" w:rsidP="003C3D8B">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E7404C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AC94FF" w14:textId="77777777" w:rsidR="003C3D8B" w:rsidRPr="00951E55" w:rsidRDefault="003C3D8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DCE28F" w14:textId="77777777" w:rsidR="003C3D8B" w:rsidRPr="00951E55" w:rsidRDefault="003C3D8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EC85AF" w14:textId="77777777" w:rsidR="003C3D8B" w:rsidRPr="00951E55" w:rsidRDefault="003C3D8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D13642" w14:textId="77777777" w:rsidR="003C3D8B" w:rsidRPr="00951E55" w:rsidRDefault="003C3D8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B57D9" w14:textId="77777777" w:rsidR="003C3D8B" w:rsidRPr="00951E55" w:rsidRDefault="003C3D8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05D974" w14:textId="77777777" w:rsidR="003C3D8B" w:rsidRPr="00951E55" w:rsidRDefault="003C3D8B" w:rsidP="00816711">
            <w:pPr>
              <w:ind w:left="102" w:right="41"/>
              <w:jc w:val="center"/>
              <w:rPr>
                <w:b/>
                <w:sz w:val="22"/>
                <w:szCs w:val="20"/>
              </w:rPr>
            </w:pPr>
            <w:r w:rsidRPr="00951E55">
              <w:rPr>
                <w:b/>
                <w:sz w:val="22"/>
                <w:szCs w:val="20"/>
              </w:rPr>
              <w:t>Behavior</w:t>
            </w:r>
          </w:p>
        </w:tc>
      </w:tr>
      <w:tr w:rsidR="00700FD1" w:rsidRPr="00951E55" w14:paraId="5037EC8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E7B3F0" w14:textId="77777777" w:rsidR="003C3D8B" w:rsidRPr="00951E55" w:rsidRDefault="003C3D8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EEC4C6" w14:textId="77777777" w:rsidR="003C3D8B" w:rsidRPr="00951E55" w:rsidRDefault="003C3D8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4FF9775" w14:textId="77777777" w:rsidR="003C3D8B" w:rsidRPr="00951E55" w:rsidRDefault="003C3D8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C620778" w14:textId="77777777" w:rsidR="003C3D8B" w:rsidRPr="00951E55" w:rsidRDefault="003C3D8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C567A0" w14:textId="77777777" w:rsidR="003C3D8B" w:rsidRPr="00951E55" w:rsidRDefault="003C3D8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254795" w14:textId="77777777" w:rsidR="003C3D8B" w:rsidRPr="00951E55" w:rsidRDefault="003C3D8B" w:rsidP="00816711">
            <w:pPr>
              <w:ind w:left="102" w:right="41"/>
              <w:jc w:val="center"/>
              <w:rPr>
                <w:sz w:val="22"/>
              </w:rPr>
            </w:pPr>
            <w:r w:rsidRPr="00951E55">
              <w:rPr>
                <w:sz w:val="22"/>
              </w:rPr>
              <w:t>N/A</w:t>
            </w:r>
          </w:p>
        </w:tc>
      </w:tr>
      <w:tr w:rsidR="00700FD1" w:rsidRPr="00951E55" w14:paraId="3C3200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79E93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BF575BE" w14:textId="28362AB9"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2B2D6C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1E6B1E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443020" w14:textId="6C19EB3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4F73ED4" w14:textId="77777777" w:rsidR="00ED2E11" w:rsidRPr="00951E55" w:rsidRDefault="00ED2E11" w:rsidP="00ED2E11">
            <w:pPr>
              <w:ind w:left="102" w:right="41"/>
              <w:jc w:val="center"/>
              <w:rPr>
                <w:sz w:val="22"/>
              </w:rPr>
            </w:pPr>
            <w:r w:rsidRPr="00951E55">
              <w:rPr>
                <w:sz w:val="22"/>
              </w:rPr>
              <w:t>N/A</w:t>
            </w:r>
          </w:p>
        </w:tc>
      </w:tr>
      <w:tr w:rsidR="00700FD1" w:rsidRPr="00951E55" w14:paraId="5A4F995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54D75D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ADF8B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82C69BE"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AE153E5" w14:textId="756E0E9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15C6909" w14:textId="635021B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1364706" w14:textId="77777777" w:rsidR="00ED2E11" w:rsidRPr="00951E55" w:rsidRDefault="00ED2E11" w:rsidP="00ED2E11">
            <w:pPr>
              <w:ind w:left="102" w:right="41"/>
              <w:jc w:val="center"/>
              <w:rPr>
                <w:sz w:val="22"/>
              </w:rPr>
            </w:pPr>
            <w:r w:rsidRPr="00951E55">
              <w:rPr>
                <w:sz w:val="22"/>
              </w:rPr>
              <w:t>N/A</w:t>
            </w:r>
          </w:p>
        </w:tc>
      </w:tr>
      <w:tr w:rsidR="00700FD1" w:rsidRPr="00951E55" w14:paraId="1E8F242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BA17C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2F65EB" w14:textId="4111B820" w:rsidR="00ED2E11" w:rsidRPr="00951E55" w:rsidRDefault="00525AA2" w:rsidP="00ED2E11">
            <w:pPr>
              <w:ind w:left="102" w:right="41"/>
              <w:rPr>
                <w:sz w:val="22"/>
              </w:rPr>
            </w:pPr>
            <w:r w:rsidRPr="00951E55">
              <w:rPr>
                <w:sz w:val="22"/>
              </w:rPr>
              <w:t>3D Object element</w:t>
            </w:r>
            <w:r w:rsidR="00ED2E11" w:rsidRPr="00951E55">
              <w:rPr>
                <w:sz w:val="22"/>
              </w:rPr>
              <w:t>, including grate, hopper, plot, water trap and outlet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565B16E" w14:textId="5FD170F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9548042" w14:textId="00E70581"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9C93FC4" w14:textId="4FF654F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8A0093D" w14:textId="780FFBF4" w:rsidR="00ED2E11" w:rsidRPr="00951E55" w:rsidRDefault="00ED2E11" w:rsidP="00ED2E11">
            <w:pPr>
              <w:ind w:left="102" w:right="41"/>
              <w:jc w:val="center"/>
              <w:rPr>
                <w:sz w:val="22"/>
              </w:rPr>
            </w:pPr>
            <w:r w:rsidRPr="00951E55">
              <w:rPr>
                <w:sz w:val="22"/>
              </w:rPr>
              <w:t>The object should be connected with the parent waste water systems</w:t>
            </w:r>
          </w:p>
        </w:tc>
      </w:tr>
      <w:tr w:rsidR="00ED2E11" w:rsidRPr="00951E55" w14:paraId="4AC7175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469DDF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74BCEC" w14:textId="27B95209"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5807723"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C67458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0E3B871" w14:textId="5402204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B27A3E3" w14:textId="77777777" w:rsidR="00ED2E11" w:rsidRPr="00951E55" w:rsidRDefault="00ED2E11" w:rsidP="00ED2E11">
            <w:pPr>
              <w:ind w:left="102" w:right="41"/>
              <w:jc w:val="center"/>
              <w:rPr>
                <w:sz w:val="22"/>
              </w:rPr>
            </w:pPr>
            <w:r w:rsidRPr="00951E55">
              <w:rPr>
                <w:sz w:val="22"/>
              </w:rPr>
              <w:t>Same as 300</w:t>
            </w:r>
          </w:p>
        </w:tc>
      </w:tr>
    </w:tbl>
    <w:p w14:paraId="286892DC" w14:textId="77777777" w:rsidR="00C71365" w:rsidRPr="00951E55" w:rsidRDefault="00C71365" w:rsidP="00C71365"/>
    <w:p w14:paraId="0937FE30" w14:textId="77777777" w:rsidR="00C71365" w:rsidRPr="00951E55" w:rsidRDefault="00C71365">
      <w:pPr>
        <w:overflowPunct/>
        <w:autoSpaceDE/>
        <w:autoSpaceDN/>
        <w:adjustRightInd/>
        <w:textAlignment w:val="auto"/>
      </w:pPr>
      <w:r w:rsidRPr="00951E55">
        <w:br w:type="page"/>
      </w:r>
    </w:p>
    <w:p w14:paraId="441F340E" w14:textId="73D74CCF" w:rsidR="00C71365" w:rsidRPr="00951E55" w:rsidRDefault="00C71365" w:rsidP="00C71365">
      <w:pPr>
        <w:pStyle w:val="3"/>
      </w:pPr>
      <w:r w:rsidRPr="00951E55">
        <w:lastRenderedPageBreak/>
        <w:t>Kitchen waste pipe work including floor drain, open trapped</w:t>
      </w:r>
    </w:p>
    <w:p w14:paraId="79207742" w14:textId="0209C1CA" w:rsidR="00C71365" w:rsidRPr="00951E55" w:rsidRDefault="005F7899" w:rsidP="00816711">
      <w:pPr>
        <w:pStyle w:val="4"/>
      </w:pPr>
      <w:r w:rsidRPr="00951E55">
        <w:t xml:space="preserve">Kitchen waste pipe work refers to piping system connects pipes in </w:t>
      </w:r>
      <w:r w:rsidR="003C3D8B" w:rsidRPr="00951E55">
        <w:t>kitchen</w:t>
      </w:r>
      <w:r w:rsidRPr="00951E55">
        <w:t xml:space="preserve"> to gully.</w:t>
      </w:r>
    </w:p>
    <w:p w14:paraId="4CB31EE2" w14:textId="77777777" w:rsidR="005F7899" w:rsidRPr="00951E55" w:rsidRDefault="005F7899" w:rsidP="005F7899"/>
    <w:p w14:paraId="6D8C1AFB"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50BD10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41E7B9" w14:textId="77777777" w:rsidR="003C3D8B" w:rsidRPr="00951E55" w:rsidRDefault="003C3D8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6375A7" w14:textId="77777777" w:rsidR="003C3D8B" w:rsidRPr="00951E55" w:rsidRDefault="003C3D8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A57285" w14:textId="77777777" w:rsidR="003C3D8B" w:rsidRPr="00951E55" w:rsidRDefault="003C3D8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70CB1" w14:textId="77777777" w:rsidR="003C3D8B" w:rsidRPr="00951E55" w:rsidRDefault="003C3D8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1EBADE" w14:textId="77777777" w:rsidR="003C3D8B" w:rsidRPr="00951E55" w:rsidRDefault="003C3D8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F3A4F3" w14:textId="77777777" w:rsidR="003C3D8B" w:rsidRPr="00951E55" w:rsidRDefault="003C3D8B" w:rsidP="00816711">
            <w:pPr>
              <w:ind w:left="102" w:right="41"/>
              <w:jc w:val="center"/>
              <w:rPr>
                <w:b/>
                <w:sz w:val="22"/>
                <w:szCs w:val="20"/>
              </w:rPr>
            </w:pPr>
            <w:r w:rsidRPr="00951E55">
              <w:rPr>
                <w:b/>
                <w:sz w:val="22"/>
                <w:szCs w:val="20"/>
              </w:rPr>
              <w:t>Behavior</w:t>
            </w:r>
          </w:p>
        </w:tc>
      </w:tr>
      <w:tr w:rsidR="00700FD1" w:rsidRPr="00951E55" w14:paraId="3B0AACE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5DB4DB" w14:textId="77777777" w:rsidR="003C3D8B" w:rsidRPr="00951E55" w:rsidRDefault="003C3D8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F016D1" w14:textId="77777777" w:rsidR="003C3D8B" w:rsidRPr="00951E55" w:rsidRDefault="003C3D8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FA82113" w14:textId="77777777" w:rsidR="003C3D8B" w:rsidRPr="00951E55" w:rsidRDefault="003C3D8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09A4E1" w14:textId="77777777" w:rsidR="003C3D8B" w:rsidRPr="00951E55" w:rsidRDefault="003C3D8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D071072" w14:textId="77777777" w:rsidR="003C3D8B" w:rsidRPr="00951E55" w:rsidRDefault="003C3D8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30ED4E9" w14:textId="77777777" w:rsidR="003C3D8B" w:rsidRPr="00951E55" w:rsidRDefault="003C3D8B" w:rsidP="00816711">
            <w:pPr>
              <w:ind w:left="102" w:right="41"/>
              <w:jc w:val="center"/>
              <w:rPr>
                <w:sz w:val="22"/>
              </w:rPr>
            </w:pPr>
            <w:r w:rsidRPr="00951E55">
              <w:rPr>
                <w:sz w:val="22"/>
              </w:rPr>
              <w:t>N/A</w:t>
            </w:r>
          </w:p>
        </w:tc>
      </w:tr>
      <w:tr w:rsidR="00700FD1" w:rsidRPr="00951E55" w14:paraId="39284FE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983E5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9B4A79" w14:textId="0B8CE37D"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A84BB68"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116482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DA723C" w14:textId="152880F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5D2384" w14:textId="77777777" w:rsidR="00ED2E11" w:rsidRPr="00951E55" w:rsidRDefault="00ED2E11" w:rsidP="00ED2E11">
            <w:pPr>
              <w:ind w:left="102" w:right="41"/>
              <w:jc w:val="center"/>
              <w:rPr>
                <w:sz w:val="22"/>
              </w:rPr>
            </w:pPr>
            <w:r w:rsidRPr="00951E55">
              <w:rPr>
                <w:sz w:val="22"/>
              </w:rPr>
              <w:t>N/A</w:t>
            </w:r>
          </w:p>
        </w:tc>
      </w:tr>
      <w:tr w:rsidR="00700FD1" w:rsidRPr="00951E55" w14:paraId="0529096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A8D24C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C9EA45"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42D477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81A5C97" w14:textId="1A3312C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5F02F2" w14:textId="4338305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600BB95" w14:textId="77777777" w:rsidR="00ED2E11" w:rsidRPr="00951E55" w:rsidRDefault="00ED2E11" w:rsidP="00ED2E11">
            <w:pPr>
              <w:ind w:left="102" w:right="41"/>
              <w:jc w:val="center"/>
              <w:rPr>
                <w:sz w:val="22"/>
              </w:rPr>
            </w:pPr>
            <w:r w:rsidRPr="00951E55">
              <w:rPr>
                <w:sz w:val="22"/>
              </w:rPr>
              <w:t>N/A</w:t>
            </w:r>
          </w:p>
        </w:tc>
      </w:tr>
      <w:tr w:rsidR="00700FD1" w:rsidRPr="00951E55" w14:paraId="2347A8B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5AE98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BD6E21" w14:textId="36FFD913" w:rsidR="00ED2E11" w:rsidRPr="00951E55" w:rsidRDefault="00525AA2" w:rsidP="00ED2E11">
            <w:pPr>
              <w:ind w:left="102" w:right="41"/>
              <w:rPr>
                <w:sz w:val="22"/>
              </w:rPr>
            </w:pPr>
            <w:r w:rsidRPr="00951E55">
              <w:rPr>
                <w:sz w:val="22"/>
              </w:rPr>
              <w:t>3D Object element</w:t>
            </w:r>
            <w:r w:rsidR="00ED2E11" w:rsidRPr="00951E55">
              <w:rPr>
                <w:sz w:val="22"/>
              </w:rPr>
              <w:t>, including sink, fittings, trap and outlet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236C786" w14:textId="10377D4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9129DB" w14:textId="3BCCE7CD"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DFFB005" w14:textId="0C66D500"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510743A" w14:textId="1F03D927" w:rsidR="00ED2E11" w:rsidRPr="00951E55" w:rsidRDefault="00ED2E11" w:rsidP="00ED2E11">
            <w:pPr>
              <w:ind w:left="102" w:right="41"/>
              <w:jc w:val="center"/>
              <w:rPr>
                <w:sz w:val="22"/>
              </w:rPr>
            </w:pPr>
            <w:r w:rsidRPr="00951E55">
              <w:rPr>
                <w:sz w:val="22"/>
              </w:rPr>
              <w:t>The object should be connected with the parent wastewater systems</w:t>
            </w:r>
          </w:p>
        </w:tc>
      </w:tr>
      <w:tr w:rsidR="00700FD1" w:rsidRPr="00951E55" w14:paraId="4D365CE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1F5D0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4191E4" w14:textId="11CF60C3"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0B86AD53"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8B4064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D624D7A" w14:textId="5FEC9547"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F43202D" w14:textId="77777777" w:rsidR="00ED2E11" w:rsidRPr="00951E55" w:rsidRDefault="00ED2E11" w:rsidP="00ED2E11">
            <w:pPr>
              <w:ind w:left="102" w:right="41"/>
              <w:jc w:val="center"/>
              <w:rPr>
                <w:sz w:val="22"/>
              </w:rPr>
            </w:pPr>
            <w:r w:rsidRPr="00951E55">
              <w:rPr>
                <w:sz w:val="22"/>
              </w:rPr>
              <w:t>Same as 300</w:t>
            </w:r>
          </w:p>
        </w:tc>
      </w:tr>
    </w:tbl>
    <w:p w14:paraId="135408EE" w14:textId="77777777" w:rsidR="00C71365" w:rsidRPr="00951E55" w:rsidRDefault="00C71365">
      <w:pPr>
        <w:overflowPunct/>
        <w:autoSpaceDE/>
        <w:autoSpaceDN/>
        <w:adjustRightInd/>
        <w:textAlignment w:val="auto"/>
      </w:pPr>
      <w:r w:rsidRPr="00951E55">
        <w:br w:type="page"/>
      </w:r>
    </w:p>
    <w:p w14:paraId="19E7536D" w14:textId="72A4E457" w:rsidR="00C71365" w:rsidRPr="00951E55" w:rsidRDefault="00C71365" w:rsidP="00C71365">
      <w:pPr>
        <w:pStyle w:val="3"/>
      </w:pPr>
      <w:r w:rsidRPr="00951E55">
        <w:lastRenderedPageBreak/>
        <w:t>Rainwater, storm water pipe, storm drain</w:t>
      </w:r>
    </w:p>
    <w:p w14:paraId="5A784294" w14:textId="44E38BF5" w:rsidR="00C71365" w:rsidRPr="00951E55" w:rsidRDefault="005F7899" w:rsidP="00C71365">
      <w:pPr>
        <w:pStyle w:val="4"/>
      </w:pPr>
      <w:r w:rsidRPr="00951E55">
        <w:t xml:space="preserve">Rainwater pipe refers to pipes and drains that is used to direct rainwater away from a building. </w:t>
      </w:r>
    </w:p>
    <w:p w14:paraId="529F1AA1" w14:textId="77777777" w:rsidR="00C71365" w:rsidRPr="00951E55" w:rsidRDefault="00C71365" w:rsidP="00C71365"/>
    <w:p w14:paraId="3CCD7DC9"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D36529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EF4638" w14:textId="77777777" w:rsidR="002D4900" w:rsidRPr="00951E55" w:rsidRDefault="002D490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6599AE" w14:textId="77777777" w:rsidR="002D4900" w:rsidRPr="00951E55" w:rsidRDefault="002D490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C558B0" w14:textId="77777777" w:rsidR="002D4900" w:rsidRPr="00951E55" w:rsidRDefault="002D490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845C9" w14:textId="77777777" w:rsidR="002D4900" w:rsidRPr="00951E55" w:rsidRDefault="002D490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9EE6F" w14:textId="77777777" w:rsidR="002D4900" w:rsidRPr="00951E55" w:rsidRDefault="002D490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CCFDEE" w14:textId="77777777" w:rsidR="002D4900" w:rsidRPr="00951E55" w:rsidRDefault="002D4900" w:rsidP="00816711">
            <w:pPr>
              <w:ind w:left="102" w:right="41"/>
              <w:jc w:val="center"/>
              <w:rPr>
                <w:b/>
                <w:sz w:val="22"/>
                <w:szCs w:val="20"/>
              </w:rPr>
            </w:pPr>
            <w:r w:rsidRPr="00951E55">
              <w:rPr>
                <w:b/>
                <w:sz w:val="22"/>
                <w:szCs w:val="20"/>
              </w:rPr>
              <w:t>Behavior</w:t>
            </w:r>
          </w:p>
        </w:tc>
      </w:tr>
      <w:tr w:rsidR="00700FD1" w:rsidRPr="00951E55" w14:paraId="15A1F4F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0CA2B0" w14:textId="77777777" w:rsidR="002D4900" w:rsidRPr="00951E55" w:rsidRDefault="002D490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C9F669" w14:textId="77777777" w:rsidR="002D4900" w:rsidRPr="00951E55" w:rsidRDefault="002D490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9FEBDA9" w14:textId="77777777" w:rsidR="002D4900" w:rsidRPr="00951E55" w:rsidRDefault="002D490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CBED9FA" w14:textId="77777777" w:rsidR="002D4900" w:rsidRPr="00951E55" w:rsidRDefault="002D490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0BD4700" w14:textId="77777777" w:rsidR="002D4900" w:rsidRPr="00951E55" w:rsidRDefault="002D490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59BC85" w14:textId="77777777" w:rsidR="002D4900" w:rsidRPr="00951E55" w:rsidRDefault="002D4900" w:rsidP="00816711">
            <w:pPr>
              <w:ind w:left="102" w:right="41"/>
              <w:jc w:val="center"/>
              <w:rPr>
                <w:sz w:val="22"/>
              </w:rPr>
            </w:pPr>
            <w:r w:rsidRPr="00951E55">
              <w:rPr>
                <w:sz w:val="22"/>
              </w:rPr>
              <w:t>N/A</w:t>
            </w:r>
          </w:p>
        </w:tc>
      </w:tr>
      <w:tr w:rsidR="00700FD1" w:rsidRPr="00951E55" w14:paraId="64AFBC1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1404A0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63D5C4" w14:textId="5BBFC738"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30C8C0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364ED5B"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1F2811C" w14:textId="2687E5B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F4FD51D" w14:textId="77777777" w:rsidR="00ED2E11" w:rsidRPr="00951E55" w:rsidRDefault="00ED2E11" w:rsidP="00ED2E11">
            <w:pPr>
              <w:ind w:left="102" w:right="41"/>
              <w:jc w:val="center"/>
              <w:rPr>
                <w:sz w:val="22"/>
              </w:rPr>
            </w:pPr>
            <w:r w:rsidRPr="00951E55">
              <w:rPr>
                <w:sz w:val="22"/>
              </w:rPr>
              <w:t>N/A</w:t>
            </w:r>
          </w:p>
        </w:tc>
      </w:tr>
      <w:tr w:rsidR="00700FD1" w:rsidRPr="00951E55" w14:paraId="328AB42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4CFE55F"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9F42A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6CC0183"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B62F580" w14:textId="3463EDE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711374" w14:textId="69BEA771"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042EF7" w14:textId="77777777" w:rsidR="00ED2E11" w:rsidRPr="00951E55" w:rsidRDefault="00ED2E11" w:rsidP="00ED2E11">
            <w:pPr>
              <w:ind w:left="102" w:right="41"/>
              <w:jc w:val="center"/>
              <w:rPr>
                <w:sz w:val="22"/>
              </w:rPr>
            </w:pPr>
            <w:r w:rsidRPr="00951E55">
              <w:rPr>
                <w:sz w:val="22"/>
              </w:rPr>
              <w:t>N/A</w:t>
            </w:r>
          </w:p>
        </w:tc>
      </w:tr>
      <w:tr w:rsidR="00700FD1" w:rsidRPr="00951E55" w14:paraId="797B2BE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E2E817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2922F2" w14:textId="674A99E4" w:rsidR="00ED2E11" w:rsidRPr="00951E55" w:rsidRDefault="00525AA2" w:rsidP="00ED2E11">
            <w:pPr>
              <w:ind w:left="102" w:right="41"/>
              <w:rPr>
                <w:sz w:val="22"/>
              </w:rPr>
            </w:pPr>
            <w:r w:rsidRPr="00951E55">
              <w:rPr>
                <w:sz w:val="22"/>
              </w:rPr>
              <w:t>3D Object element</w:t>
            </w:r>
            <w:r w:rsidR="00ED2E11"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A2E75A8" w14:textId="33FEA4E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3647C68" w14:textId="4B093365"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51057B78" w14:textId="43B50C18"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A5E94B1" w14:textId="77777777" w:rsidR="00ED2E11" w:rsidRPr="00951E55" w:rsidRDefault="00ED2E11" w:rsidP="00ED2E11">
            <w:pPr>
              <w:ind w:left="102" w:right="41"/>
              <w:jc w:val="center"/>
              <w:rPr>
                <w:sz w:val="22"/>
              </w:rPr>
            </w:pPr>
            <w:r w:rsidRPr="00951E55">
              <w:rPr>
                <w:sz w:val="22"/>
              </w:rPr>
              <w:t>The pipes should be modelled as connect systems</w:t>
            </w:r>
          </w:p>
        </w:tc>
      </w:tr>
      <w:tr w:rsidR="00ED2E11" w:rsidRPr="00951E55" w14:paraId="365C062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5513D4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A985EC" w14:textId="62EDDFE6"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A836522" w14:textId="50B43BFD"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5DCB9E3E" w14:textId="782D7AF4"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782A902" w14:textId="1570795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A9A8E91" w14:textId="2A656BF8" w:rsidR="00ED2E11" w:rsidRPr="00951E55" w:rsidRDefault="00ED2E11" w:rsidP="00ED2E11">
            <w:pPr>
              <w:ind w:left="102" w:right="41"/>
              <w:jc w:val="center"/>
              <w:rPr>
                <w:sz w:val="22"/>
              </w:rPr>
            </w:pPr>
            <w:r w:rsidRPr="00951E55">
              <w:rPr>
                <w:sz w:val="22"/>
              </w:rPr>
              <w:t>Same as 300</w:t>
            </w:r>
          </w:p>
        </w:tc>
      </w:tr>
    </w:tbl>
    <w:p w14:paraId="35F42E05" w14:textId="77777777" w:rsidR="00C71365" w:rsidRPr="00951E55" w:rsidRDefault="00C71365" w:rsidP="00C71365"/>
    <w:p w14:paraId="43B706C3" w14:textId="77777777" w:rsidR="00C71365" w:rsidRPr="00951E55" w:rsidRDefault="00C71365">
      <w:pPr>
        <w:overflowPunct/>
        <w:autoSpaceDE/>
        <w:autoSpaceDN/>
        <w:adjustRightInd/>
        <w:textAlignment w:val="auto"/>
      </w:pPr>
      <w:r w:rsidRPr="00951E55">
        <w:br w:type="page"/>
      </w:r>
    </w:p>
    <w:p w14:paraId="5F8B4C24" w14:textId="2F43EE91" w:rsidR="00C71365" w:rsidRPr="00951E55" w:rsidRDefault="00C71365" w:rsidP="00C71365">
      <w:pPr>
        <w:pStyle w:val="3"/>
      </w:pPr>
      <w:r w:rsidRPr="00951E55">
        <w:lastRenderedPageBreak/>
        <w:t>Rainwater outlet</w:t>
      </w:r>
    </w:p>
    <w:p w14:paraId="65163EB2" w14:textId="367776A1" w:rsidR="002D4900" w:rsidRPr="005D0271" w:rsidRDefault="002D4900" w:rsidP="00816711">
      <w:pPr>
        <w:pStyle w:val="4"/>
        <w:rPr>
          <w:shd w:val="clear" w:color="auto" w:fill="FFFFFF"/>
        </w:rPr>
      </w:pPr>
      <w:r w:rsidRPr="005D0271">
        <w:rPr>
          <w:shd w:val="clear" w:color="auto" w:fill="FFFFFF"/>
        </w:rPr>
        <w:t xml:space="preserve">Rainwater outlets are designed to provide effective drainage of rainwater on flat roofs. </w:t>
      </w:r>
    </w:p>
    <w:p w14:paraId="200ED170" w14:textId="77777777" w:rsidR="002D4900" w:rsidRPr="00951E55" w:rsidRDefault="002D4900" w:rsidP="002D4900"/>
    <w:p w14:paraId="6E735E2B" w14:textId="0420457B"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D52ED0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7A882D" w14:textId="77777777" w:rsidR="002D4900" w:rsidRPr="00951E55" w:rsidRDefault="002D4900" w:rsidP="00816711">
            <w:pPr>
              <w:ind w:left="102" w:right="41"/>
              <w:rPr>
                <w:b/>
                <w:sz w:val="22"/>
              </w:rPr>
            </w:pPr>
            <w:r w:rsidRPr="00951E55">
              <w:rPr>
                <w:b/>
                <w:sz w:val="22"/>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C70821" w14:textId="77777777" w:rsidR="002D4900" w:rsidRPr="00951E55" w:rsidRDefault="002D4900" w:rsidP="00816711">
            <w:pPr>
              <w:ind w:left="102" w:right="41"/>
              <w:rPr>
                <w:b/>
                <w:sz w:val="22"/>
              </w:rPr>
            </w:pPr>
            <w:r w:rsidRPr="00951E55">
              <w:rPr>
                <w:b/>
                <w:sz w:val="22"/>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FB57A" w14:textId="77777777" w:rsidR="002D4900" w:rsidRPr="00951E55" w:rsidRDefault="002D4900" w:rsidP="00816711">
            <w:pPr>
              <w:ind w:left="102" w:right="41"/>
              <w:jc w:val="center"/>
              <w:rPr>
                <w:b/>
                <w:sz w:val="22"/>
              </w:rPr>
            </w:pPr>
            <w:r w:rsidRPr="00951E55">
              <w:rPr>
                <w:b/>
                <w:sz w:val="22"/>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31DAD8" w14:textId="77777777" w:rsidR="002D4900" w:rsidRPr="00951E55" w:rsidRDefault="002D4900" w:rsidP="00816711">
            <w:pPr>
              <w:ind w:left="102" w:right="41"/>
              <w:jc w:val="center"/>
              <w:rPr>
                <w:b/>
                <w:sz w:val="22"/>
              </w:rPr>
            </w:pPr>
            <w:r w:rsidRPr="00951E55">
              <w:rPr>
                <w:b/>
                <w:sz w:val="22"/>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A55BEB" w14:textId="77777777" w:rsidR="002D4900" w:rsidRPr="00951E55" w:rsidRDefault="002D4900" w:rsidP="00816711">
            <w:pPr>
              <w:ind w:left="102" w:right="41"/>
              <w:jc w:val="center"/>
              <w:rPr>
                <w:b/>
                <w:sz w:val="22"/>
              </w:rPr>
            </w:pPr>
            <w:r w:rsidRPr="00951E55">
              <w:rPr>
                <w:b/>
                <w:sz w:val="22"/>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C44334" w14:textId="77777777" w:rsidR="002D4900" w:rsidRPr="00951E55" w:rsidRDefault="002D4900" w:rsidP="00816711">
            <w:pPr>
              <w:ind w:left="102" w:right="41"/>
              <w:jc w:val="center"/>
              <w:rPr>
                <w:b/>
                <w:sz w:val="22"/>
              </w:rPr>
            </w:pPr>
            <w:r w:rsidRPr="00951E55">
              <w:rPr>
                <w:b/>
                <w:sz w:val="22"/>
              </w:rPr>
              <w:t>Behavior</w:t>
            </w:r>
          </w:p>
        </w:tc>
      </w:tr>
      <w:tr w:rsidR="00700FD1" w:rsidRPr="00951E55" w14:paraId="65ED23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5C9FF4" w14:textId="77777777" w:rsidR="002D4900" w:rsidRPr="00951E55" w:rsidRDefault="002D4900" w:rsidP="00816711">
            <w:pPr>
              <w:ind w:left="102" w:right="41"/>
              <w:rPr>
                <w:sz w:val="22"/>
              </w:rPr>
            </w:pPr>
            <w:r w:rsidRPr="00951E55">
              <w:rPr>
                <w:sz w:val="22"/>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712F21" w14:textId="77777777" w:rsidR="002D4900" w:rsidRPr="00951E55" w:rsidRDefault="002D490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629D683" w14:textId="77777777" w:rsidR="002D4900" w:rsidRPr="00951E55" w:rsidRDefault="002D490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E172B0B" w14:textId="77777777" w:rsidR="002D4900" w:rsidRPr="00951E55" w:rsidRDefault="002D490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9DB1B77" w14:textId="77777777" w:rsidR="002D4900" w:rsidRPr="00951E55" w:rsidRDefault="002D4900"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5B96F3B" w14:textId="77777777" w:rsidR="002D4900" w:rsidRPr="00951E55" w:rsidRDefault="002D4900" w:rsidP="00816711">
            <w:pPr>
              <w:ind w:left="102" w:right="41"/>
              <w:jc w:val="center"/>
              <w:rPr>
                <w:sz w:val="22"/>
              </w:rPr>
            </w:pPr>
            <w:r w:rsidRPr="00951E55">
              <w:rPr>
                <w:sz w:val="22"/>
              </w:rPr>
              <w:t>N/A</w:t>
            </w:r>
          </w:p>
        </w:tc>
      </w:tr>
      <w:tr w:rsidR="00700FD1" w:rsidRPr="00951E55" w14:paraId="247A81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83ECA8" w14:textId="77777777" w:rsidR="00ED2E11" w:rsidRPr="00951E55" w:rsidRDefault="00ED2E11" w:rsidP="00ED2E11">
            <w:pPr>
              <w:ind w:left="102" w:right="41"/>
              <w:rPr>
                <w:sz w:val="22"/>
              </w:rPr>
            </w:pPr>
            <w:r w:rsidRPr="00951E55">
              <w:rPr>
                <w:sz w:val="22"/>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1AB9CE" w14:textId="5AB356A4"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956E655"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5CF2431"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6AC596D" w14:textId="6268B0D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F541C" w14:textId="77777777" w:rsidR="00ED2E11" w:rsidRPr="00951E55" w:rsidRDefault="00ED2E11" w:rsidP="00ED2E11">
            <w:pPr>
              <w:ind w:left="102" w:right="41"/>
              <w:jc w:val="center"/>
              <w:rPr>
                <w:sz w:val="22"/>
              </w:rPr>
            </w:pPr>
            <w:r w:rsidRPr="00951E55">
              <w:rPr>
                <w:sz w:val="22"/>
              </w:rPr>
              <w:t>N/A</w:t>
            </w:r>
          </w:p>
        </w:tc>
      </w:tr>
      <w:tr w:rsidR="00700FD1" w:rsidRPr="00951E55" w14:paraId="714C934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AD16D56" w14:textId="77777777" w:rsidR="00ED2E11" w:rsidRPr="00951E55" w:rsidRDefault="00ED2E11" w:rsidP="00ED2E11">
            <w:pPr>
              <w:ind w:left="102" w:right="41"/>
              <w:rPr>
                <w:sz w:val="22"/>
              </w:rPr>
            </w:pPr>
            <w:r w:rsidRPr="00951E55">
              <w:rPr>
                <w:sz w:val="22"/>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5C3F0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0E9DD2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6D53E0A" w14:textId="40B168F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B9D390" w14:textId="016AAC7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CF5EB31" w14:textId="77777777" w:rsidR="00ED2E11" w:rsidRPr="00951E55" w:rsidRDefault="00ED2E11" w:rsidP="00ED2E11">
            <w:pPr>
              <w:ind w:left="102" w:right="41"/>
              <w:jc w:val="center"/>
              <w:rPr>
                <w:sz w:val="22"/>
              </w:rPr>
            </w:pPr>
            <w:r w:rsidRPr="00951E55">
              <w:rPr>
                <w:sz w:val="22"/>
              </w:rPr>
              <w:t>N/A</w:t>
            </w:r>
          </w:p>
        </w:tc>
      </w:tr>
      <w:tr w:rsidR="00700FD1" w:rsidRPr="00951E55" w14:paraId="67658E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BA50BA" w14:textId="77777777" w:rsidR="00ED2E11" w:rsidRPr="00951E55" w:rsidRDefault="00ED2E11" w:rsidP="00ED2E11">
            <w:pPr>
              <w:ind w:left="102" w:right="41"/>
              <w:rPr>
                <w:sz w:val="22"/>
              </w:rPr>
            </w:pPr>
            <w:r w:rsidRPr="00951E55">
              <w:rPr>
                <w:sz w:val="22"/>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B7ABE4" w14:textId="2D0FB47C" w:rsidR="00ED2E11" w:rsidRPr="00951E55" w:rsidRDefault="00525AA2" w:rsidP="00ED2E11">
            <w:pPr>
              <w:ind w:left="102" w:right="41"/>
              <w:rPr>
                <w:sz w:val="22"/>
              </w:rPr>
            </w:pPr>
            <w:r w:rsidRPr="00951E55">
              <w:rPr>
                <w:sz w:val="22"/>
              </w:rPr>
              <w:t>3D Object element</w:t>
            </w:r>
            <w:r w:rsidR="00ED2E11" w:rsidRPr="00951E55">
              <w:rPr>
                <w:sz w:val="22"/>
              </w:rPr>
              <w:t xml:space="preserve">, including </w:t>
            </w:r>
            <w:r w:rsidR="00ED2E11" w:rsidRPr="005D0271">
              <w:rPr>
                <w:sz w:val="22"/>
                <w:shd w:val="clear" w:color="auto" w:fill="FFFFFF"/>
              </w:rPr>
              <w:t>grate and downspouts</w:t>
            </w:r>
            <w:r w:rsidR="00ED2E11" w:rsidRPr="00951E55">
              <w:rPr>
                <w:sz w:val="22"/>
              </w:rPr>
              <w:t xml:space="preserve"> with outer form and shape. Dynamic envelope to indicate approximated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84A05C6" w14:textId="4E8BC9E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ACC3C66" w14:textId="63CD2FA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835C2C3" w14:textId="38A39868"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D850A" w14:textId="0D3C01B1" w:rsidR="00ED2E11" w:rsidRPr="00951E55" w:rsidRDefault="00ED2E11" w:rsidP="00ED2E11">
            <w:pPr>
              <w:ind w:left="102" w:right="41"/>
              <w:jc w:val="center"/>
              <w:rPr>
                <w:sz w:val="22"/>
              </w:rPr>
            </w:pPr>
            <w:r w:rsidRPr="00951E55">
              <w:rPr>
                <w:sz w:val="22"/>
              </w:rPr>
              <w:t>The unit should be connected to the rainwater pipe system</w:t>
            </w:r>
          </w:p>
        </w:tc>
      </w:tr>
      <w:tr w:rsidR="00ED2E11" w:rsidRPr="00951E55" w14:paraId="322D7E7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0846A5" w14:textId="77777777" w:rsidR="00ED2E11" w:rsidRPr="00951E55" w:rsidRDefault="00ED2E11" w:rsidP="00ED2E11">
            <w:pPr>
              <w:ind w:left="102" w:right="41"/>
              <w:rPr>
                <w:sz w:val="22"/>
              </w:rPr>
            </w:pPr>
            <w:r w:rsidRPr="00951E55">
              <w:rPr>
                <w:sz w:val="22"/>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8AF651" w14:textId="51AA1539"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4185B1E"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56C51A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784957C" w14:textId="00546CE1"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4678386" w14:textId="77777777" w:rsidR="00ED2E11" w:rsidRPr="00951E55" w:rsidRDefault="00ED2E11" w:rsidP="00ED2E11">
            <w:pPr>
              <w:ind w:left="102" w:right="41"/>
              <w:jc w:val="center"/>
              <w:rPr>
                <w:sz w:val="22"/>
              </w:rPr>
            </w:pPr>
            <w:r w:rsidRPr="00951E55">
              <w:rPr>
                <w:sz w:val="22"/>
              </w:rPr>
              <w:t>Same as 300</w:t>
            </w:r>
          </w:p>
        </w:tc>
      </w:tr>
    </w:tbl>
    <w:p w14:paraId="042B5229" w14:textId="77777777" w:rsidR="00C71365" w:rsidRPr="00951E55" w:rsidRDefault="00C71365" w:rsidP="00C71365"/>
    <w:p w14:paraId="70CC686A" w14:textId="77777777" w:rsidR="00C71365" w:rsidRPr="00951E55" w:rsidRDefault="00C71365">
      <w:pPr>
        <w:overflowPunct/>
        <w:autoSpaceDE/>
        <w:autoSpaceDN/>
        <w:adjustRightInd/>
        <w:textAlignment w:val="auto"/>
      </w:pPr>
      <w:r w:rsidRPr="00951E55">
        <w:br w:type="page"/>
      </w:r>
    </w:p>
    <w:p w14:paraId="6CCE9CB2" w14:textId="428ABAEE" w:rsidR="00C71365" w:rsidRPr="00951E55" w:rsidRDefault="00C71365" w:rsidP="00C71365">
      <w:pPr>
        <w:pStyle w:val="3"/>
      </w:pPr>
      <w:r w:rsidRPr="00951E55">
        <w:lastRenderedPageBreak/>
        <w:t>Surface channel, slot channel, external drainage</w:t>
      </w:r>
    </w:p>
    <w:p w14:paraId="367B9A4B" w14:textId="28C451F2" w:rsidR="00C71365" w:rsidRPr="00951E55" w:rsidRDefault="002B6CDC" w:rsidP="00C71365">
      <w:pPr>
        <w:pStyle w:val="4"/>
        <w:rPr>
          <w:szCs w:val="24"/>
          <w:shd w:val="clear" w:color="auto" w:fill="FFFFFF"/>
        </w:rPr>
      </w:pPr>
      <w:r w:rsidRPr="00951E55">
        <w:rPr>
          <w:szCs w:val="24"/>
          <w:shd w:val="clear" w:color="auto" w:fill="FFFFFF"/>
        </w:rPr>
        <w:t>A rain gutter, eavestrough, eaves-shoot or surface water collection channel is a component of a water discharge system for a building.</w:t>
      </w:r>
    </w:p>
    <w:p w14:paraId="0E88849D" w14:textId="77777777" w:rsidR="002B6CDC" w:rsidRPr="00951E55" w:rsidRDefault="002B6CDC" w:rsidP="002B6CDC"/>
    <w:p w14:paraId="3EDB0B1C"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DB97DA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E7B384" w14:textId="77777777" w:rsidR="00E240A4" w:rsidRPr="00951E55" w:rsidRDefault="00E240A4" w:rsidP="00816711">
            <w:pPr>
              <w:ind w:left="102" w:right="41"/>
              <w:rPr>
                <w:b/>
                <w:sz w:val="22"/>
              </w:rPr>
            </w:pPr>
            <w:r w:rsidRPr="00951E55">
              <w:rPr>
                <w:b/>
                <w:sz w:val="22"/>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DEBC6D" w14:textId="77777777" w:rsidR="00E240A4" w:rsidRPr="00951E55" w:rsidRDefault="00E240A4" w:rsidP="00816711">
            <w:pPr>
              <w:ind w:left="102" w:right="41"/>
              <w:rPr>
                <w:b/>
                <w:sz w:val="22"/>
              </w:rPr>
            </w:pPr>
            <w:r w:rsidRPr="00951E55">
              <w:rPr>
                <w:b/>
                <w:sz w:val="22"/>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EF639D" w14:textId="77777777" w:rsidR="00E240A4" w:rsidRPr="00951E55" w:rsidRDefault="00E240A4" w:rsidP="00816711">
            <w:pPr>
              <w:ind w:left="102" w:right="41"/>
              <w:jc w:val="center"/>
              <w:rPr>
                <w:b/>
                <w:sz w:val="22"/>
              </w:rPr>
            </w:pPr>
            <w:r w:rsidRPr="00951E55">
              <w:rPr>
                <w:b/>
                <w:sz w:val="22"/>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D327C" w14:textId="77777777" w:rsidR="00E240A4" w:rsidRPr="00951E55" w:rsidRDefault="00E240A4" w:rsidP="00816711">
            <w:pPr>
              <w:ind w:left="102" w:right="41"/>
              <w:jc w:val="center"/>
              <w:rPr>
                <w:b/>
                <w:sz w:val="22"/>
              </w:rPr>
            </w:pPr>
            <w:r w:rsidRPr="00951E55">
              <w:rPr>
                <w:b/>
                <w:sz w:val="22"/>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169E95" w14:textId="77777777" w:rsidR="00E240A4" w:rsidRPr="00951E55" w:rsidRDefault="00E240A4" w:rsidP="00816711">
            <w:pPr>
              <w:ind w:left="102" w:right="41"/>
              <w:jc w:val="center"/>
              <w:rPr>
                <w:b/>
                <w:sz w:val="22"/>
              </w:rPr>
            </w:pPr>
            <w:r w:rsidRPr="00951E55">
              <w:rPr>
                <w:b/>
                <w:sz w:val="22"/>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CE8463" w14:textId="77777777" w:rsidR="00E240A4" w:rsidRPr="00951E55" w:rsidRDefault="00E240A4" w:rsidP="00816711">
            <w:pPr>
              <w:ind w:left="102" w:right="41"/>
              <w:jc w:val="center"/>
              <w:rPr>
                <w:b/>
                <w:sz w:val="22"/>
              </w:rPr>
            </w:pPr>
            <w:r w:rsidRPr="00951E55">
              <w:rPr>
                <w:b/>
                <w:sz w:val="22"/>
              </w:rPr>
              <w:t>Behavior</w:t>
            </w:r>
          </w:p>
        </w:tc>
      </w:tr>
      <w:tr w:rsidR="00700FD1" w:rsidRPr="00951E55" w14:paraId="7DD8ADA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016C956" w14:textId="77777777" w:rsidR="00E240A4" w:rsidRPr="00951E55" w:rsidRDefault="00E240A4" w:rsidP="00816711">
            <w:pPr>
              <w:ind w:left="102" w:right="41"/>
              <w:rPr>
                <w:sz w:val="22"/>
              </w:rPr>
            </w:pPr>
            <w:r w:rsidRPr="00951E55">
              <w:rPr>
                <w:sz w:val="22"/>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36B544" w14:textId="77777777" w:rsidR="00E240A4" w:rsidRPr="00951E55" w:rsidRDefault="00E240A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ED4E76A" w14:textId="77777777" w:rsidR="00E240A4" w:rsidRPr="00951E55" w:rsidRDefault="00E240A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8BEB522" w14:textId="77777777" w:rsidR="00E240A4" w:rsidRPr="00951E55" w:rsidRDefault="00E240A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737BB36" w14:textId="77777777" w:rsidR="00E240A4" w:rsidRPr="00951E55" w:rsidRDefault="00E240A4"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015C2A3" w14:textId="77777777" w:rsidR="00E240A4" w:rsidRPr="00951E55" w:rsidRDefault="00E240A4" w:rsidP="00816711">
            <w:pPr>
              <w:ind w:left="102" w:right="41"/>
              <w:jc w:val="center"/>
              <w:rPr>
                <w:sz w:val="22"/>
              </w:rPr>
            </w:pPr>
            <w:r w:rsidRPr="00951E55">
              <w:rPr>
                <w:sz w:val="22"/>
              </w:rPr>
              <w:t>N/A</w:t>
            </w:r>
          </w:p>
        </w:tc>
      </w:tr>
      <w:tr w:rsidR="00700FD1" w:rsidRPr="00951E55" w14:paraId="33767CB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8A8940" w14:textId="77777777" w:rsidR="00ED2E11" w:rsidRPr="00951E55" w:rsidRDefault="00ED2E11" w:rsidP="00ED2E11">
            <w:pPr>
              <w:ind w:left="102" w:right="41"/>
              <w:rPr>
                <w:sz w:val="22"/>
              </w:rPr>
            </w:pPr>
            <w:r w:rsidRPr="00951E55">
              <w:rPr>
                <w:sz w:val="22"/>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C05542" w14:textId="04FD19B5"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293AC4E"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645F25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46E004B" w14:textId="4FD2A6B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B0E022F" w14:textId="77777777" w:rsidR="00ED2E11" w:rsidRPr="00951E55" w:rsidRDefault="00ED2E11" w:rsidP="00ED2E11">
            <w:pPr>
              <w:ind w:left="102" w:right="41"/>
              <w:jc w:val="center"/>
              <w:rPr>
                <w:sz w:val="22"/>
              </w:rPr>
            </w:pPr>
            <w:r w:rsidRPr="00951E55">
              <w:rPr>
                <w:sz w:val="22"/>
              </w:rPr>
              <w:t>N/A</w:t>
            </w:r>
          </w:p>
        </w:tc>
      </w:tr>
      <w:tr w:rsidR="00700FD1" w:rsidRPr="00951E55" w14:paraId="68C967A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39C83A7" w14:textId="77777777" w:rsidR="00ED2E11" w:rsidRPr="00951E55" w:rsidRDefault="00ED2E11" w:rsidP="00ED2E11">
            <w:pPr>
              <w:ind w:left="102" w:right="41"/>
              <w:rPr>
                <w:sz w:val="22"/>
              </w:rPr>
            </w:pPr>
            <w:r w:rsidRPr="00951E55">
              <w:rPr>
                <w:sz w:val="22"/>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73767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69449B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DC9179" w14:textId="7114D6D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C5BE4E" w14:textId="05184E82"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E2266AA" w14:textId="77777777" w:rsidR="00ED2E11" w:rsidRPr="00951E55" w:rsidRDefault="00ED2E11" w:rsidP="00ED2E11">
            <w:pPr>
              <w:ind w:left="102" w:right="41"/>
              <w:jc w:val="center"/>
              <w:rPr>
                <w:sz w:val="22"/>
              </w:rPr>
            </w:pPr>
            <w:r w:rsidRPr="00951E55">
              <w:rPr>
                <w:sz w:val="22"/>
              </w:rPr>
              <w:t>N/A</w:t>
            </w:r>
          </w:p>
        </w:tc>
      </w:tr>
      <w:tr w:rsidR="00700FD1" w:rsidRPr="00951E55" w14:paraId="28556C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9AD1C8" w14:textId="77777777" w:rsidR="00ED2E11" w:rsidRPr="00951E55" w:rsidRDefault="00ED2E11" w:rsidP="00ED2E11">
            <w:pPr>
              <w:ind w:left="102" w:right="41"/>
              <w:rPr>
                <w:sz w:val="22"/>
              </w:rPr>
            </w:pPr>
            <w:r w:rsidRPr="00951E55">
              <w:rPr>
                <w:sz w:val="22"/>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6EA425" w14:textId="7CCFDABD" w:rsidR="00ED2E11" w:rsidRPr="00951E55" w:rsidRDefault="00525AA2" w:rsidP="00ED2E11">
            <w:pPr>
              <w:ind w:left="102" w:right="41"/>
              <w:rPr>
                <w:sz w:val="22"/>
              </w:rPr>
            </w:pPr>
            <w:r w:rsidRPr="00951E55">
              <w:rPr>
                <w:sz w:val="22"/>
              </w:rPr>
              <w:t>3D Object element</w:t>
            </w:r>
            <w:r w:rsidR="00ED2E11" w:rsidRPr="00951E55">
              <w:rPr>
                <w:sz w:val="22"/>
              </w:rPr>
              <w:t xml:space="preserve">, including </w:t>
            </w:r>
            <w:r w:rsidR="00ED2E11" w:rsidRPr="005D0271">
              <w:rPr>
                <w:sz w:val="22"/>
                <w:shd w:val="clear" w:color="auto" w:fill="FFFFFF"/>
              </w:rPr>
              <w:t xml:space="preserve">trough, endcap, and downspout </w:t>
            </w:r>
            <w:r w:rsidR="00ED2E11" w:rsidRPr="00951E55">
              <w:rPr>
                <w:sz w:val="22"/>
              </w:rPr>
              <w:t>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E9C0C03" w14:textId="4D078862"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385B093" w14:textId="3507FE08"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AD3B6F1" w14:textId="5EDC502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71E1698" w14:textId="3F109173" w:rsidR="00ED2E11" w:rsidRPr="00951E55" w:rsidRDefault="00ED2E11" w:rsidP="00ED2E11">
            <w:pPr>
              <w:ind w:left="102" w:right="41"/>
              <w:jc w:val="center"/>
              <w:rPr>
                <w:sz w:val="22"/>
              </w:rPr>
            </w:pPr>
            <w:r w:rsidRPr="00951E55">
              <w:rPr>
                <w:sz w:val="22"/>
              </w:rPr>
              <w:t>The object should be connected as a system</w:t>
            </w:r>
          </w:p>
        </w:tc>
      </w:tr>
      <w:tr w:rsidR="00ED2E11" w:rsidRPr="00951E55" w14:paraId="7ACD81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040CAA3" w14:textId="77777777" w:rsidR="00ED2E11" w:rsidRPr="00951E55" w:rsidRDefault="00ED2E11" w:rsidP="00ED2E11">
            <w:pPr>
              <w:ind w:left="102" w:right="41"/>
              <w:rPr>
                <w:sz w:val="22"/>
              </w:rPr>
            </w:pPr>
            <w:r w:rsidRPr="00951E55">
              <w:rPr>
                <w:sz w:val="22"/>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AAC9CD" w14:textId="0CD6093B"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30C773E"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047611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D646CFC" w14:textId="089F3D3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0B5D588" w14:textId="77777777" w:rsidR="00ED2E11" w:rsidRPr="00951E55" w:rsidRDefault="00ED2E11" w:rsidP="00ED2E11">
            <w:pPr>
              <w:ind w:left="102" w:right="41"/>
              <w:jc w:val="center"/>
              <w:rPr>
                <w:sz w:val="22"/>
              </w:rPr>
            </w:pPr>
            <w:r w:rsidRPr="00951E55">
              <w:rPr>
                <w:sz w:val="22"/>
              </w:rPr>
              <w:t>Same as 300</w:t>
            </w:r>
          </w:p>
        </w:tc>
      </w:tr>
    </w:tbl>
    <w:p w14:paraId="5E25E60F" w14:textId="77777777" w:rsidR="00C71365" w:rsidRPr="00951E55" w:rsidRDefault="00C71365" w:rsidP="00C71365"/>
    <w:p w14:paraId="1FB9281A" w14:textId="77777777" w:rsidR="00C71365" w:rsidRPr="00951E55" w:rsidRDefault="00C71365">
      <w:pPr>
        <w:overflowPunct/>
        <w:autoSpaceDE/>
        <w:autoSpaceDN/>
        <w:adjustRightInd/>
        <w:textAlignment w:val="auto"/>
      </w:pPr>
      <w:r w:rsidRPr="00951E55">
        <w:br w:type="page"/>
      </w:r>
    </w:p>
    <w:p w14:paraId="1D4441AB" w14:textId="3E3C3A9C" w:rsidR="00C71365" w:rsidRPr="00951E55" w:rsidRDefault="00C71365" w:rsidP="00C71365">
      <w:pPr>
        <w:pStyle w:val="3"/>
      </w:pPr>
      <w:r w:rsidRPr="00951E55">
        <w:lastRenderedPageBreak/>
        <w:t>Sewerage pipe, foul sewer drains</w:t>
      </w:r>
    </w:p>
    <w:p w14:paraId="5E97F6E4" w14:textId="0D61A936" w:rsidR="00C71365" w:rsidRPr="00951E55" w:rsidRDefault="00FE4D83" w:rsidP="00C71365">
      <w:pPr>
        <w:pStyle w:val="4"/>
      </w:pPr>
      <w:r w:rsidRPr="00951E55">
        <w:t>Sewage pipe and foul sewer drain refer pipes used to carry wastewater to a sewage works for treatment</w:t>
      </w:r>
      <w:r w:rsidR="00723F97" w:rsidRPr="00951E55">
        <w:t xml:space="preserve"> in a building/facility</w:t>
      </w:r>
      <w:r w:rsidRPr="00951E55">
        <w:t>.</w:t>
      </w:r>
    </w:p>
    <w:p w14:paraId="06E76465" w14:textId="77777777" w:rsidR="00C71365" w:rsidRPr="00951E55" w:rsidRDefault="00C71365" w:rsidP="00C71365"/>
    <w:p w14:paraId="760328D1"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AF2144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94C64D" w14:textId="77777777" w:rsidR="002B6CDC" w:rsidRPr="00951E55" w:rsidRDefault="002B6CD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887B52" w14:textId="77777777" w:rsidR="002B6CDC" w:rsidRPr="00951E55" w:rsidRDefault="002B6CD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EFE2AA" w14:textId="77777777" w:rsidR="002B6CDC" w:rsidRPr="00951E55" w:rsidRDefault="002B6CD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D7607D" w14:textId="77777777" w:rsidR="002B6CDC" w:rsidRPr="00951E55" w:rsidRDefault="002B6CD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9D4EE2" w14:textId="77777777" w:rsidR="002B6CDC" w:rsidRPr="00951E55" w:rsidRDefault="002B6CD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E82C22" w14:textId="77777777" w:rsidR="002B6CDC" w:rsidRPr="00951E55" w:rsidRDefault="002B6CDC" w:rsidP="00816711">
            <w:pPr>
              <w:ind w:left="102" w:right="41"/>
              <w:jc w:val="center"/>
              <w:rPr>
                <w:b/>
                <w:sz w:val="22"/>
                <w:szCs w:val="20"/>
              </w:rPr>
            </w:pPr>
            <w:r w:rsidRPr="00951E55">
              <w:rPr>
                <w:b/>
                <w:sz w:val="22"/>
                <w:szCs w:val="20"/>
              </w:rPr>
              <w:t>Behavior</w:t>
            </w:r>
          </w:p>
        </w:tc>
      </w:tr>
      <w:tr w:rsidR="00700FD1" w:rsidRPr="00951E55" w14:paraId="4CE4FB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FFDDC7" w14:textId="77777777" w:rsidR="002B6CDC" w:rsidRPr="00951E55" w:rsidRDefault="002B6CD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EBDECF" w14:textId="77777777" w:rsidR="002B6CDC" w:rsidRPr="00951E55" w:rsidRDefault="002B6CD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8CF5190" w14:textId="77777777" w:rsidR="002B6CDC" w:rsidRPr="00951E55" w:rsidRDefault="002B6CD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478DB28" w14:textId="77777777" w:rsidR="002B6CDC" w:rsidRPr="00951E55" w:rsidRDefault="002B6CD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B7C38D7" w14:textId="77777777" w:rsidR="002B6CDC" w:rsidRPr="00951E55" w:rsidRDefault="002B6CDC"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79D697E" w14:textId="77777777" w:rsidR="002B6CDC" w:rsidRPr="00951E55" w:rsidRDefault="002B6CDC" w:rsidP="00816711">
            <w:pPr>
              <w:ind w:left="102" w:right="41"/>
              <w:jc w:val="center"/>
              <w:rPr>
                <w:sz w:val="22"/>
              </w:rPr>
            </w:pPr>
            <w:r w:rsidRPr="00951E55">
              <w:rPr>
                <w:sz w:val="22"/>
              </w:rPr>
              <w:t>N/A</w:t>
            </w:r>
          </w:p>
        </w:tc>
      </w:tr>
      <w:tr w:rsidR="00700FD1" w:rsidRPr="00951E55" w14:paraId="6A6332D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8BEA8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B17C1D" w14:textId="0A2CDCE0"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CF31F0E"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5FB309B"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0847FF4" w14:textId="192C234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62D7EB9" w14:textId="77777777" w:rsidR="00ED2E11" w:rsidRPr="00951E55" w:rsidRDefault="00ED2E11" w:rsidP="00ED2E11">
            <w:pPr>
              <w:ind w:left="102" w:right="41"/>
              <w:jc w:val="center"/>
              <w:rPr>
                <w:sz w:val="22"/>
              </w:rPr>
            </w:pPr>
            <w:r w:rsidRPr="00951E55">
              <w:rPr>
                <w:sz w:val="22"/>
              </w:rPr>
              <w:t>N/A</w:t>
            </w:r>
          </w:p>
        </w:tc>
      </w:tr>
      <w:tr w:rsidR="00700FD1" w:rsidRPr="00951E55" w14:paraId="2BF787F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AA1F4F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405F0F"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A8B917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759A72E" w14:textId="47840E9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6F54B9" w14:textId="61C909E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B11FBD8" w14:textId="77777777" w:rsidR="00ED2E11" w:rsidRPr="00951E55" w:rsidRDefault="00ED2E11" w:rsidP="00ED2E11">
            <w:pPr>
              <w:ind w:left="102" w:right="41"/>
              <w:jc w:val="center"/>
              <w:rPr>
                <w:sz w:val="22"/>
              </w:rPr>
            </w:pPr>
            <w:r w:rsidRPr="00951E55">
              <w:rPr>
                <w:sz w:val="22"/>
              </w:rPr>
              <w:t>N/A</w:t>
            </w:r>
          </w:p>
        </w:tc>
      </w:tr>
      <w:tr w:rsidR="00700FD1" w:rsidRPr="00951E55" w14:paraId="71B09AB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285B0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3A3519" w14:textId="762238F1" w:rsidR="00ED2E11" w:rsidRPr="00951E55" w:rsidRDefault="00525AA2" w:rsidP="00ED2E11">
            <w:pPr>
              <w:ind w:left="102" w:right="41"/>
              <w:rPr>
                <w:sz w:val="22"/>
              </w:rPr>
            </w:pPr>
            <w:r w:rsidRPr="00951E55">
              <w:rPr>
                <w:sz w:val="22"/>
              </w:rPr>
              <w:t>3D Object element</w:t>
            </w:r>
            <w:r w:rsidR="00ED2E11" w:rsidRPr="00951E55">
              <w:rPr>
                <w:sz w:val="22"/>
              </w:rPr>
              <w:t>, including waste pipes, soil pipe, trap,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6113FA70" w14:textId="19EF5EE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7B8C5A" w14:textId="0F188662"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5CC44796" w14:textId="05CADB99"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0FB3F19" w14:textId="62185ADB" w:rsidR="00ED2E11" w:rsidRPr="00951E55" w:rsidRDefault="00ED2E11" w:rsidP="00ED2E11">
            <w:pPr>
              <w:ind w:left="102" w:right="41"/>
              <w:jc w:val="center"/>
              <w:rPr>
                <w:sz w:val="22"/>
              </w:rPr>
            </w:pPr>
            <w:r w:rsidRPr="00951E55">
              <w:rPr>
                <w:sz w:val="22"/>
              </w:rPr>
              <w:t>The pipes should be modelled as connected systems</w:t>
            </w:r>
          </w:p>
        </w:tc>
      </w:tr>
      <w:tr w:rsidR="00ED2E11" w:rsidRPr="00951E55" w14:paraId="0E77D7A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F2C496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08D60E" w14:textId="3AE81580"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B087E33" w14:textId="3F41ED64"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FDE3D54" w14:textId="402BB0BB"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BE37371" w14:textId="10BF1AC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FD08B2B" w14:textId="6BD030F0" w:rsidR="00ED2E11" w:rsidRPr="00951E55" w:rsidRDefault="00ED2E11" w:rsidP="00ED2E11">
            <w:pPr>
              <w:ind w:left="102" w:right="41"/>
              <w:jc w:val="center"/>
              <w:rPr>
                <w:sz w:val="22"/>
              </w:rPr>
            </w:pPr>
            <w:r w:rsidRPr="00951E55">
              <w:rPr>
                <w:sz w:val="22"/>
              </w:rPr>
              <w:t>Same as 300</w:t>
            </w:r>
          </w:p>
        </w:tc>
      </w:tr>
    </w:tbl>
    <w:p w14:paraId="77B13273" w14:textId="77777777" w:rsidR="00C71365" w:rsidRPr="00951E55" w:rsidRDefault="00C71365" w:rsidP="00C71365"/>
    <w:p w14:paraId="263FC670" w14:textId="77777777" w:rsidR="00C71365" w:rsidRPr="00951E55" w:rsidRDefault="00C71365">
      <w:pPr>
        <w:overflowPunct/>
        <w:autoSpaceDE/>
        <w:autoSpaceDN/>
        <w:adjustRightInd/>
        <w:textAlignment w:val="auto"/>
      </w:pPr>
      <w:r w:rsidRPr="00951E55">
        <w:br w:type="page"/>
      </w:r>
    </w:p>
    <w:p w14:paraId="77AC87C2" w14:textId="25BF55B4" w:rsidR="00C71365" w:rsidRPr="00951E55" w:rsidRDefault="00C71365" w:rsidP="00C71365">
      <w:pPr>
        <w:pStyle w:val="3"/>
      </w:pPr>
      <w:r w:rsidRPr="00951E55">
        <w:lastRenderedPageBreak/>
        <w:t>Vent pipe</w:t>
      </w:r>
    </w:p>
    <w:p w14:paraId="30E10BD9" w14:textId="07F683BF" w:rsidR="00C71365" w:rsidRPr="00951E55" w:rsidRDefault="00FE4D83" w:rsidP="00C71365">
      <w:pPr>
        <w:pStyle w:val="4"/>
      </w:pPr>
      <w:r w:rsidRPr="00951E55">
        <w:t>Vent pipe refers to pipes above a waste pipe or soil pipe that allows gas to escape from the system.</w:t>
      </w:r>
    </w:p>
    <w:p w14:paraId="44904CBD" w14:textId="77777777" w:rsidR="00C71365" w:rsidRPr="00951E55" w:rsidRDefault="00C71365" w:rsidP="00C71365"/>
    <w:p w14:paraId="6EDCBE62" w14:textId="77777777" w:rsidR="00C71365" w:rsidRPr="00951E55" w:rsidRDefault="00C71365" w:rsidP="00C7136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B6B876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1DFA90" w14:textId="77777777" w:rsidR="00723F97" w:rsidRPr="00951E55" w:rsidRDefault="00723F9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226910" w14:textId="77777777" w:rsidR="00723F97" w:rsidRPr="00951E55" w:rsidRDefault="00723F9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25634D" w14:textId="77777777" w:rsidR="00723F97" w:rsidRPr="00951E55" w:rsidRDefault="00723F9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5F6EAB" w14:textId="77777777" w:rsidR="00723F97" w:rsidRPr="00951E55" w:rsidRDefault="00723F9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56CF7" w14:textId="77777777" w:rsidR="00723F97" w:rsidRPr="00951E55" w:rsidRDefault="00723F9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D20737" w14:textId="77777777" w:rsidR="00723F97" w:rsidRPr="00951E55" w:rsidRDefault="00723F97" w:rsidP="00816711">
            <w:pPr>
              <w:ind w:left="102" w:right="41"/>
              <w:jc w:val="center"/>
              <w:rPr>
                <w:b/>
                <w:sz w:val="22"/>
                <w:szCs w:val="20"/>
              </w:rPr>
            </w:pPr>
            <w:r w:rsidRPr="00951E55">
              <w:rPr>
                <w:b/>
                <w:sz w:val="22"/>
                <w:szCs w:val="20"/>
              </w:rPr>
              <w:t>Behavior</w:t>
            </w:r>
          </w:p>
        </w:tc>
      </w:tr>
      <w:tr w:rsidR="00700FD1" w:rsidRPr="00951E55" w14:paraId="5B9A1C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36134B" w14:textId="77777777" w:rsidR="00723F97" w:rsidRPr="00951E55" w:rsidRDefault="00723F9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8F09C6" w14:textId="77777777" w:rsidR="00723F97" w:rsidRPr="00951E55" w:rsidRDefault="00723F9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A76CF7E" w14:textId="77777777" w:rsidR="00723F97" w:rsidRPr="00951E55" w:rsidRDefault="00723F9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02D117" w14:textId="77777777" w:rsidR="00723F97" w:rsidRPr="00951E55" w:rsidRDefault="00723F9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61C41AA" w14:textId="77777777" w:rsidR="00723F97" w:rsidRPr="00951E55" w:rsidRDefault="00723F9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0FD639" w14:textId="77777777" w:rsidR="00723F97" w:rsidRPr="00951E55" w:rsidRDefault="00723F97" w:rsidP="00816711">
            <w:pPr>
              <w:ind w:left="102" w:right="41"/>
              <w:jc w:val="center"/>
              <w:rPr>
                <w:sz w:val="22"/>
              </w:rPr>
            </w:pPr>
            <w:r w:rsidRPr="00951E55">
              <w:rPr>
                <w:sz w:val="22"/>
              </w:rPr>
              <w:t>N/A</w:t>
            </w:r>
          </w:p>
        </w:tc>
      </w:tr>
      <w:tr w:rsidR="00700FD1" w:rsidRPr="00951E55" w14:paraId="0C8733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4ED07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A12F36" w14:textId="748D964E"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69D28B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300F9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CD2A0D2" w14:textId="22144E5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7705C06" w14:textId="77777777" w:rsidR="00ED2E11" w:rsidRPr="00951E55" w:rsidRDefault="00ED2E11" w:rsidP="00ED2E11">
            <w:pPr>
              <w:ind w:left="102" w:right="41"/>
              <w:jc w:val="center"/>
              <w:rPr>
                <w:sz w:val="22"/>
              </w:rPr>
            </w:pPr>
            <w:r w:rsidRPr="00951E55">
              <w:rPr>
                <w:sz w:val="22"/>
              </w:rPr>
              <w:t>N/A</w:t>
            </w:r>
          </w:p>
        </w:tc>
      </w:tr>
      <w:tr w:rsidR="00700FD1" w:rsidRPr="00951E55" w14:paraId="657A94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9DB800A"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CBD26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A5494C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DCC027" w14:textId="3031829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4C48FE7" w14:textId="483857E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3D174CD" w14:textId="77777777" w:rsidR="00ED2E11" w:rsidRPr="00951E55" w:rsidRDefault="00ED2E11" w:rsidP="00ED2E11">
            <w:pPr>
              <w:ind w:left="102" w:right="41"/>
              <w:jc w:val="center"/>
              <w:rPr>
                <w:sz w:val="22"/>
              </w:rPr>
            </w:pPr>
            <w:r w:rsidRPr="00951E55">
              <w:rPr>
                <w:sz w:val="22"/>
              </w:rPr>
              <w:t>N/A</w:t>
            </w:r>
          </w:p>
        </w:tc>
      </w:tr>
      <w:tr w:rsidR="00700FD1" w:rsidRPr="00951E55" w14:paraId="72E4E15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AC068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83DC90" w14:textId="76CC2120" w:rsidR="00ED2E11" w:rsidRPr="00951E55" w:rsidRDefault="00525AA2" w:rsidP="00ED2E11">
            <w:pPr>
              <w:ind w:left="102" w:right="41"/>
              <w:rPr>
                <w:sz w:val="22"/>
              </w:rPr>
            </w:pPr>
            <w:r w:rsidRPr="00951E55">
              <w:rPr>
                <w:sz w:val="22"/>
              </w:rPr>
              <w:t>3D Object element</w:t>
            </w:r>
            <w:r w:rsidR="00ED2E11"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1B14086" w14:textId="101FACF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8054812" w14:textId="2A3AEEE0"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3DAAA9E3" w14:textId="4EF3A7B1"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7445104" w14:textId="40DE780F" w:rsidR="00ED2E11" w:rsidRPr="00951E55" w:rsidRDefault="00ED2E11" w:rsidP="00ED2E11">
            <w:pPr>
              <w:ind w:left="102" w:right="41"/>
              <w:jc w:val="center"/>
              <w:rPr>
                <w:sz w:val="22"/>
              </w:rPr>
            </w:pPr>
            <w:r w:rsidRPr="00951E55">
              <w:rPr>
                <w:sz w:val="22"/>
              </w:rPr>
              <w:t>The pipes should be modelled as connected systems</w:t>
            </w:r>
          </w:p>
        </w:tc>
      </w:tr>
      <w:tr w:rsidR="00ED2E11" w:rsidRPr="00951E55" w14:paraId="198F976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A5AD1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EED13A" w14:textId="31EABFDF"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3DD97E7"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719601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3885734" w14:textId="01B113B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086419A" w14:textId="77777777" w:rsidR="00ED2E11" w:rsidRPr="00951E55" w:rsidRDefault="00ED2E11" w:rsidP="00ED2E11">
            <w:pPr>
              <w:ind w:left="102" w:right="41"/>
              <w:jc w:val="center"/>
              <w:rPr>
                <w:sz w:val="22"/>
              </w:rPr>
            </w:pPr>
            <w:r w:rsidRPr="00951E55">
              <w:rPr>
                <w:sz w:val="22"/>
              </w:rPr>
              <w:t>Same as 300</w:t>
            </w:r>
          </w:p>
        </w:tc>
      </w:tr>
    </w:tbl>
    <w:p w14:paraId="720DE52C" w14:textId="77777777" w:rsidR="00C71365" w:rsidRPr="00951E55" w:rsidRDefault="00C71365" w:rsidP="00C71365"/>
    <w:p w14:paraId="5E51C43A" w14:textId="77777777" w:rsidR="00C71365" w:rsidRPr="00951E55" w:rsidRDefault="00C71365">
      <w:pPr>
        <w:overflowPunct/>
        <w:autoSpaceDE/>
        <w:autoSpaceDN/>
        <w:adjustRightInd/>
        <w:textAlignment w:val="auto"/>
      </w:pPr>
      <w:r w:rsidRPr="00951E55">
        <w:br w:type="page"/>
      </w:r>
    </w:p>
    <w:p w14:paraId="01E1CBF3" w14:textId="15622DCA" w:rsidR="00C71365" w:rsidRPr="00951E55" w:rsidRDefault="00C71365" w:rsidP="00C71365">
      <w:pPr>
        <w:pStyle w:val="3"/>
      </w:pPr>
      <w:r w:rsidRPr="00951E55">
        <w:lastRenderedPageBreak/>
        <w:t>Dynamic envelope in drainage &amp; sewage model</w:t>
      </w:r>
    </w:p>
    <w:p w14:paraId="4E59EBD0" w14:textId="3C38419F" w:rsidR="00C71365" w:rsidRPr="00951E55" w:rsidRDefault="00FE4D83" w:rsidP="00C71365">
      <w:pPr>
        <w:pStyle w:val="4"/>
      </w:pPr>
      <w:r w:rsidRPr="00951E55">
        <w:t>Dynamic envelope refers to an area near the drainage and sewage model to prevent access.</w:t>
      </w:r>
    </w:p>
    <w:p w14:paraId="6AB86FCA" w14:textId="77777777" w:rsidR="00C71365" w:rsidRPr="00951E55" w:rsidRDefault="00C71365" w:rsidP="00C71365"/>
    <w:p w14:paraId="274BA442" w14:textId="77777777" w:rsidR="00B54410" w:rsidRPr="00951E55" w:rsidRDefault="00B54410" w:rsidP="00B54410">
      <w:pPr>
        <w:pStyle w:val="4"/>
      </w:pPr>
      <w:r w:rsidRPr="00951E55">
        <w:t>The geometry of the envelope shall always align with the LOD-G requirement of the parent object.</w:t>
      </w:r>
    </w:p>
    <w:p w14:paraId="33FEFFE7" w14:textId="11D2886C" w:rsidR="00D92B83" w:rsidRPr="00951E55" w:rsidRDefault="00D92B83" w:rsidP="00EA0FD7">
      <w:pPr>
        <w:overflowPunct/>
        <w:autoSpaceDE/>
        <w:autoSpaceDN/>
        <w:adjustRightInd/>
        <w:textAlignment w:val="auto"/>
      </w:pPr>
    </w:p>
    <w:p w14:paraId="13A95763" w14:textId="77777777" w:rsidR="000C4914" w:rsidRPr="00951E55" w:rsidRDefault="000C4914" w:rsidP="000C491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8C3AF2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8A2843"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376E20"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88AF06"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F3426"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706DC5" w14:textId="77777777" w:rsidR="000C4914" w:rsidRPr="00951E55" w:rsidRDefault="000C491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3001D8"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63AED8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237CC1"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75CF2E" w14:textId="77777777" w:rsidR="000C4914" w:rsidRPr="00951E55" w:rsidRDefault="000C4914" w:rsidP="00816711">
            <w:pPr>
              <w:ind w:left="102" w:right="41"/>
              <w:rPr>
                <w:sz w:val="22"/>
              </w:rPr>
            </w:pPr>
            <w:r w:rsidRPr="00951E55">
              <w:rPr>
                <w:sz w:val="22"/>
              </w:rPr>
              <w:t>Conceptual/Schematic layout</w:t>
            </w:r>
          </w:p>
        </w:tc>
        <w:tc>
          <w:tcPr>
            <w:tcW w:w="2409" w:type="dxa"/>
            <w:tcBorders>
              <w:top w:val="single" w:sz="4" w:space="0" w:color="000000"/>
              <w:left w:val="single" w:sz="4" w:space="0" w:color="000000"/>
              <w:bottom w:val="single" w:sz="4" w:space="0" w:color="000000"/>
              <w:right w:val="single" w:sz="4" w:space="0" w:color="000000"/>
            </w:tcBorders>
            <w:vAlign w:val="center"/>
          </w:tcPr>
          <w:p w14:paraId="0499F41A"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1363B80"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8955DDD" w14:textId="77777777" w:rsidR="000C4914" w:rsidRPr="00951E55" w:rsidRDefault="000C4914" w:rsidP="00816711">
            <w:pPr>
              <w:ind w:left="102" w:right="41"/>
              <w:jc w:val="center"/>
              <w:rPr>
                <w:sz w:val="22"/>
              </w:rPr>
            </w:pPr>
            <w:r w:rsidRPr="00951E55">
              <w:rPr>
                <w:sz w:val="22"/>
              </w:rPr>
              <w:t>2D polygons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3EC23F" w14:textId="77777777" w:rsidR="000C4914" w:rsidRPr="00951E55" w:rsidRDefault="000C4914" w:rsidP="00816711">
            <w:pPr>
              <w:ind w:left="102" w:right="41"/>
              <w:jc w:val="center"/>
              <w:rPr>
                <w:sz w:val="22"/>
              </w:rPr>
            </w:pPr>
            <w:r w:rsidRPr="00951E55">
              <w:rPr>
                <w:sz w:val="22"/>
              </w:rPr>
              <w:t>N/A</w:t>
            </w:r>
          </w:p>
        </w:tc>
      </w:tr>
      <w:tr w:rsidR="00700FD1" w:rsidRPr="00951E55" w14:paraId="6F06BE2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5AF035C"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20B444" w14:textId="15CFA635"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0FB0785C" w14:textId="77777777" w:rsidR="000C4914" w:rsidRPr="00951E55" w:rsidRDefault="000C4914" w:rsidP="008167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62B3B"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B526B1" w14:textId="77777777" w:rsidR="000C4914" w:rsidRPr="00951E55" w:rsidRDefault="000C491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9A06E1" w14:textId="77777777" w:rsidR="000C4914" w:rsidRPr="00951E55" w:rsidRDefault="000C4914" w:rsidP="00816711">
            <w:pPr>
              <w:ind w:left="102" w:right="41"/>
              <w:jc w:val="center"/>
              <w:rPr>
                <w:sz w:val="22"/>
              </w:rPr>
            </w:pPr>
            <w:r w:rsidRPr="00951E55">
              <w:rPr>
                <w:sz w:val="22"/>
              </w:rPr>
              <w:t>Aligned with the parent object</w:t>
            </w:r>
          </w:p>
        </w:tc>
      </w:tr>
      <w:tr w:rsidR="00700FD1" w:rsidRPr="00951E55" w14:paraId="61DED36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0BA7CD7"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5442CF"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493DF08"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7E01BF6"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B9D6EFB"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1B75905" w14:textId="77777777" w:rsidR="000C4914" w:rsidRPr="00951E55" w:rsidRDefault="000C4914" w:rsidP="00816711">
            <w:pPr>
              <w:ind w:left="102" w:right="41"/>
              <w:jc w:val="center"/>
              <w:rPr>
                <w:sz w:val="22"/>
              </w:rPr>
            </w:pPr>
            <w:r w:rsidRPr="00951E55">
              <w:rPr>
                <w:sz w:val="22"/>
              </w:rPr>
              <w:t>N/A</w:t>
            </w:r>
          </w:p>
        </w:tc>
      </w:tr>
      <w:tr w:rsidR="00700FD1" w:rsidRPr="00951E55" w14:paraId="2E95B9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6023C7"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496694" w14:textId="48642F71" w:rsidR="000C4914" w:rsidRPr="00951E55" w:rsidRDefault="00CF3E25" w:rsidP="00816711">
            <w:pPr>
              <w:ind w:left="102" w:right="41"/>
              <w:rPr>
                <w:sz w:val="22"/>
              </w:rPr>
            </w:pPr>
            <w:r w:rsidRPr="00951E55">
              <w:rPr>
                <w:sz w:val="22"/>
              </w:rPr>
              <w:t>3D Object element with exact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4DF11B13" w14:textId="467CEE66"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8838A" w14:textId="41D28B8F"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CCB2498" w14:textId="77777777" w:rsidR="000C4914" w:rsidRPr="00951E55" w:rsidRDefault="000C4914" w:rsidP="00816711">
            <w:pPr>
              <w:ind w:left="102" w:right="41"/>
              <w:jc w:val="center"/>
              <w:rPr>
                <w:sz w:val="22"/>
              </w:rPr>
            </w:pPr>
            <w:r w:rsidRPr="00951E55">
              <w:rPr>
                <w:sz w:val="22"/>
              </w:rPr>
              <w:t>3D solid block for each parent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8479E6E" w14:textId="77777777" w:rsidR="000C4914" w:rsidRPr="00951E55" w:rsidRDefault="000C4914" w:rsidP="00816711">
            <w:pPr>
              <w:ind w:left="102" w:right="41"/>
              <w:jc w:val="center"/>
              <w:rPr>
                <w:sz w:val="22"/>
              </w:rPr>
            </w:pPr>
            <w:r w:rsidRPr="00951E55">
              <w:rPr>
                <w:sz w:val="22"/>
              </w:rPr>
              <w:t>Aligned with the parent object</w:t>
            </w:r>
          </w:p>
        </w:tc>
      </w:tr>
      <w:tr w:rsidR="000C4914" w:rsidRPr="00951E55" w14:paraId="0E579EE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EDDDAC" w14:textId="77777777" w:rsidR="000C4914" w:rsidRPr="00951E55" w:rsidRDefault="000C4914"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5DDFA9"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5A1782"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744AA27"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0404673"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B9106" w14:textId="77777777" w:rsidR="000C4914" w:rsidRPr="00951E55" w:rsidRDefault="000C4914" w:rsidP="00816711">
            <w:pPr>
              <w:ind w:left="102" w:right="41"/>
              <w:jc w:val="center"/>
              <w:rPr>
                <w:sz w:val="22"/>
              </w:rPr>
            </w:pPr>
            <w:r w:rsidRPr="00951E55">
              <w:rPr>
                <w:sz w:val="22"/>
              </w:rPr>
              <w:t>N/A</w:t>
            </w:r>
          </w:p>
        </w:tc>
      </w:tr>
    </w:tbl>
    <w:p w14:paraId="5278946E" w14:textId="77777777" w:rsidR="000C4914" w:rsidRPr="00951E55" w:rsidRDefault="000C4914" w:rsidP="000C4914">
      <w:pPr>
        <w:overflowPunct/>
        <w:autoSpaceDE/>
        <w:autoSpaceDN/>
        <w:adjustRightInd/>
        <w:textAlignment w:val="auto"/>
      </w:pPr>
    </w:p>
    <w:p w14:paraId="54C841F1" w14:textId="77777777" w:rsidR="00D92B83" w:rsidRPr="00951E55" w:rsidRDefault="00D92B83">
      <w:pPr>
        <w:overflowPunct/>
        <w:autoSpaceDE/>
        <w:autoSpaceDN/>
        <w:adjustRightInd/>
        <w:textAlignment w:val="auto"/>
      </w:pPr>
      <w:r w:rsidRPr="00951E55">
        <w:br w:type="page"/>
      </w:r>
    </w:p>
    <w:p w14:paraId="4A53A1DF" w14:textId="3C4EA0BB" w:rsidR="00D92B83" w:rsidRPr="00951E55" w:rsidRDefault="00D92B83" w:rsidP="00D92B83">
      <w:pPr>
        <w:pStyle w:val="3"/>
      </w:pPr>
      <w:r w:rsidRPr="00951E55">
        <w:lastRenderedPageBreak/>
        <w:t>Fire Alarm Control Panel</w:t>
      </w:r>
    </w:p>
    <w:p w14:paraId="0575D496" w14:textId="6359349E" w:rsidR="00D92B83" w:rsidRPr="00951E55" w:rsidRDefault="00FE4D83" w:rsidP="00D92B83">
      <w:pPr>
        <w:pStyle w:val="4"/>
      </w:pPr>
      <w:r w:rsidRPr="00951E55">
        <w:t>Fire alarm control panel refers to the device which all other devices of the fire alarm system is connected.</w:t>
      </w:r>
    </w:p>
    <w:p w14:paraId="1469398A" w14:textId="77777777" w:rsidR="00D92B83" w:rsidRPr="00951E55" w:rsidRDefault="00D92B83" w:rsidP="00D92B83"/>
    <w:p w14:paraId="23D11BB5"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073130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05D869" w14:textId="77777777" w:rsidR="00BF7199" w:rsidRPr="00951E55" w:rsidRDefault="00BF719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4C3758" w14:textId="77777777" w:rsidR="00BF7199" w:rsidRPr="00951E55" w:rsidRDefault="00BF719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F406E8" w14:textId="77777777" w:rsidR="00BF7199" w:rsidRPr="00951E55" w:rsidRDefault="00BF719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B9C740" w14:textId="77777777" w:rsidR="00BF7199" w:rsidRPr="00951E55" w:rsidRDefault="00BF719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1DBB56" w14:textId="77777777" w:rsidR="00BF7199" w:rsidRPr="00951E55" w:rsidRDefault="00BF7199"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A8D151" w14:textId="77777777" w:rsidR="00BF7199" w:rsidRPr="00951E55" w:rsidRDefault="00BF7199" w:rsidP="00816711">
            <w:pPr>
              <w:ind w:left="102" w:right="41"/>
              <w:jc w:val="center"/>
              <w:rPr>
                <w:b/>
                <w:sz w:val="22"/>
                <w:szCs w:val="20"/>
              </w:rPr>
            </w:pPr>
            <w:r w:rsidRPr="00951E55">
              <w:rPr>
                <w:b/>
                <w:sz w:val="22"/>
                <w:szCs w:val="20"/>
              </w:rPr>
              <w:t>Behavior</w:t>
            </w:r>
          </w:p>
        </w:tc>
      </w:tr>
      <w:tr w:rsidR="00700FD1" w:rsidRPr="00951E55" w14:paraId="58C5EF3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ADBE18" w14:textId="77777777" w:rsidR="00BF7199" w:rsidRPr="00951E55" w:rsidRDefault="00BF719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6294A7" w14:textId="77777777" w:rsidR="00BF7199" w:rsidRPr="00951E55" w:rsidRDefault="00BF719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5EDD296" w14:textId="77777777" w:rsidR="00BF7199" w:rsidRPr="00951E55" w:rsidRDefault="00BF719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B4B184" w14:textId="77777777" w:rsidR="00BF7199" w:rsidRPr="00951E55" w:rsidRDefault="00BF719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20AD371" w14:textId="77777777" w:rsidR="00BF7199" w:rsidRPr="00951E55" w:rsidRDefault="00BF719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45E82A0" w14:textId="77777777" w:rsidR="00BF7199" w:rsidRPr="00951E55" w:rsidRDefault="00BF7199" w:rsidP="00816711">
            <w:pPr>
              <w:ind w:left="102" w:right="41"/>
              <w:jc w:val="center"/>
              <w:rPr>
                <w:sz w:val="22"/>
              </w:rPr>
            </w:pPr>
            <w:r w:rsidRPr="00951E55">
              <w:rPr>
                <w:sz w:val="22"/>
              </w:rPr>
              <w:t>N/A</w:t>
            </w:r>
          </w:p>
        </w:tc>
      </w:tr>
      <w:tr w:rsidR="00700FD1" w:rsidRPr="00951E55" w14:paraId="13E3993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78036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2847A2" w14:textId="4540B1E2"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B51064B"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E6B2911"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131F08" w14:textId="28DB7E1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89A560A" w14:textId="77777777" w:rsidR="00ED2E11" w:rsidRPr="00951E55" w:rsidRDefault="00ED2E11" w:rsidP="00ED2E11">
            <w:pPr>
              <w:ind w:left="102" w:right="41"/>
              <w:jc w:val="center"/>
              <w:rPr>
                <w:sz w:val="22"/>
              </w:rPr>
            </w:pPr>
            <w:r w:rsidRPr="00951E55">
              <w:rPr>
                <w:sz w:val="22"/>
              </w:rPr>
              <w:t>N/A</w:t>
            </w:r>
          </w:p>
        </w:tc>
      </w:tr>
      <w:tr w:rsidR="00700FD1" w:rsidRPr="00951E55" w14:paraId="13427A9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D78EBA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F5535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88BEDA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B2800F9" w14:textId="766AACDE"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BA0EE0" w14:textId="029A60A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4D9669E" w14:textId="77777777" w:rsidR="00ED2E11" w:rsidRPr="00951E55" w:rsidRDefault="00ED2E11" w:rsidP="00ED2E11">
            <w:pPr>
              <w:ind w:left="102" w:right="41"/>
              <w:jc w:val="center"/>
              <w:rPr>
                <w:sz w:val="22"/>
              </w:rPr>
            </w:pPr>
            <w:r w:rsidRPr="00951E55">
              <w:rPr>
                <w:sz w:val="22"/>
              </w:rPr>
              <w:t>N/A</w:t>
            </w:r>
          </w:p>
        </w:tc>
      </w:tr>
      <w:tr w:rsidR="00700FD1" w:rsidRPr="00951E55" w14:paraId="063B157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64C4DE"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E181B1" w14:textId="5DF50923"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23945B0" w14:textId="1C6C5BF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A331101" w14:textId="041184F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42049AD" w14:textId="5AE22033"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5B75B6C" w14:textId="292C22D8"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6A925FA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B2C71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8D009F" w14:textId="7C697CAA"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685D94DF"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5294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1AE0CDE" w14:textId="3E05897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D308CB3" w14:textId="77777777" w:rsidR="00ED2E11" w:rsidRPr="00951E55" w:rsidRDefault="00ED2E11" w:rsidP="00ED2E11">
            <w:pPr>
              <w:ind w:left="102" w:right="41"/>
              <w:jc w:val="center"/>
              <w:rPr>
                <w:sz w:val="22"/>
              </w:rPr>
            </w:pPr>
            <w:r w:rsidRPr="00951E55">
              <w:rPr>
                <w:sz w:val="22"/>
              </w:rPr>
              <w:t>Same as 300</w:t>
            </w:r>
          </w:p>
        </w:tc>
      </w:tr>
    </w:tbl>
    <w:p w14:paraId="301766AD" w14:textId="77777777" w:rsidR="00D92B83" w:rsidRPr="00951E55" w:rsidRDefault="00D92B83" w:rsidP="00D92B83"/>
    <w:p w14:paraId="7ED40BAC" w14:textId="63C39109" w:rsidR="00D92B83" w:rsidRPr="00951E55" w:rsidRDefault="00D92B83" w:rsidP="00EA0FD7">
      <w:pPr>
        <w:overflowPunct/>
        <w:autoSpaceDE/>
        <w:autoSpaceDN/>
        <w:adjustRightInd/>
        <w:textAlignment w:val="auto"/>
      </w:pPr>
    </w:p>
    <w:p w14:paraId="609FECB2" w14:textId="77777777" w:rsidR="00D92B83" w:rsidRPr="00951E55" w:rsidRDefault="00D92B83">
      <w:pPr>
        <w:overflowPunct/>
        <w:autoSpaceDE/>
        <w:autoSpaceDN/>
        <w:adjustRightInd/>
        <w:textAlignment w:val="auto"/>
      </w:pPr>
      <w:r w:rsidRPr="00951E55">
        <w:br w:type="page"/>
      </w:r>
    </w:p>
    <w:p w14:paraId="72484E1D" w14:textId="7A8E91D0" w:rsidR="00D92B83" w:rsidRPr="00951E55" w:rsidRDefault="00D92B83" w:rsidP="00D92B83">
      <w:pPr>
        <w:pStyle w:val="3"/>
      </w:pPr>
      <w:r w:rsidRPr="00951E55">
        <w:lastRenderedPageBreak/>
        <w:t>Fire Alarm Audio/Visual</w:t>
      </w:r>
    </w:p>
    <w:p w14:paraId="5AE9AC7D" w14:textId="05764701" w:rsidR="00D92B83" w:rsidRPr="00951E55" w:rsidRDefault="00FE4D83" w:rsidP="00D92B83">
      <w:pPr>
        <w:pStyle w:val="4"/>
      </w:pPr>
      <w:r w:rsidRPr="00951E55">
        <w:t xml:space="preserve">Fire alarm audio/visual refers to sound or visual by the fire alarm </w:t>
      </w:r>
      <w:r w:rsidR="000A2CE6" w:rsidRPr="00951E55">
        <w:t xml:space="preserve">device </w:t>
      </w:r>
      <w:r w:rsidRPr="00951E55">
        <w:t>during an emergency.</w:t>
      </w:r>
    </w:p>
    <w:p w14:paraId="518B1E49" w14:textId="77777777" w:rsidR="00D92B83" w:rsidRPr="00951E55" w:rsidRDefault="00D92B83" w:rsidP="00D92B83"/>
    <w:p w14:paraId="6115BF6B"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187475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2774DB" w14:textId="77777777" w:rsidR="00B63817" w:rsidRPr="00951E55" w:rsidRDefault="00B6381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BAA3A3" w14:textId="77777777" w:rsidR="00B63817" w:rsidRPr="00951E55" w:rsidRDefault="00B6381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249940" w14:textId="77777777" w:rsidR="00B63817" w:rsidRPr="00951E55" w:rsidRDefault="00B6381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1821F7" w14:textId="77777777" w:rsidR="00B63817" w:rsidRPr="00951E55" w:rsidRDefault="00B6381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DBC1FE" w14:textId="77777777" w:rsidR="00B63817" w:rsidRPr="00951E55" w:rsidRDefault="00B6381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AE0F22" w14:textId="77777777" w:rsidR="00B63817" w:rsidRPr="00951E55" w:rsidRDefault="00B63817" w:rsidP="00816711">
            <w:pPr>
              <w:ind w:left="102" w:right="41"/>
              <w:jc w:val="center"/>
              <w:rPr>
                <w:b/>
                <w:sz w:val="22"/>
                <w:szCs w:val="20"/>
              </w:rPr>
            </w:pPr>
            <w:r w:rsidRPr="00951E55">
              <w:rPr>
                <w:b/>
                <w:sz w:val="22"/>
                <w:szCs w:val="20"/>
              </w:rPr>
              <w:t>Behavior</w:t>
            </w:r>
          </w:p>
        </w:tc>
      </w:tr>
      <w:tr w:rsidR="00700FD1" w:rsidRPr="00951E55" w14:paraId="2166D90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C9CDF1" w14:textId="77777777" w:rsidR="00B63817" w:rsidRPr="00951E55" w:rsidRDefault="00B6381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EE8CDD" w14:textId="77777777" w:rsidR="00B63817" w:rsidRPr="00951E55" w:rsidRDefault="00B6381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79ECCDB" w14:textId="77777777" w:rsidR="00B63817" w:rsidRPr="00951E55" w:rsidRDefault="00B6381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225CDD8" w14:textId="77777777" w:rsidR="00B63817" w:rsidRPr="00951E55" w:rsidRDefault="00B6381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F569A9A" w14:textId="77777777" w:rsidR="00B63817" w:rsidRPr="00951E55" w:rsidRDefault="00B6381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875FC8F" w14:textId="77777777" w:rsidR="00B63817" w:rsidRPr="00951E55" w:rsidRDefault="00B63817" w:rsidP="00816711">
            <w:pPr>
              <w:ind w:left="102" w:right="41"/>
              <w:jc w:val="center"/>
              <w:rPr>
                <w:sz w:val="22"/>
              </w:rPr>
            </w:pPr>
            <w:r w:rsidRPr="00951E55">
              <w:rPr>
                <w:sz w:val="22"/>
              </w:rPr>
              <w:t>N/A</w:t>
            </w:r>
          </w:p>
        </w:tc>
      </w:tr>
      <w:tr w:rsidR="00700FD1" w:rsidRPr="00951E55" w14:paraId="096977A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1A0F50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E3ECD3" w14:textId="75E090F9"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1011CBE"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2B86BF1"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811E6A6" w14:textId="3ECF46E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1CA4FF0" w14:textId="77777777" w:rsidR="00ED2E11" w:rsidRPr="00951E55" w:rsidRDefault="00ED2E11" w:rsidP="00ED2E11">
            <w:pPr>
              <w:ind w:left="102" w:right="41"/>
              <w:jc w:val="center"/>
              <w:rPr>
                <w:sz w:val="22"/>
              </w:rPr>
            </w:pPr>
            <w:r w:rsidRPr="00951E55">
              <w:rPr>
                <w:sz w:val="22"/>
              </w:rPr>
              <w:t>N/A</w:t>
            </w:r>
          </w:p>
        </w:tc>
      </w:tr>
      <w:tr w:rsidR="00700FD1" w:rsidRPr="00951E55" w14:paraId="4D488A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E20878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FD216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9F7964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4D1988" w14:textId="7576C9B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AD93412" w14:textId="01F218D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9AF8330" w14:textId="77777777" w:rsidR="00ED2E11" w:rsidRPr="00951E55" w:rsidRDefault="00ED2E11" w:rsidP="00ED2E11">
            <w:pPr>
              <w:ind w:left="102" w:right="41"/>
              <w:jc w:val="center"/>
              <w:rPr>
                <w:sz w:val="22"/>
              </w:rPr>
            </w:pPr>
            <w:r w:rsidRPr="00951E55">
              <w:rPr>
                <w:sz w:val="22"/>
              </w:rPr>
              <w:t>N/A</w:t>
            </w:r>
          </w:p>
        </w:tc>
      </w:tr>
      <w:tr w:rsidR="00700FD1" w:rsidRPr="00951E55" w14:paraId="000D1A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F9F854"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B8AC2B" w14:textId="43268D2E"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9B1DEFE" w14:textId="3902E6C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7C46301" w14:textId="3F5BCADD"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4170810" w14:textId="4E5D313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29D1A77" w14:textId="77777777"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47832C5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AF2D3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67562E" w14:textId="1F5BBBB3"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F61DBBF"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8382F81"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E835F13" w14:textId="2E3A991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0E3355E" w14:textId="77777777" w:rsidR="00ED2E11" w:rsidRPr="00951E55" w:rsidRDefault="00ED2E11" w:rsidP="00ED2E11">
            <w:pPr>
              <w:ind w:left="102" w:right="41"/>
              <w:jc w:val="center"/>
              <w:rPr>
                <w:sz w:val="22"/>
              </w:rPr>
            </w:pPr>
            <w:r w:rsidRPr="00951E55">
              <w:rPr>
                <w:sz w:val="22"/>
              </w:rPr>
              <w:t>Same as 300</w:t>
            </w:r>
          </w:p>
        </w:tc>
      </w:tr>
    </w:tbl>
    <w:p w14:paraId="718F912B" w14:textId="77777777" w:rsidR="00D92B83" w:rsidRPr="00951E55" w:rsidRDefault="00D92B83" w:rsidP="00D92B83"/>
    <w:p w14:paraId="752D3E7F" w14:textId="216A5F5E" w:rsidR="00D92B83" w:rsidRPr="00951E55" w:rsidRDefault="00D92B83" w:rsidP="00EA0FD7">
      <w:pPr>
        <w:overflowPunct/>
        <w:autoSpaceDE/>
        <w:autoSpaceDN/>
        <w:adjustRightInd/>
        <w:textAlignment w:val="auto"/>
      </w:pPr>
    </w:p>
    <w:p w14:paraId="08D952B2" w14:textId="77777777" w:rsidR="00D92B83" w:rsidRPr="00951E55" w:rsidRDefault="00D92B83">
      <w:pPr>
        <w:overflowPunct/>
        <w:autoSpaceDE/>
        <w:autoSpaceDN/>
        <w:adjustRightInd/>
        <w:textAlignment w:val="auto"/>
      </w:pPr>
      <w:r w:rsidRPr="00951E55">
        <w:br w:type="page"/>
      </w:r>
    </w:p>
    <w:p w14:paraId="14463D53" w14:textId="65A028F4" w:rsidR="00D92B83" w:rsidRPr="00951E55" w:rsidRDefault="00D92B83" w:rsidP="00D92B83">
      <w:pPr>
        <w:pStyle w:val="3"/>
      </w:pPr>
      <w:r w:rsidRPr="00951E55">
        <w:lastRenderedPageBreak/>
        <w:t>Fire Alarm Devices</w:t>
      </w:r>
    </w:p>
    <w:p w14:paraId="65AB57A4" w14:textId="7AFE5353" w:rsidR="00D92B83" w:rsidRPr="00951E55" w:rsidRDefault="000A2CE6" w:rsidP="00D92B83">
      <w:pPr>
        <w:pStyle w:val="4"/>
      </w:pPr>
      <w:r w:rsidRPr="00951E55">
        <w:t xml:space="preserve">Fire alarm device refers to the device which will give a sound/visual warning. </w:t>
      </w:r>
    </w:p>
    <w:p w14:paraId="794E1B25" w14:textId="77777777" w:rsidR="00D92B83" w:rsidRPr="00951E55" w:rsidRDefault="00D92B83" w:rsidP="00D92B83"/>
    <w:p w14:paraId="44746236"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B683B6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82D560" w14:textId="77777777" w:rsidR="00B63817" w:rsidRPr="00951E55" w:rsidRDefault="00B6381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407554" w14:textId="77777777" w:rsidR="00B63817" w:rsidRPr="00951E55" w:rsidRDefault="00B6381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E203DE" w14:textId="77777777" w:rsidR="00B63817" w:rsidRPr="00951E55" w:rsidRDefault="00B6381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BB01C9" w14:textId="77777777" w:rsidR="00B63817" w:rsidRPr="00951E55" w:rsidRDefault="00B6381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06751" w14:textId="77777777" w:rsidR="00B63817" w:rsidRPr="00951E55" w:rsidRDefault="00B6381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C88377" w14:textId="77777777" w:rsidR="00B63817" w:rsidRPr="00951E55" w:rsidRDefault="00B63817" w:rsidP="00816711">
            <w:pPr>
              <w:ind w:left="102" w:right="41"/>
              <w:jc w:val="center"/>
              <w:rPr>
                <w:b/>
                <w:sz w:val="22"/>
                <w:szCs w:val="20"/>
              </w:rPr>
            </w:pPr>
            <w:r w:rsidRPr="00951E55">
              <w:rPr>
                <w:b/>
                <w:sz w:val="22"/>
                <w:szCs w:val="20"/>
              </w:rPr>
              <w:t>Behavior</w:t>
            </w:r>
          </w:p>
        </w:tc>
      </w:tr>
      <w:tr w:rsidR="00700FD1" w:rsidRPr="00951E55" w14:paraId="4F6BA6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BCC493" w14:textId="77777777" w:rsidR="00B63817" w:rsidRPr="00951E55" w:rsidRDefault="00B6381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CE1E89" w14:textId="77777777" w:rsidR="00B63817" w:rsidRPr="00951E55" w:rsidRDefault="00B6381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A762D28" w14:textId="77777777" w:rsidR="00B63817" w:rsidRPr="00951E55" w:rsidRDefault="00B6381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2AF4B00" w14:textId="77777777" w:rsidR="00B63817" w:rsidRPr="00951E55" w:rsidRDefault="00B6381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9DCEEF5" w14:textId="77777777" w:rsidR="00B63817" w:rsidRPr="00951E55" w:rsidRDefault="00B6381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C7EA13" w14:textId="77777777" w:rsidR="00B63817" w:rsidRPr="00951E55" w:rsidRDefault="00B63817" w:rsidP="00816711">
            <w:pPr>
              <w:ind w:left="102" w:right="41"/>
              <w:jc w:val="center"/>
              <w:rPr>
                <w:sz w:val="22"/>
              </w:rPr>
            </w:pPr>
            <w:r w:rsidRPr="00951E55">
              <w:rPr>
                <w:sz w:val="22"/>
              </w:rPr>
              <w:t>N/A</w:t>
            </w:r>
          </w:p>
        </w:tc>
      </w:tr>
      <w:tr w:rsidR="00700FD1" w:rsidRPr="00951E55" w14:paraId="64C9D6A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EB06BF"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6ECC64" w14:textId="1D3C9593"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3A3EDAD"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2E1B50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7EB9E32" w14:textId="564CD8B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C246" w14:textId="77777777" w:rsidR="00ED2E11" w:rsidRPr="00951E55" w:rsidRDefault="00ED2E11" w:rsidP="00ED2E11">
            <w:pPr>
              <w:ind w:left="102" w:right="41"/>
              <w:jc w:val="center"/>
              <w:rPr>
                <w:sz w:val="22"/>
              </w:rPr>
            </w:pPr>
            <w:r w:rsidRPr="00951E55">
              <w:rPr>
                <w:sz w:val="22"/>
              </w:rPr>
              <w:t>N/A</w:t>
            </w:r>
          </w:p>
        </w:tc>
      </w:tr>
      <w:tr w:rsidR="00700FD1" w:rsidRPr="00951E55" w14:paraId="31FB458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E3D0C6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12952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F1C88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A77D99" w14:textId="69246DAE"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08A2F27" w14:textId="0E38BCB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3F931B" w14:textId="77777777" w:rsidR="00ED2E11" w:rsidRPr="00951E55" w:rsidRDefault="00ED2E11" w:rsidP="00ED2E11">
            <w:pPr>
              <w:ind w:left="102" w:right="41"/>
              <w:jc w:val="center"/>
              <w:rPr>
                <w:sz w:val="22"/>
              </w:rPr>
            </w:pPr>
            <w:r w:rsidRPr="00951E55">
              <w:rPr>
                <w:sz w:val="22"/>
              </w:rPr>
              <w:t>N/A</w:t>
            </w:r>
          </w:p>
        </w:tc>
      </w:tr>
      <w:tr w:rsidR="00700FD1" w:rsidRPr="00951E55" w14:paraId="1DCA5CF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A745B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2AC9D0" w14:textId="3842F02F"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78CF0DA" w14:textId="7B05155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500AF32" w14:textId="0D1165E8"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64DB608" w14:textId="3B0A71F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E4D1277" w14:textId="77777777"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13E3271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5D1B6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F18760" w14:textId="290C3270"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51E34E02"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8347E4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0DDB560" w14:textId="0B685017"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483EB35" w14:textId="77777777" w:rsidR="00ED2E11" w:rsidRPr="00951E55" w:rsidRDefault="00ED2E11" w:rsidP="00ED2E11">
            <w:pPr>
              <w:ind w:left="102" w:right="41"/>
              <w:jc w:val="center"/>
              <w:rPr>
                <w:sz w:val="22"/>
              </w:rPr>
            </w:pPr>
            <w:r w:rsidRPr="00951E55">
              <w:rPr>
                <w:sz w:val="22"/>
              </w:rPr>
              <w:t>Same as 300</w:t>
            </w:r>
          </w:p>
        </w:tc>
      </w:tr>
    </w:tbl>
    <w:p w14:paraId="7B14E4C4" w14:textId="77777777" w:rsidR="00D92B83" w:rsidRPr="00951E55" w:rsidRDefault="00D92B83" w:rsidP="00D92B83"/>
    <w:p w14:paraId="39AC489C" w14:textId="45199C37" w:rsidR="00D92B83" w:rsidRPr="00951E55" w:rsidRDefault="00D92B83" w:rsidP="00EA0FD7">
      <w:pPr>
        <w:overflowPunct/>
        <w:autoSpaceDE/>
        <w:autoSpaceDN/>
        <w:adjustRightInd/>
        <w:textAlignment w:val="auto"/>
      </w:pPr>
    </w:p>
    <w:p w14:paraId="028AC28D" w14:textId="77777777" w:rsidR="00D92B83" w:rsidRPr="00951E55" w:rsidRDefault="00D92B83">
      <w:pPr>
        <w:overflowPunct/>
        <w:autoSpaceDE/>
        <w:autoSpaceDN/>
        <w:adjustRightInd/>
        <w:textAlignment w:val="auto"/>
      </w:pPr>
      <w:r w:rsidRPr="00951E55">
        <w:br w:type="page"/>
      </w:r>
    </w:p>
    <w:p w14:paraId="20564329" w14:textId="0C7EC485" w:rsidR="00D92B83" w:rsidRPr="00951E55" w:rsidRDefault="00D92B83" w:rsidP="00D92B83">
      <w:pPr>
        <w:pStyle w:val="3"/>
      </w:pPr>
      <w:r w:rsidRPr="00951E55">
        <w:lastRenderedPageBreak/>
        <w:t>Break glass unit</w:t>
      </w:r>
    </w:p>
    <w:p w14:paraId="285B4E9F" w14:textId="57F9ACC3" w:rsidR="00D92B83" w:rsidRPr="00951E55" w:rsidRDefault="00EF0349" w:rsidP="00D92B83">
      <w:pPr>
        <w:pStyle w:val="4"/>
      </w:pPr>
      <w:r w:rsidRPr="00951E55">
        <w:t xml:space="preserve">Break glass unit refers to device with a breakable glass to set off the fire alarm in an emergency. </w:t>
      </w:r>
    </w:p>
    <w:p w14:paraId="51E3E242" w14:textId="77777777" w:rsidR="00D92B83" w:rsidRPr="00951E55" w:rsidRDefault="00D92B83" w:rsidP="00D92B83"/>
    <w:p w14:paraId="2E6BD62B"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144EBB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5FB191" w14:textId="77777777" w:rsidR="00B63817" w:rsidRPr="00951E55" w:rsidRDefault="00B6381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2BC617" w14:textId="77777777" w:rsidR="00B63817" w:rsidRPr="00951E55" w:rsidRDefault="00B6381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5B45F6" w14:textId="77777777" w:rsidR="00B63817" w:rsidRPr="00951E55" w:rsidRDefault="00B6381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97AD88" w14:textId="77777777" w:rsidR="00B63817" w:rsidRPr="00951E55" w:rsidRDefault="00B6381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E918F7" w14:textId="77777777" w:rsidR="00B63817" w:rsidRPr="00951E55" w:rsidRDefault="00B6381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6FACCB" w14:textId="77777777" w:rsidR="00B63817" w:rsidRPr="00951E55" w:rsidRDefault="00B63817" w:rsidP="00816711">
            <w:pPr>
              <w:ind w:left="102" w:right="41"/>
              <w:jc w:val="center"/>
              <w:rPr>
                <w:b/>
                <w:sz w:val="22"/>
                <w:szCs w:val="20"/>
              </w:rPr>
            </w:pPr>
            <w:r w:rsidRPr="00951E55">
              <w:rPr>
                <w:b/>
                <w:sz w:val="22"/>
                <w:szCs w:val="20"/>
              </w:rPr>
              <w:t>Behavior</w:t>
            </w:r>
          </w:p>
        </w:tc>
      </w:tr>
      <w:tr w:rsidR="00700FD1" w:rsidRPr="00951E55" w14:paraId="00CFB7A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12E090" w14:textId="77777777" w:rsidR="00B63817" w:rsidRPr="00951E55" w:rsidRDefault="00B6381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3DA012" w14:textId="77777777" w:rsidR="00B63817" w:rsidRPr="00951E55" w:rsidRDefault="00B6381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632AF61" w14:textId="77777777" w:rsidR="00B63817" w:rsidRPr="00951E55" w:rsidRDefault="00B6381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17ED1BD" w14:textId="77777777" w:rsidR="00B63817" w:rsidRPr="00951E55" w:rsidRDefault="00B6381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9410DA9" w14:textId="77777777" w:rsidR="00B63817" w:rsidRPr="00951E55" w:rsidRDefault="00B6381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FB5E99A" w14:textId="77777777" w:rsidR="00B63817" w:rsidRPr="00951E55" w:rsidRDefault="00B63817" w:rsidP="00816711">
            <w:pPr>
              <w:ind w:left="102" w:right="41"/>
              <w:jc w:val="center"/>
              <w:rPr>
                <w:sz w:val="22"/>
              </w:rPr>
            </w:pPr>
            <w:r w:rsidRPr="00951E55">
              <w:rPr>
                <w:sz w:val="22"/>
              </w:rPr>
              <w:t>N/A</w:t>
            </w:r>
          </w:p>
        </w:tc>
      </w:tr>
      <w:tr w:rsidR="00700FD1" w:rsidRPr="00951E55" w14:paraId="42190CB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C53B2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7A93C5" w14:textId="53F7BD51"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183BAA5"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9C09C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2F2BB2" w14:textId="29ED53D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C2BCD" w14:textId="77777777" w:rsidR="00ED2E11" w:rsidRPr="00951E55" w:rsidRDefault="00ED2E11" w:rsidP="00ED2E11">
            <w:pPr>
              <w:ind w:left="102" w:right="41"/>
              <w:jc w:val="center"/>
              <w:rPr>
                <w:sz w:val="22"/>
              </w:rPr>
            </w:pPr>
            <w:r w:rsidRPr="00951E55">
              <w:rPr>
                <w:sz w:val="22"/>
              </w:rPr>
              <w:t>N/A</w:t>
            </w:r>
          </w:p>
        </w:tc>
      </w:tr>
      <w:tr w:rsidR="00700FD1" w:rsidRPr="00951E55" w14:paraId="6E57467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60ADAD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7A7A0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AA8CF3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234F0" w14:textId="3590991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55D1B9" w14:textId="41FFAE0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75B8DAF" w14:textId="77777777" w:rsidR="00ED2E11" w:rsidRPr="00951E55" w:rsidRDefault="00ED2E11" w:rsidP="00ED2E11">
            <w:pPr>
              <w:ind w:left="102" w:right="41"/>
              <w:jc w:val="center"/>
              <w:rPr>
                <w:sz w:val="22"/>
              </w:rPr>
            </w:pPr>
            <w:r w:rsidRPr="00951E55">
              <w:rPr>
                <w:sz w:val="22"/>
              </w:rPr>
              <w:t>N/A</w:t>
            </w:r>
          </w:p>
        </w:tc>
      </w:tr>
      <w:tr w:rsidR="00700FD1" w:rsidRPr="00951E55" w14:paraId="2BD6AE7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383A6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2520CF" w14:textId="6226A2F7"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068A986" w14:textId="7F46D61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A3C4B20" w14:textId="5B8F1913"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61AF57A" w14:textId="52FAEE2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347FD8B" w14:textId="77777777"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3629DA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F0C7F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33AD9C" w14:textId="54FBE2E2"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6982EF0"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74D6AE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00BF9B7" w14:textId="7C9EC82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6779F60" w14:textId="77777777" w:rsidR="00ED2E11" w:rsidRPr="00951E55" w:rsidRDefault="00ED2E11" w:rsidP="00ED2E11">
            <w:pPr>
              <w:ind w:left="102" w:right="41"/>
              <w:jc w:val="center"/>
              <w:rPr>
                <w:sz w:val="22"/>
              </w:rPr>
            </w:pPr>
            <w:r w:rsidRPr="00951E55">
              <w:rPr>
                <w:sz w:val="22"/>
              </w:rPr>
              <w:t>Same as 300</w:t>
            </w:r>
          </w:p>
        </w:tc>
      </w:tr>
    </w:tbl>
    <w:p w14:paraId="5B86E4FF" w14:textId="77777777" w:rsidR="00D92B83" w:rsidRPr="00951E55" w:rsidRDefault="00D92B83" w:rsidP="00D92B83"/>
    <w:p w14:paraId="5B757BC2" w14:textId="3BC6AC19" w:rsidR="00D92B83" w:rsidRPr="00951E55" w:rsidRDefault="00D92B83" w:rsidP="00EA0FD7">
      <w:pPr>
        <w:overflowPunct/>
        <w:autoSpaceDE/>
        <w:autoSpaceDN/>
        <w:adjustRightInd/>
        <w:textAlignment w:val="auto"/>
      </w:pPr>
    </w:p>
    <w:p w14:paraId="4FC50483" w14:textId="77777777" w:rsidR="00D92B83" w:rsidRPr="00951E55" w:rsidRDefault="00D92B83">
      <w:pPr>
        <w:overflowPunct/>
        <w:autoSpaceDE/>
        <w:autoSpaceDN/>
        <w:adjustRightInd/>
        <w:textAlignment w:val="auto"/>
      </w:pPr>
      <w:r w:rsidRPr="00951E55">
        <w:br w:type="page"/>
      </w:r>
    </w:p>
    <w:p w14:paraId="544AEFBA" w14:textId="5E9930F7" w:rsidR="00D92B83" w:rsidRPr="00951E55" w:rsidRDefault="00D92B83" w:rsidP="00D92B83">
      <w:pPr>
        <w:pStyle w:val="3"/>
      </w:pPr>
      <w:r w:rsidRPr="00951E55">
        <w:lastRenderedPageBreak/>
        <w:t>Fire detection system, heat or smoke detectors</w:t>
      </w:r>
    </w:p>
    <w:p w14:paraId="59DBA01D" w14:textId="38D919BD" w:rsidR="00D92B83" w:rsidRPr="00951E55" w:rsidRDefault="00010F2E" w:rsidP="00D92B83">
      <w:pPr>
        <w:pStyle w:val="4"/>
      </w:pPr>
      <w:r w:rsidRPr="00951E55">
        <w:t>Fire detection system and detectors refers to device that will detect fire, heat or smoke.</w:t>
      </w:r>
    </w:p>
    <w:p w14:paraId="599A67CD" w14:textId="77777777" w:rsidR="00D92B83" w:rsidRPr="00951E55" w:rsidRDefault="00D92B83" w:rsidP="00D92B83"/>
    <w:p w14:paraId="138D1990"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2C4364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5FDE4D" w14:textId="77777777" w:rsidR="00B63817" w:rsidRPr="00951E55" w:rsidRDefault="00B6381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E007A4" w14:textId="77777777" w:rsidR="00B63817" w:rsidRPr="00951E55" w:rsidRDefault="00B6381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91E5FC" w14:textId="77777777" w:rsidR="00B63817" w:rsidRPr="00951E55" w:rsidRDefault="00B6381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30D25B" w14:textId="77777777" w:rsidR="00B63817" w:rsidRPr="00951E55" w:rsidRDefault="00B6381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02D6C9" w14:textId="77777777" w:rsidR="00B63817" w:rsidRPr="00951E55" w:rsidRDefault="00B6381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69BCF" w14:textId="77777777" w:rsidR="00B63817" w:rsidRPr="00951E55" w:rsidRDefault="00B63817" w:rsidP="00816711">
            <w:pPr>
              <w:ind w:left="102" w:right="41"/>
              <w:jc w:val="center"/>
              <w:rPr>
                <w:b/>
                <w:sz w:val="22"/>
                <w:szCs w:val="20"/>
              </w:rPr>
            </w:pPr>
            <w:r w:rsidRPr="00951E55">
              <w:rPr>
                <w:b/>
                <w:sz w:val="22"/>
                <w:szCs w:val="20"/>
              </w:rPr>
              <w:t>Behavior</w:t>
            </w:r>
          </w:p>
        </w:tc>
      </w:tr>
      <w:tr w:rsidR="00700FD1" w:rsidRPr="00951E55" w14:paraId="590E17E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633928" w14:textId="77777777" w:rsidR="00B63817" w:rsidRPr="00951E55" w:rsidRDefault="00B6381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947492" w14:textId="77777777" w:rsidR="00B63817" w:rsidRPr="00951E55" w:rsidRDefault="00B6381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B48D1FD" w14:textId="77777777" w:rsidR="00B63817" w:rsidRPr="00951E55" w:rsidRDefault="00B6381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3ACC5A7" w14:textId="77777777" w:rsidR="00B63817" w:rsidRPr="00951E55" w:rsidRDefault="00B6381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6278357" w14:textId="77777777" w:rsidR="00B63817" w:rsidRPr="00951E55" w:rsidRDefault="00B6381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E67B1E" w14:textId="77777777" w:rsidR="00B63817" w:rsidRPr="00951E55" w:rsidRDefault="00B63817" w:rsidP="00816711">
            <w:pPr>
              <w:ind w:left="102" w:right="41"/>
              <w:jc w:val="center"/>
              <w:rPr>
                <w:sz w:val="22"/>
              </w:rPr>
            </w:pPr>
            <w:r w:rsidRPr="00951E55">
              <w:rPr>
                <w:sz w:val="22"/>
              </w:rPr>
              <w:t>N/A</w:t>
            </w:r>
          </w:p>
        </w:tc>
      </w:tr>
      <w:tr w:rsidR="00700FD1" w:rsidRPr="00951E55" w14:paraId="75340A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B8936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FB81A7" w14:textId="5E3BCF64"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EA9B618"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FBB62B4"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C65EC4" w14:textId="6CC0A4B1"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2E7B11" w14:textId="77777777" w:rsidR="00ED2E11" w:rsidRPr="00951E55" w:rsidRDefault="00ED2E11" w:rsidP="00ED2E11">
            <w:pPr>
              <w:ind w:left="102" w:right="41"/>
              <w:jc w:val="center"/>
              <w:rPr>
                <w:sz w:val="22"/>
              </w:rPr>
            </w:pPr>
            <w:r w:rsidRPr="00951E55">
              <w:rPr>
                <w:sz w:val="22"/>
              </w:rPr>
              <w:t>N/A</w:t>
            </w:r>
          </w:p>
        </w:tc>
      </w:tr>
      <w:tr w:rsidR="00700FD1" w:rsidRPr="00951E55" w14:paraId="7B46A18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87EDE7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2A448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E9447E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9969C92" w14:textId="074D918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2013D11" w14:textId="4E419DC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909F93" w14:textId="77777777" w:rsidR="00ED2E11" w:rsidRPr="00951E55" w:rsidRDefault="00ED2E11" w:rsidP="00ED2E11">
            <w:pPr>
              <w:ind w:left="102" w:right="41"/>
              <w:jc w:val="center"/>
              <w:rPr>
                <w:sz w:val="22"/>
              </w:rPr>
            </w:pPr>
            <w:r w:rsidRPr="00951E55">
              <w:rPr>
                <w:sz w:val="22"/>
              </w:rPr>
              <w:t>N/A</w:t>
            </w:r>
          </w:p>
        </w:tc>
      </w:tr>
      <w:tr w:rsidR="00700FD1" w:rsidRPr="00951E55" w14:paraId="5302FD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B034D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E863A5" w14:textId="3790209F" w:rsidR="00ED2E11" w:rsidRPr="00951E55" w:rsidRDefault="00525AA2" w:rsidP="00ED2E11">
            <w:pPr>
              <w:ind w:left="102" w:right="41"/>
              <w:rPr>
                <w:sz w:val="22"/>
              </w:rPr>
            </w:pPr>
            <w:r w:rsidRPr="00951E55">
              <w:rPr>
                <w:sz w:val="22"/>
              </w:rPr>
              <w:t>3D Object element</w:t>
            </w:r>
            <w:r w:rsidR="00ED2E11" w:rsidRPr="00951E55">
              <w:rPr>
                <w:sz w:val="22"/>
              </w:rPr>
              <w:t xml:space="preserv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F435941" w14:textId="2F403FD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5C3E1D1" w14:textId="4EDCF66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6BAC22E" w14:textId="5CF669E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5B81B7B" w14:textId="77777777" w:rsidR="00ED2E11" w:rsidRPr="00951E55" w:rsidRDefault="00ED2E11" w:rsidP="00ED2E11">
            <w:pPr>
              <w:ind w:left="102" w:right="41"/>
              <w:jc w:val="center"/>
              <w:rPr>
                <w:sz w:val="22"/>
              </w:rPr>
            </w:pPr>
            <w:r w:rsidRPr="00951E55">
              <w:rPr>
                <w:sz w:val="22"/>
              </w:rPr>
              <w:t>The unit should be connected to the fire system</w:t>
            </w:r>
          </w:p>
        </w:tc>
      </w:tr>
      <w:tr w:rsidR="00700FD1" w:rsidRPr="00951E55" w14:paraId="3262D75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B38F0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81EFAE" w14:textId="15E4C731"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ED4C9A3"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44873D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A90E23D" w14:textId="6CB4410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343FD8D" w14:textId="77777777" w:rsidR="00ED2E11" w:rsidRPr="00951E55" w:rsidRDefault="00ED2E11" w:rsidP="00ED2E11">
            <w:pPr>
              <w:ind w:left="102" w:right="41"/>
              <w:jc w:val="center"/>
              <w:rPr>
                <w:sz w:val="22"/>
              </w:rPr>
            </w:pPr>
            <w:r w:rsidRPr="00951E55">
              <w:rPr>
                <w:sz w:val="22"/>
              </w:rPr>
              <w:t>Same as 300</w:t>
            </w:r>
          </w:p>
        </w:tc>
      </w:tr>
    </w:tbl>
    <w:p w14:paraId="67F7992A" w14:textId="77777777" w:rsidR="00D92B83" w:rsidRPr="00951E55" w:rsidRDefault="00D92B83">
      <w:pPr>
        <w:overflowPunct/>
        <w:autoSpaceDE/>
        <w:autoSpaceDN/>
        <w:adjustRightInd/>
        <w:textAlignment w:val="auto"/>
      </w:pPr>
      <w:r w:rsidRPr="00951E55">
        <w:br w:type="page"/>
      </w:r>
    </w:p>
    <w:p w14:paraId="20BBE02A" w14:textId="53E968B9" w:rsidR="00D92B83" w:rsidRPr="00951E55" w:rsidRDefault="00D92B83" w:rsidP="00D92B83">
      <w:pPr>
        <w:pStyle w:val="3"/>
      </w:pPr>
      <w:r w:rsidRPr="00951E55">
        <w:lastRenderedPageBreak/>
        <w:t>Fire hydrant/hose reel system</w:t>
      </w:r>
    </w:p>
    <w:p w14:paraId="6293610E" w14:textId="6B3488EB" w:rsidR="00D92B83" w:rsidRPr="00951E55" w:rsidRDefault="00010F2E" w:rsidP="00D92B83">
      <w:pPr>
        <w:pStyle w:val="4"/>
      </w:pPr>
      <w:r w:rsidRPr="00951E55">
        <w:t xml:space="preserve">Fire </w:t>
      </w:r>
      <w:r w:rsidR="00B63817" w:rsidRPr="00951E55">
        <w:t>hydrant/hose reel system</w:t>
      </w:r>
      <w:r w:rsidRPr="00951E55">
        <w:t xml:space="preserve"> refers to a fitting in public place </w:t>
      </w:r>
      <w:r w:rsidR="00B63817" w:rsidRPr="00951E55">
        <w:t xml:space="preserve">of the building </w:t>
      </w:r>
      <w:r w:rsidRPr="00951E55">
        <w:t>with a nozzle by which a fire hose may be attached to a water main.</w:t>
      </w:r>
    </w:p>
    <w:p w14:paraId="4AFF3FF6" w14:textId="77777777" w:rsidR="00D92B83" w:rsidRPr="00951E55" w:rsidRDefault="00D92B83" w:rsidP="00D92B83"/>
    <w:p w14:paraId="3D458D18"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FC66E1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3B22B9" w14:textId="77777777" w:rsidR="00B63817" w:rsidRPr="00951E55" w:rsidRDefault="00B6381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AFDDE9" w14:textId="77777777" w:rsidR="00B63817" w:rsidRPr="00951E55" w:rsidRDefault="00B6381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E11128" w14:textId="77777777" w:rsidR="00B63817" w:rsidRPr="00951E55" w:rsidRDefault="00B6381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5BF962" w14:textId="77777777" w:rsidR="00B63817" w:rsidRPr="00951E55" w:rsidRDefault="00B6381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AF3DF" w14:textId="77777777" w:rsidR="00B63817" w:rsidRPr="00951E55" w:rsidRDefault="00B6381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EAB8F6" w14:textId="77777777" w:rsidR="00B63817" w:rsidRPr="00951E55" w:rsidRDefault="00B63817" w:rsidP="00816711">
            <w:pPr>
              <w:ind w:left="102" w:right="41"/>
              <w:jc w:val="center"/>
              <w:rPr>
                <w:b/>
                <w:sz w:val="22"/>
                <w:szCs w:val="20"/>
              </w:rPr>
            </w:pPr>
            <w:r w:rsidRPr="00951E55">
              <w:rPr>
                <w:b/>
                <w:sz w:val="22"/>
                <w:szCs w:val="20"/>
              </w:rPr>
              <w:t>Behavior</w:t>
            </w:r>
          </w:p>
        </w:tc>
      </w:tr>
      <w:tr w:rsidR="00700FD1" w:rsidRPr="00951E55" w14:paraId="107358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A7A2F16" w14:textId="77777777" w:rsidR="00B63817" w:rsidRPr="00951E55" w:rsidRDefault="00B6381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6D4AD0" w14:textId="77777777" w:rsidR="00B63817" w:rsidRPr="00951E55" w:rsidRDefault="00B6381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7DBF603" w14:textId="77777777" w:rsidR="00B63817" w:rsidRPr="00951E55" w:rsidRDefault="00B6381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C79B306" w14:textId="77777777" w:rsidR="00B63817" w:rsidRPr="00951E55" w:rsidRDefault="00B6381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3D5B02B" w14:textId="77777777" w:rsidR="00B63817" w:rsidRPr="00951E55" w:rsidRDefault="00B6381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423EF" w14:textId="77777777" w:rsidR="00B63817" w:rsidRPr="00951E55" w:rsidRDefault="00B63817" w:rsidP="00816711">
            <w:pPr>
              <w:ind w:left="102" w:right="41"/>
              <w:jc w:val="center"/>
              <w:rPr>
                <w:sz w:val="22"/>
              </w:rPr>
            </w:pPr>
            <w:r w:rsidRPr="00951E55">
              <w:rPr>
                <w:sz w:val="22"/>
              </w:rPr>
              <w:t>N/A</w:t>
            </w:r>
          </w:p>
        </w:tc>
      </w:tr>
      <w:tr w:rsidR="00700FD1" w:rsidRPr="00951E55" w14:paraId="20C3DD4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0978D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6E353C" w14:textId="04BA577B"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0FD2A2C"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4798A0"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4B70644" w14:textId="6C42123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85E3C" w14:textId="77777777" w:rsidR="00ED2E11" w:rsidRPr="00951E55" w:rsidRDefault="00ED2E11" w:rsidP="00ED2E11">
            <w:pPr>
              <w:ind w:left="102" w:right="41"/>
              <w:jc w:val="center"/>
              <w:rPr>
                <w:sz w:val="22"/>
              </w:rPr>
            </w:pPr>
            <w:r w:rsidRPr="00951E55">
              <w:rPr>
                <w:sz w:val="22"/>
              </w:rPr>
              <w:t>N/A</w:t>
            </w:r>
          </w:p>
        </w:tc>
      </w:tr>
      <w:tr w:rsidR="00700FD1" w:rsidRPr="00951E55" w14:paraId="475579F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50C5FC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C2581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8BA303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9D7865D" w14:textId="45D5764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4A9153" w14:textId="4BAB618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3B5FA71" w14:textId="77777777" w:rsidR="00ED2E11" w:rsidRPr="00951E55" w:rsidRDefault="00ED2E11" w:rsidP="00ED2E11">
            <w:pPr>
              <w:ind w:left="102" w:right="41"/>
              <w:jc w:val="center"/>
              <w:rPr>
                <w:sz w:val="22"/>
              </w:rPr>
            </w:pPr>
            <w:r w:rsidRPr="00951E55">
              <w:rPr>
                <w:sz w:val="22"/>
              </w:rPr>
              <w:t>N/A</w:t>
            </w:r>
          </w:p>
        </w:tc>
      </w:tr>
      <w:tr w:rsidR="00700FD1" w:rsidRPr="00951E55" w14:paraId="602D05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36074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C1E7E3" w14:textId="7BBAB164" w:rsidR="00ED2E11" w:rsidRPr="00951E55" w:rsidRDefault="00525AA2" w:rsidP="00ED2E11">
            <w:pPr>
              <w:ind w:left="102" w:right="41"/>
              <w:rPr>
                <w:sz w:val="22"/>
              </w:rPr>
            </w:pPr>
            <w:r w:rsidRPr="00951E55">
              <w:rPr>
                <w:sz w:val="22"/>
              </w:rPr>
              <w:t>3D Object element</w:t>
            </w:r>
            <w:r w:rsidR="00ED2E11" w:rsidRPr="00951E55">
              <w:rPr>
                <w:sz w:val="22"/>
              </w:rPr>
              <w:t>, including water inlet/outlet, wheel size, front/back panel, stop cock valve, fire hose and pipe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DE9D90A" w14:textId="443453D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F382BED" w14:textId="2682664F"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8F9EE07" w14:textId="3430B96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D4E99" w14:textId="0375CF77" w:rsidR="00ED2E11" w:rsidRPr="00951E55" w:rsidRDefault="00ED2E11" w:rsidP="00ED2E11">
            <w:pPr>
              <w:ind w:left="102" w:right="41"/>
              <w:jc w:val="center"/>
              <w:rPr>
                <w:sz w:val="22"/>
              </w:rPr>
            </w:pPr>
            <w:r w:rsidRPr="00951E55">
              <w:rPr>
                <w:sz w:val="22"/>
              </w:rPr>
              <w:t>The unit should be connected as connected system</w:t>
            </w:r>
          </w:p>
        </w:tc>
      </w:tr>
      <w:tr w:rsidR="00ED2E11" w:rsidRPr="00951E55" w14:paraId="60D163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2853F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28F435" w14:textId="15BF7563"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62D5CD0"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54E5CF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A509166" w14:textId="602E1E5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FE6B598" w14:textId="77777777" w:rsidR="00ED2E11" w:rsidRPr="00951E55" w:rsidRDefault="00ED2E11" w:rsidP="00ED2E11">
            <w:pPr>
              <w:ind w:left="102" w:right="41"/>
              <w:jc w:val="center"/>
              <w:rPr>
                <w:sz w:val="22"/>
              </w:rPr>
            </w:pPr>
            <w:r w:rsidRPr="00951E55">
              <w:rPr>
                <w:sz w:val="22"/>
              </w:rPr>
              <w:t>Same as 300</w:t>
            </w:r>
          </w:p>
        </w:tc>
      </w:tr>
    </w:tbl>
    <w:p w14:paraId="58E05FCF" w14:textId="77777777" w:rsidR="00D92B83" w:rsidRPr="00951E55" w:rsidRDefault="00D92B83" w:rsidP="00D92B83"/>
    <w:p w14:paraId="513C6430" w14:textId="02F3B121" w:rsidR="00D92B83" w:rsidRPr="00951E55" w:rsidRDefault="00D92B83" w:rsidP="00EA0FD7">
      <w:pPr>
        <w:overflowPunct/>
        <w:autoSpaceDE/>
        <w:autoSpaceDN/>
        <w:adjustRightInd/>
        <w:textAlignment w:val="auto"/>
      </w:pPr>
    </w:p>
    <w:p w14:paraId="59DF01E6" w14:textId="77777777" w:rsidR="00D92B83" w:rsidRPr="00951E55" w:rsidRDefault="00D92B83">
      <w:pPr>
        <w:overflowPunct/>
        <w:autoSpaceDE/>
        <w:autoSpaceDN/>
        <w:adjustRightInd/>
        <w:textAlignment w:val="auto"/>
      </w:pPr>
      <w:r w:rsidRPr="00951E55">
        <w:br w:type="page"/>
      </w:r>
    </w:p>
    <w:p w14:paraId="5B58B643" w14:textId="569D1E5C" w:rsidR="00D92B83" w:rsidRPr="00951E55" w:rsidRDefault="00D92B83" w:rsidP="00D92B83">
      <w:pPr>
        <w:pStyle w:val="3"/>
        <w:rPr>
          <w:szCs w:val="24"/>
        </w:rPr>
      </w:pPr>
      <w:r w:rsidRPr="00951E55">
        <w:rPr>
          <w:szCs w:val="24"/>
        </w:rPr>
        <w:lastRenderedPageBreak/>
        <w:t>Sprinkler pipe work</w:t>
      </w:r>
    </w:p>
    <w:p w14:paraId="5BE4F1FD" w14:textId="5E305035" w:rsidR="00D92B83" w:rsidRPr="00951E55" w:rsidRDefault="00367C2C" w:rsidP="00D92B83">
      <w:pPr>
        <w:pStyle w:val="4"/>
        <w:rPr>
          <w:szCs w:val="24"/>
          <w:shd w:val="clear" w:color="auto" w:fill="FFFFFF"/>
        </w:rPr>
      </w:pPr>
      <w:r w:rsidRPr="00951E55">
        <w:rPr>
          <w:szCs w:val="24"/>
          <w:shd w:val="clear" w:color="auto" w:fill="FFFFFF"/>
        </w:rPr>
        <w:t>A fire sprinkler system is an active fire protection method, consisting of a water supply system, providing adequate pressure and flowrate to a water distribution piping system, onto which fire sprinklers are connected.</w:t>
      </w:r>
    </w:p>
    <w:p w14:paraId="7E81E5A8" w14:textId="77777777" w:rsidR="00367C2C" w:rsidRPr="00951E55" w:rsidRDefault="00367C2C" w:rsidP="00367C2C"/>
    <w:p w14:paraId="79246D5E"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336C9E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EB2C25" w14:textId="77777777" w:rsidR="00094BA8" w:rsidRPr="00951E55" w:rsidRDefault="00094BA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092C3B" w14:textId="77777777" w:rsidR="00094BA8" w:rsidRPr="00951E55" w:rsidRDefault="00094BA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F2B464" w14:textId="77777777" w:rsidR="00094BA8" w:rsidRPr="00951E55" w:rsidRDefault="00094BA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F4748" w14:textId="77777777" w:rsidR="00094BA8" w:rsidRPr="00951E55" w:rsidRDefault="00094BA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5E5EA9" w14:textId="77777777" w:rsidR="00094BA8" w:rsidRPr="00951E55" w:rsidRDefault="00094BA8"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25A81" w14:textId="77777777" w:rsidR="00094BA8" w:rsidRPr="00951E55" w:rsidRDefault="00094BA8" w:rsidP="00816711">
            <w:pPr>
              <w:ind w:left="102" w:right="41"/>
              <w:jc w:val="center"/>
              <w:rPr>
                <w:b/>
                <w:sz w:val="22"/>
                <w:szCs w:val="20"/>
              </w:rPr>
            </w:pPr>
            <w:r w:rsidRPr="00951E55">
              <w:rPr>
                <w:b/>
                <w:sz w:val="22"/>
                <w:szCs w:val="20"/>
              </w:rPr>
              <w:t>Behavior</w:t>
            </w:r>
          </w:p>
        </w:tc>
      </w:tr>
      <w:tr w:rsidR="00700FD1" w:rsidRPr="00951E55" w14:paraId="2ECBA6E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ED5260" w14:textId="77777777" w:rsidR="00094BA8" w:rsidRPr="00951E55" w:rsidRDefault="00094BA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7E1F70" w14:textId="77777777" w:rsidR="00094BA8" w:rsidRPr="00951E55" w:rsidRDefault="00094BA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89018E" w14:textId="77777777" w:rsidR="00094BA8" w:rsidRPr="00951E55" w:rsidRDefault="00094BA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D4D5A" w14:textId="77777777" w:rsidR="00094BA8" w:rsidRPr="00951E55" w:rsidRDefault="00094BA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75D21FB" w14:textId="77777777" w:rsidR="00094BA8" w:rsidRPr="00951E55" w:rsidRDefault="00094BA8"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ED5B12" w14:textId="77777777" w:rsidR="00094BA8" w:rsidRPr="00951E55" w:rsidRDefault="00094BA8" w:rsidP="00816711">
            <w:pPr>
              <w:ind w:left="102" w:right="41"/>
              <w:jc w:val="center"/>
              <w:rPr>
                <w:sz w:val="22"/>
              </w:rPr>
            </w:pPr>
            <w:r w:rsidRPr="00951E55">
              <w:rPr>
                <w:sz w:val="22"/>
              </w:rPr>
              <w:t>N/A</w:t>
            </w:r>
          </w:p>
        </w:tc>
      </w:tr>
      <w:tr w:rsidR="00700FD1" w:rsidRPr="00951E55" w14:paraId="619C818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CF5611"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25BC12" w14:textId="6D07074B"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8ACB59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C00EE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0920C5" w14:textId="3B92A3B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43ADF7D" w14:textId="77777777" w:rsidR="00ED2E11" w:rsidRPr="00951E55" w:rsidRDefault="00ED2E11" w:rsidP="00ED2E11">
            <w:pPr>
              <w:ind w:left="102" w:right="41"/>
              <w:jc w:val="center"/>
              <w:rPr>
                <w:sz w:val="22"/>
              </w:rPr>
            </w:pPr>
            <w:r w:rsidRPr="00951E55">
              <w:rPr>
                <w:sz w:val="22"/>
              </w:rPr>
              <w:t>N/A</w:t>
            </w:r>
          </w:p>
        </w:tc>
      </w:tr>
      <w:tr w:rsidR="00700FD1" w:rsidRPr="00951E55" w14:paraId="3736BEF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C22A81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98024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A9B476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20F7225" w14:textId="2928955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9AB79A" w14:textId="1A9A0D5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B8277B2" w14:textId="77777777" w:rsidR="00ED2E11" w:rsidRPr="00951E55" w:rsidRDefault="00ED2E11" w:rsidP="00ED2E11">
            <w:pPr>
              <w:ind w:left="102" w:right="41"/>
              <w:jc w:val="center"/>
              <w:rPr>
                <w:sz w:val="22"/>
              </w:rPr>
            </w:pPr>
            <w:r w:rsidRPr="00951E55">
              <w:rPr>
                <w:sz w:val="22"/>
              </w:rPr>
              <w:t>N/A</w:t>
            </w:r>
          </w:p>
        </w:tc>
      </w:tr>
      <w:tr w:rsidR="00700FD1" w:rsidRPr="00951E55" w14:paraId="388FE49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A4887E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93A7E0" w14:textId="41AFA828" w:rsidR="00ED2E11" w:rsidRPr="00951E55" w:rsidRDefault="00525AA2" w:rsidP="00ED2E11">
            <w:pPr>
              <w:ind w:left="102" w:right="41"/>
              <w:rPr>
                <w:sz w:val="22"/>
              </w:rPr>
            </w:pPr>
            <w:r w:rsidRPr="00951E55">
              <w:rPr>
                <w:sz w:val="22"/>
              </w:rPr>
              <w:t>3D Object element</w:t>
            </w:r>
            <w:r w:rsidR="00ED2E11"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A9C243A" w14:textId="0AD2CD3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69577" w14:textId="54168F4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5A40F29C" w14:textId="7324D27E"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8A83898" w14:textId="77777777" w:rsidR="00ED2E11" w:rsidRPr="00951E55" w:rsidRDefault="00ED2E11" w:rsidP="00ED2E11">
            <w:pPr>
              <w:ind w:left="102" w:right="41"/>
              <w:jc w:val="center"/>
              <w:rPr>
                <w:sz w:val="22"/>
              </w:rPr>
            </w:pPr>
            <w:r w:rsidRPr="00951E55">
              <w:rPr>
                <w:sz w:val="22"/>
              </w:rPr>
              <w:t>The pipes should be modelled as connect systems</w:t>
            </w:r>
          </w:p>
        </w:tc>
      </w:tr>
      <w:tr w:rsidR="00ED2E11" w:rsidRPr="00951E55" w14:paraId="42E802E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41C96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D94081" w14:textId="0F62434F"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628C498A"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AEE1836"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B23AABB" w14:textId="2EF73457"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2599CFB" w14:textId="77777777" w:rsidR="00ED2E11" w:rsidRPr="00951E55" w:rsidRDefault="00ED2E11" w:rsidP="00ED2E11">
            <w:pPr>
              <w:ind w:left="102" w:right="41"/>
              <w:jc w:val="center"/>
              <w:rPr>
                <w:sz w:val="22"/>
              </w:rPr>
            </w:pPr>
            <w:r w:rsidRPr="00951E55">
              <w:rPr>
                <w:sz w:val="22"/>
              </w:rPr>
              <w:t>Same as 300</w:t>
            </w:r>
          </w:p>
        </w:tc>
      </w:tr>
    </w:tbl>
    <w:p w14:paraId="081D6106" w14:textId="77777777" w:rsidR="00D92B83" w:rsidRPr="00951E55" w:rsidRDefault="00D92B83" w:rsidP="00D92B83"/>
    <w:p w14:paraId="6CE4A821" w14:textId="77777777" w:rsidR="00D92B83" w:rsidRPr="00951E55" w:rsidRDefault="00D92B83">
      <w:pPr>
        <w:overflowPunct/>
        <w:autoSpaceDE/>
        <w:autoSpaceDN/>
        <w:adjustRightInd/>
        <w:textAlignment w:val="auto"/>
      </w:pPr>
      <w:r w:rsidRPr="00951E55">
        <w:br w:type="page"/>
      </w:r>
    </w:p>
    <w:p w14:paraId="1B12D853" w14:textId="7B2D82C8" w:rsidR="00D92B83" w:rsidRPr="00951E55" w:rsidRDefault="00D92B83" w:rsidP="00D92B83">
      <w:pPr>
        <w:pStyle w:val="3"/>
      </w:pPr>
      <w:r w:rsidRPr="00951E55">
        <w:lastRenderedPageBreak/>
        <w:t>Sprinkler head</w:t>
      </w:r>
    </w:p>
    <w:p w14:paraId="05B013A4" w14:textId="4DFAC6B2" w:rsidR="00D92B83" w:rsidRPr="00951E55" w:rsidRDefault="00367C2C" w:rsidP="00D92B83">
      <w:pPr>
        <w:pStyle w:val="4"/>
        <w:rPr>
          <w:szCs w:val="24"/>
          <w:shd w:val="clear" w:color="auto" w:fill="FFFFFF"/>
        </w:rPr>
      </w:pPr>
      <w:r w:rsidRPr="00951E55">
        <w:rPr>
          <w:szCs w:val="24"/>
          <w:shd w:val="clear" w:color="auto" w:fill="FFFFFF"/>
        </w:rPr>
        <w:t>A fire sprinkler or sprinkler head is the component of a </w:t>
      </w:r>
      <w:hyperlink r:id="rId18" w:tooltip="Fire sprinkler system" w:history="1">
        <w:r w:rsidRPr="00951E55">
          <w:rPr>
            <w:rStyle w:val="af4"/>
            <w:color w:val="auto"/>
            <w:szCs w:val="24"/>
            <w:u w:val="none"/>
            <w:shd w:val="clear" w:color="auto" w:fill="FFFFFF"/>
          </w:rPr>
          <w:t>fire sprinkler system</w:t>
        </w:r>
      </w:hyperlink>
      <w:r w:rsidRPr="00951E55">
        <w:rPr>
          <w:szCs w:val="24"/>
          <w:shd w:val="clear" w:color="auto" w:fill="FFFFFF"/>
        </w:rPr>
        <w:t> that discharges water when the effects of a fire have been detected, such as when a predetermined temperature has been exceeded.</w:t>
      </w:r>
    </w:p>
    <w:p w14:paraId="28A5873D" w14:textId="77777777" w:rsidR="00367C2C" w:rsidRPr="00951E55" w:rsidRDefault="00367C2C" w:rsidP="00367C2C"/>
    <w:p w14:paraId="4EEE34CC"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C02CBC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B659EE" w14:textId="77777777" w:rsidR="00367C2C" w:rsidRPr="00951E55" w:rsidRDefault="00367C2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A4AE5F" w14:textId="77777777" w:rsidR="00367C2C" w:rsidRPr="00951E55" w:rsidRDefault="00367C2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C21AC0" w14:textId="77777777" w:rsidR="00367C2C" w:rsidRPr="00951E55" w:rsidRDefault="00367C2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88FFFA" w14:textId="77777777" w:rsidR="00367C2C" w:rsidRPr="00951E55" w:rsidRDefault="00367C2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D11DEC" w14:textId="77777777" w:rsidR="00367C2C" w:rsidRPr="00951E55" w:rsidRDefault="00367C2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75A333" w14:textId="77777777" w:rsidR="00367C2C" w:rsidRPr="00951E55" w:rsidRDefault="00367C2C" w:rsidP="00816711">
            <w:pPr>
              <w:ind w:left="102" w:right="41"/>
              <w:jc w:val="center"/>
              <w:rPr>
                <w:b/>
                <w:sz w:val="22"/>
                <w:szCs w:val="20"/>
              </w:rPr>
            </w:pPr>
            <w:r w:rsidRPr="00951E55">
              <w:rPr>
                <w:b/>
                <w:sz w:val="22"/>
                <w:szCs w:val="20"/>
              </w:rPr>
              <w:t>Behavior</w:t>
            </w:r>
          </w:p>
        </w:tc>
      </w:tr>
      <w:tr w:rsidR="00700FD1" w:rsidRPr="00951E55" w14:paraId="32FFCB5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50224D" w14:textId="77777777" w:rsidR="00367C2C" w:rsidRPr="00951E55" w:rsidRDefault="00367C2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40C6CE" w14:textId="77777777" w:rsidR="00367C2C" w:rsidRPr="00951E55" w:rsidRDefault="00367C2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B1796B8" w14:textId="77777777" w:rsidR="00367C2C" w:rsidRPr="00951E55" w:rsidRDefault="00367C2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2FDC811" w14:textId="77777777" w:rsidR="00367C2C" w:rsidRPr="00951E55" w:rsidRDefault="00367C2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CF108FF" w14:textId="77777777" w:rsidR="00367C2C" w:rsidRPr="00951E55" w:rsidRDefault="00367C2C"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F2E9CA" w14:textId="77777777" w:rsidR="00367C2C" w:rsidRPr="00951E55" w:rsidRDefault="00367C2C" w:rsidP="00816711">
            <w:pPr>
              <w:ind w:left="102" w:right="41"/>
              <w:jc w:val="center"/>
              <w:rPr>
                <w:sz w:val="22"/>
              </w:rPr>
            </w:pPr>
            <w:r w:rsidRPr="00951E55">
              <w:rPr>
                <w:sz w:val="22"/>
              </w:rPr>
              <w:t>N/A</w:t>
            </w:r>
          </w:p>
        </w:tc>
      </w:tr>
      <w:tr w:rsidR="00700FD1" w:rsidRPr="00951E55" w14:paraId="0ECA08C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28A41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2BFE3E" w14:textId="47BCEAB1"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6C55BFA"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665C4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DEF4DE3" w14:textId="27137D41"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08BD07D" w14:textId="77777777" w:rsidR="00ED2E11" w:rsidRPr="00951E55" w:rsidRDefault="00ED2E11" w:rsidP="00ED2E11">
            <w:pPr>
              <w:ind w:left="102" w:right="41"/>
              <w:jc w:val="center"/>
              <w:rPr>
                <w:sz w:val="22"/>
              </w:rPr>
            </w:pPr>
            <w:r w:rsidRPr="00951E55">
              <w:rPr>
                <w:sz w:val="22"/>
              </w:rPr>
              <w:t>N/A</w:t>
            </w:r>
          </w:p>
        </w:tc>
      </w:tr>
      <w:tr w:rsidR="00700FD1" w:rsidRPr="00951E55" w14:paraId="5A01AE3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7BF8B1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46E92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6C250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8D695C1" w14:textId="55E5FD4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B3BD6C4" w14:textId="2078BDA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1AB0C3F" w14:textId="77777777" w:rsidR="00ED2E11" w:rsidRPr="00951E55" w:rsidRDefault="00ED2E11" w:rsidP="00ED2E11">
            <w:pPr>
              <w:ind w:left="102" w:right="41"/>
              <w:jc w:val="center"/>
              <w:rPr>
                <w:sz w:val="22"/>
              </w:rPr>
            </w:pPr>
            <w:r w:rsidRPr="00951E55">
              <w:rPr>
                <w:sz w:val="22"/>
              </w:rPr>
              <w:t>N/A</w:t>
            </w:r>
          </w:p>
        </w:tc>
      </w:tr>
      <w:tr w:rsidR="00700FD1" w:rsidRPr="00951E55" w14:paraId="37A5D87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85725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7F23FA" w14:textId="35845C99" w:rsidR="00ED2E11" w:rsidRPr="00951E55" w:rsidRDefault="00525AA2" w:rsidP="00ED2E11">
            <w:pPr>
              <w:ind w:left="102" w:right="41"/>
              <w:rPr>
                <w:sz w:val="22"/>
              </w:rPr>
            </w:pPr>
            <w:r w:rsidRPr="00951E55">
              <w:rPr>
                <w:sz w:val="22"/>
              </w:rPr>
              <w:t>3D Object element</w:t>
            </w:r>
            <w:r w:rsidR="00ED2E11" w:rsidRPr="00951E55">
              <w:rPr>
                <w:sz w:val="22"/>
              </w:rPr>
              <w:t>, including the thread, plug, frame, glass blub and detector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F942182" w14:textId="31E11A52"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0D66374" w14:textId="23BB933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BB209D8" w14:textId="2C190E7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8307FDB" w14:textId="77777777"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6F10F0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06D1F6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5A5650" w14:textId="3C10C03B"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5ADEED7"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CB0754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89060CA" w14:textId="773AA30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5DDF51B" w14:textId="77777777" w:rsidR="00ED2E11" w:rsidRPr="00951E55" w:rsidRDefault="00ED2E11" w:rsidP="00ED2E11">
            <w:pPr>
              <w:ind w:left="102" w:right="41"/>
              <w:jc w:val="center"/>
              <w:rPr>
                <w:sz w:val="22"/>
              </w:rPr>
            </w:pPr>
            <w:r w:rsidRPr="00951E55">
              <w:rPr>
                <w:sz w:val="22"/>
              </w:rPr>
              <w:t>Same as 300</w:t>
            </w:r>
          </w:p>
        </w:tc>
      </w:tr>
    </w:tbl>
    <w:p w14:paraId="0941AF2F" w14:textId="77777777" w:rsidR="00D92B83" w:rsidRPr="00951E55" w:rsidRDefault="00D92B83" w:rsidP="00D92B83"/>
    <w:p w14:paraId="06F29C07" w14:textId="2A02F639" w:rsidR="00D92B83" w:rsidRPr="00951E55" w:rsidRDefault="00D92B83" w:rsidP="00EA0FD7">
      <w:pPr>
        <w:overflowPunct/>
        <w:autoSpaceDE/>
        <w:autoSpaceDN/>
        <w:adjustRightInd/>
        <w:textAlignment w:val="auto"/>
      </w:pPr>
    </w:p>
    <w:p w14:paraId="4EACAD31" w14:textId="77777777" w:rsidR="00D92B83" w:rsidRPr="00951E55" w:rsidRDefault="00D92B83">
      <w:pPr>
        <w:overflowPunct/>
        <w:autoSpaceDE/>
        <w:autoSpaceDN/>
        <w:adjustRightInd/>
        <w:textAlignment w:val="auto"/>
      </w:pPr>
      <w:r w:rsidRPr="00951E55">
        <w:br w:type="page"/>
      </w:r>
    </w:p>
    <w:p w14:paraId="517D0B63" w14:textId="548A6B61" w:rsidR="00D92B83" w:rsidRPr="00951E55" w:rsidRDefault="00D92B83" w:rsidP="00D92B83">
      <w:pPr>
        <w:pStyle w:val="3"/>
      </w:pPr>
      <w:r w:rsidRPr="00951E55">
        <w:lastRenderedPageBreak/>
        <w:t>Sprinkler valve &amp; flow switch</w:t>
      </w:r>
    </w:p>
    <w:p w14:paraId="14F91E8D" w14:textId="16A733F7" w:rsidR="00D92B83" w:rsidRPr="005D0271" w:rsidRDefault="0005553C" w:rsidP="00D92B83">
      <w:pPr>
        <w:pStyle w:val="4"/>
        <w:rPr>
          <w:shd w:val="clear" w:color="auto" w:fill="FFFFFF"/>
        </w:rPr>
      </w:pPr>
      <w:r w:rsidRPr="005D0271">
        <w:rPr>
          <w:shd w:val="clear" w:color="auto" w:fill="FFFFFF"/>
        </w:rPr>
        <w:t xml:space="preserve">Control valves control the flow of water in an automatic fire sprinkler system. </w:t>
      </w:r>
    </w:p>
    <w:p w14:paraId="2781422E" w14:textId="77777777" w:rsidR="0005553C" w:rsidRPr="00951E55" w:rsidRDefault="0005553C" w:rsidP="0005553C"/>
    <w:p w14:paraId="3415B2D5" w14:textId="77777777" w:rsidR="00D92B83" w:rsidRPr="00951E55" w:rsidRDefault="00D92B83" w:rsidP="00D92B8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D468A5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280818" w14:textId="77777777" w:rsidR="004F7289" w:rsidRPr="00951E55" w:rsidRDefault="004F728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CB44FB" w14:textId="77777777" w:rsidR="004F7289" w:rsidRPr="00951E55" w:rsidRDefault="004F728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2216DE" w14:textId="77777777" w:rsidR="004F7289" w:rsidRPr="00951E55" w:rsidRDefault="004F728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D419A4" w14:textId="77777777" w:rsidR="004F7289" w:rsidRPr="00951E55" w:rsidRDefault="004F728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E87E00" w14:textId="77777777" w:rsidR="004F7289" w:rsidRPr="00951E55" w:rsidRDefault="004F7289"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367C2D" w14:textId="77777777" w:rsidR="004F7289" w:rsidRPr="00951E55" w:rsidRDefault="004F7289" w:rsidP="00816711">
            <w:pPr>
              <w:ind w:left="102" w:right="41"/>
              <w:jc w:val="center"/>
              <w:rPr>
                <w:b/>
                <w:sz w:val="22"/>
                <w:szCs w:val="20"/>
              </w:rPr>
            </w:pPr>
            <w:r w:rsidRPr="00951E55">
              <w:rPr>
                <w:b/>
                <w:sz w:val="22"/>
                <w:szCs w:val="20"/>
              </w:rPr>
              <w:t>Behavior</w:t>
            </w:r>
          </w:p>
        </w:tc>
      </w:tr>
      <w:tr w:rsidR="00700FD1" w:rsidRPr="00951E55" w14:paraId="7D466AD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35E3BB" w14:textId="77777777" w:rsidR="004F7289" w:rsidRPr="00951E55" w:rsidRDefault="004F728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6E3248" w14:textId="77777777" w:rsidR="004F7289" w:rsidRPr="00951E55" w:rsidRDefault="004F728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BDA96" w14:textId="77777777" w:rsidR="004F7289" w:rsidRPr="00951E55" w:rsidRDefault="004F728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24D6B95" w14:textId="77777777" w:rsidR="004F7289" w:rsidRPr="00951E55" w:rsidRDefault="004F728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F250AB8" w14:textId="77777777" w:rsidR="004F7289" w:rsidRPr="00951E55" w:rsidRDefault="004F7289"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191BA6" w14:textId="77777777" w:rsidR="004F7289" w:rsidRPr="00951E55" w:rsidRDefault="004F7289" w:rsidP="00816711">
            <w:pPr>
              <w:ind w:left="102" w:right="41"/>
              <w:jc w:val="center"/>
              <w:rPr>
                <w:sz w:val="22"/>
              </w:rPr>
            </w:pPr>
            <w:r w:rsidRPr="00951E55">
              <w:rPr>
                <w:sz w:val="22"/>
              </w:rPr>
              <w:t>N/A</w:t>
            </w:r>
          </w:p>
        </w:tc>
      </w:tr>
      <w:tr w:rsidR="00700FD1" w:rsidRPr="00951E55" w14:paraId="6EE1E3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7ED65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F2703F" w14:textId="69AB5C71" w:rsidR="00ED2E11" w:rsidRPr="00951E55" w:rsidRDefault="00CF3E2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4C8FF25" w14:textId="77777777" w:rsidR="00ED2E11" w:rsidRPr="00951E55" w:rsidRDefault="00ED2E11" w:rsidP="00ED2E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F11B9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5BD228A" w14:textId="511A1C01"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3E2CD11" w14:textId="77777777" w:rsidR="00ED2E11" w:rsidRPr="00951E55" w:rsidRDefault="00ED2E11" w:rsidP="00ED2E11">
            <w:pPr>
              <w:ind w:left="102" w:right="41"/>
              <w:jc w:val="center"/>
              <w:rPr>
                <w:sz w:val="22"/>
              </w:rPr>
            </w:pPr>
            <w:r w:rsidRPr="00951E55">
              <w:rPr>
                <w:sz w:val="22"/>
              </w:rPr>
              <w:t>N/A</w:t>
            </w:r>
          </w:p>
        </w:tc>
      </w:tr>
      <w:tr w:rsidR="00700FD1" w:rsidRPr="00951E55" w14:paraId="4F24E5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AD666E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35C50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FD501D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9B4CD48" w14:textId="733256B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3408C4" w14:textId="34F9989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41173B" w14:textId="77777777" w:rsidR="00ED2E11" w:rsidRPr="00951E55" w:rsidRDefault="00ED2E11" w:rsidP="00ED2E11">
            <w:pPr>
              <w:ind w:left="102" w:right="41"/>
              <w:jc w:val="center"/>
              <w:rPr>
                <w:sz w:val="22"/>
              </w:rPr>
            </w:pPr>
            <w:r w:rsidRPr="00951E55">
              <w:rPr>
                <w:sz w:val="22"/>
              </w:rPr>
              <w:t>N/A</w:t>
            </w:r>
          </w:p>
        </w:tc>
      </w:tr>
      <w:tr w:rsidR="00700FD1" w:rsidRPr="00951E55" w14:paraId="542B3CD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896DD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476E41" w14:textId="6E06400D" w:rsidR="00ED2E11" w:rsidRPr="00951E55" w:rsidRDefault="00525AA2" w:rsidP="00ED2E11">
            <w:pPr>
              <w:ind w:left="102" w:right="41"/>
              <w:rPr>
                <w:sz w:val="22"/>
              </w:rPr>
            </w:pPr>
            <w:r w:rsidRPr="00951E55">
              <w:rPr>
                <w:sz w:val="22"/>
              </w:rPr>
              <w:t>3D Object element</w:t>
            </w:r>
            <w:r w:rsidR="00ED2E11" w:rsidRPr="00951E55">
              <w:rPr>
                <w:sz w:val="22"/>
              </w:rPr>
              <w:t>, including the all gauges, water inlet/outlet, all flow switch/control, monitor valve, test drain, panel, retard chamber, alarm with outer form and shape.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35D8058" w14:textId="00D42D3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5116373" w14:textId="66D809A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720DE17" w14:textId="580D785B"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2F4CB62" w14:textId="77777777" w:rsidR="00ED2E11" w:rsidRPr="00951E55" w:rsidRDefault="00ED2E11" w:rsidP="00ED2E11">
            <w:pPr>
              <w:ind w:left="102" w:right="41"/>
              <w:jc w:val="center"/>
              <w:rPr>
                <w:sz w:val="22"/>
              </w:rPr>
            </w:pPr>
            <w:r w:rsidRPr="00951E55">
              <w:rPr>
                <w:sz w:val="22"/>
              </w:rPr>
              <w:t>The unit should be connected to the fire system</w:t>
            </w:r>
          </w:p>
        </w:tc>
      </w:tr>
      <w:tr w:rsidR="00ED2E11" w:rsidRPr="00951E55" w14:paraId="7BDA4A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C95CC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F8BD8B" w14:textId="7B1D9F4D"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D8C5E61" w14:textId="77777777"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D0D83C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A847F1F" w14:textId="0406266B"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80D9357" w14:textId="77777777" w:rsidR="00ED2E11" w:rsidRPr="00951E55" w:rsidRDefault="00ED2E11" w:rsidP="00ED2E11">
            <w:pPr>
              <w:ind w:left="102" w:right="41"/>
              <w:jc w:val="center"/>
              <w:rPr>
                <w:sz w:val="22"/>
              </w:rPr>
            </w:pPr>
            <w:r w:rsidRPr="00951E55">
              <w:rPr>
                <w:sz w:val="22"/>
              </w:rPr>
              <w:t>Same as 300</w:t>
            </w:r>
          </w:p>
        </w:tc>
      </w:tr>
    </w:tbl>
    <w:p w14:paraId="558A4B7C" w14:textId="77777777" w:rsidR="00D92B83" w:rsidRPr="00951E55" w:rsidRDefault="00D92B83" w:rsidP="00D92B83"/>
    <w:p w14:paraId="63394FA8" w14:textId="77777777" w:rsidR="00C71365" w:rsidRPr="00951E55" w:rsidRDefault="00C71365">
      <w:pPr>
        <w:overflowPunct/>
        <w:autoSpaceDE/>
        <w:autoSpaceDN/>
        <w:adjustRightInd/>
        <w:textAlignment w:val="auto"/>
      </w:pPr>
      <w:r w:rsidRPr="00951E55">
        <w:br w:type="page"/>
      </w:r>
    </w:p>
    <w:p w14:paraId="4A20D8F8" w14:textId="5FE479B4" w:rsidR="00D92B83" w:rsidRPr="00951E55" w:rsidRDefault="00D92B83" w:rsidP="00D92B83">
      <w:pPr>
        <w:pStyle w:val="3"/>
      </w:pPr>
      <w:r w:rsidRPr="00951E55">
        <w:lastRenderedPageBreak/>
        <w:t>Dynamic envelope fire services model</w:t>
      </w:r>
    </w:p>
    <w:p w14:paraId="693074BD" w14:textId="024A2846" w:rsidR="00D92B83" w:rsidRPr="00951E55" w:rsidRDefault="0005553C" w:rsidP="0005553C">
      <w:pPr>
        <w:pStyle w:val="4"/>
      </w:pPr>
      <w:r w:rsidRPr="00951E55">
        <w:t>Dynamic envelope refers to an area near the fire services model to prevent access.</w:t>
      </w:r>
    </w:p>
    <w:p w14:paraId="02FB5DEA" w14:textId="77777777" w:rsidR="00D92B83" w:rsidRPr="00951E55" w:rsidRDefault="00D92B83" w:rsidP="00D92B83"/>
    <w:p w14:paraId="603F78BE" w14:textId="2F5253F5" w:rsidR="00B54410" w:rsidRPr="00951E55" w:rsidRDefault="00B54410" w:rsidP="00B54410">
      <w:pPr>
        <w:pStyle w:val="4"/>
      </w:pPr>
      <w:r w:rsidRPr="00951E55">
        <w:t>The geometry of the envelope shall always align with the LOD-G requirement of the parent object.</w:t>
      </w:r>
    </w:p>
    <w:p w14:paraId="046BA7BD" w14:textId="77777777" w:rsidR="000C4914" w:rsidRPr="00951E55" w:rsidRDefault="000C4914" w:rsidP="00AE325E"/>
    <w:p w14:paraId="28254D33" w14:textId="77777777" w:rsidR="000C4914" w:rsidRPr="00951E55" w:rsidRDefault="000C4914" w:rsidP="000C491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E4BFC3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0F5DF7"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94AEA9"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FD72BF"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7CBD8"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C42217" w14:textId="77777777" w:rsidR="000C4914" w:rsidRPr="00951E55" w:rsidRDefault="000C491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CB9AC"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146E5D9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177FDB"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90BF0A" w14:textId="77777777" w:rsidR="000C4914" w:rsidRPr="00951E55" w:rsidRDefault="000C4914" w:rsidP="00816711">
            <w:pPr>
              <w:ind w:left="102" w:right="41"/>
              <w:rPr>
                <w:sz w:val="22"/>
              </w:rPr>
            </w:pPr>
            <w:r w:rsidRPr="00951E55">
              <w:rPr>
                <w:sz w:val="22"/>
              </w:rPr>
              <w:t>Conceptual/Schematic layout</w:t>
            </w:r>
          </w:p>
        </w:tc>
        <w:tc>
          <w:tcPr>
            <w:tcW w:w="2409" w:type="dxa"/>
            <w:tcBorders>
              <w:top w:val="single" w:sz="4" w:space="0" w:color="000000"/>
              <w:left w:val="single" w:sz="4" w:space="0" w:color="000000"/>
              <w:bottom w:val="single" w:sz="4" w:space="0" w:color="000000"/>
              <w:right w:val="single" w:sz="4" w:space="0" w:color="000000"/>
            </w:tcBorders>
            <w:vAlign w:val="center"/>
          </w:tcPr>
          <w:p w14:paraId="2FFDAB3D"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19F1D60"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036BA07" w14:textId="77777777" w:rsidR="000C4914" w:rsidRPr="00951E55" w:rsidRDefault="000C4914" w:rsidP="00816711">
            <w:pPr>
              <w:ind w:left="102" w:right="41"/>
              <w:jc w:val="center"/>
              <w:rPr>
                <w:sz w:val="22"/>
              </w:rPr>
            </w:pPr>
            <w:r w:rsidRPr="00951E55">
              <w:rPr>
                <w:sz w:val="22"/>
              </w:rPr>
              <w:t>2D polygons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8B6355" w14:textId="77777777" w:rsidR="000C4914" w:rsidRPr="00951E55" w:rsidRDefault="000C4914" w:rsidP="00816711">
            <w:pPr>
              <w:ind w:left="102" w:right="41"/>
              <w:jc w:val="center"/>
              <w:rPr>
                <w:sz w:val="22"/>
              </w:rPr>
            </w:pPr>
            <w:r w:rsidRPr="00951E55">
              <w:rPr>
                <w:sz w:val="22"/>
              </w:rPr>
              <w:t>N/A</w:t>
            </w:r>
          </w:p>
        </w:tc>
      </w:tr>
      <w:tr w:rsidR="00700FD1" w:rsidRPr="00951E55" w14:paraId="3B6DEC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0A308A"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F51C89" w14:textId="3A753473"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44549E05" w14:textId="77777777" w:rsidR="000C4914" w:rsidRPr="00951E55" w:rsidRDefault="000C4914" w:rsidP="008167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D3EEF05"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647E69" w14:textId="77777777" w:rsidR="000C4914" w:rsidRPr="00951E55" w:rsidRDefault="000C491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527C0E" w14:textId="77777777" w:rsidR="000C4914" w:rsidRPr="00951E55" w:rsidRDefault="000C4914" w:rsidP="00816711">
            <w:pPr>
              <w:ind w:left="102" w:right="41"/>
              <w:jc w:val="center"/>
              <w:rPr>
                <w:sz w:val="22"/>
              </w:rPr>
            </w:pPr>
            <w:r w:rsidRPr="00951E55">
              <w:rPr>
                <w:sz w:val="22"/>
              </w:rPr>
              <w:t>Aligned with the parent object</w:t>
            </w:r>
          </w:p>
        </w:tc>
      </w:tr>
      <w:tr w:rsidR="00700FD1" w:rsidRPr="00951E55" w14:paraId="2CF34A8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327BAD0"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66833"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0482D92"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08F7A1"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F10C12B"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0CF54C2" w14:textId="77777777" w:rsidR="000C4914" w:rsidRPr="00951E55" w:rsidRDefault="000C4914" w:rsidP="00816711">
            <w:pPr>
              <w:ind w:left="102" w:right="41"/>
              <w:jc w:val="center"/>
              <w:rPr>
                <w:sz w:val="22"/>
              </w:rPr>
            </w:pPr>
            <w:r w:rsidRPr="00951E55">
              <w:rPr>
                <w:sz w:val="22"/>
              </w:rPr>
              <w:t>N/A</w:t>
            </w:r>
          </w:p>
        </w:tc>
      </w:tr>
      <w:tr w:rsidR="00700FD1" w:rsidRPr="00951E55" w14:paraId="24A944E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7FE648"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B21C15" w14:textId="24B9BE29" w:rsidR="000C4914" w:rsidRPr="00951E55" w:rsidRDefault="00CF3E25" w:rsidP="00816711">
            <w:pPr>
              <w:ind w:left="102" w:right="41"/>
              <w:rPr>
                <w:sz w:val="22"/>
              </w:rPr>
            </w:pPr>
            <w:r w:rsidRPr="00951E55">
              <w:rPr>
                <w:sz w:val="22"/>
              </w:rPr>
              <w:t>3D Object element with exact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48EC0B23" w14:textId="04C0EC76"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2741412" w14:textId="783C1BDE"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A32CA4F" w14:textId="77777777" w:rsidR="000C4914" w:rsidRPr="00951E55" w:rsidRDefault="000C4914" w:rsidP="00816711">
            <w:pPr>
              <w:ind w:left="102" w:right="41"/>
              <w:jc w:val="center"/>
              <w:rPr>
                <w:sz w:val="22"/>
              </w:rPr>
            </w:pPr>
            <w:r w:rsidRPr="00951E55">
              <w:rPr>
                <w:sz w:val="22"/>
              </w:rPr>
              <w:t>3D solid block for each parent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9881562" w14:textId="77777777" w:rsidR="000C4914" w:rsidRPr="00951E55" w:rsidRDefault="000C4914" w:rsidP="00816711">
            <w:pPr>
              <w:ind w:left="102" w:right="41"/>
              <w:jc w:val="center"/>
              <w:rPr>
                <w:sz w:val="22"/>
              </w:rPr>
            </w:pPr>
            <w:r w:rsidRPr="00951E55">
              <w:rPr>
                <w:sz w:val="22"/>
              </w:rPr>
              <w:t>Aligned with the parent object</w:t>
            </w:r>
          </w:p>
        </w:tc>
      </w:tr>
      <w:tr w:rsidR="000C4914" w:rsidRPr="00951E55" w14:paraId="655349B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C4B513" w14:textId="77777777" w:rsidR="000C4914" w:rsidRPr="00951E55" w:rsidRDefault="000C4914"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634FFF"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A00EF63"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0EC6548"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7F65D76"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16C5DB1" w14:textId="77777777" w:rsidR="000C4914" w:rsidRPr="00951E55" w:rsidRDefault="000C4914" w:rsidP="00816711">
            <w:pPr>
              <w:ind w:left="102" w:right="41"/>
              <w:jc w:val="center"/>
              <w:rPr>
                <w:sz w:val="22"/>
              </w:rPr>
            </w:pPr>
            <w:r w:rsidRPr="00951E55">
              <w:rPr>
                <w:sz w:val="22"/>
              </w:rPr>
              <w:t>N/A</w:t>
            </w:r>
          </w:p>
        </w:tc>
      </w:tr>
    </w:tbl>
    <w:p w14:paraId="474083A5" w14:textId="77777777" w:rsidR="000C4914" w:rsidRPr="00951E55" w:rsidRDefault="000C4914" w:rsidP="000C4914">
      <w:pPr>
        <w:overflowPunct/>
        <w:autoSpaceDE/>
        <w:autoSpaceDN/>
        <w:adjustRightInd/>
        <w:textAlignment w:val="auto"/>
      </w:pPr>
    </w:p>
    <w:p w14:paraId="5EE51820" w14:textId="77777777" w:rsidR="00D92B83" w:rsidRPr="00951E55" w:rsidRDefault="00D92B83">
      <w:pPr>
        <w:overflowPunct/>
        <w:autoSpaceDE/>
        <w:autoSpaceDN/>
        <w:adjustRightInd/>
        <w:textAlignment w:val="auto"/>
      </w:pPr>
      <w:r w:rsidRPr="00951E55">
        <w:br w:type="page"/>
      </w:r>
    </w:p>
    <w:p w14:paraId="20092335" w14:textId="74B3ACD1" w:rsidR="00F70DFF" w:rsidRPr="00951E55" w:rsidRDefault="00F70DFF" w:rsidP="00F70DFF">
      <w:pPr>
        <w:pStyle w:val="3"/>
      </w:pPr>
      <w:r w:rsidRPr="00951E55">
        <w:lastRenderedPageBreak/>
        <w:t>Cable Draw Pit</w:t>
      </w:r>
    </w:p>
    <w:p w14:paraId="077C4A28" w14:textId="2AAAC86C" w:rsidR="00F70DFF" w:rsidRPr="005D0271" w:rsidRDefault="00F70DFF" w:rsidP="00F70DFF">
      <w:pPr>
        <w:pStyle w:val="4"/>
        <w:rPr>
          <w:shd w:val="clear" w:color="auto" w:fill="FFFFFF"/>
        </w:rPr>
      </w:pPr>
      <w:r w:rsidRPr="005D0271">
        <w:rPr>
          <w:shd w:val="clear" w:color="auto" w:fill="FFFFFF"/>
        </w:rPr>
        <w:t>A Drawpit is the manhole of the ducting world. They are chambers situated along a line of underground ducting and facilitate access to the ducting to allow for initial installation, maintenance and monitoring.</w:t>
      </w:r>
    </w:p>
    <w:p w14:paraId="241C480E" w14:textId="77777777" w:rsidR="00F70DFF" w:rsidRPr="00951E55" w:rsidRDefault="00F70DFF" w:rsidP="00F70DFF"/>
    <w:p w14:paraId="4635A1A5" w14:textId="77777777" w:rsidR="00F70DFF" w:rsidRPr="00951E55" w:rsidRDefault="00F70DFF" w:rsidP="00F70DF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36D497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870ADD" w14:textId="77777777" w:rsidR="00F70DFF" w:rsidRPr="00951E55" w:rsidRDefault="00F70DF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B8848B" w14:textId="77777777" w:rsidR="00F70DFF" w:rsidRPr="00951E55" w:rsidRDefault="00F70DF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C1B48A" w14:textId="77777777" w:rsidR="00F70DFF" w:rsidRPr="00951E55" w:rsidRDefault="00F70DF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380F7C" w14:textId="77777777" w:rsidR="00F70DFF" w:rsidRPr="00951E55" w:rsidRDefault="00F70DF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B703E7" w14:textId="77777777" w:rsidR="00F70DFF" w:rsidRPr="00951E55" w:rsidRDefault="00F70DF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D986D" w14:textId="77777777" w:rsidR="00F70DFF" w:rsidRPr="00951E55" w:rsidRDefault="00F70DFF" w:rsidP="00816711">
            <w:pPr>
              <w:ind w:left="102" w:right="41"/>
              <w:jc w:val="center"/>
              <w:rPr>
                <w:b/>
                <w:sz w:val="22"/>
                <w:szCs w:val="20"/>
              </w:rPr>
            </w:pPr>
            <w:r w:rsidRPr="00951E55">
              <w:rPr>
                <w:b/>
                <w:sz w:val="22"/>
                <w:szCs w:val="20"/>
              </w:rPr>
              <w:t>Behavior</w:t>
            </w:r>
          </w:p>
        </w:tc>
      </w:tr>
      <w:tr w:rsidR="00700FD1" w:rsidRPr="00951E55" w14:paraId="72A052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A83917" w14:textId="77777777" w:rsidR="00F70DFF" w:rsidRPr="00951E55" w:rsidRDefault="00F70DF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A2FF8C" w14:textId="77777777" w:rsidR="00F70DFF" w:rsidRPr="00951E55" w:rsidRDefault="00F70DF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A326FAE" w14:textId="77777777" w:rsidR="00F70DFF" w:rsidRPr="00951E55" w:rsidRDefault="00F70DF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BF34D89" w14:textId="77777777" w:rsidR="00F70DFF" w:rsidRPr="00951E55" w:rsidRDefault="00F70DF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FF26D31" w14:textId="77777777" w:rsidR="00F70DFF" w:rsidRPr="00951E55" w:rsidRDefault="00F70DF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53C458" w14:textId="77777777" w:rsidR="00F70DFF" w:rsidRPr="00951E55" w:rsidRDefault="00F70DFF" w:rsidP="00816711">
            <w:pPr>
              <w:ind w:left="102" w:right="41"/>
              <w:jc w:val="center"/>
              <w:rPr>
                <w:sz w:val="22"/>
              </w:rPr>
            </w:pPr>
            <w:r w:rsidRPr="00951E55">
              <w:rPr>
                <w:sz w:val="22"/>
              </w:rPr>
              <w:t>N/A</w:t>
            </w:r>
          </w:p>
        </w:tc>
      </w:tr>
      <w:tr w:rsidR="00700FD1" w:rsidRPr="00951E55" w14:paraId="00A6717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B7AFCD4" w14:textId="77777777" w:rsidR="00F41392" w:rsidRPr="00951E55" w:rsidRDefault="00F41392" w:rsidP="00F4139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41FFD9" w14:textId="35060BE9" w:rsidR="00F41392" w:rsidRPr="00951E55" w:rsidRDefault="00CF3E25" w:rsidP="00F41392">
            <w:pPr>
              <w:ind w:left="102" w:right="41"/>
              <w:rPr>
                <w:sz w:val="22"/>
              </w:rPr>
            </w:pPr>
            <w:r w:rsidRPr="00951E55">
              <w:rPr>
                <w:sz w:val="22"/>
              </w:rPr>
              <w:t xml:space="preserve">3D </w:t>
            </w:r>
            <w:r w:rsidR="00AE325E" w:rsidRPr="00951E55">
              <w:rPr>
                <w:sz w:val="22"/>
              </w:rPr>
              <w:t>Object</w:t>
            </w:r>
            <w:r w:rsidR="00F41392"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700EF76" w14:textId="77777777" w:rsidR="00F41392" w:rsidRPr="00951E55" w:rsidRDefault="00F41392" w:rsidP="00F4139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9EF7496" w14:textId="77777777" w:rsidR="00F41392" w:rsidRPr="00951E55" w:rsidRDefault="00F41392" w:rsidP="00F41392">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258557D" w14:textId="269EAD55" w:rsidR="00F41392" w:rsidRPr="00951E55" w:rsidRDefault="00F41392" w:rsidP="00F41392">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1D482AF" w14:textId="1F6550FB" w:rsidR="00F41392" w:rsidRPr="00951E55" w:rsidRDefault="00F41392" w:rsidP="00F41392">
            <w:pPr>
              <w:ind w:left="102" w:right="41"/>
              <w:jc w:val="center"/>
              <w:rPr>
                <w:sz w:val="22"/>
              </w:rPr>
            </w:pPr>
            <w:r w:rsidRPr="00951E55">
              <w:rPr>
                <w:sz w:val="22"/>
              </w:rPr>
              <w:t>N/A</w:t>
            </w:r>
          </w:p>
        </w:tc>
      </w:tr>
      <w:tr w:rsidR="00700FD1" w:rsidRPr="00951E55" w14:paraId="333A134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C5B4EFA" w14:textId="77777777" w:rsidR="00F41392" w:rsidRPr="00951E55" w:rsidRDefault="00F41392" w:rsidP="00F4139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F18C83" w14:textId="77777777" w:rsidR="00F41392" w:rsidRPr="00951E55" w:rsidRDefault="00F41392" w:rsidP="00F4139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EA84BB4" w14:textId="77777777" w:rsidR="00F41392" w:rsidRPr="00951E55" w:rsidRDefault="00F41392" w:rsidP="00F4139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96D0CDF" w14:textId="6D36C1F0" w:rsidR="00F41392" w:rsidRPr="00951E55" w:rsidRDefault="000C4914" w:rsidP="00F41392">
            <w:pPr>
              <w:ind w:left="102" w:right="41"/>
              <w:jc w:val="center"/>
              <w:rPr>
                <w:sz w:val="22"/>
              </w:rPr>
            </w:pPr>
            <w:r w:rsidRPr="00951E55">
              <w:rPr>
                <w:sz w:val="22"/>
              </w:rPr>
              <w:t xml:space="preserve">Object insertion point(s) is located at / derived from the onsite survey point(s) </w:t>
            </w:r>
            <w:r w:rsidR="00F41392"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793AC51" w14:textId="306C6B73" w:rsidR="00F41392" w:rsidRPr="00951E55" w:rsidRDefault="00F41392" w:rsidP="00F41392">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7466916" w14:textId="7957D186" w:rsidR="00F41392" w:rsidRPr="00951E55" w:rsidRDefault="00F41392" w:rsidP="00F41392">
            <w:pPr>
              <w:ind w:left="102" w:right="41"/>
              <w:jc w:val="center"/>
              <w:rPr>
                <w:sz w:val="22"/>
              </w:rPr>
            </w:pPr>
            <w:r w:rsidRPr="00951E55">
              <w:rPr>
                <w:sz w:val="22"/>
              </w:rPr>
              <w:t>N/A</w:t>
            </w:r>
          </w:p>
        </w:tc>
      </w:tr>
      <w:tr w:rsidR="00700FD1" w:rsidRPr="00951E55" w14:paraId="2A80379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039EE1" w14:textId="77777777" w:rsidR="00F41392" w:rsidRPr="00951E55" w:rsidRDefault="00F41392" w:rsidP="00F41392">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F30E21" w14:textId="4403B1A7" w:rsidR="00F41392" w:rsidRPr="00951E55" w:rsidRDefault="00525AA2" w:rsidP="00F41392">
            <w:pPr>
              <w:ind w:left="102" w:right="41"/>
              <w:rPr>
                <w:sz w:val="22"/>
              </w:rPr>
            </w:pPr>
            <w:r w:rsidRPr="00951E55">
              <w:rPr>
                <w:sz w:val="22"/>
              </w:rPr>
              <w:t>3D Object element</w:t>
            </w:r>
            <w:r w:rsidR="00F41392" w:rsidRPr="00951E55">
              <w:rPr>
                <w:sz w:val="22"/>
              </w:rPr>
              <w:t xml:space="preserve"> including wall, slab, frame and cover, location of equipment, routing and size of cable trucking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E71F382" w14:textId="5CC31C7F" w:rsidR="00F41392" w:rsidRPr="00951E55" w:rsidRDefault="00F41392" w:rsidP="00F41392">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497B52A" w14:textId="44292341" w:rsidR="00F41392" w:rsidRPr="00951E55" w:rsidRDefault="00F41392" w:rsidP="00F41392">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B0DFEAC" w14:textId="6AB70DF2" w:rsidR="00F41392" w:rsidRPr="00951E55" w:rsidRDefault="00F41392" w:rsidP="00F41392">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2EFF468" w14:textId="6C89A344" w:rsidR="00F41392" w:rsidRPr="00951E55" w:rsidRDefault="00F41392" w:rsidP="00F41392">
            <w:pPr>
              <w:ind w:left="102" w:right="41"/>
              <w:jc w:val="center"/>
              <w:rPr>
                <w:sz w:val="22"/>
              </w:rPr>
            </w:pPr>
            <w:r w:rsidRPr="00951E55">
              <w:rPr>
                <w:sz w:val="22"/>
              </w:rPr>
              <w:t>N/A</w:t>
            </w:r>
          </w:p>
        </w:tc>
      </w:tr>
      <w:tr w:rsidR="00F41392" w:rsidRPr="00951E55" w14:paraId="5727F62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E14E5C" w14:textId="77777777" w:rsidR="00F41392" w:rsidRPr="00951E55" w:rsidRDefault="00F41392" w:rsidP="00F41392">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25370A" w14:textId="793A5CC3" w:rsidR="00F41392" w:rsidRPr="00951E55" w:rsidRDefault="00525AA2" w:rsidP="00F41392">
            <w:pPr>
              <w:ind w:left="102" w:right="41"/>
              <w:rPr>
                <w:sz w:val="22"/>
              </w:rPr>
            </w:pPr>
            <w:r w:rsidRPr="00951E55">
              <w:rPr>
                <w:sz w:val="22"/>
              </w:rPr>
              <w:t>3D Object element</w:t>
            </w:r>
            <w:r w:rsidR="00F41392" w:rsidRPr="00951E55">
              <w:rPr>
                <w:sz w:val="22"/>
              </w:rPr>
              <w:t xml:space="preserve"> including wall, slab, frame and cover, location of equipment, containments, risers, switch board, routing and size of cable trucking.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3BD1D9F" w14:textId="64A80A84" w:rsidR="00F41392" w:rsidRPr="00951E55" w:rsidRDefault="00F41392" w:rsidP="00F41392">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926564C" w14:textId="77777777" w:rsidR="00F41392" w:rsidRPr="00951E55" w:rsidRDefault="00F41392" w:rsidP="00F41392">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EC96D11" w14:textId="4573E895" w:rsidR="00F41392" w:rsidRPr="00951E55" w:rsidRDefault="00F41392" w:rsidP="00F41392">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069D547" w14:textId="77777777" w:rsidR="00F41392" w:rsidRPr="00951E55" w:rsidRDefault="00F41392" w:rsidP="00F41392">
            <w:pPr>
              <w:ind w:left="102" w:right="41"/>
              <w:jc w:val="center"/>
              <w:rPr>
                <w:sz w:val="22"/>
              </w:rPr>
            </w:pPr>
            <w:r w:rsidRPr="00951E55">
              <w:rPr>
                <w:sz w:val="22"/>
              </w:rPr>
              <w:t>N/A</w:t>
            </w:r>
          </w:p>
        </w:tc>
      </w:tr>
    </w:tbl>
    <w:p w14:paraId="331B55EB" w14:textId="77777777" w:rsidR="00F70DFF" w:rsidRPr="00951E55" w:rsidRDefault="00F70DFF" w:rsidP="00F70DFF"/>
    <w:p w14:paraId="668E18CF" w14:textId="75A80A4A" w:rsidR="00F70DFF" w:rsidRPr="00951E55" w:rsidRDefault="00F41392" w:rsidP="00F70DFF">
      <w:pPr>
        <w:pStyle w:val="4"/>
      </w:pPr>
      <w:r w:rsidRPr="00951E55">
        <w:t>For PWD projects, t</w:t>
      </w:r>
      <w:r w:rsidR="00F70DFF" w:rsidRPr="00951E55">
        <w:t>he attributes specified in the AIR of the PWD should be included as LOD-I 300, 400 &amp; 500 requirement</w:t>
      </w:r>
    </w:p>
    <w:p w14:paraId="3ABBD5BD" w14:textId="77777777" w:rsidR="00F70DFF" w:rsidRPr="00951E55" w:rsidRDefault="00F70DFF" w:rsidP="00F70DFF">
      <w:pPr>
        <w:overflowPunct/>
        <w:autoSpaceDE/>
        <w:autoSpaceDN/>
        <w:adjustRightInd/>
        <w:textAlignment w:val="auto"/>
      </w:pPr>
    </w:p>
    <w:p w14:paraId="00DE4957" w14:textId="1505503A" w:rsidR="00F70DFF" w:rsidRPr="00951E55" w:rsidRDefault="00F70DFF" w:rsidP="00F70DFF">
      <w:pPr>
        <w:pStyle w:val="3"/>
      </w:pPr>
      <w:r w:rsidRPr="00951E55">
        <w:br w:type="page"/>
      </w:r>
      <w:r w:rsidRPr="00951E55">
        <w:lastRenderedPageBreak/>
        <w:t>CCTV Camera</w:t>
      </w:r>
    </w:p>
    <w:p w14:paraId="062639D7" w14:textId="1E5EED6F" w:rsidR="00F70DFF" w:rsidRPr="00951E55" w:rsidRDefault="00791186" w:rsidP="00F70DFF">
      <w:pPr>
        <w:pStyle w:val="4"/>
        <w:rPr>
          <w:shd w:val="clear" w:color="auto" w:fill="FFFFFF"/>
        </w:rPr>
      </w:pPr>
      <w:r w:rsidRPr="00951E55">
        <w:rPr>
          <w:shd w:val="clear" w:color="auto" w:fill="FFFFFF"/>
        </w:rPr>
        <w:t>Closed-circuit television, also known as video surveillance, is the use of video cameras to transmit a signal to a specific place, on a limited set of monitors.</w:t>
      </w:r>
    </w:p>
    <w:p w14:paraId="3AC77731" w14:textId="77777777" w:rsidR="00791186" w:rsidRPr="00951E55" w:rsidRDefault="00791186" w:rsidP="00791186"/>
    <w:p w14:paraId="0385AF0C" w14:textId="77777777" w:rsidR="00F70DFF" w:rsidRPr="00951E55" w:rsidRDefault="00F70DFF" w:rsidP="00F70DF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EC5B2C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990CD7" w14:textId="77777777" w:rsidR="00F70DFF" w:rsidRPr="00951E55" w:rsidRDefault="00F70DF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8E77C3" w14:textId="77777777" w:rsidR="00F70DFF" w:rsidRPr="00951E55" w:rsidRDefault="00F70DF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953DA5" w14:textId="77777777" w:rsidR="00F70DFF" w:rsidRPr="00951E55" w:rsidRDefault="00F70DF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6AB990" w14:textId="77777777" w:rsidR="00F70DFF" w:rsidRPr="00951E55" w:rsidRDefault="00F70DF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5D7BE3" w14:textId="77777777" w:rsidR="00F70DFF" w:rsidRPr="00951E55" w:rsidRDefault="00F70DF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6A49C" w14:textId="77777777" w:rsidR="00F70DFF" w:rsidRPr="00951E55" w:rsidRDefault="00F70DFF" w:rsidP="00816711">
            <w:pPr>
              <w:ind w:left="102" w:right="41"/>
              <w:jc w:val="center"/>
              <w:rPr>
                <w:b/>
                <w:sz w:val="22"/>
                <w:szCs w:val="20"/>
              </w:rPr>
            </w:pPr>
            <w:r w:rsidRPr="00951E55">
              <w:rPr>
                <w:b/>
                <w:sz w:val="22"/>
                <w:szCs w:val="20"/>
              </w:rPr>
              <w:t>Behavior</w:t>
            </w:r>
          </w:p>
        </w:tc>
      </w:tr>
      <w:tr w:rsidR="00700FD1" w:rsidRPr="00951E55" w14:paraId="2ABC9D9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68B91D" w14:textId="77777777" w:rsidR="00F70DFF" w:rsidRPr="00951E55" w:rsidRDefault="00F70DF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925D2F" w14:textId="77777777" w:rsidR="00F70DFF" w:rsidRPr="00951E55" w:rsidRDefault="00F70DF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0DB123" w14:textId="77777777" w:rsidR="00F70DFF" w:rsidRPr="00951E55" w:rsidRDefault="00F70DF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B51561F" w14:textId="77777777" w:rsidR="00F70DFF" w:rsidRPr="00951E55" w:rsidRDefault="00F70DF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A61A4E7" w14:textId="77777777" w:rsidR="00F70DFF" w:rsidRPr="00951E55" w:rsidRDefault="00F70DF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EFFE9E4" w14:textId="77777777" w:rsidR="00F70DFF" w:rsidRPr="00951E55" w:rsidRDefault="00F70DFF" w:rsidP="00816711">
            <w:pPr>
              <w:ind w:left="102" w:right="41"/>
              <w:jc w:val="center"/>
              <w:rPr>
                <w:sz w:val="22"/>
              </w:rPr>
            </w:pPr>
            <w:r w:rsidRPr="00951E55">
              <w:rPr>
                <w:sz w:val="22"/>
              </w:rPr>
              <w:t>N/A</w:t>
            </w:r>
          </w:p>
        </w:tc>
      </w:tr>
      <w:tr w:rsidR="00700FD1" w:rsidRPr="00951E55" w14:paraId="176A1C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F70B9E"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856ABD" w14:textId="4F05911C"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95CB34B"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4572DE5"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888861" w14:textId="31A0DCAD"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3E4B114" w14:textId="77777777" w:rsidR="00E71185" w:rsidRPr="00951E55" w:rsidRDefault="00E71185" w:rsidP="00E71185">
            <w:pPr>
              <w:ind w:left="102" w:right="41"/>
              <w:jc w:val="center"/>
              <w:rPr>
                <w:sz w:val="22"/>
              </w:rPr>
            </w:pPr>
            <w:r w:rsidRPr="00951E55">
              <w:rPr>
                <w:sz w:val="22"/>
              </w:rPr>
              <w:t>N/A</w:t>
            </w:r>
          </w:p>
        </w:tc>
      </w:tr>
      <w:tr w:rsidR="00700FD1" w:rsidRPr="00951E55" w14:paraId="0C4FE02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CE03B84"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581CA2"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C4F38FC"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9F5FD" w14:textId="6AB12197"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6EA79A" w14:textId="17039F7E"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09DBA" w14:textId="77777777" w:rsidR="00E71185" w:rsidRPr="00951E55" w:rsidRDefault="00E71185" w:rsidP="00E71185">
            <w:pPr>
              <w:ind w:left="102" w:right="41"/>
              <w:jc w:val="center"/>
              <w:rPr>
                <w:sz w:val="22"/>
              </w:rPr>
            </w:pPr>
            <w:r w:rsidRPr="00951E55">
              <w:rPr>
                <w:sz w:val="22"/>
              </w:rPr>
              <w:t>N/A</w:t>
            </w:r>
          </w:p>
        </w:tc>
      </w:tr>
      <w:tr w:rsidR="00700FD1" w:rsidRPr="00951E55" w14:paraId="76D6B0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573479"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84ECE8" w14:textId="239CCB25" w:rsidR="00E71185" w:rsidRPr="00951E55" w:rsidRDefault="00525AA2" w:rsidP="00E71185">
            <w:pPr>
              <w:ind w:left="102" w:right="41"/>
              <w:rPr>
                <w:sz w:val="22"/>
              </w:rPr>
            </w:pPr>
            <w:r w:rsidRPr="00951E55">
              <w:rPr>
                <w:sz w:val="22"/>
              </w:rPr>
              <w:t>3D Object element</w:t>
            </w:r>
            <w:r w:rsidR="00E71185" w:rsidRPr="00951E55">
              <w:rPr>
                <w:sz w:val="22"/>
              </w:rPr>
              <w:t xml:space="preserve"> including the housing and installation support of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981704D" w14:textId="512A1A77"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BE02BA" w14:textId="574620C5"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57B81B8" w14:textId="061EE9F6" w:rsidR="00E71185" w:rsidRPr="00951E55" w:rsidRDefault="00E71185" w:rsidP="00E71185">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E2C5C1E" w14:textId="77777777" w:rsidR="00E71185" w:rsidRPr="00951E55" w:rsidRDefault="00E71185" w:rsidP="00E71185">
            <w:pPr>
              <w:ind w:left="102" w:right="41"/>
              <w:jc w:val="center"/>
              <w:rPr>
                <w:sz w:val="22"/>
              </w:rPr>
            </w:pPr>
            <w:r w:rsidRPr="00951E55">
              <w:rPr>
                <w:sz w:val="22"/>
              </w:rPr>
              <w:t>N/A</w:t>
            </w:r>
          </w:p>
        </w:tc>
      </w:tr>
      <w:tr w:rsidR="00E71185" w:rsidRPr="00951E55" w14:paraId="4B71E2F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3B5B62"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2D75F9" w14:textId="4691E263"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813B436"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26F5650B"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F32205A" w14:textId="60D6C970"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10FEFDE" w14:textId="77777777" w:rsidR="00E71185" w:rsidRPr="00951E55" w:rsidRDefault="00E71185" w:rsidP="00E71185">
            <w:pPr>
              <w:ind w:left="102" w:right="41"/>
              <w:jc w:val="center"/>
              <w:rPr>
                <w:sz w:val="22"/>
              </w:rPr>
            </w:pPr>
            <w:r w:rsidRPr="00951E55">
              <w:rPr>
                <w:sz w:val="22"/>
              </w:rPr>
              <w:t>N/A</w:t>
            </w:r>
          </w:p>
        </w:tc>
      </w:tr>
    </w:tbl>
    <w:p w14:paraId="6B1C732B" w14:textId="77777777" w:rsidR="00F70DFF" w:rsidRPr="00951E55" w:rsidRDefault="00F70DFF" w:rsidP="00F70DFF"/>
    <w:p w14:paraId="3D7B323B" w14:textId="77777777" w:rsidR="00F70DFF" w:rsidRPr="00951E55" w:rsidRDefault="00F70DFF" w:rsidP="00F70DFF">
      <w:pPr>
        <w:pStyle w:val="4"/>
      </w:pPr>
      <w:r w:rsidRPr="00951E55">
        <w:t>The attributes specified in the AIR of the PWD should be included as LOD-I 300, 400 &amp; 500 requirement</w:t>
      </w:r>
    </w:p>
    <w:p w14:paraId="53EE07C4" w14:textId="77777777" w:rsidR="00F70DFF" w:rsidRPr="00951E55" w:rsidRDefault="00F70DFF">
      <w:pPr>
        <w:overflowPunct/>
        <w:autoSpaceDE/>
        <w:autoSpaceDN/>
        <w:adjustRightInd/>
        <w:textAlignment w:val="auto"/>
        <w:rPr>
          <w:szCs w:val="22"/>
        </w:rPr>
      </w:pPr>
      <w:r w:rsidRPr="00951E55">
        <w:br w:type="page"/>
      </w:r>
    </w:p>
    <w:p w14:paraId="36B04837" w14:textId="44810AE1" w:rsidR="00791186" w:rsidRPr="00951E55" w:rsidRDefault="00791186" w:rsidP="00791186">
      <w:pPr>
        <w:pStyle w:val="3"/>
      </w:pPr>
      <w:r w:rsidRPr="00951E55">
        <w:lastRenderedPageBreak/>
        <w:t>Corrosion Monitoring pit</w:t>
      </w:r>
    </w:p>
    <w:p w14:paraId="23CF3AE0" w14:textId="46F5471B" w:rsidR="00791186" w:rsidRPr="00951E55" w:rsidRDefault="00791186" w:rsidP="00E40E4B">
      <w:pPr>
        <w:pStyle w:val="4"/>
      </w:pPr>
      <w:r w:rsidRPr="00951E55">
        <w:rPr>
          <w:shd w:val="clear" w:color="auto" w:fill="FFFFFF"/>
        </w:rPr>
        <w:t xml:space="preserve">A </w:t>
      </w:r>
      <w:r w:rsidR="00E40E4B" w:rsidRPr="00951E55">
        <w:t>Corrosion Monitoring pit</w:t>
      </w:r>
      <w:r w:rsidR="00E40E4B" w:rsidRPr="00951E55">
        <w:rPr>
          <w:shd w:val="clear" w:color="auto" w:fill="FFFFFF"/>
        </w:rPr>
        <w:t xml:space="preserve"> i</w:t>
      </w:r>
      <w:r w:rsidRPr="00951E55">
        <w:rPr>
          <w:shd w:val="clear" w:color="auto" w:fill="FFFFFF"/>
        </w:rPr>
        <w:t>s the manhole</w:t>
      </w:r>
      <w:r w:rsidR="00E40E4B" w:rsidRPr="00951E55">
        <w:rPr>
          <w:shd w:val="clear" w:color="auto" w:fill="FFFFFF"/>
        </w:rPr>
        <w:t>/</w:t>
      </w:r>
      <w:r w:rsidRPr="00951E55">
        <w:rPr>
          <w:shd w:val="clear" w:color="auto" w:fill="FFFFFF"/>
        </w:rPr>
        <w:t xml:space="preserve">chambers situated </w:t>
      </w:r>
      <w:r w:rsidR="00E40E4B" w:rsidRPr="00951E55">
        <w:rPr>
          <w:shd w:val="clear" w:color="auto" w:fill="FFFFFF"/>
        </w:rPr>
        <w:t xml:space="preserve">in marine </w:t>
      </w:r>
      <w:r w:rsidRPr="00951E55">
        <w:rPr>
          <w:shd w:val="clear" w:color="auto" w:fill="FFFFFF"/>
        </w:rPr>
        <w:t>facilitate access to allow for initial installation, maintenance and monitoring</w:t>
      </w:r>
      <w:r w:rsidR="00E40E4B" w:rsidRPr="00951E55">
        <w:rPr>
          <w:shd w:val="clear" w:color="auto" w:fill="FFFFFF"/>
        </w:rPr>
        <w:t xml:space="preserve"> of corrosion monitoring equipment</w:t>
      </w:r>
      <w:r w:rsidRPr="00951E55">
        <w:rPr>
          <w:shd w:val="clear" w:color="auto" w:fill="FFFFFF"/>
        </w:rPr>
        <w:t>.</w:t>
      </w:r>
    </w:p>
    <w:p w14:paraId="6012757F" w14:textId="77777777" w:rsidR="00791186" w:rsidRPr="00951E55" w:rsidRDefault="00791186" w:rsidP="00791186"/>
    <w:p w14:paraId="3F3265F9" w14:textId="77777777" w:rsidR="00791186" w:rsidRPr="00951E55" w:rsidRDefault="00791186" w:rsidP="0079118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71076E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7EDD53" w14:textId="77777777" w:rsidR="00791186" w:rsidRPr="00951E55" w:rsidRDefault="0079118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FD60CB" w14:textId="77777777" w:rsidR="00791186" w:rsidRPr="00951E55" w:rsidRDefault="0079118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770298" w14:textId="77777777" w:rsidR="00791186" w:rsidRPr="00951E55" w:rsidRDefault="0079118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AB598F" w14:textId="77777777" w:rsidR="00791186" w:rsidRPr="00951E55" w:rsidRDefault="0079118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97A2B4" w14:textId="77777777" w:rsidR="00791186" w:rsidRPr="00951E55" w:rsidRDefault="00791186"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49D8D7" w14:textId="77777777" w:rsidR="00791186" w:rsidRPr="00951E55" w:rsidRDefault="00791186" w:rsidP="00816711">
            <w:pPr>
              <w:ind w:left="102" w:right="41"/>
              <w:jc w:val="center"/>
              <w:rPr>
                <w:b/>
                <w:sz w:val="22"/>
                <w:szCs w:val="20"/>
              </w:rPr>
            </w:pPr>
            <w:r w:rsidRPr="00951E55">
              <w:rPr>
                <w:b/>
                <w:sz w:val="22"/>
                <w:szCs w:val="20"/>
              </w:rPr>
              <w:t>Behavior</w:t>
            </w:r>
          </w:p>
        </w:tc>
      </w:tr>
      <w:tr w:rsidR="00700FD1" w:rsidRPr="00951E55" w14:paraId="5A4F99D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DAEBB70" w14:textId="77777777" w:rsidR="00791186" w:rsidRPr="00951E55" w:rsidRDefault="0079118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5975A8" w14:textId="77777777" w:rsidR="00791186" w:rsidRPr="00951E55" w:rsidRDefault="00791186"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A0369D3" w14:textId="77777777" w:rsidR="00791186" w:rsidRPr="00951E55" w:rsidRDefault="00791186"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FFF9B8B" w14:textId="77777777" w:rsidR="00791186" w:rsidRPr="00951E55" w:rsidRDefault="00791186"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BFEFFCE" w14:textId="77777777" w:rsidR="00791186" w:rsidRPr="00951E55" w:rsidRDefault="00791186"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0A879A7" w14:textId="77777777" w:rsidR="00791186" w:rsidRPr="00951E55" w:rsidRDefault="00791186" w:rsidP="00816711">
            <w:pPr>
              <w:ind w:left="102" w:right="41"/>
              <w:jc w:val="center"/>
              <w:rPr>
                <w:sz w:val="22"/>
              </w:rPr>
            </w:pPr>
            <w:r w:rsidRPr="00951E55">
              <w:rPr>
                <w:sz w:val="22"/>
              </w:rPr>
              <w:t>N/A</w:t>
            </w:r>
          </w:p>
        </w:tc>
      </w:tr>
      <w:tr w:rsidR="00700FD1" w:rsidRPr="00951E55" w14:paraId="58C01C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CE94D8"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30F471" w14:textId="65A6BE30"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B1E61F3"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A08B61"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0FFBDB" w14:textId="65D9A92C"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3DBE74" w14:textId="77777777" w:rsidR="00E71185" w:rsidRPr="00951E55" w:rsidRDefault="00E71185" w:rsidP="00E71185">
            <w:pPr>
              <w:ind w:left="102" w:right="41"/>
              <w:jc w:val="center"/>
              <w:rPr>
                <w:sz w:val="22"/>
              </w:rPr>
            </w:pPr>
            <w:r w:rsidRPr="00951E55">
              <w:rPr>
                <w:sz w:val="22"/>
              </w:rPr>
              <w:t>N/A</w:t>
            </w:r>
          </w:p>
        </w:tc>
      </w:tr>
      <w:tr w:rsidR="00700FD1" w:rsidRPr="00951E55" w14:paraId="4E525B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D240BBE"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E353F6"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18D957"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A569154" w14:textId="6AAF931C"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124299" w14:textId="19EB91EF"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919D74" w14:textId="77777777" w:rsidR="00E71185" w:rsidRPr="00951E55" w:rsidRDefault="00E71185" w:rsidP="00E71185">
            <w:pPr>
              <w:ind w:left="102" w:right="41"/>
              <w:jc w:val="center"/>
              <w:rPr>
                <w:sz w:val="22"/>
              </w:rPr>
            </w:pPr>
            <w:r w:rsidRPr="00951E55">
              <w:rPr>
                <w:sz w:val="22"/>
              </w:rPr>
              <w:t>N/A</w:t>
            </w:r>
          </w:p>
        </w:tc>
      </w:tr>
      <w:tr w:rsidR="00700FD1" w:rsidRPr="00951E55" w14:paraId="5E45AA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9F9B27"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100162" w14:textId="48DB298E" w:rsidR="00E71185" w:rsidRPr="00951E55" w:rsidRDefault="00525AA2" w:rsidP="00E71185">
            <w:pPr>
              <w:ind w:left="102" w:right="41"/>
              <w:rPr>
                <w:sz w:val="22"/>
              </w:rPr>
            </w:pPr>
            <w:r w:rsidRPr="00951E55">
              <w:rPr>
                <w:sz w:val="22"/>
              </w:rPr>
              <w:t>3D Object element</w:t>
            </w:r>
            <w:r w:rsidR="00E71185" w:rsidRPr="00951E55">
              <w:rPr>
                <w:sz w:val="22"/>
              </w:rPr>
              <w:t xml:space="preserve"> including wall, slab, frame and cover, location of equipment,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3711DAC1" w14:textId="1AD5F891"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301E2E6" w14:textId="1DAD8D32"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A6A61A7" w14:textId="214C946A" w:rsidR="00E71185" w:rsidRPr="00951E55" w:rsidRDefault="00E71185" w:rsidP="00E71185">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E31242E" w14:textId="77777777" w:rsidR="00E71185" w:rsidRPr="00951E55" w:rsidRDefault="00E71185" w:rsidP="00E71185">
            <w:pPr>
              <w:ind w:left="102" w:right="41"/>
              <w:jc w:val="center"/>
              <w:rPr>
                <w:sz w:val="22"/>
              </w:rPr>
            </w:pPr>
            <w:r w:rsidRPr="00951E55">
              <w:rPr>
                <w:sz w:val="22"/>
              </w:rPr>
              <w:t>N/A</w:t>
            </w:r>
          </w:p>
        </w:tc>
      </w:tr>
      <w:tr w:rsidR="00E71185" w:rsidRPr="00951E55" w14:paraId="4298511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1A68237"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DE412F" w14:textId="06A66094"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87793AB"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E690108"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D5957C3" w14:textId="6FF09592"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788B519" w14:textId="77777777" w:rsidR="00E71185" w:rsidRPr="00951E55" w:rsidRDefault="00E71185" w:rsidP="00E71185">
            <w:pPr>
              <w:ind w:left="102" w:right="41"/>
              <w:jc w:val="center"/>
              <w:rPr>
                <w:sz w:val="22"/>
              </w:rPr>
            </w:pPr>
            <w:r w:rsidRPr="00951E55">
              <w:rPr>
                <w:sz w:val="22"/>
              </w:rPr>
              <w:t>N/A</w:t>
            </w:r>
          </w:p>
        </w:tc>
      </w:tr>
    </w:tbl>
    <w:p w14:paraId="686B53AA" w14:textId="77777777" w:rsidR="00791186" w:rsidRPr="00951E55" w:rsidRDefault="00791186" w:rsidP="00791186"/>
    <w:p w14:paraId="78759412" w14:textId="77777777" w:rsidR="00791186" w:rsidRPr="00951E55" w:rsidRDefault="00791186" w:rsidP="00791186">
      <w:pPr>
        <w:pStyle w:val="4"/>
      </w:pPr>
      <w:r w:rsidRPr="00951E55">
        <w:t>The attributes specified in the AIR of the PWD should be included as LOD-I 300, 400 &amp; 500 requirement</w:t>
      </w:r>
    </w:p>
    <w:p w14:paraId="51BE6548" w14:textId="77777777" w:rsidR="00791186" w:rsidRPr="00951E55" w:rsidRDefault="00791186" w:rsidP="00791186">
      <w:pPr>
        <w:overflowPunct/>
        <w:autoSpaceDE/>
        <w:autoSpaceDN/>
        <w:adjustRightInd/>
        <w:textAlignment w:val="auto"/>
      </w:pPr>
    </w:p>
    <w:p w14:paraId="283FD4A1" w14:textId="537EBAAD" w:rsidR="00E40E4B" w:rsidRPr="00951E55" w:rsidRDefault="00791186" w:rsidP="00E40E4B">
      <w:pPr>
        <w:pStyle w:val="3"/>
      </w:pPr>
      <w:r w:rsidRPr="00951E55">
        <w:br w:type="page"/>
      </w:r>
      <w:r w:rsidR="00E40E4B" w:rsidRPr="00951E55">
        <w:lastRenderedPageBreak/>
        <w:t>Directional Exit Sign</w:t>
      </w:r>
    </w:p>
    <w:p w14:paraId="557D3C48" w14:textId="60F669F1" w:rsidR="00E40E4B" w:rsidRPr="00951E55" w:rsidRDefault="00253CEC" w:rsidP="00E40E4B">
      <w:pPr>
        <w:pStyle w:val="4"/>
      </w:pPr>
      <w:r w:rsidRPr="00951E55">
        <w:t>An exit sign is a pictogram or short text in a public facility (such as a building, aircraft, or boat) denoting the location of the closest emergency exit to be used in case of fire or other emergency that requires rapid evacuation.</w:t>
      </w:r>
    </w:p>
    <w:p w14:paraId="684B33C4" w14:textId="77777777" w:rsidR="00253CEC" w:rsidRPr="00951E55" w:rsidRDefault="00253CEC" w:rsidP="00253CEC"/>
    <w:p w14:paraId="407E83B4" w14:textId="77777777" w:rsidR="00E40E4B" w:rsidRPr="00951E55" w:rsidRDefault="00E40E4B" w:rsidP="00E40E4B">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C79B51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8F594C" w14:textId="77777777" w:rsidR="00E40E4B" w:rsidRPr="00951E55" w:rsidRDefault="00E40E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618856" w14:textId="77777777" w:rsidR="00E40E4B" w:rsidRPr="00951E55" w:rsidRDefault="00E40E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808E9" w14:textId="77777777" w:rsidR="00E40E4B" w:rsidRPr="00951E55" w:rsidRDefault="00E40E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3A98ED" w14:textId="77777777" w:rsidR="00E40E4B" w:rsidRPr="00951E55" w:rsidRDefault="00E40E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9A479" w14:textId="77777777" w:rsidR="00E40E4B" w:rsidRPr="00951E55" w:rsidRDefault="00E40E4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790C6" w14:textId="77777777" w:rsidR="00E40E4B" w:rsidRPr="00951E55" w:rsidRDefault="00E40E4B" w:rsidP="00816711">
            <w:pPr>
              <w:ind w:left="102" w:right="41"/>
              <w:jc w:val="center"/>
              <w:rPr>
                <w:b/>
                <w:sz w:val="22"/>
                <w:szCs w:val="20"/>
              </w:rPr>
            </w:pPr>
            <w:r w:rsidRPr="00951E55">
              <w:rPr>
                <w:b/>
                <w:sz w:val="22"/>
                <w:szCs w:val="20"/>
              </w:rPr>
              <w:t>Behavior</w:t>
            </w:r>
          </w:p>
        </w:tc>
      </w:tr>
      <w:tr w:rsidR="00700FD1" w:rsidRPr="00951E55" w14:paraId="61B3FF1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2570A1" w14:textId="77777777" w:rsidR="00E40E4B" w:rsidRPr="00951E55" w:rsidRDefault="00E40E4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5E7D39" w14:textId="77777777" w:rsidR="00E40E4B" w:rsidRPr="00951E55" w:rsidRDefault="00E40E4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2F6B80A" w14:textId="77777777" w:rsidR="00E40E4B" w:rsidRPr="00951E55" w:rsidRDefault="00E40E4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DFF4AA6" w14:textId="77777777" w:rsidR="00E40E4B" w:rsidRPr="00951E55" w:rsidRDefault="00E40E4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5DF952D" w14:textId="77777777" w:rsidR="00E40E4B" w:rsidRPr="00951E55" w:rsidRDefault="00E40E4B"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D6AB524" w14:textId="77777777" w:rsidR="00E40E4B" w:rsidRPr="00951E55" w:rsidRDefault="00E40E4B" w:rsidP="00816711">
            <w:pPr>
              <w:ind w:left="102" w:right="41"/>
              <w:jc w:val="center"/>
              <w:rPr>
                <w:sz w:val="22"/>
              </w:rPr>
            </w:pPr>
            <w:r w:rsidRPr="00951E55">
              <w:rPr>
                <w:sz w:val="22"/>
              </w:rPr>
              <w:t>N/A</w:t>
            </w:r>
          </w:p>
        </w:tc>
      </w:tr>
      <w:tr w:rsidR="00700FD1" w:rsidRPr="00951E55" w14:paraId="4881598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4E0D77"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676E97" w14:textId="37D3B674"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D0A60F6"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2368980"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459599" w14:textId="6E68162B"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88B47F" w14:textId="77777777" w:rsidR="00E71185" w:rsidRPr="00951E55" w:rsidRDefault="00E71185" w:rsidP="00E71185">
            <w:pPr>
              <w:ind w:left="102" w:right="41"/>
              <w:jc w:val="center"/>
              <w:rPr>
                <w:sz w:val="22"/>
              </w:rPr>
            </w:pPr>
            <w:r w:rsidRPr="00951E55">
              <w:rPr>
                <w:sz w:val="22"/>
              </w:rPr>
              <w:t>N/A</w:t>
            </w:r>
          </w:p>
        </w:tc>
      </w:tr>
      <w:tr w:rsidR="00700FD1" w:rsidRPr="00951E55" w14:paraId="7BF2A7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5545E45"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B148D2"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C436C45"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19D4D95" w14:textId="0C30C02F"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AB64802" w14:textId="456A09DE" w:rsidR="00E71185" w:rsidRPr="00951E55" w:rsidRDefault="00E71185" w:rsidP="00E7118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F570BB" w14:textId="77777777" w:rsidR="00E71185" w:rsidRPr="00951E55" w:rsidRDefault="00E71185" w:rsidP="00E71185">
            <w:pPr>
              <w:ind w:left="102" w:right="41"/>
              <w:jc w:val="center"/>
              <w:rPr>
                <w:sz w:val="22"/>
              </w:rPr>
            </w:pPr>
            <w:r w:rsidRPr="00951E55">
              <w:rPr>
                <w:sz w:val="22"/>
              </w:rPr>
              <w:t>N/A</w:t>
            </w:r>
          </w:p>
        </w:tc>
      </w:tr>
      <w:tr w:rsidR="00700FD1" w:rsidRPr="00951E55" w14:paraId="0156E66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70BE804"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D0A8B7" w14:textId="500B4BD1" w:rsidR="00E71185" w:rsidRPr="00951E55" w:rsidRDefault="00525AA2" w:rsidP="00E71185">
            <w:pPr>
              <w:ind w:left="102" w:right="41"/>
              <w:rPr>
                <w:sz w:val="22"/>
              </w:rPr>
            </w:pPr>
            <w:r w:rsidRPr="00951E55">
              <w:rPr>
                <w:sz w:val="22"/>
              </w:rPr>
              <w:t>3D Object element</w:t>
            </w:r>
            <w:r w:rsidR="00E71185" w:rsidRPr="00951E55">
              <w:rPr>
                <w:sz w:val="22"/>
              </w:rPr>
              <w:t xml:space="preserve"> including housing, supports, text and symbol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5E51DFD" w14:textId="5C687C4C"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BC64E0" w14:textId="2F75549D"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376C9DA" w14:textId="50970279" w:rsidR="00E71185" w:rsidRPr="00951E55" w:rsidRDefault="00E71185" w:rsidP="00E71185">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F2AA05D" w14:textId="77777777" w:rsidR="00E71185" w:rsidRPr="00951E55" w:rsidRDefault="00E71185" w:rsidP="00E71185">
            <w:pPr>
              <w:ind w:left="102" w:right="41"/>
              <w:jc w:val="center"/>
              <w:rPr>
                <w:sz w:val="22"/>
              </w:rPr>
            </w:pPr>
            <w:r w:rsidRPr="00951E55">
              <w:rPr>
                <w:sz w:val="22"/>
              </w:rPr>
              <w:t>N/A</w:t>
            </w:r>
          </w:p>
        </w:tc>
      </w:tr>
      <w:tr w:rsidR="00E71185" w:rsidRPr="00951E55" w14:paraId="1C958AD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D1D65B"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195233" w14:textId="780DE561"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4735E8C"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8FEE99E"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6551430" w14:textId="4EEBAED7"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8F43B59" w14:textId="77777777" w:rsidR="00E71185" w:rsidRPr="00951E55" w:rsidRDefault="00E71185" w:rsidP="00E71185">
            <w:pPr>
              <w:ind w:left="102" w:right="41"/>
              <w:jc w:val="center"/>
              <w:rPr>
                <w:sz w:val="22"/>
              </w:rPr>
            </w:pPr>
            <w:r w:rsidRPr="00951E55">
              <w:rPr>
                <w:sz w:val="22"/>
              </w:rPr>
              <w:t>N/A</w:t>
            </w:r>
          </w:p>
        </w:tc>
      </w:tr>
    </w:tbl>
    <w:p w14:paraId="2FFD2FB4" w14:textId="77777777" w:rsidR="00E40E4B" w:rsidRPr="00951E55" w:rsidRDefault="00E40E4B" w:rsidP="00E40E4B"/>
    <w:p w14:paraId="1F1BEA0E" w14:textId="77777777" w:rsidR="00E40E4B" w:rsidRPr="00951E55" w:rsidRDefault="00E40E4B" w:rsidP="00E40E4B">
      <w:pPr>
        <w:pStyle w:val="4"/>
      </w:pPr>
      <w:r w:rsidRPr="00951E55">
        <w:t>The attributes specified in the AIR of the PWD should be included as LOD-I 300, 400 &amp; 500 requirement</w:t>
      </w:r>
    </w:p>
    <w:p w14:paraId="70F30914" w14:textId="0CEED083" w:rsidR="00791186" w:rsidRPr="00951E55" w:rsidRDefault="00791186" w:rsidP="00791186">
      <w:pPr>
        <w:overflowPunct/>
        <w:autoSpaceDE/>
        <w:autoSpaceDN/>
        <w:adjustRightInd/>
        <w:textAlignment w:val="auto"/>
        <w:rPr>
          <w:szCs w:val="22"/>
        </w:rPr>
      </w:pPr>
      <w:r w:rsidRPr="00951E55">
        <w:br w:type="page"/>
      </w:r>
    </w:p>
    <w:p w14:paraId="2BB67703" w14:textId="77777777" w:rsidR="000C4914" w:rsidRPr="00951E55" w:rsidRDefault="000C4914" w:rsidP="000C4914">
      <w:pPr>
        <w:pStyle w:val="3"/>
      </w:pPr>
      <w:r w:rsidRPr="00951E55">
        <w:lastRenderedPageBreak/>
        <w:t>Electrical cable tray, cable containment, power feed, cable duct</w:t>
      </w:r>
    </w:p>
    <w:p w14:paraId="120069A9" w14:textId="77777777" w:rsidR="000C4914" w:rsidRPr="005D0271" w:rsidRDefault="000C4914" w:rsidP="000C4914">
      <w:pPr>
        <w:pStyle w:val="4"/>
        <w:rPr>
          <w:shd w:val="clear" w:color="auto" w:fill="FFFFFF"/>
        </w:rPr>
      </w:pPr>
      <w:r w:rsidRPr="005D0271">
        <w:rPr>
          <w:shd w:val="clear" w:color="auto" w:fill="FFFFFF"/>
        </w:rPr>
        <w:t>Cable trays are mechanical support systems that provide a rigid structural system for electrical cables, raceways, and insulated conductors used for electric power distribution, control, signal instrumentation, and communication.</w:t>
      </w:r>
    </w:p>
    <w:p w14:paraId="34E23B62" w14:textId="77777777" w:rsidR="000C4914" w:rsidRPr="00951E55" w:rsidRDefault="000C4914" w:rsidP="000C4914"/>
    <w:p w14:paraId="660CE0E9" w14:textId="77777777" w:rsidR="000C4914" w:rsidRPr="00951E55" w:rsidRDefault="000C4914" w:rsidP="000C491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837BDB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1D4155"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6028ED"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0EFE23"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387016"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0E113" w14:textId="77777777" w:rsidR="000C4914" w:rsidRPr="00951E55" w:rsidRDefault="000C491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74AA7"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6A9E04F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D75CF2D"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99C5F0" w14:textId="77777777" w:rsidR="000C4914" w:rsidRPr="00951E55" w:rsidRDefault="000C491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54B8B2B"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E269137"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9DC558" w14:textId="77777777" w:rsidR="000C4914" w:rsidRPr="00951E55" w:rsidRDefault="000C4914"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7A89D0F" w14:textId="77777777" w:rsidR="000C4914" w:rsidRPr="00951E55" w:rsidRDefault="000C4914" w:rsidP="00816711">
            <w:pPr>
              <w:ind w:left="102" w:right="41"/>
              <w:jc w:val="center"/>
              <w:rPr>
                <w:sz w:val="22"/>
              </w:rPr>
            </w:pPr>
            <w:r w:rsidRPr="00951E55">
              <w:rPr>
                <w:sz w:val="22"/>
              </w:rPr>
              <w:t>N/A</w:t>
            </w:r>
          </w:p>
        </w:tc>
      </w:tr>
      <w:tr w:rsidR="00700FD1" w:rsidRPr="00951E55" w14:paraId="3F8CB68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32551F"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F85FB9" w14:textId="4825A696"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77D37C4" w14:textId="77777777" w:rsidR="000C4914" w:rsidRPr="00951E55" w:rsidRDefault="000C4914"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9D121D7"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0BDB18" w14:textId="77777777" w:rsidR="000C4914" w:rsidRPr="00951E55" w:rsidRDefault="000C4914"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CE10514" w14:textId="77777777" w:rsidR="000C4914" w:rsidRPr="00951E55" w:rsidRDefault="000C4914" w:rsidP="00816711">
            <w:pPr>
              <w:ind w:left="102" w:right="41"/>
              <w:jc w:val="center"/>
              <w:rPr>
                <w:sz w:val="22"/>
              </w:rPr>
            </w:pPr>
            <w:r w:rsidRPr="00951E55">
              <w:rPr>
                <w:sz w:val="22"/>
              </w:rPr>
              <w:t>N/A</w:t>
            </w:r>
          </w:p>
        </w:tc>
      </w:tr>
      <w:tr w:rsidR="00700FD1" w:rsidRPr="00951E55" w14:paraId="05A297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443CA04"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A9B4ED" w14:textId="77777777" w:rsidR="000C4914" w:rsidRPr="00951E55" w:rsidRDefault="000C4914"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8EA7CA" w14:textId="77777777" w:rsidR="000C4914" w:rsidRPr="00951E55" w:rsidRDefault="000C4914"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C7B2FF" w14:textId="77777777" w:rsidR="000C4914" w:rsidRPr="00951E55" w:rsidRDefault="000C4914"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B2AA678" w14:textId="77777777" w:rsidR="000C4914" w:rsidRPr="00951E55" w:rsidRDefault="000C4914"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E412E85" w14:textId="77777777" w:rsidR="000C4914" w:rsidRPr="00951E55" w:rsidRDefault="000C4914" w:rsidP="00816711">
            <w:pPr>
              <w:ind w:left="102" w:right="41"/>
              <w:jc w:val="center"/>
              <w:rPr>
                <w:sz w:val="22"/>
              </w:rPr>
            </w:pPr>
            <w:r w:rsidRPr="00951E55">
              <w:rPr>
                <w:sz w:val="22"/>
              </w:rPr>
              <w:t>N/A</w:t>
            </w:r>
          </w:p>
        </w:tc>
      </w:tr>
      <w:tr w:rsidR="00700FD1" w:rsidRPr="00951E55" w14:paraId="0A7071C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AB69B7"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036CAB" w14:textId="67749524" w:rsidR="000C4914" w:rsidRPr="00951E55" w:rsidRDefault="00525AA2" w:rsidP="00816711">
            <w:pPr>
              <w:ind w:left="102" w:right="41"/>
              <w:rPr>
                <w:sz w:val="22"/>
              </w:rPr>
            </w:pPr>
            <w:r w:rsidRPr="00951E55">
              <w:rPr>
                <w:sz w:val="22"/>
              </w:rPr>
              <w:t>3D Object element</w:t>
            </w:r>
            <w:r w:rsidR="000C4914" w:rsidRPr="00951E55">
              <w:rPr>
                <w:sz w:val="22"/>
              </w:rPr>
              <w:t xml:space="preserve"> including cable channel/tray/ladder, supports, fittings and connecters. </w:t>
            </w:r>
          </w:p>
          <w:p w14:paraId="2E6CB822" w14:textId="77777777" w:rsidR="000C4914" w:rsidRPr="00951E55" w:rsidRDefault="000C4914" w:rsidP="00816711">
            <w:pPr>
              <w:ind w:left="102" w:right="41"/>
              <w:rPr>
                <w:sz w:val="22"/>
              </w:rPr>
            </w:pPr>
          </w:p>
          <w:p w14:paraId="1BE0CC4B" w14:textId="77777777" w:rsidR="000C4914" w:rsidRPr="00951E55" w:rsidRDefault="000C4914" w:rsidP="00816711">
            <w:pPr>
              <w:ind w:left="102" w:right="41"/>
              <w:rPr>
                <w:sz w:val="22"/>
              </w:rPr>
            </w:pPr>
            <w:r w:rsidRPr="00951E55">
              <w:rPr>
                <w:sz w:val="22"/>
              </w:rPr>
              <w:t>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A0A07DB" w14:textId="7E8A7F4F"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DDC0F4A" w14:textId="2242F5DC"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E433C3C" w14:textId="77777777" w:rsidR="000C4914" w:rsidRPr="00951E55" w:rsidRDefault="000C4914"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46AA60A" w14:textId="77777777" w:rsidR="000C4914" w:rsidRPr="00951E55" w:rsidRDefault="000C4914" w:rsidP="00816711">
            <w:pPr>
              <w:ind w:left="102" w:right="41"/>
              <w:jc w:val="center"/>
              <w:rPr>
                <w:sz w:val="22"/>
              </w:rPr>
            </w:pPr>
            <w:r w:rsidRPr="00951E55">
              <w:rPr>
                <w:sz w:val="22"/>
              </w:rPr>
              <w:t>N/A</w:t>
            </w:r>
          </w:p>
        </w:tc>
      </w:tr>
      <w:tr w:rsidR="000C4914" w:rsidRPr="00951E55" w14:paraId="1E59FC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C89B5C" w14:textId="77777777" w:rsidR="000C4914" w:rsidRPr="00951E55" w:rsidRDefault="000C4914"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FCCC46" w14:textId="626BD805" w:rsidR="000C4914" w:rsidRPr="00951E55" w:rsidRDefault="00CF3E25" w:rsidP="00816711">
            <w:pPr>
              <w:ind w:left="102" w:right="41"/>
              <w:rPr>
                <w:sz w:val="22"/>
              </w:rPr>
            </w:pPr>
            <w:r w:rsidRPr="00951E55">
              <w:rPr>
                <w:sz w:val="22"/>
              </w:rPr>
              <w:t xml:space="preserve">3D Object elements with </w:t>
            </w:r>
            <w:r w:rsidR="000C4914" w:rsidRPr="00951E55">
              <w:rPr>
                <w:sz w:val="22"/>
              </w:rPr>
              <w:t xml:space="preserve">components modelled, including cable channel/tray/ladder, supports, fittings and connecters according to the details of the manufacturer’s information to support fabrication and installation. </w:t>
            </w:r>
          </w:p>
          <w:p w14:paraId="05356795" w14:textId="77777777" w:rsidR="000C4914" w:rsidRPr="00951E55" w:rsidRDefault="000C4914" w:rsidP="00816711">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CD383E9" w14:textId="77777777" w:rsidR="000C4914" w:rsidRPr="00951E55" w:rsidRDefault="000C4914"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978781C" w14:textId="77777777" w:rsidR="000C4914" w:rsidRPr="00951E55" w:rsidRDefault="000C4914"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DA48464" w14:textId="77777777" w:rsidR="000C4914" w:rsidRPr="00951E55" w:rsidRDefault="000C4914"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B77CF56" w14:textId="77777777" w:rsidR="000C4914" w:rsidRPr="00951E55" w:rsidRDefault="000C4914" w:rsidP="00816711">
            <w:pPr>
              <w:ind w:left="102" w:right="41"/>
              <w:jc w:val="center"/>
              <w:rPr>
                <w:sz w:val="22"/>
              </w:rPr>
            </w:pPr>
            <w:r w:rsidRPr="00951E55">
              <w:rPr>
                <w:sz w:val="22"/>
              </w:rPr>
              <w:t>N/A</w:t>
            </w:r>
          </w:p>
        </w:tc>
      </w:tr>
    </w:tbl>
    <w:p w14:paraId="7D339217" w14:textId="77777777" w:rsidR="000C4914" w:rsidRPr="00951E55" w:rsidRDefault="000C4914" w:rsidP="000C4914"/>
    <w:p w14:paraId="3E78646E" w14:textId="77777777" w:rsidR="000C4914" w:rsidRPr="00951E55" w:rsidRDefault="000C4914" w:rsidP="000C4914">
      <w:pPr>
        <w:overflowPunct/>
        <w:autoSpaceDE/>
        <w:autoSpaceDN/>
        <w:adjustRightInd/>
        <w:textAlignment w:val="auto"/>
      </w:pPr>
    </w:p>
    <w:p w14:paraId="2BB1B557" w14:textId="77777777" w:rsidR="000C4914" w:rsidRPr="00951E55" w:rsidRDefault="000C4914" w:rsidP="000C4914">
      <w:pPr>
        <w:overflowPunct/>
        <w:autoSpaceDE/>
        <w:autoSpaceDN/>
        <w:adjustRightInd/>
        <w:textAlignment w:val="auto"/>
      </w:pPr>
      <w:r w:rsidRPr="00951E55">
        <w:br w:type="page"/>
      </w:r>
    </w:p>
    <w:p w14:paraId="693AA32D" w14:textId="6F986BE9" w:rsidR="00253CEC" w:rsidRPr="00951E55" w:rsidRDefault="00253CEC" w:rsidP="00253CEC">
      <w:pPr>
        <w:pStyle w:val="3"/>
      </w:pPr>
      <w:r w:rsidRPr="00951E55">
        <w:lastRenderedPageBreak/>
        <w:t>Earthing and Lightning equipment</w:t>
      </w:r>
    </w:p>
    <w:p w14:paraId="62341E50" w14:textId="355E8A01" w:rsidR="00253CEC" w:rsidRPr="00951E55" w:rsidRDefault="00EC2023" w:rsidP="00816711">
      <w:pPr>
        <w:pStyle w:val="4"/>
      </w:pPr>
      <w:r w:rsidRPr="00951E55">
        <w:t xml:space="preserve">A system including the metal rod mounted on a structure and earthing system used to protect the structure from a lightning strike. </w:t>
      </w:r>
    </w:p>
    <w:p w14:paraId="42A9A402" w14:textId="77777777" w:rsidR="00EC2023" w:rsidRPr="00951E55" w:rsidRDefault="00EC2023" w:rsidP="00EC2023"/>
    <w:p w14:paraId="047BC573" w14:textId="77777777" w:rsidR="00253CEC" w:rsidRPr="00951E55" w:rsidRDefault="00253CEC" w:rsidP="00253CE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6DCF697"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526CD9" w14:textId="77777777" w:rsidR="00253CEC" w:rsidRPr="00951E55" w:rsidRDefault="00253CE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2690C8" w14:textId="77777777" w:rsidR="00253CEC" w:rsidRPr="00951E55" w:rsidRDefault="00253CE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D1B3B" w14:textId="77777777" w:rsidR="00253CEC" w:rsidRPr="00951E55" w:rsidRDefault="00253CE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5A605B" w14:textId="77777777" w:rsidR="00253CEC" w:rsidRPr="00951E55" w:rsidRDefault="00253CE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2F4632" w14:textId="77777777" w:rsidR="00253CEC" w:rsidRPr="00951E55" w:rsidRDefault="00253CE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4BC6A" w14:textId="77777777" w:rsidR="00253CEC" w:rsidRPr="00951E55" w:rsidRDefault="00253CEC" w:rsidP="00816711">
            <w:pPr>
              <w:ind w:left="102" w:right="41"/>
              <w:jc w:val="center"/>
              <w:rPr>
                <w:b/>
                <w:sz w:val="22"/>
                <w:szCs w:val="20"/>
              </w:rPr>
            </w:pPr>
            <w:r w:rsidRPr="00951E55">
              <w:rPr>
                <w:b/>
                <w:sz w:val="22"/>
                <w:szCs w:val="20"/>
              </w:rPr>
              <w:t>Behavior</w:t>
            </w:r>
          </w:p>
        </w:tc>
      </w:tr>
      <w:tr w:rsidR="00700FD1" w:rsidRPr="00951E55" w14:paraId="4FA23CE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5ECCEA8" w14:textId="77777777" w:rsidR="00253CEC" w:rsidRPr="00951E55" w:rsidRDefault="00253CE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C0C7AB" w14:textId="77777777" w:rsidR="00253CEC" w:rsidRPr="00951E55" w:rsidRDefault="00253CE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6B8AD48" w14:textId="77777777" w:rsidR="00253CEC" w:rsidRPr="00951E55" w:rsidRDefault="00253CE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C8BE8" w14:textId="77777777" w:rsidR="00253CEC" w:rsidRPr="00951E55" w:rsidRDefault="00253CE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8F01A94" w14:textId="77777777" w:rsidR="00253CEC" w:rsidRPr="00951E55" w:rsidRDefault="00253CE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E384454" w14:textId="77777777" w:rsidR="00253CEC" w:rsidRPr="00951E55" w:rsidRDefault="00253CEC" w:rsidP="00816711">
            <w:pPr>
              <w:ind w:left="102" w:right="41"/>
              <w:jc w:val="center"/>
              <w:rPr>
                <w:sz w:val="22"/>
              </w:rPr>
            </w:pPr>
            <w:r w:rsidRPr="00951E55">
              <w:rPr>
                <w:sz w:val="22"/>
              </w:rPr>
              <w:t>N/A</w:t>
            </w:r>
          </w:p>
        </w:tc>
      </w:tr>
      <w:tr w:rsidR="00700FD1" w:rsidRPr="00951E55" w14:paraId="531F8CC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E085E64"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19D355" w14:textId="5E4B140D"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3CD35C6"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294DB3A"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3AB01EF" w14:textId="449724F3"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275FAB4" w14:textId="77777777" w:rsidR="00E71185" w:rsidRPr="00951E55" w:rsidRDefault="00E71185" w:rsidP="00E71185">
            <w:pPr>
              <w:ind w:left="102" w:right="41"/>
              <w:jc w:val="center"/>
              <w:rPr>
                <w:sz w:val="22"/>
              </w:rPr>
            </w:pPr>
            <w:r w:rsidRPr="00951E55">
              <w:rPr>
                <w:sz w:val="22"/>
              </w:rPr>
              <w:t>N/A</w:t>
            </w:r>
          </w:p>
        </w:tc>
      </w:tr>
      <w:tr w:rsidR="00700FD1" w:rsidRPr="00951E55" w14:paraId="62434CC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C698443"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03FED7"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F546BB9"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4B58E86" w14:textId="45497675"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42956F7" w14:textId="19903A17"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0FA029F" w14:textId="77777777" w:rsidR="00E71185" w:rsidRPr="00951E55" w:rsidRDefault="00E71185" w:rsidP="00E71185">
            <w:pPr>
              <w:ind w:left="102" w:right="41"/>
              <w:jc w:val="center"/>
              <w:rPr>
                <w:sz w:val="22"/>
              </w:rPr>
            </w:pPr>
            <w:r w:rsidRPr="00951E55">
              <w:rPr>
                <w:sz w:val="22"/>
              </w:rPr>
              <w:t>N/A</w:t>
            </w:r>
          </w:p>
        </w:tc>
      </w:tr>
      <w:tr w:rsidR="00700FD1" w:rsidRPr="00951E55" w14:paraId="3584609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AE53EEA"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AB81EE" w14:textId="014D2792" w:rsidR="00E71185" w:rsidRPr="00951E55" w:rsidRDefault="00525AA2" w:rsidP="00E71185">
            <w:pPr>
              <w:ind w:left="102" w:right="41"/>
              <w:rPr>
                <w:sz w:val="22"/>
              </w:rPr>
            </w:pPr>
            <w:r w:rsidRPr="00951E55">
              <w:rPr>
                <w:sz w:val="22"/>
              </w:rPr>
              <w:t>3D Object element</w:t>
            </w:r>
            <w:r w:rsidR="00E71185" w:rsidRPr="00951E55">
              <w:rPr>
                <w:sz w:val="22"/>
              </w:rPr>
              <w:t xml:space="preserve"> including lightning rod, mounting base, cable strap, ground rod and earthing equipment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69A46904" w14:textId="07F3AE49"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35DAB52" w14:textId="2A71DA5F"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B826612" w14:textId="285E3AA4"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4928EFC" w14:textId="77777777" w:rsidR="00E71185" w:rsidRPr="00951E55" w:rsidRDefault="00E71185" w:rsidP="00E71185">
            <w:pPr>
              <w:ind w:left="102" w:right="41"/>
              <w:jc w:val="center"/>
              <w:rPr>
                <w:sz w:val="22"/>
              </w:rPr>
            </w:pPr>
            <w:r w:rsidRPr="00951E55">
              <w:rPr>
                <w:sz w:val="22"/>
              </w:rPr>
              <w:t>N/A</w:t>
            </w:r>
          </w:p>
        </w:tc>
      </w:tr>
      <w:tr w:rsidR="00E71185" w:rsidRPr="00951E55" w14:paraId="5D8612A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27980CE"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4F286A" w14:textId="5BA5353E"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9CE5295"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B430383"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4EA62DA" w14:textId="76F07A0B"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EDF09C1" w14:textId="77777777" w:rsidR="00E71185" w:rsidRPr="00951E55" w:rsidRDefault="00E71185" w:rsidP="00E71185">
            <w:pPr>
              <w:ind w:left="102" w:right="41"/>
              <w:jc w:val="center"/>
              <w:rPr>
                <w:sz w:val="22"/>
              </w:rPr>
            </w:pPr>
            <w:r w:rsidRPr="00951E55">
              <w:rPr>
                <w:sz w:val="22"/>
              </w:rPr>
              <w:t>N/A</w:t>
            </w:r>
          </w:p>
        </w:tc>
      </w:tr>
    </w:tbl>
    <w:p w14:paraId="7B8716FD" w14:textId="77777777" w:rsidR="00253CEC" w:rsidRPr="00951E55" w:rsidRDefault="00253CEC" w:rsidP="00253CEC"/>
    <w:p w14:paraId="0889E532" w14:textId="77777777" w:rsidR="00253CEC" w:rsidRPr="00951E55" w:rsidRDefault="00253CEC" w:rsidP="00253CEC">
      <w:pPr>
        <w:pStyle w:val="4"/>
      </w:pPr>
      <w:r w:rsidRPr="00951E55">
        <w:t>The attributes specified in the AIR of the PWD should be included as LOD-I 300, 400 &amp; 500 requirement</w:t>
      </w:r>
    </w:p>
    <w:p w14:paraId="6E37AED2" w14:textId="77777777" w:rsidR="00253CEC" w:rsidRPr="00951E55" w:rsidRDefault="00253CEC">
      <w:pPr>
        <w:overflowPunct/>
        <w:autoSpaceDE/>
        <w:autoSpaceDN/>
        <w:adjustRightInd/>
        <w:textAlignment w:val="auto"/>
        <w:rPr>
          <w:szCs w:val="22"/>
        </w:rPr>
      </w:pPr>
      <w:r w:rsidRPr="00951E55">
        <w:br w:type="page"/>
      </w:r>
    </w:p>
    <w:p w14:paraId="0B46541C" w14:textId="33D38507" w:rsidR="00E076A9" w:rsidRPr="00951E55" w:rsidRDefault="00E076A9" w:rsidP="00E076A9">
      <w:pPr>
        <w:pStyle w:val="3"/>
      </w:pPr>
      <w:r w:rsidRPr="00951E55">
        <w:lastRenderedPageBreak/>
        <w:t>Emergency lighting</w:t>
      </w:r>
    </w:p>
    <w:p w14:paraId="24156514" w14:textId="0905854A" w:rsidR="00E076A9" w:rsidRPr="00951E55" w:rsidRDefault="00E076A9" w:rsidP="00E076A9">
      <w:pPr>
        <w:pStyle w:val="4"/>
      </w:pPr>
      <w:r w:rsidRPr="00951E55">
        <w:t xml:space="preserve">An emergency light is a battery-backed lighting device that switches on automatically when a building experiences a power outage. </w:t>
      </w:r>
    </w:p>
    <w:p w14:paraId="63D37EDD" w14:textId="77777777" w:rsidR="00E076A9" w:rsidRPr="00951E55" w:rsidRDefault="00E076A9" w:rsidP="00E076A9"/>
    <w:p w14:paraId="43B6D2E1" w14:textId="77777777" w:rsidR="00E076A9" w:rsidRPr="00951E55" w:rsidRDefault="00E076A9" w:rsidP="00E076A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492A1AD"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C4DF79" w14:textId="77777777" w:rsidR="00E076A9" w:rsidRPr="00951E55" w:rsidRDefault="00E076A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BE07B7" w14:textId="77777777" w:rsidR="00E076A9" w:rsidRPr="00951E55" w:rsidRDefault="00E076A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ABA64" w14:textId="77777777" w:rsidR="00E076A9" w:rsidRPr="00951E55" w:rsidRDefault="00E076A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0D7008" w14:textId="77777777" w:rsidR="00E076A9" w:rsidRPr="00951E55" w:rsidRDefault="00E076A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8FDDB6" w14:textId="77777777" w:rsidR="00E076A9" w:rsidRPr="00951E55" w:rsidRDefault="00E076A9"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39843B" w14:textId="77777777" w:rsidR="00E076A9" w:rsidRPr="00951E55" w:rsidRDefault="00E076A9" w:rsidP="00816711">
            <w:pPr>
              <w:ind w:left="102" w:right="41"/>
              <w:jc w:val="center"/>
              <w:rPr>
                <w:b/>
                <w:sz w:val="22"/>
                <w:szCs w:val="20"/>
              </w:rPr>
            </w:pPr>
            <w:r w:rsidRPr="00951E55">
              <w:rPr>
                <w:b/>
                <w:sz w:val="22"/>
                <w:szCs w:val="20"/>
              </w:rPr>
              <w:t>Behavior</w:t>
            </w:r>
          </w:p>
        </w:tc>
      </w:tr>
      <w:tr w:rsidR="00700FD1" w:rsidRPr="00951E55" w14:paraId="37A8C13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851464E" w14:textId="77777777" w:rsidR="00E076A9" w:rsidRPr="00951E55" w:rsidRDefault="00E076A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032415" w14:textId="77777777" w:rsidR="00E076A9" w:rsidRPr="00951E55" w:rsidRDefault="00E076A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08C1C4F" w14:textId="77777777" w:rsidR="00E076A9" w:rsidRPr="00951E55" w:rsidRDefault="00E076A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A26E502" w14:textId="77777777" w:rsidR="00E076A9" w:rsidRPr="00951E55" w:rsidRDefault="00E076A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2C3D31" w14:textId="77777777" w:rsidR="00E076A9" w:rsidRPr="00951E55" w:rsidRDefault="00E076A9"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93454E0" w14:textId="77777777" w:rsidR="00E076A9" w:rsidRPr="00951E55" w:rsidRDefault="00E076A9" w:rsidP="00816711">
            <w:pPr>
              <w:ind w:left="102" w:right="41"/>
              <w:jc w:val="center"/>
              <w:rPr>
                <w:sz w:val="22"/>
              </w:rPr>
            </w:pPr>
            <w:r w:rsidRPr="00951E55">
              <w:rPr>
                <w:sz w:val="22"/>
              </w:rPr>
              <w:t>N/A</w:t>
            </w:r>
          </w:p>
        </w:tc>
      </w:tr>
      <w:tr w:rsidR="00700FD1" w:rsidRPr="00951E55" w14:paraId="6F85072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008F20F"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3B0131" w14:textId="6BF8777E"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CA9832D"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E1A2F09"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D8B565E" w14:textId="4594BD8B"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57D35C8" w14:textId="77777777" w:rsidR="00E71185" w:rsidRPr="00951E55" w:rsidRDefault="00E71185" w:rsidP="00E71185">
            <w:pPr>
              <w:ind w:left="102" w:right="41"/>
              <w:jc w:val="center"/>
              <w:rPr>
                <w:sz w:val="22"/>
              </w:rPr>
            </w:pPr>
            <w:r w:rsidRPr="00951E55">
              <w:rPr>
                <w:sz w:val="22"/>
              </w:rPr>
              <w:t>N/A</w:t>
            </w:r>
          </w:p>
        </w:tc>
      </w:tr>
      <w:tr w:rsidR="00700FD1" w:rsidRPr="00951E55" w14:paraId="0EB0862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D6F7625"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145EB5"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082037E"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6CCEC63" w14:textId="25755664"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957638" w14:textId="6B10C930"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6E51DAF" w14:textId="77777777" w:rsidR="00E71185" w:rsidRPr="00951E55" w:rsidRDefault="00E71185" w:rsidP="00E71185">
            <w:pPr>
              <w:ind w:left="102" w:right="41"/>
              <w:jc w:val="center"/>
              <w:rPr>
                <w:sz w:val="22"/>
              </w:rPr>
            </w:pPr>
            <w:r w:rsidRPr="00951E55">
              <w:rPr>
                <w:sz w:val="22"/>
              </w:rPr>
              <w:t>N/A</w:t>
            </w:r>
          </w:p>
        </w:tc>
      </w:tr>
      <w:tr w:rsidR="00700FD1" w:rsidRPr="00951E55" w14:paraId="288219F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517A697"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5EC494" w14:textId="360D1329" w:rsidR="00E71185" w:rsidRPr="00951E55" w:rsidRDefault="00525AA2" w:rsidP="00E71185">
            <w:pPr>
              <w:ind w:left="102" w:right="41"/>
              <w:rPr>
                <w:sz w:val="22"/>
              </w:rPr>
            </w:pPr>
            <w:r w:rsidRPr="00951E55">
              <w:rPr>
                <w:sz w:val="22"/>
              </w:rPr>
              <w:t>3D Object element</w:t>
            </w:r>
            <w:r w:rsidR="00E71185" w:rsidRPr="00951E55">
              <w:rPr>
                <w:sz w:val="22"/>
              </w:rPr>
              <w:t xml:space="preserve"> including housing, supports, text and symbol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9A80D73" w14:textId="2EA4E56F"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F18CAA6" w14:textId="0702AF7D"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522FBEC" w14:textId="58EA2AA4"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2780BA" w14:textId="1F67DBBD" w:rsidR="00E71185" w:rsidRPr="00951E55" w:rsidRDefault="00E71185" w:rsidP="00E71185">
            <w:pPr>
              <w:ind w:left="102" w:right="41"/>
              <w:jc w:val="center"/>
              <w:rPr>
                <w:sz w:val="22"/>
              </w:rPr>
            </w:pPr>
            <w:r w:rsidRPr="00951E55">
              <w:rPr>
                <w:sz w:val="22"/>
              </w:rPr>
              <w:t>N/A</w:t>
            </w:r>
          </w:p>
        </w:tc>
      </w:tr>
      <w:tr w:rsidR="00E71185" w:rsidRPr="00951E55" w14:paraId="3C24560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229F923"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476B3D" w14:textId="5E1D5622"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1E9CD7D" w14:textId="22E6570E"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17D1571" w14:textId="03AB654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6AC7281" w14:textId="0ECA0FD4"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0B1B2C8" w14:textId="3B5BEBB2" w:rsidR="00E71185" w:rsidRPr="00951E55" w:rsidRDefault="00E71185" w:rsidP="00E71185">
            <w:pPr>
              <w:ind w:left="102" w:right="41"/>
              <w:jc w:val="center"/>
              <w:rPr>
                <w:sz w:val="22"/>
              </w:rPr>
            </w:pPr>
            <w:r w:rsidRPr="00951E55">
              <w:rPr>
                <w:sz w:val="22"/>
              </w:rPr>
              <w:t>N/A</w:t>
            </w:r>
          </w:p>
        </w:tc>
      </w:tr>
    </w:tbl>
    <w:p w14:paraId="59064827" w14:textId="77777777" w:rsidR="00E076A9" w:rsidRPr="00951E55" w:rsidRDefault="00E076A9" w:rsidP="00E076A9"/>
    <w:p w14:paraId="610AE924" w14:textId="77777777" w:rsidR="00E076A9" w:rsidRPr="00951E55" w:rsidRDefault="00E076A9" w:rsidP="00E076A9">
      <w:pPr>
        <w:pStyle w:val="4"/>
      </w:pPr>
      <w:r w:rsidRPr="00951E55">
        <w:t>The attributes specified in the AIR of the PWD should be included as LOD-I 300, 400 &amp; 500 requirement</w:t>
      </w:r>
    </w:p>
    <w:p w14:paraId="1F2FE3E4" w14:textId="77777777" w:rsidR="00E076A9" w:rsidRPr="00951E55" w:rsidRDefault="00E076A9">
      <w:pPr>
        <w:overflowPunct/>
        <w:autoSpaceDE/>
        <w:autoSpaceDN/>
        <w:adjustRightInd/>
        <w:textAlignment w:val="auto"/>
        <w:rPr>
          <w:szCs w:val="22"/>
        </w:rPr>
      </w:pPr>
      <w:r w:rsidRPr="00951E55">
        <w:br w:type="page"/>
      </w:r>
    </w:p>
    <w:p w14:paraId="648E8DEC" w14:textId="33FD804D" w:rsidR="00253CEC" w:rsidRPr="00951E55" w:rsidRDefault="00253CEC" w:rsidP="00253CEC">
      <w:pPr>
        <w:pStyle w:val="3"/>
      </w:pPr>
      <w:r w:rsidRPr="00951E55">
        <w:lastRenderedPageBreak/>
        <w:t>Exit Sign</w:t>
      </w:r>
    </w:p>
    <w:p w14:paraId="4BE79357" w14:textId="77777777" w:rsidR="00253CEC" w:rsidRPr="00951E55" w:rsidRDefault="00253CEC" w:rsidP="00253CEC">
      <w:pPr>
        <w:pStyle w:val="4"/>
      </w:pPr>
      <w:r w:rsidRPr="00951E55">
        <w:t>An exit sign is a pictogram or short text in a public facility (such as a building, aircraft, or boat) denoting the location of the closest emergency exit to be used in case of fire or other emergency that requires rapid evacuation.</w:t>
      </w:r>
    </w:p>
    <w:p w14:paraId="0E0C4D12" w14:textId="77777777" w:rsidR="00253CEC" w:rsidRPr="00951E55" w:rsidRDefault="00253CEC" w:rsidP="00253CEC"/>
    <w:p w14:paraId="08F56490" w14:textId="77777777" w:rsidR="00253CEC" w:rsidRPr="00951E55" w:rsidRDefault="00253CEC" w:rsidP="00253CE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6EB310C"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1FA48E" w14:textId="77777777" w:rsidR="00253CEC" w:rsidRPr="00951E55" w:rsidRDefault="00253CE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F8B6EC" w14:textId="77777777" w:rsidR="00253CEC" w:rsidRPr="00951E55" w:rsidRDefault="00253CE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8E65AF" w14:textId="77777777" w:rsidR="00253CEC" w:rsidRPr="00951E55" w:rsidRDefault="00253CE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FBE45" w14:textId="77777777" w:rsidR="00253CEC" w:rsidRPr="00951E55" w:rsidRDefault="00253CE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332C8" w14:textId="77777777" w:rsidR="00253CEC" w:rsidRPr="00951E55" w:rsidRDefault="00253CE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101B12" w14:textId="77777777" w:rsidR="00253CEC" w:rsidRPr="00951E55" w:rsidRDefault="00253CEC" w:rsidP="00816711">
            <w:pPr>
              <w:ind w:left="102" w:right="41"/>
              <w:jc w:val="center"/>
              <w:rPr>
                <w:b/>
                <w:sz w:val="22"/>
                <w:szCs w:val="20"/>
              </w:rPr>
            </w:pPr>
            <w:r w:rsidRPr="00951E55">
              <w:rPr>
                <w:b/>
                <w:sz w:val="22"/>
                <w:szCs w:val="20"/>
              </w:rPr>
              <w:t>Behavior</w:t>
            </w:r>
          </w:p>
        </w:tc>
      </w:tr>
      <w:tr w:rsidR="00700FD1" w:rsidRPr="00951E55" w14:paraId="3C58F5C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7C552FB" w14:textId="77777777" w:rsidR="00253CEC" w:rsidRPr="00951E55" w:rsidRDefault="00253CE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0D34CF" w14:textId="77777777" w:rsidR="00253CEC" w:rsidRPr="00951E55" w:rsidRDefault="00253CE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DAFC9EF" w14:textId="77777777" w:rsidR="00253CEC" w:rsidRPr="00951E55" w:rsidRDefault="00253CE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BE29C69" w14:textId="77777777" w:rsidR="00253CEC" w:rsidRPr="00951E55" w:rsidRDefault="00253CE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F971FAB" w14:textId="77777777" w:rsidR="00253CEC" w:rsidRPr="00951E55" w:rsidRDefault="00253CE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3A6AD73" w14:textId="77777777" w:rsidR="00253CEC" w:rsidRPr="00951E55" w:rsidRDefault="00253CEC" w:rsidP="00816711">
            <w:pPr>
              <w:ind w:left="102" w:right="41"/>
              <w:jc w:val="center"/>
              <w:rPr>
                <w:sz w:val="22"/>
              </w:rPr>
            </w:pPr>
            <w:r w:rsidRPr="00951E55">
              <w:rPr>
                <w:sz w:val="22"/>
              </w:rPr>
              <w:t>N/A</w:t>
            </w:r>
          </w:p>
        </w:tc>
      </w:tr>
      <w:tr w:rsidR="00700FD1" w:rsidRPr="00951E55" w14:paraId="01BF5B1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BDAE8A8"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C426E" w14:textId="267E4878"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D6827"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01731E"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EA9FC4B" w14:textId="74592023"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40C480" w14:textId="77777777" w:rsidR="00E71185" w:rsidRPr="00951E55" w:rsidRDefault="00E71185" w:rsidP="00E71185">
            <w:pPr>
              <w:ind w:left="102" w:right="41"/>
              <w:jc w:val="center"/>
              <w:rPr>
                <w:sz w:val="22"/>
              </w:rPr>
            </w:pPr>
            <w:r w:rsidRPr="00951E55">
              <w:rPr>
                <w:sz w:val="22"/>
              </w:rPr>
              <w:t>N/A</w:t>
            </w:r>
          </w:p>
        </w:tc>
      </w:tr>
      <w:tr w:rsidR="00700FD1" w:rsidRPr="00951E55" w14:paraId="46BF122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5153241"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35BF5B"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FAEB6F"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E26F84F" w14:textId="21800675"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810D99F" w14:textId="2DBE2230"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798A64" w14:textId="77777777" w:rsidR="00E71185" w:rsidRPr="00951E55" w:rsidRDefault="00E71185" w:rsidP="00E71185">
            <w:pPr>
              <w:ind w:left="102" w:right="41"/>
              <w:jc w:val="center"/>
              <w:rPr>
                <w:sz w:val="22"/>
              </w:rPr>
            </w:pPr>
            <w:r w:rsidRPr="00951E55">
              <w:rPr>
                <w:sz w:val="22"/>
              </w:rPr>
              <w:t>N/A</w:t>
            </w:r>
          </w:p>
        </w:tc>
      </w:tr>
      <w:tr w:rsidR="00700FD1" w:rsidRPr="00951E55" w14:paraId="4318B28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B28CE91"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896D70" w14:textId="55AEEF92" w:rsidR="00E71185" w:rsidRPr="00951E55" w:rsidRDefault="00525AA2" w:rsidP="00E71185">
            <w:pPr>
              <w:ind w:left="102" w:right="41"/>
              <w:rPr>
                <w:sz w:val="22"/>
              </w:rPr>
            </w:pPr>
            <w:r w:rsidRPr="00951E55">
              <w:rPr>
                <w:sz w:val="22"/>
              </w:rPr>
              <w:t>3D Object element</w:t>
            </w:r>
            <w:r w:rsidR="00E71185" w:rsidRPr="00951E55">
              <w:rPr>
                <w:sz w:val="22"/>
              </w:rPr>
              <w:t xml:space="preserve"> including housing, supports, text and symbol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4E383695" w14:textId="332994EC"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D92C440" w14:textId="5D42F641"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27FA816" w14:textId="0F19EC5C"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6602FDA" w14:textId="77777777" w:rsidR="00E71185" w:rsidRPr="00951E55" w:rsidRDefault="00E71185" w:rsidP="00E71185">
            <w:pPr>
              <w:ind w:left="102" w:right="41"/>
              <w:jc w:val="center"/>
              <w:rPr>
                <w:sz w:val="22"/>
              </w:rPr>
            </w:pPr>
            <w:r w:rsidRPr="00951E55">
              <w:rPr>
                <w:sz w:val="22"/>
              </w:rPr>
              <w:t>N/A</w:t>
            </w:r>
          </w:p>
        </w:tc>
      </w:tr>
      <w:tr w:rsidR="00E71185" w:rsidRPr="00951E55" w14:paraId="330C8BE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586F529"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77FE3C" w14:textId="5D41C8EE"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2761238F"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549DDDAB"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74DD637" w14:textId="1173AB0F"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01FE7CE" w14:textId="77777777" w:rsidR="00E71185" w:rsidRPr="00951E55" w:rsidRDefault="00E71185" w:rsidP="00E71185">
            <w:pPr>
              <w:ind w:left="102" w:right="41"/>
              <w:jc w:val="center"/>
              <w:rPr>
                <w:sz w:val="22"/>
              </w:rPr>
            </w:pPr>
            <w:r w:rsidRPr="00951E55">
              <w:rPr>
                <w:sz w:val="22"/>
              </w:rPr>
              <w:t>N/A</w:t>
            </w:r>
          </w:p>
        </w:tc>
      </w:tr>
    </w:tbl>
    <w:p w14:paraId="0360BE85" w14:textId="77777777" w:rsidR="00253CEC" w:rsidRPr="00951E55" w:rsidRDefault="00253CEC" w:rsidP="00253CEC"/>
    <w:p w14:paraId="3179A95E" w14:textId="77777777" w:rsidR="00253CEC" w:rsidRPr="00951E55" w:rsidRDefault="00253CEC" w:rsidP="00253CEC">
      <w:pPr>
        <w:pStyle w:val="4"/>
      </w:pPr>
      <w:r w:rsidRPr="00951E55">
        <w:t>The attributes specified in the AIR of the PWD should be included as LOD-I 300, 400 &amp; 500 requirement</w:t>
      </w:r>
    </w:p>
    <w:p w14:paraId="1C1B761A" w14:textId="77777777" w:rsidR="00253CEC" w:rsidRPr="00951E55" w:rsidRDefault="00253CEC">
      <w:pPr>
        <w:overflowPunct/>
        <w:autoSpaceDE/>
        <w:autoSpaceDN/>
        <w:adjustRightInd/>
        <w:textAlignment w:val="auto"/>
        <w:rPr>
          <w:szCs w:val="22"/>
        </w:rPr>
      </w:pPr>
      <w:r w:rsidRPr="00951E55">
        <w:br w:type="page"/>
      </w:r>
    </w:p>
    <w:p w14:paraId="74C96319" w14:textId="0B8BC985" w:rsidR="00E076A9" w:rsidRPr="00951E55" w:rsidRDefault="00E076A9" w:rsidP="00E076A9">
      <w:pPr>
        <w:pStyle w:val="3"/>
      </w:pPr>
      <w:r w:rsidRPr="00951E55">
        <w:lastRenderedPageBreak/>
        <w:t>GovWiFi equipment</w:t>
      </w:r>
    </w:p>
    <w:p w14:paraId="6CEBB5FB" w14:textId="18FF4226" w:rsidR="00E076A9" w:rsidRPr="00951E55" w:rsidRDefault="006C3942" w:rsidP="00E076A9">
      <w:pPr>
        <w:pStyle w:val="4"/>
      </w:pPr>
      <w:r w:rsidRPr="00951E55">
        <w:t>The GovWifi equipment is commonly used for local area networking of devices and Internet access supplied by the HK Government, allowing nearby digital devices to exchange data by radio waves</w:t>
      </w:r>
      <w:r w:rsidR="00E076A9" w:rsidRPr="00951E55">
        <w:t>.</w:t>
      </w:r>
    </w:p>
    <w:p w14:paraId="29B160C9" w14:textId="77777777" w:rsidR="00E076A9" w:rsidRPr="00951E55" w:rsidRDefault="00E076A9" w:rsidP="00E076A9"/>
    <w:p w14:paraId="14DAC993" w14:textId="77777777" w:rsidR="00E076A9" w:rsidRPr="00951E55" w:rsidRDefault="00E076A9" w:rsidP="00E076A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2520F36"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73DBFA" w14:textId="77777777" w:rsidR="00E076A9" w:rsidRPr="00951E55" w:rsidRDefault="00E076A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CADBE9" w14:textId="77777777" w:rsidR="00E076A9" w:rsidRPr="00951E55" w:rsidRDefault="00E076A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636E89" w14:textId="77777777" w:rsidR="00E076A9" w:rsidRPr="00951E55" w:rsidRDefault="00E076A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943F09" w14:textId="77777777" w:rsidR="00E076A9" w:rsidRPr="00951E55" w:rsidRDefault="00E076A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42F7C3" w14:textId="77777777" w:rsidR="00E076A9" w:rsidRPr="00951E55" w:rsidRDefault="00E076A9"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27D638" w14:textId="77777777" w:rsidR="00E076A9" w:rsidRPr="00951E55" w:rsidRDefault="00E076A9" w:rsidP="00816711">
            <w:pPr>
              <w:ind w:left="102" w:right="41"/>
              <w:jc w:val="center"/>
              <w:rPr>
                <w:b/>
                <w:sz w:val="22"/>
                <w:szCs w:val="20"/>
              </w:rPr>
            </w:pPr>
            <w:r w:rsidRPr="00951E55">
              <w:rPr>
                <w:b/>
                <w:sz w:val="22"/>
                <w:szCs w:val="20"/>
              </w:rPr>
              <w:t>Behavior</w:t>
            </w:r>
          </w:p>
        </w:tc>
      </w:tr>
      <w:tr w:rsidR="00700FD1" w:rsidRPr="00951E55" w14:paraId="630AB38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11E87F9" w14:textId="77777777" w:rsidR="00E076A9" w:rsidRPr="00951E55" w:rsidRDefault="00E076A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5330F4" w14:textId="77777777" w:rsidR="00E076A9" w:rsidRPr="00951E55" w:rsidRDefault="00E076A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189BDC8" w14:textId="77777777" w:rsidR="00E076A9" w:rsidRPr="00951E55" w:rsidRDefault="00E076A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C4283E2" w14:textId="77777777" w:rsidR="00E076A9" w:rsidRPr="00951E55" w:rsidRDefault="00E076A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ECA7A54" w14:textId="77777777" w:rsidR="00E076A9" w:rsidRPr="00951E55" w:rsidRDefault="00E076A9"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58C39A7E" w14:textId="77777777" w:rsidR="00E076A9" w:rsidRPr="00951E55" w:rsidRDefault="00E076A9" w:rsidP="00816711">
            <w:pPr>
              <w:ind w:left="102" w:right="41"/>
              <w:jc w:val="center"/>
              <w:rPr>
                <w:sz w:val="22"/>
              </w:rPr>
            </w:pPr>
            <w:r w:rsidRPr="00951E55">
              <w:rPr>
                <w:sz w:val="22"/>
              </w:rPr>
              <w:t>N/A</w:t>
            </w:r>
          </w:p>
        </w:tc>
      </w:tr>
      <w:tr w:rsidR="00700FD1" w:rsidRPr="00951E55" w14:paraId="62BA3B3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C96477E"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417382" w14:textId="3FC636F1"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5F907B0"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A8AD07"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B02A0F7" w14:textId="5A5F57F4"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EE5D8C7" w14:textId="77777777" w:rsidR="00E71185" w:rsidRPr="00951E55" w:rsidRDefault="00E71185" w:rsidP="00E71185">
            <w:pPr>
              <w:ind w:left="102" w:right="41"/>
              <w:jc w:val="center"/>
              <w:rPr>
                <w:sz w:val="22"/>
              </w:rPr>
            </w:pPr>
            <w:r w:rsidRPr="00951E55">
              <w:rPr>
                <w:sz w:val="22"/>
              </w:rPr>
              <w:t>N/A</w:t>
            </w:r>
          </w:p>
        </w:tc>
      </w:tr>
      <w:tr w:rsidR="00700FD1" w:rsidRPr="00951E55" w14:paraId="3637AE8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D7E5632"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BD6BE5"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7E0FEB8"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D989A1B" w14:textId="41076FA5"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25CDFAA" w14:textId="16886775"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FD5F23" w14:textId="77777777" w:rsidR="00E71185" w:rsidRPr="00951E55" w:rsidRDefault="00E71185" w:rsidP="00E71185">
            <w:pPr>
              <w:ind w:left="102" w:right="41"/>
              <w:jc w:val="center"/>
              <w:rPr>
                <w:sz w:val="22"/>
              </w:rPr>
            </w:pPr>
            <w:r w:rsidRPr="00951E55">
              <w:rPr>
                <w:sz w:val="22"/>
              </w:rPr>
              <w:t>N/A</w:t>
            </w:r>
          </w:p>
        </w:tc>
      </w:tr>
      <w:tr w:rsidR="00700FD1" w:rsidRPr="00951E55" w14:paraId="28FEA79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12EA78B"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DE2BB4" w14:textId="32368548" w:rsidR="00E71185" w:rsidRPr="00951E55" w:rsidRDefault="00525AA2" w:rsidP="00E71185">
            <w:pPr>
              <w:ind w:left="102" w:right="41"/>
              <w:rPr>
                <w:sz w:val="22"/>
              </w:rPr>
            </w:pPr>
            <w:r w:rsidRPr="00951E55">
              <w:rPr>
                <w:sz w:val="22"/>
              </w:rPr>
              <w:t>3D Object element</w:t>
            </w:r>
            <w:r w:rsidR="00E71185" w:rsidRPr="00951E55">
              <w:rPr>
                <w:sz w:val="22"/>
              </w:rPr>
              <w:t xml:space="preserve"> including switches and power supplies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73F78AC" w14:textId="70A3EACD"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90547FB" w14:textId="5B73BDE5"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AA75ECC" w14:textId="3121F0B3"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1EC8031" w14:textId="77777777" w:rsidR="00E71185" w:rsidRPr="00951E55" w:rsidRDefault="00E71185" w:rsidP="00E71185">
            <w:pPr>
              <w:ind w:left="102" w:right="41"/>
              <w:jc w:val="center"/>
              <w:rPr>
                <w:sz w:val="22"/>
              </w:rPr>
            </w:pPr>
            <w:r w:rsidRPr="00951E55">
              <w:rPr>
                <w:sz w:val="22"/>
              </w:rPr>
              <w:t>N/A</w:t>
            </w:r>
          </w:p>
        </w:tc>
      </w:tr>
      <w:tr w:rsidR="00E71185" w:rsidRPr="00951E55" w14:paraId="09B84FB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C708394"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74AD4B" w14:textId="756A7BE5"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E28D8A1"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B9626"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78BD472" w14:textId="5885E125"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A61EC70" w14:textId="77777777" w:rsidR="00E71185" w:rsidRPr="00951E55" w:rsidRDefault="00E71185" w:rsidP="00E71185">
            <w:pPr>
              <w:ind w:left="102" w:right="41"/>
              <w:jc w:val="center"/>
              <w:rPr>
                <w:sz w:val="22"/>
              </w:rPr>
            </w:pPr>
            <w:r w:rsidRPr="00951E55">
              <w:rPr>
                <w:sz w:val="22"/>
              </w:rPr>
              <w:t>N/A</w:t>
            </w:r>
          </w:p>
        </w:tc>
      </w:tr>
    </w:tbl>
    <w:p w14:paraId="7ED60C51" w14:textId="77777777" w:rsidR="00E076A9" w:rsidRPr="00951E55" w:rsidRDefault="00E076A9" w:rsidP="00E076A9"/>
    <w:p w14:paraId="74A38984" w14:textId="77777777" w:rsidR="00E076A9" w:rsidRPr="00951E55" w:rsidRDefault="00E076A9" w:rsidP="00E076A9">
      <w:pPr>
        <w:pStyle w:val="4"/>
      </w:pPr>
      <w:r w:rsidRPr="00951E55">
        <w:t>The attributes specified in the AIR of the PWD should be included as LOD-I 300, 400 &amp; 500 requirement</w:t>
      </w:r>
    </w:p>
    <w:p w14:paraId="6D050623" w14:textId="77777777" w:rsidR="00E076A9" w:rsidRPr="00951E55" w:rsidRDefault="00E076A9">
      <w:pPr>
        <w:overflowPunct/>
        <w:autoSpaceDE/>
        <w:autoSpaceDN/>
        <w:adjustRightInd/>
        <w:textAlignment w:val="auto"/>
        <w:rPr>
          <w:szCs w:val="22"/>
        </w:rPr>
      </w:pPr>
      <w:r w:rsidRPr="00951E55">
        <w:br w:type="page"/>
      </w:r>
    </w:p>
    <w:p w14:paraId="39BBA9B7" w14:textId="06E36519" w:rsidR="006C3942" w:rsidRPr="00951E55" w:rsidRDefault="006C3942" w:rsidP="006C3942">
      <w:pPr>
        <w:pStyle w:val="3"/>
      </w:pPr>
      <w:r w:rsidRPr="00951E55">
        <w:lastRenderedPageBreak/>
        <w:t>ICCP Transformer Rectifier</w:t>
      </w:r>
    </w:p>
    <w:p w14:paraId="6F6A9AFC" w14:textId="521FE0AE" w:rsidR="006C3942" w:rsidRPr="00951E55" w:rsidRDefault="006C3942" w:rsidP="006C3942">
      <w:pPr>
        <w:pStyle w:val="4"/>
      </w:pPr>
      <w:r w:rsidRPr="00951E55">
        <w:t>Cathodic protection transformer rectifier units (also known as TR or TRU) are used as power supply component of Impressed Current Cathodic Protection (ICCP) systems. This unit is purpose-built and generally featured remote control monitoring capabilities and current interrupters.</w:t>
      </w:r>
    </w:p>
    <w:p w14:paraId="67C896A7" w14:textId="77777777" w:rsidR="006C3942" w:rsidRPr="00951E55" w:rsidRDefault="006C3942" w:rsidP="006C3942"/>
    <w:p w14:paraId="15486E18" w14:textId="77777777" w:rsidR="006C3942" w:rsidRPr="00951E55" w:rsidRDefault="006C3942" w:rsidP="006C3942">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C0CF5F7"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B45800" w14:textId="77777777" w:rsidR="006C3942" w:rsidRPr="00951E55" w:rsidRDefault="006C394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A0C434" w14:textId="77777777" w:rsidR="006C3942" w:rsidRPr="00951E55" w:rsidRDefault="006C394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93CE50" w14:textId="77777777" w:rsidR="006C3942" w:rsidRPr="00951E55" w:rsidRDefault="006C394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5EC195" w14:textId="77777777" w:rsidR="006C3942" w:rsidRPr="00951E55" w:rsidRDefault="006C394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3547F8" w14:textId="77777777" w:rsidR="006C3942" w:rsidRPr="00951E55" w:rsidRDefault="006C3942"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16E2F0" w14:textId="77777777" w:rsidR="006C3942" w:rsidRPr="00951E55" w:rsidRDefault="006C3942" w:rsidP="00816711">
            <w:pPr>
              <w:ind w:left="102" w:right="41"/>
              <w:jc w:val="center"/>
              <w:rPr>
                <w:b/>
                <w:sz w:val="22"/>
                <w:szCs w:val="20"/>
              </w:rPr>
            </w:pPr>
            <w:r w:rsidRPr="00951E55">
              <w:rPr>
                <w:b/>
                <w:sz w:val="22"/>
                <w:szCs w:val="20"/>
              </w:rPr>
              <w:t>Behavior</w:t>
            </w:r>
          </w:p>
        </w:tc>
      </w:tr>
      <w:tr w:rsidR="00700FD1" w:rsidRPr="00951E55" w14:paraId="133DA6A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844EA55" w14:textId="77777777" w:rsidR="006C3942" w:rsidRPr="00951E55" w:rsidRDefault="006C394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DEA469" w14:textId="77777777" w:rsidR="006C3942" w:rsidRPr="00951E55" w:rsidRDefault="006C394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6560856" w14:textId="77777777" w:rsidR="006C3942" w:rsidRPr="00951E55" w:rsidRDefault="006C394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D8AD449" w14:textId="77777777" w:rsidR="006C3942" w:rsidRPr="00951E55" w:rsidRDefault="006C394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FED6E7" w14:textId="77777777" w:rsidR="006C3942" w:rsidRPr="00951E55" w:rsidRDefault="006C3942"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887225A" w14:textId="77777777" w:rsidR="006C3942" w:rsidRPr="00951E55" w:rsidRDefault="006C3942" w:rsidP="00816711">
            <w:pPr>
              <w:ind w:left="102" w:right="41"/>
              <w:jc w:val="center"/>
              <w:rPr>
                <w:sz w:val="22"/>
              </w:rPr>
            </w:pPr>
            <w:r w:rsidRPr="00951E55">
              <w:rPr>
                <w:sz w:val="22"/>
              </w:rPr>
              <w:t>N/A</w:t>
            </w:r>
          </w:p>
        </w:tc>
      </w:tr>
      <w:tr w:rsidR="00700FD1" w:rsidRPr="00951E55" w14:paraId="78E4C5D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F2EDA83"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81B3E0" w14:textId="112004BE"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1DE5B83"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A6980D6"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C80802F" w14:textId="56DB851C"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8C2813D" w14:textId="77777777" w:rsidR="00E71185" w:rsidRPr="00951E55" w:rsidRDefault="00E71185" w:rsidP="00E71185">
            <w:pPr>
              <w:ind w:left="102" w:right="41"/>
              <w:jc w:val="center"/>
              <w:rPr>
                <w:sz w:val="22"/>
              </w:rPr>
            </w:pPr>
            <w:r w:rsidRPr="00951E55">
              <w:rPr>
                <w:sz w:val="22"/>
              </w:rPr>
              <w:t>N/A</w:t>
            </w:r>
          </w:p>
        </w:tc>
      </w:tr>
      <w:tr w:rsidR="00700FD1" w:rsidRPr="00951E55" w14:paraId="3BAA5F5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B87C523"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A2DAB5"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CAD297E"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A1DBB82" w14:textId="67E81E46"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AF6A47" w14:textId="7A7B60C1"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18D0FF8" w14:textId="77777777" w:rsidR="00E71185" w:rsidRPr="00951E55" w:rsidRDefault="00E71185" w:rsidP="00E71185">
            <w:pPr>
              <w:ind w:left="102" w:right="41"/>
              <w:jc w:val="center"/>
              <w:rPr>
                <w:sz w:val="22"/>
              </w:rPr>
            </w:pPr>
            <w:r w:rsidRPr="00951E55">
              <w:rPr>
                <w:sz w:val="22"/>
              </w:rPr>
              <w:t>N/A</w:t>
            </w:r>
          </w:p>
        </w:tc>
      </w:tr>
      <w:tr w:rsidR="00700FD1" w:rsidRPr="00951E55" w14:paraId="3BD6003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218093D"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2715F8" w14:textId="1462ACF1" w:rsidR="00E71185" w:rsidRPr="00951E55" w:rsidRDefault="00525AA2" w:rsidP="00E71185">
            <w:pPr>
              <w:ind w:left="102" w:right="41"/>
              <w:rPr>
                <w:sz w:val="22"/>
              </w:rPr>
            </w:pPr>
            <w:r w:rsidRPr="00951E55">
              <w:rPr>
                <w:sz w:val="22"/>
              </w:rPr>
              <w:t>3D Object element</w:t>
            </w:r>
            <w:r w:rsidR="00E71185" w:rsidRPr="00951E55">
              <w:rPr>
                <w:sz w:val="22"/>
              </w:rPr>
              <w:t xml:space="preserve"> including rectifier, test meter, electrolyte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59829665" w14:textId="28914AB5"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1D08F97" w14:textId="68EBBB39"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92140BD" w14:textId="10D56B4D"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BBD64EF" w14:textId="77777777" w:rsidR="00E71185" w:rsidRPr="00951E55" w:rsidRDefault="00E71185" w:rsidP="00E71185">
            <w:pPr>
              <w:ind w:left="102" w:right="41"/>
              <w:jc w:val="center"/>
              <w:rPr>
                <w:sz w:val="22"/>
              </w:rPr>
            </w:pPr>
            <w:r w:rsidRPr="00951E55">
              <w:rPr>
                <w:sz w:val="22"/>
              </w:rPr>
              <w:t>N/A</w:t>
            </w:r>
          </w:p>
        </w:tc>
      </w:tr>
      <w:tr w:rsidR="00E71185" w:rsidRPr="00951E55" w14:paraId="035DB6B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BD3EEB7"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79B20E" w14:textId="103AB784"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53B0992D"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8F1483D"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B6D0D6D" w14:textId="635531F2"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8CA17" w14:textId="77777777" w:rsidR="00E71185" w:rsidRPr="00951E55" w:rsidRDefault="00E71185" w:rsidP="00E71185">
            <w:pPr>
              <w:ind w:left="102" w:right="41"/>
              <w:jc w:val="center"/>
              <w:rPr>
                <w:sz w:val="22"/>
              </w:rPr>
            </w:pPr>
            <w:r w:rsidRPr="00951E55">
              <w:rPr>
                <w:sz w:val="22"/>
              </w:rPr>
              <w:t>N/A</w:t>
            </w:r>
          </w:p>
        </w:tc>
      </w:tr>
    </w:tbl>
    <w:p w14:paraId="3D383718" w14:textId="77777777" w:rsidR="006C3942" w:rsidRPr="00951E55" w:rsidRDefault="006C3942" w:rsidP="006C3942"/>
    <w:p w14:paraId="30A663AB" w14:textId="77777777" w:rsidR="006C3942" w:rsidRPr="00951E55" w:rsidRDefault="006C3942" w:rsidP="006C3942">
      <w:pPr>
        <w:pStyle w:val="4"/>
      </w:pPr>
      <w:r w:rsidRPr="00951E55">
        <w:t>The attributes specified in the AIR of the PWD should be included as LOD-I 300, 400 &amp; 500 requirement</w:t>
      </w:r>
    </w:p>
    <w:p w14:paraId="7E9BCAAF" w14:textId="77777777" w:rsidR="006C3942" w:rsidRPr="00951E55" w:rsidRDefault="006C3942">
      <w:pPr>
        <w:overflowPunct/>
        <w:autoSpaceDE/>
        <w:autoSpaceDN/>
        <w:adjustRightInd/>
        <w:textAlignment w:val="auto"/>
        <w:rPr>
          <w:szCs w:val="22"/>
        </w:rPr>
      </w:pPr>
      <w:r w:rsidRPr="00951E55">
        <w:br w:type="page"/>
      </w:r>
    </w:p>
    <w:p w14:paraId="07E428E7" w14:textId="716B2043" w:rsidR="00291FAE" w:rsidRPr="00951E55" w:rsidRDefault="00291FAE" w:rsidP="00291FAE">
      <w:pPr>
        <w:pStyle w:val="3"/>
      </w:pPr>
      <w:r w:rsidRPr="00951E55">
        <w:lastRenderedPageBreak/>
        <w:t>Inspection Manhole</w:t>
      </w:r>
    </w:p>
    <w:p w14:paraId="5701CB9B" w14:textId="6870B997" w:rsidR="00291FAE" w:rsidRPr="00951E55" w:rsidRDefault="00291FAE" w:rsidP="00291FAE">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7AECE128" w14:textId="77777777" w:rsidR="00291FAE" w:rsidRPr="00951E55" w:rsidRDefault="00291FAE" w:rsidP="00291FAE"/>
    <w:p w14:paraId="6C86B24A" w14:textId="77777777" w:rsidR="00291FAE" w:rsidRPr="00951E55" w:rsidRDefault="00291FAE" w:rsidP="00291FAE">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8528E3B"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1D718C" w14:textId="77777777" w:rsidR="00291FAE" w:rsidRPr="00951E55" w:rsidRDefault="00291F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99E11A" w14:textId="77777777" w:rsidR="00291FAE" w:rsidRPr="00951E55" w:rsidRDefault="00291F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5D62BB" w14:textId="77777777" w:rsidR="00291FAE" w:rsidRPr="00951E55" w:rsidRDefault="00291F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19A4A" w14:textId="77777777" w:rsidR="00291FAE" w:rsidRPr="00951E55" w:rsidRDefault="00291F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A8FA8D" w14:textId="77777777" w:rsidR="00291FAE" w:rsidRPr="00951E55" w:rsidRDefault="00291FAE"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A0BBD5" w14:textId="77777777" w:rsidR="00291FAE" w:rsidRPr="00951E55" w:rsidRDefault="00291FAE" w:rsidP="00816711">
            <w:pPr>
              <w:ind w:left="102" w:right="41"/>
              <w:jc w:val="center"/>
              <w:rPr>
                <w:b/>
                <w:sz w:val="22"/>
                <w:szCs w:val="20"/>
              </w:rPr>
            </w:pPr>
            <w:r w:rsidRPr="00951E55">
              <w:rPr>
                <w:b/>
                <w:sz w:val="22"/>
                <w:szCs w:val="20"/>
              </w:rPr>
              <w:t>Behavior</w:t>
            </w:r>
          </w:p>
        </w:tc>
      </w:tr>
      <w:tr w:rsidR="00700FD1" w:rsidRPr="00951E55" w14:paraId="3A4AC5F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2273B96" w14:textId="77777777" w:rsidR="00291FAE" w:rsidRPr="00951E55" w:rsidRDefault="00291F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25AE46" w14:textId="77777777" w:rsidR="00291FAE" w:rsidRPr="00951E55" w:rsidRDefault="00291FA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9BA9E3" w14:textId="77777777" w:rsidR="00291FAE" w:rsidRPr="00951E55" w:rsidRDefault="00291FA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4D17056" w14:textId="77777777" w:rsidR="00291FAE" w:rsidRPr="00951E55" w:rsidRDefault="00291FA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1CF6B48" w14:textId="77777777" w:rsidR="00291FAE" w:rsidRPr="00951E55" w:rsidRDefault="00291FAE"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D539367" w14:textId="77777777" w:rsidR="00291FAE" w:rsidRPr="00951E55" w:rsidRDefault="00291FAE" w:rsidP="00816711">
            <w:pPr>
              <w:ind w:left="102" w:right="41"/>
              <w:jc w:val="center"/>
              <w:rPr>
                <w:sz w:val="22"/>
              </w:rPr>
            </w:pPr>
            <w:r w:rsidRPr="00951E55">
              <w:rPr>
                <w:sz w:val="22"/>
              </w:rPr>
              <w:t>N/A</w:t>
            </w:r>
          </w:p>
        </w:tc>
      </w:tr>
      <w:tr w:rsidR="00700FD1" w:rsidRPr="00951E55" w14:paraId="6797F4E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19A4038"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9E7EDB" w14:textId="379F09D6"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C758195"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2F90BDF"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7491C37" w14:textId="2B633ED3"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CC3847" w14:textId="77777777" w:rsidR="00E71185" w:rsidRPr="00951E55" w:rsidRDefault="00E71185" w:rsidP="00E71185">
            <w:pPr>
              <w:ind w:left="102" w:right="41"/>
              <w:jc w:val="center"/>
              <w:rPr>
                <w:sz w:val="22"/>
              </w:rPr>
            </w:pPr>
            <w:r w:rsidRPr="00951E55">
              <w:rPr>
                <w:sz w:val="22"/>
              </w:rPr>
              <w:t>N/A</w:t>
            </w:r>
          </w:p>
        </w:tc>
      </w:tr>
      <w:tr w:rsidR="00700FD1" w:rsidRPr="00951E55" w14:paraId="3F26AED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B9A2398"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545F79"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6DF9C52"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B7CB6E7" w14:textId="4439942E"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818FD7" w14:textId="285F20C3"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777EF5E" w14:textId="77777777" w:rsidR="00E71185" w:rsidRPr="00951E55" w:rsidRDefault="00E71185" w:rsidP="00E71185">
            <w:pPr>
              <w:ind w:left="102" w:right="41"/>
              <w:jc w:val="center"/>
              <w:rPr>
                <w:sz w:val="22"/>
              </w:rPr>
            </w:pPr>
            <w:r w:rsidRPr="00951E55">
              <w:rPr>
                <w:sz w:val="22"/>
              </w:rPr>
              <w:t>N/A</w:t>
            </w:r>
          </w:p>
        </w:tc>
      </w:tr>
      <w:tr w:rsidR="00700FD1" w:rsidRPr="00951E55" w14:paraId="7EDE5EC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A0DF85F"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FE29EF" w14:textId="6B492A23" w:rsidR="00E71185" w:rsidRPr="00951E55" w:rsidRDefault="00525AA2" w:rsidP="00E71185">
            <w:pPr>
              <w:ind w:left="102" w:right="41"/>
              <w:rPr>
                <w:sz w:val="22"/>
              </w:rPr>
            </w:pPr>
            <w:r w:rsidRPr="00951E55">
              <w:rPr>
                <w:sz w:val="22"/>
              </w:rPr>
              <w:t>3D Object element</w:t>
            </w:r>
            <w:r w:rsidR="00E71185" w:rsidRPr="00951E55">
              <w:rPr>
                <w:sz w:val="22"/>
              </w:rPr>
              <w:t xml:space="preserve"> including wall, slab, frame and cover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59B6BFF" w14:textId="70E260EC"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68AFBFD" w14:textId="37AD2044"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CF1F78B" w14:textId="0360666D"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9B27925" w14:textId="77777777" w:rsidR="00E71185" w:rsidRPr="00951E55" w:rsidRDefault="00E71185" w:rsidP="00E71185">
            <w:pPr>
              <w:ind w:left="102" w:right="41"/>
              <w:jc w:val="center"/>
              <w:rPr>
                <w:sz w:val="22"/>
              </w:rPr>
            </w:pPr>
            <w:r w:rsidRPr="00951E55">
              <w:rPr>
                <w:sz w:val="22"/>
              </w:rPr>
              <w:t>N/A</w:t>
            </w:r>
          </w:p>
        </w:tc>
      </w:tr>
      <w:tr w:rsidR="00E71185" w:rsidRPr="00951E55" w14:paraId="3482DA8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3E6C612"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4968FF" w14:textId="300E1A6D"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64DCAEB"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16E4966"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F02B874" w14:textId="3CC68D17"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66B1148" w14:textId="77777777" w:rsidR="00E71185" w:rsidRPr="00951E55" w:rsidRDefault="00E71185" w:rsidP="00E71185">
            <w:pPr>
              <w:ind w:left="102" w:right="41"/>
              <w:jc w:val="center"/>
              <w:rPr>
                <w:sz w:val="22"/>
              </w:rPr>
            </w:pPr>
            <w:r w:rsidRPr="00951E55">
              <w:rPr>
                <w:sz w:val="22"/>
              </w:rPr>
              <w:t>N/A</w:t>
            </w:r>
          </w:p>
        </w:tc>
      </w:tr>
    </w:tbl>
    <w:p w14:paraId="0FB82B87" w14:textId="77777777" w:rsidR="00291FAE" w:rsidRPr="00951E55" w:rsidRDefault="00291FAE" w:rsidP="00291FAE"/>
    <w:p w14:paraId="276A8CD9" w14:textId="77777777" w:rsidR="00291FAE" w:rsidRPr="00951E55" w:rsidRDefault="00291FAE" w:rsidP="00291FAE">
      <w:pPr>
        <w:pStyle w:val="4"/>
      </w:pPr>
      <w:r w:rsidRPr="00951E55">
        <w:t>The attributes specified in the AIR of the PWD should be included as LOD-I 300, 400 &amp; 500 requirement</w:t>
      </w:r>
    </w:p>
    <w:p w14:paraId="720A1568" w14:textId="77777777" w:rsidR="00291FAE" w:rsidRPr="00951E55" w:rsidRDefault="00291FAE">
      <w:pPr>
        <w:overflowPunct/>
        <w:autoSpaceDE/>
        <w:autoSpaceDN/>
        <w:adjustRightInd/>
        <w:textAlignment w:val="auto"/>
        <w:rPr>
          <w:szCs w:val="22"/>
        </w:rPr>
      </w:pPr>
      <w:r w:rsidRPr="00951E55">
        <w:br w:type="page"/>
      </w:r>
    </w:p>
    <w:p w14:paraId="515C45C9" w14:textId="25FF078C" w:rsidR="00291FAE" w:rsidRPr="00951E55" w:rsidRDefault="00291FAE" w:rsidP="00291FAE">
      <w:pPr>
        <w:pStyle w:val="3"/>
      </w:pPr>
      <w:r w:rsidRPr="00951E55">
        <w:lastRenderedPageBreak/>
        <w:t>Lighting fitting/lighting</w:t>
      </w:r>
    </w:p>
    <w:p w14:paraId="5BEE1B77" w14:textId="29D49F33" w:rsidR="00291FAE" w:rsidRPr="00951E55" w:rsidRDefault="00291FAE" w:rsidP="00291FAE">
      <w:pPr>
        <w:pStyle w:val="4"/>
      </w:pPr>
      <w:r w:rsidRPr="00951E55">
        <w:t>A light fixture, light fitting, or luminaire is an electrical device containing an electric lamp that provides illumination.</w:t>
      </w:r>
    </w:p>
    <w:p w14:paraId="58A09033" w14:textId="77777777" w:rsidR="00291FAE" w:rsidRPr="00951E55" w:rsidRDefault="00291FAE" w:rsidP="00291FAE"/>
    <w:p w14:paraId="22C8EAEB" w14:textId="77777777" w:rsidR="00291FAE" w:rsidRPr="00951E55" w:rsidRDefault="00291FAE" w:rsidP="00291FAE">
      <w:pPr>
        <w:pStyle w:val="4"/>
      </w:pPr>
      <w:r w:rsidRPr="00951E55">
        <w:t>Geometrical Requirement</w:t>
      </w:r>
    </w:p>
    <w:tbl>
      <w:tblPr>
        <w:tblStyle w:val="TableNormal244"/>
        <w:tblW w:w="1332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701"/>
      </w:tblGrid>
      <w:tr w:rsidR="00700FD1" w:rsidRPr="00951E55" w14:paraId="1F6F58C4"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E8EC8D" w14:textId="77777777" w:rsidR="00291FAE" w:rsidRPr="00951E55" w:rsidRDefault="00291F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C79305" w14:textId="77777777" w:rsidR="00291FAE" w:rsidRPr="00951E55" w:rsidRDefault="00291F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6010B1" w14:textId="77777777" w:rsidR="00291FAE" w:rsidRPr="00951E55" w:rsidRDefault="00291F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6D2306" w14:textId="77777777" w:rsidR="00291FAE" w:rsidRPr="00951E55" w:rsidRDefault="00291F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E59D61" w14:textId="77777777" w:rsidR="00291FAE" w:rsidRPr="00951E55" w:rsidRDefault="00291FAE"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D38A5A" w14:textId="77777777" w:rsidR="00291FAE" w:rsidRPr="00951E55" w:rsidRDefault="00291FAE" w:rsidP="00816711">
            <w:pPr>
              <w:ind w:left="102" w:right="41"/>
              <w:jc w:val="center"/>
              <w:rPr>
                <w:b/>
                <w:sz w:val="22"/>
                <w:szCs w:val="20"/>
              </w:rPr>
            </w:pPr>
            <w:r w:rsidRPr="00951E55">
              <w:rPr>
                <w:b/>
                <w:sz w:val="22"/>
                <w:szCs w:val="20"/>
              </w:rPr>
              <w:t>Behavior</w:t>
            </w:r>
          </w:p>
        </w:tc>
      </w:tr>
      <w:tr w:rsidR="00700FD1" w:rsidRPr="00951E55" w14:paraId="37D0F04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DAD2847" w14:textId="77777777" w:rsidR="00291FAE" w:rsidRPr="00951E55" w:rsidRDefault="00291F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EEF3CD" w14:textId="77777777" w:rsidR="00291FAE" w:rsidRPr="00951E55" w:rsidRDefault="00291FA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BC84D" w14:textId="77777777" w:rsidR="00291FAE" w:rsidRPr="00951E55" w:rsidRDefault="00291FA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7102117" w14:textId="77777777" w:rsidR="00291FAE" w:rsidRPr="00951E55" w:rsidRDefault="00291FA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0D25782" w14:textId="77777777" w:rsidR="00291FAE" w:rsidRPr="00951E55" w:rsidRDefault="00291FAE" w:rsidP="00816711">
            <w:pPr>
              <w:ind w:left="102" w:right="41"/>
              <w:jc w:val="center"/>
              <w:rPr>
                <w:sz w:val="22"/>
              </w:rPr>
            </w:pPr>
            <w:r w:rsidRPr="00951E55">
              <w:rPr>
                <w:sz w:val="22"/>
              </w:rPr>
              <w:t>Symbols/lines</w:t>
            </w:r>
          </w:p>
        </w:tc>
        <w:tc>
          <w:tcPr>
            <w:tcW w:w="1701" w:type="dxa"/>
            <w:tcBorders>
              <w:top w:val="single" w:sz="4" w:space="0" w:color="000000"/>
              <w:left w:val="single" w:sz="4" w:space="0" w:color="000000"/>
              <w:bottom w:val="single" w:sz="4" w:space="0" w:color="000000"/>
              <w:right w:val="single" w:sz="4" w:space="0" w:color="000000"/>
            </w:tcBorders>
            <w:vAlign w:val="center"/>
          </w:tcPr>
          <w:p w14:paraId="4073DC23" w14:textId="77777777" w:rsidR="00291FAE" w:rsidRPr="00951E55" w:rsidRDefault="00291FAE" w:rsidP="00816711">
            <w:pPr>
              <w:ind w:left="102" w:right="41"/>
              <w:jc w:val="center"/>
              <w:rPr>
                <w:sz w:val="22"/>
              </w:rPr>
            </w:pPr>
            <w:r w:rsidRPr="00951E55">
              <w:rPr>
                <w:sz w:val="22"/>
              </w:rPr>
              <w:t>N/A</w:t>
            </w:r>
          </w:p>
        </w:tc>
      </w:tr>
      <w:tr w:rsidR="00700FD1" w:rsidRPr="00951E55" w14:paraId="7DE830C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59D904E"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B5DDFF" w14:textId="281894B3"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4125B6D"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F4A2BA1"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B78A0D3" w14:textId="78EAFB74" w:rsidR="00E71185" w:rsidRPr="00951E55" w:rsidRDefault="00E71185" w:rsidP="00E71185">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2DBE7055" w14:textId="77777777" w:rsidR="00E71185" w:rsidRPr="00951E55" w:rsidRDefault="00E71185" w:rsidP="00E71185">
            <w:pPr>
              <w:ind w:left="102" w:right="41"/>
              <w:jc w:val="center"/>
              <w:rPr>
                <w:sz w:val="22"/>
              </w:rPr>
            </w:pPr>
            <w:r w:rsidRPr="00951E55">
              <w:rPr>
                <w:sz w:val="22"/>
              </w:rPr>
              <w:t>N/A</w:t>
            </w:r>
          </w:p>
        </w:tc>
      </w:tr>
      <w:tr w:rsidR="00700FD1" w:rsidRPr="00951E55" w14:paraId="0F461B0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FA39868"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1AB974"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64971A7"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99FDB1" w14:textId="5E267677"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0A649F6" w14:textId="298BE290" w:rsidR="00E71185" w:rsidRPr="00951E55" w:rsidRDefault="00E71185" w:rsidP="00E71185">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36705A54" w14:textId="77777777" w:rsidR="00E71185" w:rsidRPr="00951E55" w:rsidRDefault="00E71185" w:rsidP="00E71185">
            <w:pPr>
              <w:ind w:left="102" w:right="41"/>
              <w:jc w:val="center"/>
              <w:rPr>
                <w:sz w:val="22"/>
              </w:rPr>
            </w:pPr>
            <w:r w:rsidRPr="00951E55">
              <w:rPr>
                <w:sz w:val="22"/>
              </w:rPr>
              <w:t>N/A</w:t>
            </w:r>
          </w:p>
        </w:tc>
      </w:tr>
      <w:tr w:rsidR="00700FD1" w:rsidRPr="00951E55" w14:paraId="43CAE16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F871B68"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332C0A" w14:textId="520D6D58" w:rsidR="00E71185" w:rsidRPr="00951E55" w:rsidRDefault="00525AA2" w:rsidP="00E71185">
            <w:pPr>
              <w:ind w:left="102" w:right="41"/>
              <w:rPr>
                <w:sz w:val="22"/>
              </w:rPr>
            </w:pPr>
            <w:r w:rsidRPr="00951E55">
              <w:rPr>
                <w:sz w:val="22"/>
              </w:rPr>
              <w:t>3D Object element</w:t>
            </w:r>
            <w:r w:rsidR="00E71185" w:rsidRPr="00951E55">
              <w:rPr>
                <w:sz w:val="22"/>
              </w:rPr>
              <w:t xml:space="preserve"> including housing, lights/lamp, cover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3F2D4B82" w14:textId="6828AC65"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B685D4" w14:textId="7B6AA050"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038FA6B" w14:textId="1041AF46" w:rsidR="00E71185" w:rsidRPr="00951E55" w:rsidRDefault="00E71185" w:rsidP="00E71185">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4EBC3FE" w14:textId="77777777" w:rsidR="00E71185" w:rsidRPr="00951E55" w:rsidRDefault="00E71185" w:rsidP="00E71185">
            <w:pPr>
              <w:ind w:left="102" w:right="41"/>
              <w:jc w:val="center"/>
              <w:rPr>
                <w:sz w:val="22"/>
              </w:rPr>
            </w:pPr>
            <w:r w:rsidRPr="00951E55">
              <w:rPr>
                <w:sz w:val="22"/>
              </w:rPr>
              <w:t>N/A</w:t>
            </w:r>
          </w:p>
        </w:tc>
      </w:tr>
      <w:tr w:rsidR="00E71185" w:rsidRPr="00951E55" w14:paraId="0E0E19A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9362F77"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C7DC86" w14:textId="0C7D96DD"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2463B090"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F793A6A"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8C2AD88" w14:textId="5B9368DA"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2F87F6A6" w14:textId="77777777" w:rsidR="00E71185" w:rsidRPr="00951E55" w:rsidRDefault="00E71185" w:rsidP="00E71185">
            <w:pPr>
              <w:ind w:left="102" w:right="41"/>
              <w:jc w:val="center"/>
              <w:rPr>
                <w:sz w:val="22"/>
              </w:rPr>
            </w:pPr>
            <w:r w:rsidRPr="00951E55">
              <w:rPr>
                <w:sz w:val="22"/>
              </w:rPr>
              <w:t>N/A</w:t>
            </w:r>
          </w:p>
        </w:tc>
      </w:tr>
    </w:tbl>
    <w:p w14:paraId="4DFA9287" w14:textId="77777777" w:rsidR="00291FAE" w:rsidRPr="00951E55" w:rsidRDefault="00291FAE" w:rsidP="00291FAE"/>
    <w:p w14:paraId="20D418BD" w14:textId="77777777" w:rsidR="00291FAE" w:rsidRPr="00951E55" w:rsidRDefault="00291FAE" w:rsidP="00291FAE">
      <w:pPr>
        <w:pStyle w:val="4"/>
      </w:pPr>
      <w:r w:rsidRPr="00951E55">
        <w:t>The attributes specified in the AIR of the PWD should be included as LOD-I 300, 400 &amp; 500 requirement</w:t>
      </w:r>
    </w:p>
    <w:p w14:paraId="203FF9BB" w14:textId="77777777" w:rsidR="00291FAE" w:rsidRPr="00951E55" w:rsidRDefault="00291FAE">
      <w:pPr>
        <w:overflowPunct/>
        <w:autoSpaceDE/>
        <w:autoSpaceDN/>
        <w:adjustRightInd/>
        <w:textAlignment w:val="auto"/>
        <w:rPr>
          <w:szCs w:val="22"/>
        </w:rPr>
      </w:pPr>
      <w:r w:rsidRPr="00951E55">
        <w:br w:type="page"/>
      </w:r>
    </w:p>
    <w:p w14:paraId="6175C466" w14:textId="3F25066E" w:rsidR="00291FAE" w:rsidRPr="00951E55" w:rsidRDefault="00291FAE" w:rsidP="00291FAE">
      <w:pPr>
        <w:pStyle w:val="3"/>
      </w:pPr>
      <w:r w:rsidRPr="00951E55">
        <w:lastRenderedPageBreak/>
        <w:t>Panel board, motor control center</w:t>
      </w:r>
    </w:p>
    <w:p w14:paraId="7DFC6919" w14:textId="4796E2D9" w:rsidR="00291FAE" w:rsidRPr="00951E55" w:rsidRDefault="00291FAE" w:rsidP="00291FAE">
      <w:pPr>
        <w:pStyle w:val="4"/>
      </w:pPr>
      <w:r w:rsidRPr="00951E55">
        <w:t xml:space="preserve">A </w:t>
      </w:r>
      <w:r w:rsidR="00036C63" w:rsidRPr="00951E55">
        <w:t>panel board is a component of an electrical distribution system which divides an electrical power feed into branch circuits, while providing a protective circuit breaker or fuse for each circuit, in a common enclosure.</w:t>
      </w:r>
    </w:p>
    <w:p w14:paraId="5758E170" w14:textId="77777777" w:rsidR="00291FAE" w:rsidRPr="00951E55" w:rsidRDefault="00291FAE" w:rsidP="00291FAE"/>
    <w:p w14:paraId="07CD5B2F" w14:textId="77777777" w:rsidR="00291FAE" w:rsidRPr="00951E55" w:rsidRDefault="00291FAE" w:rsidP="00291FAE">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44852BF"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2FD737" w14:textId="77777777" w:rsidR="00291FAE" w:rsidRPr="00951E55" w:rsidRDefault="00291F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603B37" w14:textId="77777777" w:rsidR="00291FAE" w:rsidRPr="00951E55" w:rsidRDefault="00291F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CC658D" w14:textId="77777777" w:rsidR="00291FAE" w:rsidRPr="00951E55" w:rsidRDefault="00291F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60B161" w14:textId="77777777" w:rsidR="00291FAE" w:rsidRPr="00951E55" w:rsidRDefault="00291F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81E14F" w14:textId="77777777" w:rsidR="00291FAE" w:rsidRPr="00951E55" w:rsidRDefault="00291FAE"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AD4BF9" w14:textId="77777777" w:rsidR="00291FAE" w:rsidRPr="00951E55" w:rsidRDefault="00291FAE" w:rsidP="00816711">
            <w:pPr>
              <w:ind w:left="102" w:right="41"/>
              <w:jc w:val="center"/>
              <w:rPr>
                <w:b/>
                <w:sz w:val="22"/>
                <w:szCs w:val="20"/>
              </w:rPr>
            </w:pPr>
            <w:r w:rsidRPr="00951E55">
              <w:rPr>
                <w:b/>
                <w:sz w:val="22"/>
                <w:szCs w:val="20"/>
              </w:rPr>
              <w:t>Behavior</w:t>
            </w:r>
          </w:p>
        </w:tc>
      </w:tr>
      <w:tr w:rsidR="00700FD1" w:rsidRPr="00951E55" w14:paraId="797DC69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59B2135" w14:textId="77777777" w:rsidR="00291FAE" w:rsidRPr="00951E55" w:rsidRDefault="00291F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55D476" w14:textId="77777777" w:rsidR="00291FAE" w:rsidRPr="00951E55" w:rsidRDefault="00291FA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6C45D0C" w14:textId="77777777" w:rsidR="00291FAE" w:rsidRPr="00951E55" w:rsidRDefault="00291FA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6329FAD" w14:textId="77777777" w:rsidR="00291FAE" w:rsidRPr="00951E55" w:rsidRDefault="00291FA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F2495AD" w14:textId="77777777" w:rsidR="00291FAE" w:rsidRPr="00951E55" w:rsidRDefault="00291FAE"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8EE1EA" w14:textId="77777777" w:rsidR="00291FAE" w:rsidRPr="00951E55" w:rsidRDefault="00291FAE" w:rsidP="00816711">
            <w:pPr>
              <w:ind w:left="102" w:right="41"/>
              <w:jc w:val="center"/>
              <w:rPr>
                <w:sz w:val="22"/>
              </w:rPr>
            </w:pPr>
            <w:r w:rsidRPr="00951E55">
              <w:rPr>
                <w:sz w:val="22"/>
              </w:rPr>
              <w:t>N/A</w:t>
            </w:r>
          </w:p>
        </w:tc>
      </w:tr>
      <w:tr w:rsidR="00700FD1" w:rsidRPr="00951E55" w14:paraId="4020DEB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9378C8E"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80260" w14:textId="49114379"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B1FC7BD"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3E4D3E"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26041D" w14:textId="748C7531"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78960B" w14:textId="77777777" w:rsidR="00E71185" w:rsidRPr="00951E55" w:rsidRDefault="00E71185" w:rsidP="00E71185">
            <w:pPr>
              <w:ind w:left="102" w:right="41"/>
              <w:jc w:val="center"/>
              <w:rPr>
                <w:sz w:val="22"/>
              </w:rPr>
            </w:pPr>
            <w:r w:rsidRPr="00951E55">
              <w:rPr>
                <w:sz w:val="22"/>
              </w:rPr>
              <w:t>N/A</w:t>
            </w:r>
          </w:p>
        </w:tc>
      </w:tr>
      <w:tr w:rsidR="00700FD1" w:rsidRPr="00951E55" w14:paraId="4D90B70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80DE216"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A72F45"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3CD5CA2"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8678247" w14:textId="049B8AAD"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FDA5F2" w14:textId="75B1128A"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ED4320C" w14:textId="77777777" w:rsidR="00E71185" w:rsidRPr="00951E55" w:rsidRDefault="00E71185" w:rsidP="00E71185">
            <w:pPr>
              <w:ind w:left="102" w:right="41"/>
              <w:jc w:val="center"/>
              <w:rPr>
                <w:sz w:val="22"/>
              </w:rPr>
            </w:pPr>
            <w:r w:rsidRPr="00951E55">
              <w:rPr>
                <w:sz w:val="22"/>
              </w:rPr>
              <w:t>N/A</w:t>
            </w:r>
          </w:p>
        </w:tc>
      </w:tr>
      <w:tr w:rsidR="00700FD1" w:rsidRPr="00951E55" w14:paraId="2703C83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3CA31A7"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DFB0A8" w14:textId="365652B9" w:rsidR="00E71185" w:rsidRPr="00951E55" w:rsidRDefault="00525AA2" w:rsidP="00E71185">
            <w:pPr>
              <w:ind w:left="102" w:right="41"/>
              <w:rPr>
                <w:sz w:val="22"/>
              </w:rPr>
            </w:pPr>
            <w:r w:rsidRPr="00951E55">
              <w:rPr>
                <w:sz w:val="22"/>
              </w:rPr>
              <w:t>3D Object element</w:t>
            </w:r>
            <w:r w:rsidR="00E71185" w:rsidRPr="00951E55">
              <w:rPr>
                <w:sz w:val="22"/>
              </w:rPr>
              <w:t xml:space="preserve"> including the housing and switches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688E078" w14:textId="28B04DEA"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C18215A" w14:textId="0EA9C129"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4C457A7" w14:textId="04A68200"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B63997B" w14:textId="77777777" w:rsidR="00E71185" w:rsidRPr="00951E55" w:rsidRDefault="00E71185" w:rsidP="00E71185">
            <w:pPr>
              <w:ind w:left="102" w:right="41"/>
              <w:jc w:val="center"/>
              <w:rPr>
                <w:sz w:val="22"/>
              </w:rPr>
            </w:pPr>
            <w:r w:rsidRPr="00951E55">
              <w:rPr>
                <w:sz w:val="22"/>
              </w:rPr>
              <w:t>N/A</w:t>
            </w:r>
          </w:p>
        </w:tc>
      </w:tr>
      <w:tr w:rsidR="00E71185" w:rsidRPr="00951E55" w14:paraId="3239DD3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725D414"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45F022" w14:textId="54C010EC"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531A45A1"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1EE264D"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84038A2" w14:textId="12947902"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2C95E77" w14:textId="77777777" w:rsidR="00E71185" w:rsidRPr="00951E55" w:rsidRDefault="00E71185" w:rsidP="00E71185">
            <w:pPr>
              <w:ind w:left="102" w:right="41"/>
              <w:jc w:val="center"/>
              <w:rPr>
                <w:sz w:val="22"/>
              </w:rPr>
            </w:pPr>
            <w:r w:rsidRPr="00951E55">
              <w:rPr>
                <w:sz w:val="22"/>
              </w:rPr>
              <w:t>N/A</w:t>
            </w:r>
          </w:p>
        </w:tc>
      </w:tr>
    </w:tbl>
    <w:p w14:paraId="70E9371D" w14:textId="77777777" w:rsidR="00291FAE" w:rsidRPr="00951E55" w:rsidRDefault="00291FAE" w:rsidP="00291FAE"/>
    <w:p w14:paraId="3DF43817" w14:textId="77777777" w:rsidR="00291FAE" w:rsidRPr="00951E55" w:rsidRDefault="00291FAE" w:rsidP="00291FAE">
      <w:pPr>
        <w:pStyle w:val="4"/>
      </w:pPr>
      <w:r w:rsidRPr="00951E55">
        <w:t>The attributes specified in the AIR of the PWD should be included as LOD-I 300, 400 &amp; 500 requirement</w:t>
      </w:r>
    </w:p>
    <w:p w14:paraId="53403673" w14:textId="77777777" w:rsidR="00291FAE" w:rsidRPr="00951E55" w:rsidRDefault="00291FAE">
      <w:pPr>
        <w:overflowPunct/>
        <w:autoSpaceDE/>
        <w:autoSpaceDN/>
        <w:adjustRightInd/>
        <w:textAlignment w:val="auto"/>
        <w:rPr>
          <w:szCs w:val="22"/>
        </w:rPr>
      </w:pPr>
      <w:r w:rsidRPr="00951E55">
        <w:br w:type="page"/>
      </w:r>
    </w:p>
    <w:p w14:paraId="18099759" w14:textId="22A7BB40" w:rsidR="00036C63" w:rsidRPr="00951E55" w:rsidRDefault="00036C63" w:rsidP="00036C63">
      <w:pPr>
        <w:pStyle w:val="3"/>
      </w:pPr>
      <w:r w:rsidRPr="00951E55">
        <w:lastRenderedPageBreak/>
        <w:t>Pillar box</w:t>
      </w:r>
    </w:p>
    <w:p w14:paraId="42FFE961" w14:textId="77777777" w:rsidR="00036C63" w:rsidRPr="00951E55" w:rsidRDefault="00036C63" w:rsidP="00036C63">
      <w:pPr>
        <w:pStyle w:val="4"/>
      </w:pPr>
      <w:r w:rsidRPr="00951E55">
        <w:t>Cathodic protection transformer rectifier units (also known as TR or TRU) are used as power supply component of Impressed Current Cathodic Protection (ICCP) systems. This unit is purpose-built and generally featured remote control monitoring capabilities and current interrupters.</w:t>
      </w:r>
    </w:p>
    <w:p w14:paraId="6EA902FB" w14:textId="77777777" w:rsidR="00036C63" w:rsidRPr="00951E55" w:rsidRDefault="00036C63" w:rsidP="00036C63"/>
    <w:p w14:paraId="64E441BB" w14:textId="77777777" w:rsidR="00036C63" w:rsidRPr="00951E55" w:rsidRDefault="00036C63" w:rsidP="00036C6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F51FB45"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BA882A" w14:textId="77777777" w:rsidR="00036C63" w:rsidRPr="00951E55" w:rsidRDefault="00036C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0675F2" w14:textId="77777777" w:rsidR="00036C63" w:rsidRPr="00951E55" w:rsidRDefault="00036C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E791B8" w14:textId="77777777" w:rsidR="00036C63" w:rsidRPr="00951E55" w:rsidRDefault="00036C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CDFA4A" w14:textId="77777777" w:rsidR="00036C63" w:rsidRPr="00951E55" w:rsidRDefault="00036C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07B66F" w14:textId="77777777" w:rsidR="00036C63" w:rsidRPr="00951E55" w:rsidRDefault="00036C6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EA58D" w14:textId="77777777" w:rsidR="00036C63" w:rsidRPr="00951E55" w:rsidRDefault="00036C63" w:rsidP="00816711">
            <w:pPr>
              <w:ind w:left="102" w:right="41"/>
              <w:jc w:val="center"/>
              <w:rPr>
                <w:b/>
                <w:sz w:val="22"/>
                <w:szCs w:val="20"/>
              </w:rPr>
            </w:pPr>
            <w:r w:rsidRPr="00951E55">
              <w:rPr>
                <w:b/>
                <w:sz w:val="22"/>
                <w:szCs w:val="20"/>
              </w:rPr>
              <w:t>Behavior</w:t>
            </w:r>
          </w:p>
        </w:tc>
      </w:tr>
      <w:tr w:rsidR="00700FD1" w:rsidRPr="00951E55" w14:paraId="07191A6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7217961" w14:textId="77777777" w:rsidR="00036C63" w:rsidRPr="00951E55" w:rsidRDefault="00036C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3A6CFC" w14:textId="77777777" w:rsidR="00036C63" w:rsidRPr="00951E55" w:rsidRDefault="00036C6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73C4DA" w14:textId="77777777" w:rsidR="00036C63" w:rsidRPr="00951E55" w:rsidRDefault="00036C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53E013" w14:textId="77777777" w:rsidR="00036C63" w:rsidRPr="00951E55" w:rsidRDefault="00036C6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EC7FC90" w14:textId="77777777" w:rsidR="00036C63" w:rsidRPr="00951E55" w:rsidRDefault="00036C63"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930FAFA" w14:textId="77777777" w:rsidR="00036C63" w:rsidRPr="00951E55" w:rsidRDefault="00036C63" w:rsidP="00816711">
            <w:pPr>
              <w:ind w:left="102" w:right="41"/>
              <w:jc w:val="center"/>
              <w:rPr>
                <w:sz w:val="22"/>
              </w:rPr>
            </w:pPr>
            <w:r w:rsidRPr="00951E55">
              <w:rPr>
                <w:sz w:val="22"/>
              </w:rPr>
              <w:t>N/A</w:t>
            </w:r>
          </w:p>
        </w:tc>
      </w:tr>
      <w:tr w:rsidR="00700FD1" w:rsidRPr="00951E55" w14:paraId="5575DEB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9174D4A"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FD0898" w14:textId="675615CF"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outline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F3F7A99"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14F0F15"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10267C1" w14:textId="0F7BB021"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45329C3" w14:textId="77777777" w:rsidR="00E71185" w:rsidRPr="00951E55" w:rsidRDefault="00E71185" w:rsidP="00E71185">
            <w:pPr>
              <w:ind w:left="102" w:right="41"/>
              <w:jc w:val="center"/>
              <w:rPr>
                <w:sz w:val="22"/>
              </w:rPr>
            </w:pPr>
            <w:r w:rsidRPr="00951E55">
              <w:rPr>
                <w:sz w:val="22"/>
              </w:rPr>
              <w:t>N/A</w:t>
            </w:r>
          </w:p>
        </w:tc>
      </w:tr>
      <w:tr w:rsidR="00700FD1" w:rsidRPr="00951E55" w14:paraId="55A8414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5EE6AF3"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89BCE6"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D20AE7B"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9D25FE0" w14:textId="5E23C159"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B5013E" w14:textId="5A0131A8"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8FDA4CE" w14:textId="77777777" w:rsidR="00E71185" w:rsidRPr="00951E55" w:rsidRDefault="00E71185" w:rsidP="00E71185">
            <w:pPr>
              <w:ind w:left="102" w:right="41"/>
              <w:jc w:val="center"/>
              <w:rPr>
                <w:sz w:val="22"/>
              </w:rPr>
            </w:pPr>
            <w:r w:rsidRPr="00951E55">
              <w:rPr>
                <w:sz w:val="22"/>
              </w:rPr>
              <w:t>N/A</w:t>
            </w:r>
          </w:p>
        </w:tc>
      </w:tr>
      <w:tr w:rsidR="00700FD1" w:rsidRPr="00951E55" w14:paraId="4A9EEE0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2DD6E2E"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D89A52" w14:textId="6C8F8B80" w:rsidR="00E71185" w:rsidRPr="00951E55" w:rsidRDefault="00525AA2" w:rsidP="00E71185">
            <w:pPr>
              <w:ind w:left="102" w:right="41"/>
              <w:rPr>
                <w:sz w:val="22"/>
              </w:rPr>
            </w:pPr>
            <w:r w:rsidRPr="00951E55">
              <w:rPr>
                <w:sz w:val="22"/>
              </w:rPr>
              <w:t>3D Object element</w:t>
            </w:r>
            <w:r w:rsidR="00E71185" w:rsidRPr="00951E55">
              <w:rPr>
                <w:sz w:val="22"/>
              </w:rPr>
              <w:t xml:space="preserve"> including the housing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57A54428" w14:textId="59E79D84"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34A2D8" w14:textId="2592C013"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0584363" w14:textId="3AF001CD"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51DFDCF" w14:textId="77777777" w:rsidR="00E71185" w:rsidRPr="00951E55" w:rsidRDefault="00E71185" w:rsidP="00E71185">
            <w:pPr>
              <w:ind w:left="102" w:right="41"/>
              <w:jc w:val="center"/>
              <w:rPr>
                <w:sz w:val="22"/>
              </w:rPr>
            </w:pPr>
            <w:r w:rsidRPr="00951E55">
              <w:rPr>
                <w:sz w:val="22"/>
              </w:rPr>
              <w:t>N/A</w:t>
            </w:r>
          </w:p>
        </w:tc>
      </w:tr>
      <w:tr w:rsidR="00E71185" w:rsidRPr="00951E55" w14:paraId="4309748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E1E57BC"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18B54A" w14:textId="0C66D217"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7EFCA99"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53C2D06"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097DFB2" w14:textId="5992C818"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D6DA96D" w14:textId="77777777" w:rsidR="00E71185" w:rsidRPr="00951E55" w:rsidRDefault="00E71185" w:rsidP="00E71185">
            <w:pPr>
              <w:ind w:left="102" w:right="41"/>
              <w:jc w:val="center"/>
              <w:rPr>
                <w:sz w:val="22"/>
              </w:rPr>
            </w:pPr>
            <w:r w:rsidRPr="00951E55">
              <w:rPr>
                <w:sz w:val="22"/>
              </w:rPr>
              <w:t>N/A</w:t>
            </w:r>
          </w:p>
        </w:tc>
      </w:tr>
    </w:tbl>
    <w:p w14:paraId="5CC7D573" w14:textId="77777777" w:rsidR="00036C63" w:rsidRPr="00951E55" w:rsidRDefault="00036C63" w:rsidP="00036C63"/>
    <w:p w14:paraId="79549363" w14:textId="77777777" w:rsidR="00036C63" w:rsidRPr="00951E55" w:rsidRDefault="00036C63" w:rsidP="00036C63">
      <w:pPr>
        <w:pStyle w:val="4"/>
      </w:pPr>
      <w:r w:rsidRPr="00951E55">
        <w:t>The attributes specified in the AIR of the PWD should be included as LOD-I 300, 400 &amp; 500 requirement</w:t>
      </w:r>
    </w:p>
    <w:p w14:paraId="08B4B828" w14:textId="77777777" w:rsidR="00036C63" w:rsidRPr="00951E55" w:rsidRDefault="00036C63">
      <w:pPr>
        <w:overflowPunct/>
        <w:autoSpaceDE/>
        <w:autoSpaceDN/>
        <w:adjustRightInd/>
        <w:textAlignment w:val="auto"/>
        <w:rPr>
          <w:szCs w:val="22"/>
        </w:rPr>
      </w:pPr>
      <w:r w:rsidRPr="00951E55">
        <w:br w:type="page"/>
      </w:r>
    </w:p>
    <w:p w14:paraId="4A5DFC40" w14:textId="747E313A" w:rsidR="00036C63" w:rsidRPr="00951E55" w:rsidRDefault="00036C63" w:rsidP="00036C63">
      <w:pPr>
        <w:pStyle w:val="3"/>
      </w:pPr>
      <w:r w:rsidRPr="00951E55">
        <w:lastRenderedPageBreak/>
        <w:t xml:space="preserve">Sensors </w:t>
      </w:r>
    </w:p>
    <w:p w14:paraId="12A30E1A" w14:textId="764B4D49" w:rsidR="00036C63" w:rsidRPr="00951E55" w:rsidRDefault="00036C63" w:rsidP="00036C63">
      <w:pPr>
        <w:pStyle w:val="4"/>
      </w:pPr>
      <w:r w:rsidRPr="00951E55">
        <w:t>A sensor is a device, module, machine, or subsystem whose purpose is to detect events or changes in its environment and send the information to other electronics, frequently a computer processor.</w:t>
      </w:r>
    </w:p>
    <w:p w14:paraId="1460AFAC" w14:textId="77777777" w:rsidR="00036C63" w:rsidRPr="00951E55" w:rsidRDefault="00036C63" w:rsidP="00036C63"/>
    <w:p w14:paraId="5C40241D" w14:textId="77777777" w:rsidR="00036C63" w:rsidRPr="00951E55" w:rsidRDefault="00036C63" w:rsidP="00036C6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A1CE0FA"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B64314" w14:textId="77777777" w:rsidR="00036C63" w:rsidRPr="00951E55" w:rsidRDefault="00036C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8283D" w14:textId="77777777" w:rsidR="00036C63" w:rsidRPr="00951E55" w:rsidRDefault="00036C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6C7B0F" w14:textId="77777777" w:rsidR="00036C63" w:rsidRPr="00951E55" w:rsidRDefault="00036C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B9D28D" w14:textId="77777777" w:rsidR="00036C63" w:rsidRPr="00951E55" w:rsidRDefault="00036C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F5ED6" w14:textId="77777777" w:rsidR="00036C63" w:rsidRPr="00951E55" w:rsidRDefault="00036C6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761C00" w14:textId="77777777" w:rsidR="00036C63" w:rsidRPr="00951E55" w:rsidRDefault="00036C63" w:rsidP="00816711">
            <w:pPr>
              <w:ind w:left="102" w:right="41"/>
              <w:jc w:val="center"/>
              <w:rPr>
                <w:b/>
                <w:sz w:val="22"/>
                <w:szCs w:val="20"/>
              </w:rPr>
            </w:pPr>
            <w:r w:rsidRPr="00951E55">
              <w:rPr>
                <w:b/>
                <w:sz w:val="22"/>
                <w:szCs w:val="20"/>
              </w:rPr>
              <w:t>Behavior</w:t>
            </w:r>
          </w:p>
        </w:tc>
      </w:tr>
      <w:tr w:rsidR="00700FD1" w:rsidRPr="00951E55" w14:paraId="5B7EAAE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0EF9A68" w14:textId="77777777" w:rsidR="00036C63" w:rsidRPr="00951E55" w:rsidRDefault="00036C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035B79" w14:textId="77777777" w:rsidR="00036C63" w:rsidRPr="00951E55" w:rsidRDefault="00036C6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2D92D09" w14:textId="77777777" w:rsidR="00036C63" w:rsidRPr="00951E55" w:rsidRDefault="00036C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0A1AAAE" w14:textId="77777777" w:rsidR="00036C63" w:rsidRPr="00951E55" w:rsidRDefault="00036C6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51DAB15" w14:textId="77777777" w:rsidR="00036C63" w:rsidRPr="00951E55" w:rsidRDefault="00036C63"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E38FE40" w14:textId="77777777" w:rsidR="00036C63" w:rsidRPr="00951E55" w:rsidRDefault="00036C63" w:rsidP="00816711">
            <w:pPr>
              <w:ind w:left="102" w:right="41"/>
              <w:jc w:val="center"/>
              <w:rPr>
                <w:sz w:val="22"/>
              </w:rPr>
            </w:pPr>
            <w:r w:rsidRPr="00951E55">
              <w:rPr>
                <w:sz w:val="22"/>
              </w:rPr>
              <w:t>N/A</w:t>
            </w:r>
          </w:p>
        </w:tc>
      </w:tr>
      <w:tr w:rsidR="00700FD1" w:rsidRPr="00951E55" w14:paraId="67136CF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56E341C"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D1DCC2" w14:textId="0C8CB939"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10EB601"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68E855"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A5BF8C" w14:textId="7BB966B7"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4B24BD2" w14:textId="77777777" w:rsidR="00E71185" w:rsidRPr="00951E55" w:rsidRDefault="00E71185" w:rsidP="00E71185">
            <w:pPr>
              <w:ind w:left="102" w:right="41"/>
              <w:jc w:val="center"/>
              <w:rPr>
                <w:sz w:val="22"/>
              </w:rPr>
            </w:pPr>
            <w:r w:rsidRPr="00951E55">
              <w:rPr>
                <w:sz w:val="22"/>
              </w:rPr>
              <w:t>N/A</w:t>
            </w:r>
          </w:p>
        </w:tc>
      </w:tr>
      <w:tr w:rsidR="00700FD1" w:rsidRPr="00951E55" w14:paraId="208590F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F470F1F"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1C1399"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288776"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1E17A27" w14:textId="27B90677"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182486" w14:textId="1641EE65"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33E1A59" w14:textId="77777777" w:rsidR="00E71185" w:rsidRPr="00951E55" w:rsidRDefault="00E71185" w:rsidP="00E71185">
            <w:pPr>
              <w:ind w:left="102" w:right="41"/>
              <w:jc w:val="center"/>
              <w:rPr>
                <w:sz w:val="22"/>
              </w:rPr>
            </w:pPr>
            <w:r w:rsidRPr="00951E55">
              <w:rPr>
                <w:sz w:val="22"/>
              </w:rPr>
              <w:t>N/A</w:t>
            </w:r>
          </w:p>
        </w:tc>
      </w:tr>
      <w:tr w:rsidR="00700FD1" w:rsidRPr="00951E55" w14:paraId="73DCB2C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F162167"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0C3A91" w14:textId="0DAA7595" w:rsidR="00E71185" w:rsidRPr="00951E55" w:rsidRDefault="00525AA2" w:rsidP="00E71185">
            <w:pPr>
              <w:ind w:left="102" w:right="41"/>
              <w:rPr>
                <w:sz w:val="22"/>
              </w:rPr>
            </w:pPr>
            <w:r w:rsidRPr="00951E55">
              <w:rPr>
                <w:sz w:val="22"/>
              </w:rPr>
              <w:t>3D Object element</w:t>
            </w:r>
            <w:r w:rsidR="00E71185" w:rsidRPr="00951E55">
              <w:rPr>
                <w:sz w:val="22"/>
              </w:rPr>
              <w:t xml:space="preserve">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2FB7D3" w14:textId="5F6D9F9B"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ABE9BF" w14:textId="0B90EC48"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6334B41" w14:textId="50706825"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8DAFB05" w14:textId="77777777" w:rsidR="00E71185" w:rsidRPr="00951E55" w:rsidRDefault="00E71185" w:rsidP="00E71185">
            <w:pPr>
              <w:ind w:left="102" w:right="41"/>
              <w:jc w:val="center"/>
              <w:rPr>
                <w:sz w:val="22"/>
              </w:rPr>
            </w:pPr>
            <w:r w:rsidRPr="00951E55">
              <w:rPr>
                <w:sz w:val="22"/>
              </w:rPr>
              <w:t>N/A</w:t>
            </w:r>
          </w:p>
        </w:tc>
      </w:tr>
      <w:tr w:rsidR="00E71185" w:rsidRPr="00951E55" w14:paraId="3284B1D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4C34C77"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5958DC" w14:textId="1F637663"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15B2AB7E"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269C3C3"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E87D227" w14:textId="4BD4A746"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B95F27F" w14:textId="77777777" w:rsidR="00E71185" w:rsidRPr="00951E55" w:rsidRDefault="00E71185" w:rsidP="00E71185">
            <w:pPr>
              <w:ind w:left="102" w:right="41"/>
              <w:jc w:val="center"/>
              <w:rPr>
                <w:sz w:val="22"/>
              </w:rPr>
            </w:pPr>
            <w:r w:rsidRPr="00951E55">
              <w:rPr>
                <w:sz w:val="22"/>
              </w:rPr>
              <w:t>N/A</w:t>
            </w:r>
          </w:p>
        </w:tc>
      </w:tr>
    </w:tbl>
    <w:p w14:paraId="27A6D4A1" w14:textId="77777777" w:rsidR="00036C63" w:rsidRPr="00951E55" w:rsidRDefault="00036C63" w:rsidP="00036C63"/>
    <w:p w14:paraId="4637EA52" w14:textId="77777777" w:rsidR="00036C63" w:rsidRPr="00951E55" w:rsidRDefault="00036C63" w:rsidP="00036C63">
      <w:pPr>
        <w:pStyle w:val="4"/>
      </w:pPr>
      <w:r w:rsidRPr="00951E55">
        <w:t>The attributes specified in the AIR of the PWD should be included as LOD-I 300, 400 &amp; 500 requirement</w:t>
      </w:r>
    </w:p>
    <w:p w14:paraId="43AFCD26" w14:textId="77777777" w:rsidR="00036C63" w:rsidRPr="00951E55" w:rsidRDefault="00036C63">
      <w:pPr>
        <w:overflowPunct/>
        <w:autoSpaceDE/>
        <w:autoSpaceDN/>
        <w:adjustRightInd/>
        <w:textAlignment w:val="auto"/>
        <w:rPr>
          <w:szCs w:val="22"/>
        </w:rPr>
      </w:pPr>
      <w:r w:rsidRPr="00951E55">
        <w:br w:type="page"/>
      </w:r>
    </w:p>
    <w:p w14:paraId="38EF5F6B" w14:textId="2BDB00FB" w:rsidR="00036C63" w:rsidRPr="00951E55" w:rsidRDefault="00036C63" w:rsidP="00036C63">
      <w:pPr>
        <w:pStyle w:val="3"/>
      </w:pPr>
      <w:r w:rsidRPr="00951E55">
        <w:lastRenderedPageBreak/>
        <w:t>Solar Panel</w:t>
      </w:r>
    </w:p>
    <w:p w14:paraId="522C6629" w14:textId="457B49DB" w:rsidR="00036C63" w:rsidRPr="00951E55" w:rsidRDefault="00036C63" w:rsidP="00036C63">
      <w:pPr>
        <w:pStyle w:val="4"/>
        <w:rPr>
          <w:szCs w:val="24"/>
        </w:rPr>
      </w:pPr>
      <w:r w:rsidRPr="00951E55">
        <w:rPr>
          <w:szCs w:val="24"/>
        </w:rPr>
        <w:t>A</w:t>
      </w:r>
      <w:r w:rsidR="00855594" w:rsidRPr="005D0271">
        <w:rPr>
          <w:szCs w:val="24"/>
          <w:shd w:val="clear" w:color="auto" w:fill="FFFFFF"/>
        </w:rPr>
        <w:t xml:space="preserve"> solar cell panel, solar electric panel, photo-voltaic module or just solar panel is an assembly of photo-voltaic cells mounted in a framework for installation. Solar panels use sunlight as a source of energy to generate direct current electricity</w:t>
      </w:r>
      <w:r w:rsidRPr="00951E55">
        <w:rPr>
          <w:szCs w:val="24"/>
        </w:rPr>
        <w:t>.</w:t>
      </w:r>
    </w:p>
    <w:p w14:paraId="0C580804" w14:textId="77777777" w:rsidR="00036C63" w:rsidRPr="00951E55" w:rsidRDefault="00036C63" w:rsidP="00036C63"/>
    <w:p w14:paraId="2838421E" w14:textId="77777777" w:rsidR="00036C63" w:rsidRPr="00951E55" w:rsidRDefault="00036C63" w:rsidP="00036C6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EA8D966"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4D4960" w14:textId="77777777" w:rsidR="00036C63" w:rsidRPr="00951E55" w:rsidRDefault="00036C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049E7F" w14:textId="77777777" w:rsidR="00036C63" w:rsidRPr="00951E55" w:rsidRDefault="00036C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157F0" w14:textId="77777777" w:rsidR="00036C63" w:rsidRPr="00951E55" w:rsidRDefault="00036C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D757F3" w14:textId="77777777" w:rsidR="00036C63" w:rsidRPr="00951E55" w:rsidRDefault="00036C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55BCE1" w14:textId="77777777" w:rsidR="00036C63" w:rsidRPr="00951E55" w:rsidRDefault="00036C6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3BAEAD" w14:textId="77777777" w:rsidR="00036C63" w:rsidRPr="00951E55" w:rsidRDefault="00036C63" w:rsidP="00816711">
            <w:pPr>
              <w:ind w:left="102" w:right="41"/>
              <w:jc w:val="center"/>
              <w:rPr>
                <w:b/>
                <w:sz w:val="22"/>
                <w:szCs w:val="20"/>
              </w:rPr>
            </w:pPr>
            <w:r w:rsidRPr="00951E55">
              <w:rPr>
                <w:b/>
                <w:sz w:val="22"/>
                <w:szCs w:val="20"/>
              </w:rPr>
              <w:t>Behavior</w:t>
            </w:r>
          </w:p>
        </w:tc>
      </w:tr>
      <w:tr w:rsidR="00700FD1" w:rsidRPr="00951E55" w14:paraId="41F2F0E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EA8DA86" w14:textId="77777777" w:rsidR="00036C63" w:rsidRPr="00951E55" w:rsidRDefault="00036C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D4108F" w14:textId="77777777" w:rsidR="00036C63" w:rsidRPr="00951E55" w:rsidRDefault="00036C6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88C1B89" w14:textId="77777777" w:rsidR="00036C63" w:rsidRPr="00951E55" w:rsidRDefault="00036C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2092B96" w14:textId="77777777" w:rsidR="00036C63" w:rsidRPr="00951E55" w:rsidRDefault="00036C6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4DA0B02" w14:textId="77777777" w:rsidR="00036C63" w:rsidRPr="00951E55" w:rsidRDefault="00036C63"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BE52CC3" w14:textId="77777777" w:rsidR="00036C63" w:rsidRPr="00951E55" w:rsidRDefault="00036C63" w:rsidP="00816711">
            <w:pPr>
              <w:ind w:left="102" w:right="41"/>
              <w:jc w:val="center"/>
              <w:rPr>
                <w:sz w:val="22"/>
              </w:rPr>
            </w:pPr>
            <w:r w:rsidRPr="00951E55">
              <w:rPr>
                <w:sz w:val="22"/>
              </w:rPr>
              <w:t>N/A</w:t>
            </w:r>
          </w:p>
        </w:tc>
      </w:tr>
      <w:tr w:rsidR="00700FD1" w:rsidRPr="00951E55" w14:paraId="121BC91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011CE3A"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2152E5" w14:textId="29819684"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7761481"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7FD4F42"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BD6923C" w14:textId="4FAAE828"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1B4D9FF" w14:textId="77777777" w:rsidR="00E71185" w:rsidRPr="00951E55" w:rsidRDefault="00E71185" w:rsidP="00E71185">
            <w:pPr>
              <w:ind w:left="102" w:right="41"/>
              <w:jc w:val="center"/>
              <w:rPr>
                <w:sz w:val="22"/>
              </w:rPr>
            </w:pPr>
            <w:r w:rsidRPr="00951E55">
              <w:rPr>
                <w:sz w:val="22"/>
              </w:rPr>
              <w:t>N/A</w:t>
            </w:r>
          </w:p>
        </w:tc>
      </w:tr>
      <w:tr w:rsidR="00700FD1" w:rsidRPr="00951E55" w14:paraId="59C12A9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EFDDC02"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EE1E1A"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905C26E"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D00E0E2" w14:textId="446A69AA"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5C01FBB" w14:textId="12728C0B"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68E3CD9" w14:textId="77777777" w:rsidR="00E71185" w:rsidRPr="00951E55" w:rsidRDefault="00E71185" w:rsidP="00E71185">
            <w:pPr>
              <w:ind w:left="102" w:right="41"/>
              <w:jc w:val="center"/>
              <w:rPr>
                <w:sz w:val="22"/>
              </w:rPr>
            </w:pPr>
            <w:r w:rsidRPr="00951E55">
              <w:rPr>
                <w:sz w:val="22"/>
              </w:rPr>
              <w:t>N/A</w:t>
            </w:r>
          </w:p>
        </w:tc>
      </w:tr>
      <w:tr w:rsidR="00700FD1" w:rsidRPr="00951E55" w14:paraId="69E4149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28BFA49"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0DA008" w14:textId="6B7807AA" w:rsidR="00E71185" w:rsidRPr="00951E55" w:rsidRDefault="00525AA2" w:rsidP="00E71185">
            <w:pPr>
              <w:ind w:left="102" w:right="41"/>
              <w:rPr>
                <w:sz w:val="22"/>
              </w:rPr>
            </w:pPr>
            <w:r w:rsidRPr="00951E55">
              <w:rPr>
                <w:sz w:val="22"/>
              </w:rPr>
              <w:t>3D Object element</w:t>
            </w:r>
            <w:r w:rsidR="00E71185" w:rsidRPr="00951E55">
              <w:rPr>
                <w:sz w:val="22"/>
              </w:rPr>
              <w:t xml:space="preserve">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38C120C2" w14:textId="76CAEA0F"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41281C0" w14:textId="61823177"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5088355" w14:textId="1574CAFD"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2A332E4" w14:textId="77777777" w:rsidR="00E71185" w:rsidRPr="00951E55" w:rsidRDefault="00E71185" w:rsidP="00E71185">
            <w:pPr>
              <w:ind w:left="102" w:right="41"/>
              <w:jc w:val="center"/>
              <w:rPr>
                <w:sz w:val="22"/>
              </w:rPr>
            </w:pPr>
            <w:r w:rsidRPr="00951E55">
              <w:rPr>
                <w:sz w:val="22"/>
              </w:rPr>
              <w:t>N/A</w:t>
            </w:r>
          </w:p>
        </w:tc>
      </w:tr>
      <w:tr w:rsidR="00E71185" w:rsidRPr="00951E55" w14:paraId="29E08C9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DF6D4CC"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4E7E30" w14:textId="258A431A" w:rsidR="00E71185" w:rsidRPr="00951E55" w:rsidRDefault="00CF3E25" w:rsidP="00E71185">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2B4BB674" w14:textId="77777777" w:rsidR="00E71185" w:rsidRPr="00951E55" w:rsidRDefault="00E71185" w:rsidP="00E71185">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2A350C4"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E5E33C4" w14:textId="0E08485C" w:rsidR="00E71185" w:rsidRPr="00951E55" w:rsidRDefault="00E71185" w:rsidP="00E7118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EF4A166" w14:textId="77777777" w:rsidR="00E71185" w:rsidRPr="00951E55" w:rsidRDefault="00E71185" w:rsidP="00E71185">
            <w:pPr>
              <w:ind w:left="102" w:right="41"/>
              <w:jc w:val="center"/>
              <w:rPr>
                <w:sz w:val="22"/>
              </w:rPr>
            </w:pPr>
            <w:r w:rsidRPr="00951E55">
              <w:rPr>
                <w:sz w:val="22"/>
              </w:rPr>
              <w:t>N/A</w:t>
            </w:r>
          </w:p>
        </w:tc>
      </w:tr>
    </w:tbl>
    <w:p w14:paraId="267D473B" w14:textId="77777777" w:rsidR="00036C63" w:rsidRPr="00951E55" w:rsidRDefault="00036C63" w:rsidP="00036C63"/>
    <w:p w14:paraId="2F2270E3" w14:textId="77777777" w:rsidR="00036C63" w:rsidRPr="00951E55" w:rsidRDefault="00036C63" w:rsidP="00036C63">
      <w:pPr>
        <w:pStyle w:val="4"/>
      </w:pPr>
      <w:r w:rsidRPr="00951E55">
        <w:t>The attributes specified in the AIR of the PWD should be included as LOD-I 300, 400 &amp; 500 requirement</w:t>
      </w:r>
    </w:p>
    <w:p w14:paraId="5605D5FE" w14:textId="77777777" w:rsidR="00036C63" w:rsidRPr="00951E55" w:rsidRDefault="00036C63">
      <w:pPr>
        <w:overflowPunct/>
        <w:autoSpaceDE/>
        <w:autoSpaceDN/>
        <w:adjustRightInd/>
        <w:textAlignment w:val="auto"/>
        <w:rPr>
          <w:szCs w:val="22"/>
        </w:rPr>
      </w:pPr>
      <w:r w:rsidRPr="00951E55">
        <w:br w:type="page"/>
      </w:r>
    </w:p>
    <w:p w14:paraId="6DDDD81A" w14:textId="5A01F8A2" w:rsidR="00D92B83" w:rsidRPr="00951E55" w:rsidRDefault="00F70DFF" w:rsidP="00D92B83">
      <w:pPr>
        <w:pStyle w:val="3"/>
      </w:pPr>
      <w:r w:rsidRPr="00951E55">
        <w:lastRenderedPageBreak/>
        <w:t>T</w:t>
      </w:r>
      <w:r w:rsidR="00D92B83" w:rsidRPr="00951E55">
        <w:t>rucking, bus duct, busbar, busway</w:t>
      </w:r>
    </w:p>
    <w:p w14:paraId="24FC05EB" w14:textId="43A0550C" w:rsidR="00D92B83" w:rsidRPr="005D0271" w:rsidRDefault="004B0031" w:rsidP="00D92B83">
      <w:pPr>
        <w:pStyle w:val="4"/>
        <w:rPr>
          <w:shd w:val="clear" w:color="auto" w:fill="FFFFFF"/>
        </w:rPr>
      </w:pPr>
      <w:r w:rsidRPr="005D0271">
        <w:rPr>
          <w:shd w:val="clear" w:color="auto" w:fill="FFFFFF"/>
        </w:rPr>
        <w:t>Compact power distribution systems that rely on copper or aluminium busbars to channel electricity, while being enclosed in an aluminium housing for protection.</w:t>
      </w:r>
    </w:p>
    <w:p w14:paraId="78EB72F8" w14:textId="77777777" w:rsidR="004B0031" w:rsidRPr="00951E55" w:rsidRDefault="004B0031" w:rsidP="004B0031"/>
    <w:p w14:paraId="737BC356" w14:textId="77777777" w:rsidR="00D92B83" w:rsidRPr="00951E55" w:rsidRDefault="00D92B83" w:rsidP="00D92B8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1BA958C"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73DD06" w14:textId="77777777" w:rsidR="004B0031" w:rsidRPr="00951E55" w:rsidRDefault="004B003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F2F444" w14:textId="77777777" w:rsidR="004B0031" w:rsidRPr="00951E55" w:rsidRDefault="004B003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919A50" w14:textId="77777777" w:rsidR="004B0031" w:rsidRPr="00951E55" w:rsidRDefault="004B003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D9BF16" w14:textId="77777777" w:rsidR="004B0031" w:rsidRPr="00951E55" w:rsidRDefault="004B003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848889" w14:textId="77777777" w:rsidR="004B0031" w:rsidRPr="00951E55" w:rsidRDefault="004B0031"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76A592" w14:textId="77777777" w:rsidR="004B0031" w:rsidRPr="00951E55" w:rsidRDefault="004B0031" w:rsidP="00816711">
            <w:pPr>
              <w:ind w:left="102" w:right="41"/>
              <w:jc w:val="center"/>
              <w:rPr>
                <w:b/>
                <w:sz w:val="22"/>
                <w:szCs w:val="20"/>
              </w:rPr>
            </w:pPr>
            <w:r w:rsidRPr="00951E55">
              <w:rPr>
                <w:b/>
                <w:sz w:val="22"/>
                <w:szCs w:val="20"/>
              </w:rPr>
              <w:t>Behavior</w:t>
            </w:r>
          </w:p>
        </w:tc>
      </w:tr>
      <w:tr w:rsidR="00700FD1" w:rsidRPr="00951E55" w14:paraId="492C422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E080EF2" w14:textId="77777777" w:rsidR="004B0031" w:rsidRPr="00951E55" w:rsidRDefault="004B003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325A1F" w14:textId="77777777" w:rsidR="004B0031" w:rsidRPr="00951E55" w:rsidRDefault="004B003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4B802A6" w14:textId="77777777" w:rsidR="004B0031" w:rsidRPr="00951E55" w:rsidRDefault="004B003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24A544D" w14:textId="77777777" w:rsidR="004B0031" w:rsidRPr="00951E55" w:rsidRDefault="004B003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890D814" w14:textId="77777777" w:rsidR="004B0031" w:rsidRPr="00951E55" w:rsidRDefault="004B0031"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7BE4365" w14:textId="77777777" w:rsidR="004B0031" w:rsidRPr="00951E55" w:rsidRDefault="004B0031" w:rsidP="00816711">
            <w:pPr>
              <w:ind w:left="102" w:right="41"/>
              <w:jc w:val="center"/>
              <w:rPr>
                <w:sz w:val="22"/>
              </w:rPr>
            </w:pPr>
            <w:r w:rsidRPr="00951E55">
              <w:rPr>
                <w:sz w:val="22"/>
              </w:rPr>
              <w:t>N/A</w:t>
            </w:r>
          </w:p>
        </w:tc>
      </w:tr>
      <w:tr w:rsidR="00700FD1" w:rsidRPr="00951E55" w14:paraId="0E25496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1F27815" w14:textId="77777777" w:rsidR="00E71185" w:rsidRPr="00951E55" w:rsidRDefault="00E71185" w:rsidP="00E7118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F59406" w14:textId="443CF1DF" w:rsidR="00E71185" w:rsidRPr="00951E55" w:rsidRDefault="00CF3E25" w:rsidP="00E71185">
            <w:pPr>
              <w:ind w:left="102" w:right="41"/>
              <w:rPr>
                <w:sz w:val="22"/>
              </w:rPr>
            </w:pPr>
            <w:r w:rsidRPr="00951E55">
              <w:rPr>
                <w:sz w:val="22"/>
              </w:rPr>
              <w:t xml:space="preserve">3D </w:t>
            </w:r>
            <w:r w:rsidR="00AE325E" w:rsidRPr="00951E55">
              <w:rPr>
                <w:sz w:val="22"/>
              </w:rPr>
              <w:t>Object</w:t>
            </w:r>
            <w:r w:rsidR="00E71185"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13C6E37" w14:textId="77777777" w:rsidR="00E71185" w:rsidRPr="00951E55" w:rsidRDefault="00E71185" w:rsidP="00E7118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5D0B20" w14:textId="77777777" w:rsidR="00E71185" w:rsidRPr="00951E55" w:rsidRDefault="00E71185" w:rsidP="00E7118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A80879E" w14:textId="215254AF"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FDF8CB2" w14:textId="77777777" w:rsidR="00E71185" w:rsidRPr="00951E55" w:rsidRDefault="00E71185" w:rsidP="00E71185">
            <w:pPr>
              <w:ind w:left="102" w:right="41"/>
              <w:jc w:val="center"/>
              <w:rPr>
                <w:sz w:val="22"/>
              </w:rPr>
            </w:pPr>
            <w:r w:rsidRPr="00951E55">
              <w:rPr>
                <w:sz w:val="22"/>
              </w:rPr>
              <w:t>N/A</w:t>
            </w:r>
          </w:p>
        </w:tc>
      </w:tr>
      <w:tr w:rsidR="00700FD1" w:rsidRPr="00951E55" w14:paraId="3C63C7C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77DCBDC" w14:textId="77777777" w:rsidR="00E71185" w:rsidRPr="00951E55" w:rsidRDefault="00E71185" w:rsidP="00E7118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028FCA" w14:textId="77777777" w:rsidR="00E71185" w:rsidRPr="00951E55" w:rsidRDefault="00E71185" w:rsidP="00E7118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52FC32" w14:textId="77777777" w:rsidR="00E71185" w:rsidRPr="00951E55" w:rsidRDefault="00E71185" w:rsidP="00E7118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3A1CC67" w14:textId="1C10C9A6" w:rsidR="00E71185" w:rsidRPr="00951E55" w:rsidRDefault="000C4914" w:rsidP="00E71185">
            <w:pPr>
              <w:ind w:left="102" w:right="41"/>
              <w:jc w:val="center"/>
              <w:rPr>
                <w:sz w:val="22"/>
              </w:rPr>
            </w:pPr>
            <w:r w:rsidRPr="00951E55">
              <w:rPr>
                <w:sz w:val="22"/>
              </w:rPr>
              <w:t xml:space="preserve">Object insertion point(s) is located at / derived from the onsite survey point(s) </w:t>
            </w:r>
            <w:r w:rsidR="00E7118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2B54C5" w14:textId="5E0E65A0" w:rsidR="00E71185" w:rsidRPr="00951E55" w:rsidRDefault="00E71185" w:rsidP="00E7118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6600319" w14:textId="77777777" w:rsidR="00E71185" w:rsidRPr="00951E55" w:rsidRDefault="00E71185" w:rsidP="00E71185">
            <w:pPr>
              <w:ind w:left="102" w:right="41"/>
              <w:jc w:val="center"/>
              <w:rPr>
                <w:sz w:val="22"/>
              </w:rPr>
            </w:pPr>
            <w:r w:rsidRPr="00951E55">
              <w:rPr>
                <w:sz w:val="22"/>
              </w:rPr>
              <w:t>N/A</w:t>
            </w:r>
          </w:p>
        </w:tc>
      </w:tr>
      <w:tr w:rsidR="00700FD1" w:rsidRPr="00951E55" w14:paraId="10E03D5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AF2D947" w14:textId="77777777" w:rsidR="00E71185" w:rsidRPr="00951E55" w:rsidRDefault="00E71185" w:rsidP="00E7118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867267" w14:textId="7117BF0B" w:rsidR="00E71185" w:rsidRPr="00951E55" w:rsidRDefault="00525AA2" w:rsidP="00E71185">
            <w:pPr>
              <w:ind w:left="102" w:right="41"/>
              <w:rPr>
                <w:sz w:val="22"/>
              </w:rPr>
            </w:pPr>
            <w:r w:rsidRPr="00951E55">
              <w:rPr>
                <w:sz w:val="22"/>
              </w:rPr>
              <w:t>3D Object element</w:t>
            </w:r>
            <w:r w:rsidR="00E71185" w:rsidRPr="00951E55">
              <w:rPr>
                <w:sz w:val="22"/>
              </w:rPr>
              <w:t xml:space="preserve"> including bus duct, cable tray, riser, end cover, elbow, switch board, hanger and supports.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DDFABB1" w14:textId="3708EA54" w:rsidR="00E71185" w:rsidRPr="00951E55" w:rsidRDefault="00E71185" w:rsidP="00E71185">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CA69B6" w14:textId="6C12708E" w:rsidR="00E71185" w:rsidRPr="00951E55" w:rsidRDefault="00E71185" w:rsidP="00E71185">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8463EBC" w14:textId="44FEFB2D" w:rsidR="00E71185" w:rsidRPr="00951E55" w:rsidRDefault="00E71185" w:rsidP="00E7118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9E1A768" w14:textId="77777777" w:rsidR="00E71185" w:rsidRPr="00951E55" w:rsidRDefault="00E71185" w:rsidP="00E71185">
            <w:pPr>
              <w:ind w:left="102" w:right="41"/>
              <w:jc w:val="center"/>
              <w:rPr>
                <w:sz w:val="22"/>
              </w:rPr>
            </w:pPr>
            <w:r w:rsidRPr="00951E55">
              <w:rPr>
                <w:sz w:val="22"/>
              </w:rPr>
              <w:t>N/A</w:t>
            </w:r>
          </w:p>
        </w:tc>
      </w:tr>
      <w:tr w:rsidR="00E71185" w:rsidRPr="00951E55" w14:paraId="3A5FFE2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59CFB8F" w14:textId="77777777" w:rsidR="00E71185" w:rsidRPr="00951E55" w:rsidRDefault="00E71185" w:rsidP="00E7118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6B5A17" w14:textId="1A74E1D6" w:rsidR="00E71185" w:rsidRPr="00951E55" w:rsidRDefault="00CF3E25" w:rsidP="00E71185">
            <w:pPr>
              <w:ind w:left="102" w:right="41"/>
              <w:rPr>
                <w:sz w:val="22"/>
              </w:rPr>
            </w:pPr>
            <w:r w:rsidRPr="00951E55">
              <w:rPr>
                <w:sz w:val="22"/>
              </w:rPr>
              <w:t xml:space="preserve">3D Object elements with </w:t>
            </w:r>
            <w:r w:rsidR="00E71185" w:rsidRPr="00951E55">
              <w:rPr>
                <w:sz w:val="22"/>
              </w:rPr>
              <w:t xml:space="preserve">components modelled, including bus duct, cable tray, riser, end cover, elbow, switch board, hanger and supports according to the details of the manufacturer’s information to support fabrication and installation. </w:t>
            </w:r>
          </w:p>
          <w:p w14:paraId="1B6C0697" w14:textId="77777777" w:rsidR="00E71185" w:rsidRPr="00951E55" w:rsidRDefault="00E71185" w:rsidP="00E71185">
            <w:pPr>
              <w:ind w:left="102" w:right="41"/>
              <w:rPr>
                <w:sz w:val="22"/>
              </w:rPr>
            </w:pPr>
            <w:r w:rsidRPr="00951E55">
              <w:rPr>
                <w:sz w:val="22"/>
              </w:rPr>
              <w:t>Dynamic envelope to indicate the maintenance spaces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1A45876E" w14:textId="77777777" w:rsidR="00E71185" w:rsidRPr="00951E55" w:rsidRDefault="00E71185" w:rsidP="00E71185">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78693FC1" w14:textId="77777777" w:rsidR="00E71185" w:rsidRPr="00951E55" w:rsidRDefault="00E71185" w:rsidP="00E7118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8BFC32D" w14:textId="183B08F5" w:rsidR="00E71185" w:rsidRPr="00951E55" w:rsidRDefault="00E71185" w:rsidP="00E71185">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FAF7D1F" w14:textId="77777777" w:rsidR="00E71185" w:rsidRPr="00951E55" w:rsidRDefault="00E71185" w:rsidP="00E71185">
            <w:pPr>
              <w:ind w:left="102" w:right="41"/>
              <w:jc w:val="center"/>
              <w:rPr>
                <w:sz w:val="22"/>
              </w:rPr>
            </w:pPr>
            <w:r w:rsidRPr="00951E55">
              <w:rPr>
                <w:sz w:val="22"/>
              </w:rPr>
              <w:t>N/A</w:t>
            </w:r>
          </w:p>
        </w:tc>
      </w:tr>
    </w:tbl>
    <w:p w14:paraId="0EFB4178" w14:textId="77777777" w:rsidR="00D92B83" w:rsidRPr="00951E55" w:rsidRDefault="00D92B83" w:rsidP="00D92B83"/>
    <w:p w14:paraId="451DBEF2" w14:textId="77777777" w:rsidR="00D92B83" w:rsidRPr="00951E55" w:rsidRDefault="00D92B83">
      <w:pPr>
        <w:overflowPunct/>
        <w:autoSpaceDE/>
        <w:autoSpaceDN/>
        <w:adjustRightInd/>
        <w:textAlignment w:val="auto"/>
      </w:pPr>
      <w:r w:rsidRPr="00951E55">
        <w:br w:type="page"/>
      </w:r>
    </w:p>
    <w:p w14:paraId="6693488D" w14:textId="2CC31846" w:rsidR="00D904F0" w:rsidRPr="00951E55" w:rsidRDefault="00D904F0" w:rsidP="00D904F0">
      <w:pPr>
        <w:pStyle w:val="3"/>
      </w:pPr>
      <w:r w:rsidRPr="00951E55">
        <w:lastRenderedPageBreak/>
        <w:t>Dynamic envelope electrical model</w:t>
      </w:r>
    </w:p>
    <w:p w14:paraId="3B5331D3" w14:textId="42BAE0C2" w:rsidR="00D904F0" w:rsidRPr="00951E55" w:rsidRDefault="00B54410" w:rsidP="00B54410">
      <w:pPr>
        <w:pStyle w:val="4"/>
      </w:pPr>
      <w:r w:rsidRPr="00951E55">
        <w:t>Dynamic envelope refers to an area near the electrical model to prevent access.</w:t>
      </w:r>
    </w:p>
    <w:p w14:paraId="01AB3503" w14:textId="77777777" w:rsidR="00D904F0" w:rsidRPr="00951E55" w:rsidRDefault="00D904F0" w:rsidP="00D904F0"/>
    <w:p w14:paraId="1BE94D19" w14:textId="77777777" w:rsidR="00B54410" w:rsidRPr="00951E55" w:rsidRDefault="00B54410" w:rsidP="00B54410">
      <w:pPr>
        <w:pStyle w:val="4"/>
      </w:pPr>
      <w:r w:rsidRPr="00951E55">
        <w:t>The geometry of the envelope shall always align with the LOD-G requirement of the parent object.</w:t>
      </w:r>
    </w:p>
    <w:p w14:paraId="28E915DA" w14:textId="253A9A06" w:rsidR="00EA0FD7" w:rsidRPr="00951E55" w:rsidRDefault="00EA0FD7" w:rsidP="00EA0FD7">
      <w:pPr>
        <w:overflowPunct/>
        <w:autoSpaceDE/>
        <w:autoSpaceDN/>
        <w:adjustRightInd/>
        <w:textAlignment w:val="auto"/>
        <w:rPr>
          <w:caps/>
          <w:sz w:val="32"/>
          <w:szCs w:val="28"/>
        </w:rPr>
      </w:pPr>
    </w:p>
    <w:p w14:paraId="257D408E" w14:textId="77777777" w:rsidR="000C4914" w:rsidRPr="00951E55" w:rsidRDefault="000C4914" w:rsidP="000C491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A6274C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22434E" w14:textId="77777777" w:rsidR="000C4914" w:rsidRPr="00951E55" w:rsidRDefault="000C49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7CD843" w14:textId="77777777" w:rsidR="000C4914" w:rsidRPr="00951E55" w:rsidRDefault="000C49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813C6A" w14:textId="77777777" w:rsidR="000C4914" w:rsidRPr="00951E55" w:rsidRDefault="000C49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F75939" w14:textId="77777777" w:rsidR="000C4914" w:rsidRPr="00951E55" w:rsidRDefault="000C49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68159" w14:textId="77777777" w:rsidR="000C4914" w:rsidRPr="00951E55" w:rsidRDefault="000C491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3D2287" w14:textId="77777777" w:rsidR="000C4914" w:rsidRPr="00951E55" w:rsidRDefault="000C4914" w:rsidP="00816711">
            <w:pPr>
              <w:ind w:left="102" w:right="41"/>
              <w:jc w:val="center"/>
              <w:rPr>
                <w:b/>
                <w:sz w:val="22"/>
                <w:szCs w:val="20"/>
              </w:rPr>
            </w:pPr>
            <w:r w:rsidRPr="00951E55">
              <w:rPr>
                <w:b/>
                <w:sz w:val="22"/>
                <w:szCs w:val="20"/>
              </w:rPr>
              <w:t>Behavior</w:t>
            </w:r>
          </w:p>
        </w:tc>
      </w:tr>
      <w:tr w:rsidR="00700FD1" w:rsidRPr="00951E55" w14:paraId="547F6F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27BBB4" w14:textId="77777777" w:rsidR="000C4914" w:rsidRPr="00951E55" w:rsidRDefault="000C49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58E36D" w14:textId="77777777" w:rsidR="000C4914" w:rsidRPr="00951E55" w:rsidRDefault="000C4914" w:rsidP="00816711">
            <w:pPr>
              <w:ind w:left="102" w:right="41"/>
              <w:rPr>
                <w:sz w:val="22"/>
              </w:rPr>
            </w:pPr>
            <w:r w:rsidRPr="00951E55">
              <w:rPr>
                <w:sz w:val="22"/>
              </w:rPr>
              <w:t>Conceptual/Schematic layout</w:t>
            </w:r>
          </w:p>
        </w:tc>
        <w:tc>
          <w:tcPr>
            <w:tcW w:w="2409" w:type="dxa"/>
            <w:tcBorders>
              <w:top w:val="single" w:sz="4" w:space="0" w:color="000000"/>
              <w:left w:val="single" w:sz="4" w:space="0" w:color="000000"/>
              <w:bottom w:val="single" w:sz="4" w:space="0" w:color="000000"/>
              <w:right w:val="single" w:sz="4" w:space="0" w:color="000000"/>
            </w:tcBorders>
            <w:vAlign w:val="center"/>
          </w:tcPr>
          <w:p w14:paraId="3E1989F7" w14:textId="77777777" w:rsidR="000C4914" w:rsidRPr="00951E55" w:rsidRDefault="000C49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4CE9980" w14:textId="77777777" w:rsidR="000C4914" w:rsidRPr="00951E55" w:rsidRDefault="000C49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4E3BC5C" w14:textId="77777777" w:rsidR="000C4914" w:rsidRPr="00951E55" w:rsidRDefault="000C4914" w:rsidP="00816711">
            <w:pPr>
              <w:ind w:left="102" w:right="41"/>
              <w:jc w:val="center"/>
              <w:rPr>
                <w:sz w:val="22"/>
              </w:rPr>
            </w:pPr>
            <w:r w:rsidRPr="00951E55">
              <w:rPr>
                <w:sz w:val="22"/>
              </w:rPr>
              <w:t>2D polygons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BDEED0" w14:textId="77777777" w:rsidR="000C4914" w:rsidRPr="00951E55" w:rsidRDefault="000C4914" w:rsidP="00816711">
            <w:pPr>
              <w:ind w:left="102" w:right="41"/>
              <w:jc w:val="center"/>
              <w:rPr>
                <w:sz w:val="22"/>
              </w:rPr>
            </w:pPr>
            <w:r w:rsidRPr="00951E55">
              <w:rPr>
                <w:sz w:val="22"/>
              </w:rPr>
              <w:t>N/A</w:t>
            </w:r>
          </w:p>
        </w:tc>
      </w:tr>
      <w:tr w:rsidR="00700FD1" w:rsidRPr="00951E55" w14:paraId="5F7C62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7F06423" w14:textId="77777777" w:rsidR="000C4914" w:rsidRPr="00951E55" w:rsidRDefault="000C491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3E5EB2" w14:textId="1108981A" w:rsidR="000C4914" w:rsidRPr="00951E55" w:rsidRDefault="00CF3E25" w:rsidP="00816711">
            <w:pPr>
              <w:ind w:left="102" w:right="41"/>
              <w:rPr>
                <w:sz w:val="22"/>
              </w:rPr>
            </w:pPr>
            <w:r w:rsidRPr="00951E55">
              <w:rPr>
                <w:sz w:val="22"/>
              </w:rPr>
              <w:t xml:space="preserve">3D </w:t>
            </w:r>
            <w:r w:rsidR="00AE325E" w:rsidRPr="00951E55">
              <w:rPr>
                <w:sz w:val="22"/>
              </w:rPr>
              <w:t>Object</w:t>
            </w:r>
            <w:r w:rsidR="000C4914" w:rsidRPr="00951E55">
              <w:rPr>
                <w:sz w:val="22"/>
              </w:rPr>
              <w:t xml:space="preserve"> with approximate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1FC38D2F" w14:textId="77777777" w:rsidR="000C4914" w:rsidRPr="00951E55" w:rsidRDefault="000C4914" w:rsidP="00816711">
            <w:pPr>
              <w:ind w:left="102" w:right="41"/>
              <w:jc w:val="center"/>
              <w:rPr>
                <w:sz w:val="22"/>
              </w:rPr>
            </w:pPr>
            <w:r w:rsidRPr="00951E55">
              <w:rPr>
                <w:sz w:val="22"/>
              </w:rPr>
              <w:t>Assumed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0C1898" w14:textId="77777777" w:rsidR="000C4914" w:rsidRPr="00951E55" w:rsidRDefault="000C491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71854DC" w14:textId="77777777" w:rsidR="000C4914" w:rsidRPr="00951E55" w:rsidRDefault="000C491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7C6D5D" w14:textId="77777777" w:rsidR="000C4914" w:rsidRPr="00951E55" w:rsidRDefault="000C4914" w:rsidP="00816711">
            <w:pPr>
              <w:ind w:left="102" w:right="41"/>
              <w:jc w:val="center"/>
              <w:rPr>
                <w:sz w:val="22"/>
              </w:rPr>
            </w:pPr>
            <w:r w:rsidRPr="00951E55">
              <w:rPr>
                <w:sz w:val="22"/>
              </w:rPr>
              <w:t>Aligned with the parent object</w:t>
            </w:r>
          </w:p>
        </w:tc>
      </w:tr>
      <w:tr w:rsidR="00700FD1" w:rsidRPr="00951E55" w14:paraId="17B2FE6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1E6258A" w14:textId="77777777" w:rsidR="000C4914" w:rsidRPr="00951E55" w:rsidRDefault="000C491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3AF048"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120C922"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1D0E20F"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57D48F1"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2642A2E" w14:textId="77777777" w:rsidR="000C4914" w:rsidRPr="00951E55" w:rsidRDefault="000C4914" w:rsidP="00816711">
            <w:pPr>
              <w:ind w:left="102" w:right="41"/>
              <w:jc w:val="center"/>
              <w:rPr>
                <w:sz w:val="22"/>
              </w:rPr>
            </w:pPr>
            <w:r w:rsidRPr="00951E55">
              <w:rPr>
                <w:sz w:val="22"/>
              </w:rPr>
              <w:t>N/A</w:t>
            </w:r>
          </w:p>
        </w:tc>
      </w:tr>
      <w:tr w:rsidR="00700FD1" w:rsidRPr="00951E55" w14:paraId="6384253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D596A5" w14:textId="77777777" w:rsidR="000C4914" w:rsidRPr="00951E55" w:rsidRDefault="000C4914"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0115C0" w14:textId="11BFCA41" w:rsidR="000C4914" w:rsidRPr="00951E55" w:rsidRDefault="00CF3E25" w:rsidP="00816711">
            <w:pPr>
              <w:ind w:left="102" w:right="41"/>
              <w:rPr>
                <w:sz w:val="22"/>
              </w:rPr>
            </w:pPr>
            <w:r w:rsidRPr="00951E55">
              <w:rPr>
                <w:sz w:val="22"/>
              </w:rPr>
              <w:t>3D Object element with exact size/dimension aligned with the parent 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55AC5079" w14:textId="05BEEAEC" w:rsidR="000C4914" w:rsidRPr="00951E55" w:rsidRDefault="000C4914"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E98171C" w14:textId="084701E8" w:rsidR="000C4914" w:rsidRPr="00951E55" w:rsidRDefault="000C4914"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BBB6F41" w14:textId="77777777" w:rsidR="000C4914" w:rsidRPr="00951E55" w:rsidRDefault="000C4914" w:rsidP="00816711">
            <w:pPr>
              <w:ind w:left="102" w:right="41"/>
              <w:jc w:val="center"/>
              <w:rPr>
                <w:sz w:val="22"/>
              </w:rPr>
            </w:pPr>
            <w:r w:rsidRPr="00951E55">
              <w:rPr>
                <w:sz w:val="22"/>
              </w:rPr>
              <w:t>3D solid block for each parent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0A7E18A" w14:textId="77777777" w:rsidR="000C4914" w:rsidRPr="00951E55" w:rsidRDefault="000C4914" w:rsidP="00816711">
            <w:pPr>
              <w:ind w:left="102" w:right="41"/>
              <w:jc w:val="center"/>
              <w:rPr>
                <w:sz w:val="22"/>
              </w:rPr>
            </w:pPr>
            <w:r w:rsidRPr="00951E55">
              <w:rPr>
                <w:sz w:val="22"/>
              </w:rPr>
              <w:t>Aligned with the parent object</w:t>
            </w:r>
          </w:p>
        </w:tc>
      </w:tr>
      <w:tr w:rsidR="000C4914" w:rsidRPr="00951E55" w14:paraId="609C456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940CF6" w14:textId="77777777" w:rsidR="000C4914" w:rsidRPr="00951E55" w:rsidRDefault="000C4914"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C227BC" w14:textId="77777777" w:rsidR="000C4914" w:rsidRPr="00951E55" w:rsidRDefault="000C491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7B467E" w14:textId="77777777" w:rsidR="000C4914" w:rsidRPr="00951E55" w:rsidRDefault="000C491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04C1888" w14:textId="77777777" w:rsidR="000C4914" w:rsidRPr="00951E55" w:rsidRDefault="000C491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255DB31" w14:textId="77777777" w:rsidR="000C4914" w:rsidRPr="00951E55" w:rsidRDefault="000C491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2C6D313" w14:textId="77777777" w:rsidR="000C4914" w:rsidRPr="00951E55" w:rsidRDefault="000C4914" w:rsidP="00816711">
            <w:pPr>
              <w:ind w:left="102" w:right="41"/>
              <w:jc w:val="center"/>
              <w:rPr>
                <w:sz w:val="22"/>
              </w:rPr>
            </w:pPr>
            <w:r w:rsidRPr="00951E55">
              <w:rPr>
                <w:sz w:val="22"/>
              </w:rPr>
              <w:t>N/A</w:t>
            </w:r>
          </w:p>
        </w:tc>
      </w:tr>
    </w:tbl>
    <w:p w14:paraId="6620A2BE" w14:textId="77777777" w:rsidR="000C4914" w:rsidRPr="00951E55" w:rsidRDefault="000C4914" w:rsidP="000C4914">
      <w:pPr>
        <w:overflowPunct/>
        <w:autoSpaceDE/>
        <w:autoSpaceDN/>
        <w:adjustRightInd/>
        <w:textAlignment w:val="auto"/>
      </w:pPr>
    </w:p>
    <w:p w14:paraId="10F82297" w14:textId="77777777" w:rsidR="00EA0FD7" w:rsidRPr="00951E55" w:rsidRDefault="00EA0FD7" w:rsidP="00EA0FD7">
      <w:pPr>
        <w:pStyle w:val="1"/>
        <w:numPr>
          <w:ilvl w:val="0"/>
          <w:numId w:val="0"/>
        </w:numPr>
        <w:ind w:left="993"/>
        <w:sectPr w:rsidR="00EA0FD7" w:rsidRPr="00951E55" w:rsidSect="00DE2480">
          <w:footerReference w:type="default" r:id="rId19"/>
          <w:pgSz w:w="16834" w:h="11909" w:orient="landscape" w:code="9"/>
          <w:pgMar w:top="1080" w:right="1261" w:bottom="1080" w:left="1080" w:header="426" w:footer="432" w:gutter="0"/>
          <w:cols w:space="720"/>
          <w:noEndnote/>
          <w:docGrid w:linePitch="326"/>
        </w:sectPr>
      </w:pPr>
    </w:p>
    <w:p w14:paraId="3F8F8385" w14:textId="16C47523" w:rsidR="00415859" w:rsidRPr="00951E55" w:rsidRDefault="00415859" w:rsidP="000D60FD">
      <w:pPr>
        <w:pStyle w:val="1"/>
        <w:rPr>
          <w:b/>
        </w:rPr>
      </w:pPr>
      <w:bookmarkStart w:id="87" w:name="_Toc141087472"/>
      <w:r w:rsidRPr="00951E55">
        <w:rPr>
          <w:b/>
        </w:rPr>
        <w:lastRenderedPageBreak/>
        <w:t>Civil Infrastructure Works Model</w:t>
      </w:r>
      <w:bookmarkEnd w:id="87"/>
    </w:p>
    <w:p w14:paraId="149AFD24" w14:textId="26C9BDBB" w:rsidR="00EA0FD7" w:rsidRPr="00951E55" w:rsidRDefault="00EA0FD7" w:rsidP="000D60FD">
      <w:pPr>
        <w:pStyle w:val="20"/>
      </w:pPr>
      <w:bookmarkStart w:id="88" w:name="_Toc141087473"/>
      <w:r w:rsidRPr="00951E55">
        <w:t>Disciplinary Model</w:t>
      </w:r>
      <w:bookmarkEnd w:id="88"/>
    </w:p>
    <w:p w14:paraId="7E506C78" w14:textId="049AA825" w:rsidR="004E6D8A" w:rsidRPr="00951E55" w:rsidRDefault="004E6D8A" w:rsidP="003645CC">
      <w:pPr>
        <w:pStyle w:val="3"/>
      </w:pPr>
      <w:r w:rsidRPr="00951E55">
        <w:t>List of disciplinary models</w:t>
      </w:r>
    </w:p>
    <w:p w14:paraId="53C45C0F" w14:textId="2720CE2A" w:rsidR="00EA0FD7" w:rsidRPr="00951E55" w:rsidRDefault="00EA0FD7" w:rsidP="00EA0FD7">
      <w:pPr>
        <w:pStyle w:val="4"/>
      </w:pPr>
      <w:r w:rsidRPr="00951E55">
        <w:t xml:space="preserve">Proposed Works Model include the </w:t>
      </w:r>
      <w:r w:rsidR="006B0EDB" w:rsidRPr="00951E55">
        <w:t xml:space="preserve">15 </w:t>
      </w:r>
      <w:r w:rsidRPr="00951E55">
        <w:t>disciplinary models:</w:t>
      </w:r>
    </w:p>
    <w:tbl>
      <w:tblPr>
        <w:tblW w:w="13466" w:type="dxa"/>
        <w:tblInd w:w="988" w:type="dxa"/>
        <w:tblLook w:val="04A0" w:firstRow="1" w:lastRow="0" w:firstColumn="1" w:lastColumn="0" w:noHBand="0" w:noVBand="1"/>
      </w:tblPr>
      <w:tblGrid>
        <w:gridCol w:w="1705"/>
        <w:gridCol w:w="1980"/>
        <w:gridCol w:w="2977"/>
        <w:gridCol w:w="6804"/>
      </w:tblGrid>
      <w:tr w:rsidR="00700FD1" w:rsidRPr="00951E55" w14:paraId="441B458D" w14:textId="77777777" w:rsidTr="00CF3E25">
        <w:trPr>
          <w:trHeight w:val="284"/>
          <w:tblHeader/>
        </w:trPr>
        <w:tc>
          <w:tcPr>
            <w:tcW w:w="1705" w:type="dxa"/>
            <w:tcBorders>
              <w:top w:val="single" w:sz="4" w:space="0" w:color="auto"/>
              <w:left w:val="single" w:sz="4" w:space="0" w:color="auto"/>
              <w:bottom w:val="single" w:sz="4" w:space="0" w:color="auto"/>
              <w:right w:val="nil"/>
            </w:tcBorders>
            <w:shd w:val="clear" w:color="auto" w:fill="E7E6E6"/>
            <w:hideMark/>
          </w:tcPr>
          <w:p w14:paraId="2F8F565D" w14:textId="77777777" w:rsidR="00CF3E25" w:rsidRPr="00951E55" w:rsidRDefault="00CF3E25" w:rsidP="00816711">
            <w:pPr>
              <w:jc w:val="center"/>
              <w:rPr>
                <w:rStyle w:val="affd"/>
                <w:b w:val="0"/>
                <w:bCs w:val="0"/>
                <w:caps/>
                <w:sz w:val="20"/>
                <w:szCs w:val="20"/>
              </w:rPr>
            </w:pPr>
            <w:r w:rsidRPr="00951E55">
              <w:rPr>
                <w:rStyle w:val="affd"/>
                <w:caps/>
                <w:sz w:val="20"/>
                <w:szCs w:val="20"/>
              </w:rPr>
              <w:t>Project Model</w:t>
            </w:r>
          </w:p>
        </w:tc>
        <w:tc>
          <w:tcPr>
            <w:tcW w:w="1980" w:type="dxa"/>
            <w:tcBorders>
              <w:top w:val="single" w:sz="4" w:space="0" w:color="auto"/>
              <w:left w:val="nil"/>
              <w:bottom w:val="single" w:sz="4" w:space="0" w:color="auto"/>
              <w:right w:val="nil"/>
            </w:tcBorders>
            <w:shd w:val="clear" w:color="auto" w:fill="E7E6E6"/>
            <w:hideMark/>
          </w:tcPr>
          <w:p w14:paraId="28F10335" w14:textId="77777777" w:rsidR="00CF3E25" w:rsidRPr="00951E55" w:rsidRDefault="00CF3E25" w:rsidP="00816711">
            <w:pPr>
              <w:jc w:val="center"/>
              <w:rPr>
                <w:rStyle w:val="affd"/>
                <w:b w:val="0"/>
                <w:bCs w:val="0"/>
                <w:caps/>
                <w:sz w:val="20"/>
                <w:szCs w:val="20"/>
              </w:rPr>
            </w:pPr>
            <w:r w:rsidRPr="00951E55">
              <w:rPr>
                <w:rStyle w:val="affd"/>
                <w:caps/>
                <w:sz w:val="20"/>
                <w:szCs w:val="20"/>
              </w:rPr>
              <w:t>1</w:t>
            </w:r>
            <w:r w:rsidRPr="00951E55">
              <w:rPr>
                <w:rStyle w:val="affd"/>
                <w:caps/>
                <w:sz w:val="20"/>
                <w:szCs w:val="20"/>
                <w:vertAlign w:val="superscript"/>
              </w:rPr>
              <w:t>st</w:t>
            </w:r>
            <w:r w:rsidRPr="00951E55">
              <w:rPr>
                <w:rStyle w:val="affd"/>
                <w:caps/>
                <w:sz w:val="20"/>
                <w:szCs w:val="20"/>
              </w:rPr>
              <w:t xml:space="preserve"> Level Federation</w:t>
            </w:r>
          </w:p>
        </w:tc>
        <w:tc>
          <w:tcPr>
            <w:tcW w:w="2977" w:type="dxa"/>
            <w:tcBorders>
              <w:top w:val="single" w:sz="4" w:space="0" w:color="auto"/>
              <w:left w:val="nil"/>
              <w:bottom w:val="single" w:sz="4" w:space="0" w:color="auto"/>
              <w:right w:val="nil"/>
            </w:tcBorders>
            <w:shd w:val="clear" w:color="auto" w:fill="E7E6E6"/>
            <w:hideMark/>
          </w:tcPr>
          <w:p w14:paraId="4114BE6D" w14:textId="77777777" w:rsidR="00CF3E25" w:rsidRPr="00951E55" w:rsidRDefault="00CF3E25" w:rsidP="00816711">
            <w:pPr>
              <w:jc w:val="center"/>
              <w:rPr>
                <w:rStyle w:val="affd"/>
                <w:b w:val="0"/>
                <w:bCs w:val="0"/>
                <w:caps/>
                <w:sz w:val="20"/>
                <w:szCs w:val="20"/>
              </w:rPr>
            </w:pPr>
            <w:r w:rsidRPr="00951E55">
              <w:rPr>
                <w:rStyle w:val="affd"/>
                <w:caps/>
                <w:sz w:val="20"/>
                <w:szCs w:val="20"/>
              </w:rPr>
              <w:t>2</w:t>
            </w:r>
            <w:r w:rsidRPr="00951E55">
              <w:rPr>
                <w:rStyle w:val="affd"/>
                <w:caps/>
                <w:sz w:val="20"/>
                <w:szCs w:val="20"/>
                <w:vertAlign w:val="superscript"/>
              </w:rPr>
              <w:t>nd</w:t>
            </w:r>
            <w:r w:rsidRPr="00951E55">
              <w:rPr>
                <w:rStyle w:val="affd"/>
                <w:caps/>
                <w:sz w:val="20"/>
                <w:szCs w:val="20"/>
              </w:rPr>
              <w:t xml:space="preserve"> level Federation</w:t>
            </w:r>
          </w:p>
          <w:p w14:paraId="53DA41F3" w14:textId="77777777" w:rsidR="00CF3E25" w:rsidRPr="00951E55" w:rsidRDefault="00CF3E25" w:rsidP="00816711">
            <w:pPr>
              <w:jc w:val="center"/>
              <w:rPr>
                <w:rStyle w:val="affd"/>
                <w:b w:val="0"/>
                <w:bCs w:val="0"/>
                <w:caps/>
                <w:sz w:val="20"/>
                <w:szCs w:val="20"/>
              </w:rPr>
            </w:pPr>
            <w:r w:rsidRPr="00951E55">
              <w:rPr>
                <w:rStyle w:val="affd"/>
                <w:caps/>
                <w:sz w:val="20"/>
                <w:szCs w:val="20"/>
              </w:rPr>
              <w:t>(Disciplinary Models)</w:t>
            </w:r>
          </w:p>
        </w:tc>
        <w:tc>
          <w:tcPr>
            <w:tcW w:w="6804" w:type="dxa"/>
            <w:tcBorders>
              <w:top w:val="single" w:sz="4" w:space="0" w:color="auto"/>
              <w:left w:val="nil"/>
              <w:bottom w:val="single" w:sz="4" w:space="0" w:color="auto"/>
              <w:right w:val="single" w:sz="4" w:space="0" w:color="auto"/>
            </w:tcBorders>
            <w:shd w:val="clear" w:color="auto" w:fill="E7E6E6"/>
            <w:hideMark/>
          </w:tcPr>
          <w:p w14:paraId="7720E5C2" w14:textId="77777777" w:rsidR="00CF3E25" w:rsidRPr="00951E55" w:rsidRDefault="00CF3E25" w:rsidP="00816711">
            <w:pPr>
              <w:jc w:val="center"/>
              <w:rPr>
                <w:rStyle w:val="affd"/>
                <w:b w:val="0"/>
                <w:bCs w:val="0"/>
                <w:caps/>
                <w:sz w:val="20"/>
                <w:szCs w:val="20"/>
              </w:rPr>
            </w:pPr>
            <w:r w:rsidRPr="00951E55">
              <w:rPr>
                <w:rStyle w:val="affd"/>
                <w:caps/>
                <w:sz w:val="20"/>
                <w:szCs w:val="20"/>
              </w:rPr>
              <w:t>Description</w:t>
            </w:r>
          </w:p>
        </w:tc>
      </w:tr>
      <w:tr w:rsidR="00700FD1" w:rsidRPr="00951E55" w14:paraId="308DEDC1" w14:textId="77777777" w:rsidTr="00CF3E25">
        <w:trPr>
          <w:trHeight w:val="284"/>
        </w:trPr>
        <w:tc>
          <w:tcPr>
            <w:tcW w:w="1705" w:type="dxa"/>
            <w:vMerge w:val="restart"/>
            <w:tcBorders>
              <w:top w:val="single" w:sz="4" w:space="0" w:color="auto"/>
              <w:left w:val="single" w:sz="4" w:space="0" w:color="auto"/>
              <w:bottom w:val="single" w:sz="4" w:space="0" w:color="auto"/>
              <w:right w:val="single" w:sz="4" w:space="0" w:color="auto"/>
            </w:tcBorders>
            <w:vAlign w:val="center"/>
          </w:tcPr>
          <w:p w14:paraId="654818A6" w14:textId="77777777" w:rsidR="00CF3E25" w:rsidRPr="00951E55" w:rsidRDefault="00CF3E25" w:rsidP="00816711">
            <w:pPr>
              <w:rPr>
                <w:rStyle w:val="affd"/>
                <w:caps/>
                <w:sz w:val="20"/>
                <w:szCs w:val="20"/>
              </w:rPr>
            </w:pPr>
            <w:r w:rsidRPr="00951E55">
              <w:rPr>
                <w:rStyle w:val="affd"/>
                <w:caps/>
                <w:sz w:val="20"/>
                <w:szCs w:val="20"/>
              </w:rPr>
              <w:t>Project Information Model</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19E67DC3" w14:textId="77777777" w:rsidR="00CF3E25" w:rsidRPr="00951E55" w:rsidRDefault="00CF3E25" w:rsidP="00816711">
            <w:pPr>
              <w:jc w:val="center"/>
              <w:rPr>
                <w:rStyle w:val="affd"/>
                <w:sz w:val="20"/>
                <w:szCs w:val="20"/>
              </w:rPr>
            </w:pPr>
            <w:r w:rsidRPr="00951E55">
              <w:rPr>
                <w:rStyle w:val="affd"/>
                <w:sz w:val="20"/>
                <w:szCs w:val="20"/>
              </w:rPr>
              <w:t>Proposed Works Model</w:t>
            </w:r>
          </w:p>
        </w:tc>
        <w:tc>
          <w:tcPr>
            <w:tcW w:w="2977" w:type="dxa"/>
            <w:tcBorders>
              <w:top w:val="single" w:sz="4" w:space="0" w:color="auto"/>
              <w:left w:val="single" w:sz="4" w:space="0" w:color="auto"/>
              <w:bottom w:val="single" w:sz="4" w:space="0" w:color="auto"/>
              <w:right w:val="single" w:sz="4" w:space="0" w:color="auto"/>
            </w:tcBorders>
            <w:vAlign w:val="center"/>
          </w:tcPr>
          <w:p w14:paraId="3A735312" w14:textId="77777777" w:rsidR="00CF3E25" w:rsidRPr="00951E55" w:rsidRDefault="00CF3E25" w:rsidP="00816711">
            <w:pPr>
              <w:jc w:val="center"/>
              <w:rPr>
                <w:rStyle w:val="affd"/>
                <w:sz w:val="20"/>
                <w:szCs w:val="20"/>
              </w:rPr>
            </w:pPr>
            <w:r w:rsidRPr="00951E55">
              <w:rPr>
                <w:rStyle w:val="affd"/>
                <w:sz w:val="20"/>
                <w:szCs w:val="20"/>
              </w:rPr>
              <w:t>Fender System Model</w:t>
            </w:r>
          </w:p>
        </w:tc>
        <w:tc>
          <w:tcPr>
            <w:tcW w:w="6804" w:type="dxa"/>
            <w:tcBorders>
              <w:top w:val="single" w:sz="4" w:space="0" w:color="auto"/>
              <w:left w:val="single" w:sz="4" w:space="0" w:color="auto"/>
              <w:bottom w:val="single" w:sz="4" w:space="0" w:color="auto"/>
              <w:right w:val="single" w:sz="4" w:space="0" w:color="auto"/>
            </w:tcBorders>
            <w:vAlign w:val="center"/>
          </w:tcPr>
          <w:p w14:paraId="754699F9" w14:textId="77777777" w:rsidR="00CF3E25" w:rsidRPr="00951E55" w:rsidRDefault="00CF3E25" w:rsidP="00816711">
            <w:pPr>
              <w:rPr>
                <w:rStyle w:val="affd"/>
                <w:b w:val="0"/>
                <w:bCs w:val="0"/>
                <w:sz w:val="20"/>
                <w:szCs w:val="20"/>
              </w:rPr>
            </w:pPr>
            <w:r w:rsidRPr="00951E55">
              <w:rPr>
                <w:rStyle w:val="affd"/>
                <w:b w:val="0"/>
                <w:bCs w:val="0"/>
                <w:sz w:val="20"/>
                <w:szCs w:val="20"/>
              </w:rPr>
              <w:t>Fender systems and related object elements in port and marine facilities</w:t>
            </w:r>
          </w:p>
        </w:tc>
      </w:tr>
      <w:tr w:rsidR="00700FD1" w:rsidRPr="00951E55" w14:paraId="1904BFBB"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4FE6C82C"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39A2FA0"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D21FFB1" w14:textId="77777777" w:rsidR="00CF3E25" w:rsidRPr="00951E55" w:rsidRDefault="00CF3E25" w:rsidP="00816711">
            <w:pPr>
              <w:jc w:val="center"/>
              <w:rPr>
                <w:rStyle w:val="affd"/>
                <w:sz w:val="20"/>
                <w:szCs w:val="20"/>
              </w:rPr>
            </w:pPr>
            <w:r w:rsidRPr="00951E55">
              <w:rPr>
                <w:rStyle w:val="affd"/>
                <w:sz w:val="20"/>
                <w:szCs w:val="20"/>
              </w:rPr>
              <w:t>Geotechnical Model</w:t>
            </w:r>
          </w:p>
        </w:tc>
        <w:tc>
          <w:tcPr>
            <w:tcW w:w="6804" w:type="dxa"/>
            <w:tcBorders>
              <w:top w:val="single" w:sz="4" w:space="0" w:color="auto"/>
              <w:left w:val="single" w:sz="4" w:space="0" w:color="auto"/>
              <w:bottom w:val="single" w:sz="4" w:space="0" w:color="auto"/>
              <w:right w:val="single" w:sz="4" w:space="0" w:color="auto"/>
            </w:tcBorders>
          </w:tcPr>
          <w:p w14:paraId="0C5AF8BA" w14:textId="77777777" w:rsidR="00CF3E25" w:rsidRPr="00951E55" w:rsidRDefault="00CF3E25" w:rsidP="00816711">
            <w:pPr>
              <w:rPr>
                <w:rStyle w:val="affd"/>
                <w:b w:val="0"/>
                <w:bCs w:val="0"/>
                <w:sz w:val="20"/>
                <w:szCs w:val="20"/>
              </w:rPr>
            </w:pPr>
            <w:r w:rsidRPr="00951E55">
              <w:rPr>
                <w:rStyle w:val="affd"/>
                <w:b w:val="0"/>
                <w:bCs w:val="0"/>
                <w:sz w:val="20"/>
                <w:szCs w:val="20"/>
              </w:rPr>
              <w:t xml:space="preserve">Site boundary, Geological elements, Slope works and related stabilisation system </w:t>
            </w:r>
          </w:p>
        </w:tc>
      </w:tr>
      <w:tr w:rsidR="00700FD1" w:rsidRPr="00951E55" w14:paraId="50B3414A"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663C1956"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2AA4DF1F"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2106ACD" w14:textId="77777777" w:rsidR="00CF3E25" w:rsidRPr="00951E55" w:rsidRDefault="00CF3E25" w:rsidP="00816711">
            <w:pPr>
              <w:jc w:val="center"/>
              <w:rPr>
                <w:rStyle w:val="affd"/>
                <w:sz w:val="20"/>
                <w:szCs w:val="20"/>
              </w:rPr>
            </w:pPr>
            <w:r w:rsidRPr="00951E55">
              <w:rPr>
                <w:rStyle w:val="affd"/>
                <w:sz w:val="20"/>
                <w:szCs w:val="20"/>
              </w:rPr>
              <w:t>Geotechnical Structure Model</w:t>
            </w:r>
          </w:p>
        </w:tc>
        <w:tc>
          <w:tcPr>
            <w:tcW w:w="6804" w:type="dxa"/>
            <w:tcBorders>
              <w:top w:val="single" w:sz="4" w:space="0" w:color="auto"/>
              <w:left w:val="single" w:sz="4" w:space="0" w:color="auto"/>
              <w:bottom w:val="single" w:sz="4" w:space="0" w:color="auto"/>
              <w:right w:val="single" w:sz="4" w:space="0" w:color="auto"/>
            </w:tcBorders>
          </w:tcPr>
          <w:p w14:paraId="1ADDF957" w14:textId="77777777" w:rsidR="00CF3E25" w:rsidRPr="00951E55" w:rsidRDefault="00CF3E25" w:rsidP="00816711">
            <w:pPr>
              <w:rPr>
                <w:rStyle w:val="affd"/>
                <w:b w:val="0"/>
                <w:bCs w:val="0"/>
                <w:sz w:val="20"/>
                <w:szCs w:val="20"/>
              </w:rPr>
            </w:pPr>
            <w:r w:rsidRPr="00951E55">
              <w:rPr>
                <w:rStyle w:val="affd"/>
                <w:b w:val="0"/>
                <w:bCs w:val="0"/>
                <w:sz w:val="20"/>
                <w:szCs w:val="20"/>
              </w:rPr>
              <w:t>Concrete structures, foundations and access elements in slope works</w:t>
            </w:r>
          </w:p>
        </w:tc>
      </w:tr>
      <w:tr w:rsidR="00700FD1" w:rsidRPr="00951E55" w14:paraId="7465CC73"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07DCA70D"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701582B" w14:textId="77777777" w:rsidR="00CF3E25" w:rsidRPr="00951E55" w:rsidRDefault="00CF3E25" w:rsidP="00816711">
            <w:pPr>
              <w:jc w:val="center"/>
              <w:rPr>
                <w:rStyle w:val="affd"/>
                <w:sz w:val="20"/>
                <w:szCs w:val="20"/>
              </w:rPr>
            </w:pPr>
          </w:p>
        </w:tc>
        <w:tc>
          <w:tcPr>
            <w:tcW w:w="2977" w:type="dxa"/>
            <w:vMerge w:val="restart"/>
            <w:tcBorders>
              <w:top w:val="single" w:sz="4" w:space="0" w:color="auto"/>
              <w:left w:val="single" w:sz="4" w:space="0" w:color="auto"/>
              <w:right w:val="single" w:sz="4" w:space="0" w:color="auto"/>
            </w:tcBorders>
            <w:vAlign w:val="center"/>
          </w:tcPr>
          <w:p w14:paraId="49A0372C" w14:textId="77777777" w:rsidR="00CF3E25" w:rsidRPr="00951E55" w:rsidRDefault="00CF3E25" w:rsidP="00816711">
            <w:pPr>
              <w:jc w:val="center"/>
              <w:rPr>
                <w:rStyle w:val="affd"/>
                <w:sz w:val="20"/>
                <w:szCs w:val="20"/>
              </w:rPr>
            </w:pPr>
            <w:r w:rsidRPr="00951E55">
              <w:rPr>
                <w:rStyle w:val="affd"/>
                <w:sz w:val="20"/>
                <w:szCs w:val="20"/>
              </w:rPr>
              <w:t>Highway Structure Model</w:t>
            </w:r>
          </w:p>
        </w:tc>
        <w:tc>
          <w:tcPr>
            <w:tcW w:w="6804" w:type="dxa"/>
            <w:tcBorders>
              <w:top w:val="single" w:sz="4" w:space="0" w:color="auto"/>
              <w:left w:val="single" w:sz="4" w:space="0" w:color="auto"/>
              <w:bottom w:val="single" w:sz="4" w:space="0" w:color="auto"/>
              <w:right w:val="single" w:sz="4" w:space="0" w:color="auto"/>
            </w:tcBorders>
          </w:tcPr>
          <w:p w14:paraId="22716CC0" w14:textId="77777777" w:rsidR="00CF3E25" w:rsidRPr="00951E55" w:rsidRDefault="00CF3E25" w:rsidP="00816711">
            <w:pPr>
              <w:rPr>
                <w:rStyle w:val="affd"/>
                <w:b w:val="0"/>
                <w:bCs w:val="0"/>
                <w:sz w:val="20"/>
                <w:szCs w:val="20"/>
              </w:rPr>
            </w:pPr>
            <w:r w:rsidRPr="00951E55">
              <w:rPr>
                <w:rStyle w:val="affd"/>
                <w:b w:val="0"/>
                <w:bCs w:val="0"/>
                <w:sz w:val="20"/>
                <w:szCs w:val="20"/>
              </w:rPr>
              <w:t>Underground structure for foundation supports</w:t>
            </w:r>
          </w:p>
        </w:tc>
      </w:tr>
      <w:tr w:rsidR="00700FD1" w:rsidRPr="00951E55" w14:paraId="66043FDD"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00615BA8"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205E385" w14:textId="77777777" w:rsidR="00CF3E25" w:rsidRPr="00951E55" w:rsidRDefault="00CF3E25" w:rsidP="00816711">
            <w:pPr>
              <w:jc w:val="center"/>
              <w:rPr>
                <w:rStyle w:val="affd"/>
                <w:sz w:val="20"/>
                <w:szCs w:val="20"/>
              </w:rPr>
            </w:pPr>
          </w:p>
        </w:tc>
        <w:tc>
          <w:tcPr>
            <w:tcW w:w="2977" w:type="dxa"/>
            <w:vMerge/>
            <w:tcBorders>
              <w:left w:val="single" w:sz="4" w:space="0" w:color="auto"/>
              <w:right w:val="single" w:sz="4" w:space="0" w:color="auto"/>
            </w:tcBorders>
            <w:vAlign w:val="center"/>
          </w:tcPr>
          <w:p w14:paraId="26F63498" w14:textId="77777777" w:rsidR="00CF3E25" w:rsidRPr="00951E55" w:rsidRDefault="00CF3E25" w:rsidP="00816711">
            <w:pPr>
              <w:jc w:val="center"/>
              <w:rPr>
                <w:rStyle w:val="affd"/>
                <w:sz w:val="20"/>
                <w:szCs w:val="20"/>
              </w:rPr>
            </w:pPr>
          </w:p>
        </w:tc>
        <w:tc>
          <w:tcPr>
            <w:tcW w:w="6804" w:type="dxa"/>
            <w:tcBorders>
              <w:top w:val="single" w:sz="4" w:space="0" w:color="auto"/>
              <w:left w:val="single" w:sz="4" w:space="0" w:color="auto"/>
              <w:bottom w:val="single" w:sz="4" w:space="0" w:color="auto"/>
              <w:right w:val="single" w:sz="4" w:space="0" w:color="auto"/>
            </w:tcBorders>
          </w:tcPr>
          <w:p w14:paraId="4E4C73D3" w14:textId="77777777" w:rsidR="00CF3E25" w:rsidRPr="00951E55" w:rsidRDefault="00CF3E25" w:rsidP="00816711">
            <w:pPr>
              <w:rPr>
                <w:rStyle w:val="affd"/>
                <w:b w:val="0"/>
                <w:bCs w:val="0"/>
                <w:sz w:val="20"/>
                <w:szCs w:val="20"/>
              </w:rPr>
            </w:pPr>
            <w:r w:rsidRPr="00951E55">
              <w:rPr>
                <w:rStyle w:val="affd"/>
                <w:b w:val="0"/>
                <w:bCs w:val="0"/>
                <w:sz w:val="20"/>
                <w:szCs w:val="20"/>
              </w:rPr>
              <w:t>Above ground structure of highways</w:t>
            </w:r>
          </w:p>
        </w:tc>
      </w:tr>
      <w:tr w:rsidR="00700FD1" w:rsidRPr="00951E55" w14:paraId="7D8E932F"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4C12F5CC"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0E6C7E43" w14:textId="77777777" w:rsidR="00CF3E25" w:rsidRPr="00951E55" w:rsidRDefault="00CF3E25" w:rsidP="00816711">
            <w:pPr>
              <w:jc w:val="center"/>
              <w:rPr>
                <w:rStyle w:val="affd"/>
                <w:sz w:val="20"/>
                <w:szCs w:val="20"/>
              </w:rPr>
            </w:pPr>
          </w:p>
        </w:tc>
        <w:tc>
          <w:tcPr>
            <w:tcW w:w="2977" w:type="dxa"/>
            <w:vMerge/>
            <w:tcBorders>
              <w:left w:val="single" w:sz="4" w:space="0" w:color="auto"/>
              <w:bottom w:val="single" w:sz="4" w:space="0" w:color="auto"/>
              <w:right w:val="single" w:sz="4" w:space="0" w:color="auto"/>
            </w:tcBorders>
            <w:vAlign w:val="center"/>
          </w:tcPr>
          <w:p w14:paraId="73347A12" w14:textId="77777777" w:rsidR="00CF3E25" w:rsidRPr="00951E55" w:rsidRDefault="00CF3E25" w:rsidP="00816711">
            <w:pPr>
              <w:jc w:val="center"/>
              <w:rPr>
                <w:rStyle w:val="affd"/>
                <w:sz w:val="20"/>
                <w:szCs w:val="20"/>
              </w:rPr>
            </w:pPr>
          </w:p>
        </w:tc>
        <w:tc>
          <w:tcPr>
            <w:tcW w:w="6804" w:type="dxa"/>
            <w:tcBorders>
              <w:top w:val="single" w:sz="4" w:space="0" w:color="auto"/>
              <w:left w:val="single" w:sz="4" w:space="0" w:color="auto"/>
              <w:bottom w:val="single" w:sz="4" w:space="0" w:color="auto"/>
              <w:right w:val="single" w:sz="4" w:space="0" w:color="auto"/>
            </w:tcBorders>
          </w:tcPr>
          <w:p w14:paraId="3F3C0B69" w14:textId="77777777" w:rsidR="00CF3E25" w:rsidRPr="00951E55" w:rsidRDefault="00CF3E25" w:rsidP="00816711">
            <w:pPr>
              <w:rPr>
                <w:rStyle w:val="affd"/>
                <w:b w:val="0"/>
                <w:bCs w:val="0"/>
                <w:sz w:val="20"/>
                <w:szCs w:val="20"/>
              </w:rPr>
            </w:pPr>
            <w:r w:rsidRPr="00951E55">
              <w:rPr>
                <w:rStyle w:val="affd"/>
                <w:b w:val="0"/>
                <w:bCs w:val="0"/>
                <w:sz w:val="20"/>
                <w:szCs w:val="20"/>
              </w:rPr>
              <w:t>Other structure such as Tunnel linings, portals, etc</w:t>
            </w:r>
          </w:p>
        </w:tc>
      </w:tr>
      <w:tr w:rsidR="00700FD1" w:rsidRPr="00951E55" w14:paraId="4C150CC5"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61B15C52"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C2FA581"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AED3F65" w14:textId="77777777" w:rsidR="00CF3E25" w:rsidRPr="00951E55" w:rsidRDefault="00CF3E25" w:rsidP="00816711">
            <w:pPr>
              <w:jc w:val="center"/>
              <w:rPr>
                <w:rStyle w:val="affd"/>
                <w:sz w:val="20"/>
                <w:szCs w:val="20"/>
              </w:rPr>
            </w:pPr>
            <w:r w:rsidRPr="00951E55">
              <w:rPr>
                <w:rStyle w:val="affd"/>
                <w:sz w:val="20"/>
                <w:szCs w:val="20"/>
              </w:rPr>
              <w:t>Landscape Model</w:t>
            </w:r>
          </w:p>
        </w:tc>
        <w:tc>
          <w:tcPr>
            <w:tcW w:w="6804" w:type="dxa"/>
            <w:tcBorders>
              <w:top w:val="single" w:sz="4" w:space="0" w:color="auto"/>
              <w:left w:val="single" w:sz="4" w:space="0" w:color="auto"/>
              <w:bottom w:val="single" w:sz="4" w:space="0" w:color="auto"/>
              <w:right w:val="single" w:sz="4" w:space="0" w:color="auto"/>
            </w:tcBorders>
          </w:tcPr>
          <w:p w14:paraId="7AA5F781" w14:textId="77777777" w:rsidR="00CF3E25" w:rsidRPr="00951E55" w:rsidRDefault="00CF3E25" w:rsidP="00816711">
            <w:pPr>
              <w:rPr>
                <w:rStyle w:val="affd"/>
                <w:b w:val="0"/>
                <w:bCs w:val="0"/>
                <w:sz w:val="20"/>
                <w:szCs w:val="20"/>
              </w:rPr>
            </w:pPr>
            <w:r w:rsidRPr="00951E55">
              <w:rPr>
                <w:rStyle w:val="affd"/>
                <w:b w:val="0"/>
                <w:bCs w:val="0"/>
                <w:sz w:val="20"/>
                <w:szCs w:val="20"/>
              </w:rPr>
              <w:t>Outdoor landscape systems including planting, parks, recreation facilities, etc</w:t>
            </w:r>
            <w:r w:rsidRPr="00951E55" w:rsidDel="008F418A">
              <w:rPr>
                <w:rStyle w:val="affd"/>
                <w:b w:val="0"/>
                <w:bCs w:val="0"/>
                <w:sz w:val="20"/>
                <w:szCs w:val="20"/>
              </w:rPr>
              <w:t xml:space="preserve"> </w:t>
            </w:r>
          </w:p>
        </w:tc>
      </w:tr>
      <w:tr w:rsidR="00700FD1" w:rsidRPr="00951E55" w14:paraId="1646881A"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5E97B39D"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CD263E6"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E4F74E7" w14:textId="77777777" w:rsidR="00CF3E25" w:rsidRPr="00951E55" w:rsidRDefault="00CF3E25" w:rsidP="00816711">
            <w:pPr>
              <w:jc w:val="center"/>
              <w:rPr>
                <w:rStyle w:val="affd"/>
                <w:sz w:val="20"/>
                <w:szCs w:val="20"/>
              </w:rPr>
            </w:pPr>
            <w:r w:rsidRPr="00951E55">
              <w:rPr>
                <w:rStyle w:val="affd"/>
                <w:sz w:val="20"/>
                <w:szCs w:val="20"/>
              </w:rPr>
              <w:t>Marine Civil Model</w:t>
            </w:r>
          </w:p>
        </w:tc>
        <w:tc>
          <w:tcPr>
            <w:tcW w:w="6804" w:type="dxa"/>
            <w:tcBorders>
              <w:top w:val="single" w:sz="4" w:space="0" w:color="auto"/>
              <w:left w:val="single" w:sz="4" w:space="0" w:color="auto"/>
              <w:bottom w:val="single" w:sz="4" w:space="0" w:color="auto"/>
              <w:right w:val="single" w:sz="4" w:space="0" w:color="auto"/>
            </w:tcBorders>
            <w:vAlign w:val="center"/>
          </w:tcPr>
          <w:p w14:paraId="39448F9F" w14:textId="77777777" w:rsidR="00CF3E25" w:rsidRPr="00951E55" w:rsidRDefault="00CF3E25" w:rsidP="00816711">
            <w:pPr>
              <w:rPr>
                <w:rStyle w:val="affd"/>
                <w:b w:val="0"/>
                <w:bCs w:val="0"/>
                <w:sz w:val="20"/>
                <w:szCs w:val="20"/>
              </w:rPr>
            </w:pPr>
            <w:r w:rsidRPr="00951E55">
              <w:rPr>
                <w:rStyle w:val="affd"/>
                <w:b w:val="0"/>
                <w:bCs w:val="0"/>
                <w:sz w:val="20"/>
                <w:szCs w:val="20"/>
              </w:rPr>
              <w:t>Furnitures within marine facilities, including site boundary, proposed topologies and bathymetry</w:t>
            </w:r>
          </w:p>
        </w:tc>
      </w:tr>
      <w:tr w:rsidR="00700FD1" w:rsidRPr="00951E55" w14:paraId="22BF250B"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2AE00FE9"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0CF158A"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37A3C4D" w14:textId="77777777" w:rsidR="00CF3E25" w:rsidRPr="00951E55" w:rsidRDefault="00CF3E25" w:rsidP="00816711">
            <w:pPr>
              <w:jc w:val="center"/>
              <w:rPr>
                <w:rStyle w:val="affd"/>
                <w:sz w:val="20"/>
                <w:szCs w:val="20"/>
              </w:rPr>
            </w:pPr>
            <w:r w:rsidRPr="00951E55">
              <w:rPr>
                <w:rStyle w:val="affd"/>
                <w:sz w:val="20"/>
                <w:szCs w:val="20"/>
              </w:rPr>
              <w:t>Marine Structure Model</w:t>
            </w:r>
          </w:p>
        </w:tc>
        <w:tc>
          <w:tcPr>
            <w:tcW w:w="6804" w:type="dxa"/>
            <w:tcBorders>
              <w:top w:val="single" w:sz="4" w:space="0" w:color="auto"/>
              <w:left w:val="single" w:sz="4" w:space="0" w:color="auto"/>
              <w:bottom w:val="single" w:sz="4" w:space="0" w:color="auto"/>
              <w:right w:val="single" w:sz="4" w:space="0" w:color="auto"/>
            </w:tcBorders>
            <w:vAlign w:val="center"/>
          </w:tcPr>
          <w:p w14:paraId="136848D7" w14:textId="77777777" w:rsidR="00CF3E25" w:rsidRPr="00951E55" w:rsidRDefault="00CF3E25" w:rsidP="00816711">
            <w:pPr>
              <w:rPr>
                <w:rStyle w:val="affd"/>
                <w:b w:val="0"/>
                <w:bCs w:val="0"/>
                <w:sz w:val="20"/>
                <w:szCs w:val="20"/>
              </w:rPr>
            </w:pPr>
            <w:r w:rsidRPr="00951E55">
              <w:rPr>
                <w:rStyle w:val="affd"/>
                <w:b w:val="0"/>
                <w:bCs w:val="0"/>
                <w:sz w:val="20"/>
                <w:szCs w:val="20"/>
              </w:rPr>
              <w:t>Structural elements in port and marine facilities</w:t>
            </w:r>
          </w:p>
        </w:tc>
      </w:tr>
      <w:tr w:rsidR="00700FD1" w:rsidRPr="00951E55" w14:paraId="63FB6725"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19FCCEAC"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12914E64"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B7904C1" w14:textId="77777777" w:rsidR="00CF3E25" w:rsidRPr="00951E55" w:rsidRDefault="00CF3E25" w:rsidP="00816711">
            <w:pPr>
              <w:jc w:val="center"/>
              <w:rPr>
                <w:rStyle w:val="affd"/>
                <w:sz w:val="20"/>
                <w:szCs w:val="20"/>
              </w:rPr>
            </w:pPr>
            <w:r w:rsidRPr="00951E55">
              <w:rPr>
                <w:rStyle w:val="affd"/>
                <w:sz w:val="20"/>
                <w:szCs w:val="20"/>
              </w:rPr>
              <w:t>Roadworks Model</w:t>
            </w:r>
          </w:p>
        </w:tc>
        <w:tc>
          <w:tcPr>
            <w:tcW w:w="6804" w:type="dxa"/>
            <w:tcBorders>
              <w:top w:val="single" w:sz="4" w:space="0" w:color="auto"/>
              <w:left w:val="single" w:sz="4" w:space="0" w:color="auto"/>
              <w:bottom w:val="single" w:sz="4" w:space="0" w:color="auto"/>
              <w:right w:val="single" w:sz="4" w:space="0" w:color="auto"/>
            </w:tcBorders>
            <w:vAlign w:val="center"/>
          </w:tcPr>
          <w:p w14:paraId="1CB84352" w14:textId="77777777" w:rsidR="00CF3E25" w:rsidRPr="00951E55" w:rsidRDefault="00CF3E25" w:rsidP="00816711">
            <w:pPr>
              <w:rPr>
                <w:rStyle w:val="affd"/>
                <w:b w:val="0"/>
                <w:bCs w:val="0"/>
                <w:sz w:val="20"/>
                <w:szCs w:val="20"/>
              </w:rPr>
            </w:pPr>
            <w:r w:rsidRPr="00951E55">
              <w:rPr>
                <w:rStyle w:val="affd"/>
                <w:b w:val="0"/>
                <w:bCs w:val="0"/>
                <w:sz w:val="20"/>
                <w:szCs w:val="20"/>
              </w:rPr>
              <w:t>Road works systems including roadworks and related dwarf wall, retaining structure, slope works and site boundary</w:t>
            </w:r>
          </w:p>
        </w:tc>
      </w:tr>
      <w:tr w:rsidR="00700FD1" w:rsidRPr="00951E55" w14:paraId="4DCCC461"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3EB0E5C9"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236C26B7"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715F407" w14:textId="77777777" w:rsidR="00CF3E25" w:rsidRPr="00951E55" w:rsidRDefault="00CF3E25" w:rsidP="00816711">
            <w:pPr>
              <w:jc w:val="center"/>
              <w:rPr>
                <w:rStyle w:val="affd"/>
                <w:sz w:val="20"/>
                <w:szCs w:val="20"/>
              </w:rPr>
            </w:pPr>
            <w:r w:rsidRPr="00951E55">
              <w:rPr>
                <w:rStyle w:val="affd"/>
                <w:sz w:val="20"/>
                <w:szCs w:val="20"/>
              </w:rPr>
              <w:t>Sewerage Model</w:t>
            </w:r>
          </w:p>
        </w:tc>
        <w:tc>
          <w:tcPr>
            <w:tcW w:w="6804" w:type="dxa"/>
            <w:tcBorders>
              <w:top w:val="single" w:sz="4" w:space="0" w:color="auto"/>
              <w:left w:val="single" w:sz="4" w:space="0" w:color="auto"/>
              <w:bottom w:val="single" w:sz="4" w:space="0" w:color="auto"/>
              <w:right w:val="single" w:sz="4" w:space="0" w:color="auto"/>
            </w:tcBorders>
            <w:vAlign w:val="center"/>
          </w:tcPr>
          <w:p w14:paraId="703F7733" w14:textId="77777777" w:rsidR="00CF3E25" w:rsidRPr="00951E55" w:rsidRDefault="00CF3E25" w:rsidP="00816711">
            <w:pPr>
              <w:rPr>
                <w:rStyle w:val="affd"/>
                <w:b w:val="0"/>
                <w:bCs w:val="0"/>
                <w:sz w:val="20"/>
                <w:szCs w:val="20"/>
              </w:rPr>
            </w:pPr>
            <w:r w:rsidRPr="00951E55">
              <w:rPr>
                <w:rStyle w:val="affd"/>
                <w:b w:val="0"/>
                <w:bCs w:val="0"/>
                <w:sz w:val="20"/>
                <w:szCs w:val="20"/>
              </w:rPr>
              <w:t xml:space="preserve">Proposed/Rediverted Sewerage network of the Service </w:t>
            </w:r>
          </w:p>
        </w:tc>
      </w:tr>
      <w:tr w:rsidR="00700FD1" w:rsidRPr="00951E55" w14:paraId="37E2B303"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4396A9F6"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06030B5A" w14:textId="77777777" w:rsidR="00CF3E25" w:rsidRPr="00951E55" w:rsidRDefault="00CF3E25" w:rsidP="00816711">
            <w:pPr>
              <w:jc w:val="center"/>
              <w:rPr>
                <w:rStyle w:val="affd"/>
                <w:sz w:val="20"/>
                <w:szCs w:val="20"/>
              </w:rPr>
            </w:pPr>
          </w:p>
        </w:tc>
        <w:tc>
          <w:tcPr>
            <w:tcW w:w="2977" w:type="dxa"/>
            <w:vMerge w:val="restart"/>
            <w:tcBorders>
              <w:top w:val="single" w:sz="4" w:space="0" w:color="auto"/>
              <w:left w:val="single" w:sz="4" w:space="0" w:color="auto"/>
              <w:right w:val="single" w:sz="4" w:space="0" w:color="auto"/>
            </w:tcBorders>
            <w:vAlign w:val="center"/>
          </w:tcPr>
          <w:p w14:paraId="3DD72C06" w14:textId="77777777" w:rsidR="00CF3E25" w:rsidRPr="00951E55" w:rsidRDefault="00CF3E25" w:rsidP="00816711">
            <w:pPr>
              <w:jc w:val="center"/>
              <w:rPr>
                <w:rStyle w:val="affd"/>
                <w:sz w:val="20"/>
                <w:szCs w:val="20"/>
              </w:rPr>
            </w:pPr>
            <w:r w:rsidRPr="00951E55">
              <w:rPr>
                <w:rStyle w:val="affd"/>
                <w:sz w:val="20"/>
                <w:szCs w:val="20"/>
              </w:rPr>
              <w:t>Specialised Systems Model</w:t>
            </w:r>
          </w:p>
        </w:tc>
        <w:tc>
          <w:tcPr>
            <w:tcW w:w="6804" w:type="dxa"/>
            <w:tcBorders>
              <w:top w:val="single" w:sz="4" w:space="0" w:color="auto"/>
              <w:left w:val="single" w:sz="4" w:space="0" w:color="auto"/>
              <w:bottom w:val="single" w:sz="4" w:space="0" w:color="auto"/>
              <w:right w:val="single" w:sz="4" w:space="0" w:color="auto"/>
            </w:tcBorders>
          </w:tcPr>
          <w:p w14:paraId="02C0C218" w14:textId="77777777" w:rsidR="00CF3E25" w:rsidRPr="00951E55" w:rsidRDefault="00CF3E25" w:rsidP="00816711">
            <w:pPr>
              <w:rPr>
                <w:rStyle w:val="affd"/>
                <w:b w:val="0"/>
                <w:bCs w:val="0"/>
                <w:sz w:val="20"/>
                <w:szCs w:val="20"/>
              </w:rPr>
            </w:pPr>
            <w:r w:rsidRPr="00951E55">
              <w:rPr>
                <w:rStyle w:val="affd"/>
                <w:b w:val="0"/>
                <w:bCs w:val="0"/>
                <w:sz w:val="20"/>
                <w:szCs w:val="20"/>
              </w:rPr>
              <w:t>Tunnel Ventilation system</w:t>
            </w:r>
          </w:p>
        </w:tc>
      </w:tr>
      <w:tr w:rsidR="00700FD1" w:rsidRPr="00951E55" w14:paraId="1A176F80"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0EFA5EF3"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6194720" w14:textId="77777777" w:rsidR="00CF3E25" w:rsidRPr="00951E55" w:rsidRDefault="00CF3E25" w:rsidP="00816711">
            <w:pPr>
              <w:jc w:val="center"/>
              <w:rPr>
                <w:rStyle w:val="affd"/>
                <w:sz w:val="20"/>
                <w:szCs w:val="20"/>
              </w:rPr>
            </w:pPr>
          </w:p>
        </w:tc>
        <w:tc>
          <w:tcPr>
            <w:tcW w:w="2977" w:type="dxa"/>
            <w:vMerge/>
            <w:tcBorders>
              <w:left w:val="single" w:sz="4" w:space="0" w:color="auto"/>
              <w:right w:val="single" w:sz="4" w:space="0" w:color="auto"/>
            </w:tcBorders>
            <w:vAlign w:val="center"/>
          </w:tcPr>
          <w:p w14:paraId="02CA6EF8" w14:textId="77777777" w:rsidR="00CF3E25" w:rsidRPr="00951E55" w:rsidRDefault="00CF3E25" w:rsidP="00816711">
            <w:pPr>
              <w:jc w:val="center"/>
              <w:rPr>
                <w:rStyle w:val="affd"/>
                <w:sz w:val="20"/>
                <w:szCs w:val="20"/>
              </w:rPr>
            </w:pPr>
          </w:p>
        </w:tc>
        <w:tc>
          <w:tcPr>
            <w:tcW w:w="6804" w:type="dxa"/>
            <w:tcBorders>
              <w:top w:val="single" w:sz="4" w:space="0" w:color="auto"/>
              <w:left w:val="single" w:sz="4" w:space="0" w:color="auto"/>
              <w:bottom w:val="single" w:sz="4" w:space="0" w:color="auto"/>
              <w:right w:val="single" w:sz="4" w:space="0" w:color="auto"/>
            </w:tcBorders>
          </w:tcPr>
          <w:p w14:paraId="2B0FD97E" w14:textId="77777777" w:rsidR="00CF3E25" w:rsidRPr="00951E55" w:rsidRDefault="00CF3E25" w:rsidP="00816711">
            <w:pPr>
              <w:rPr>
                <w:rStyle w:val="affd"/>
                <w:b w:val="0"/>
                <w:bCs w:val="0"/>
                <w:sz w:val="20"/>
                <w:szCs w:val="20"/>
              </w:rPr>
            </w:pPr>
            <w:r w:rsidRPr="00951E55">
              <w:rPr>
                <w:rStyle w:val="affd"/>
                <w:b w:val="0"/>
                <w:bCs w:val="0"/>
                <w:sz w:val="20"/>
                <w:szCs w:val="20"/>
              </w:rPr>
              <w:t>Tunnel Fire Services System</w:t>
            </w:r>
          </w:p>
        </w:tc>
      </w:tr>
      <w:tr w:rsidR="00700FD1" w:rsidRPr="00951E55" w14:paraId="6D68E3FC"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101D38E0"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4C1BA5C4" w14:textId="77777777" w:rsidR="00CF3E25" w:rsidRPr="00951E55" w:rsidRDefault="00CF3E25" w:rsidP="00816711">
            <w:pPr>
              <w:jc w:val="center"/>
              <w:rPr>
                <w:rStyle w:val="affd"/>
                <w:sz w:val="20"/>
                <w:szCs w:val="20"/>
              </w:rPr>
            </w:pPr>
          </w:p>
        </w:tc>
        <w:tc>
          <w:tcPr>
            <w:tcW w:w="2977" w:type="dxa"/>
            <w:vMerge/>
            <w:tcBorders>
              <w:left w:val="single" w:sz="4" w:space="0" w:color="auto"/>
              <w:bottom w:val="single" w:sz="4" w:space="0" w:color="auto"/>
              <w:right w:val="single" w:sz="4" w:space="0" w:color="auto"/>
            </w:tcBorders>
            <w:vAlign w:val="center"/>
          </w:tcPr>
          <w:p w14:paraId="5BB3397A" w14:textId="77777777" w:rsidR="00CF3E25" w:rsidRPr="00951E55" w:rsidRDefault="00CF3E25" w:rsidP="00816711">
            <w:pPr>
              <w:jc w:val="center"/>
              <w:rPr>
                <w:rStyle w:val="affd"/>
                <w:sz w:val="20"/>
                <w:szCs w:val="20"/>
              </w:rPr>
            </w:pPr>
          </w:p>
        </w:tc>
        <w:tc>
          <w:tcPr>
            <w:tcW w:w="6804" w:type="dxa"/>
            <w:tcBorders>
              <w:top w:val="single" w:sz="4" w:space="0" w:color="auto"/>
              <w:left w:val="single" w:sz="4" w:space="0" w:color="auto"/>
              <w:bottom w:val="single" w:sz="4" w:space="0" w:color="auto"/>
              <w:right w:val="single" w:sz="4" w:space="0" w:color="auto"/>
            </w:tcBorders>
          </w:tcPr>
          <w:p w14:paraId="05B0DF08" w14:textId="77777777" w:rsidR="00CF3E25" w:rsidRPr="00951E55" w:rsidRDefault="00CF3E25" w:rsidP="00816711">
            <w:pPr>
              <w:rPr>
                <w:rStyle w:val="affd"/>
                <w:b w:val="0"/>
                <w:bCs w:val="0"/>
                <w:sz w:val="20"/>
                <w:szCs w:val="20"/>
              </w:rPr>
            </w:pPr>
            <w:r w:rsidRPr="00951E55">
              <w:rPr>
                <w:rStyle w:val="affd"/>
                <w:b w:val="0"/>
                <w:bCs w:val="0"/>
                <w:sz w:val="20"/>
                <w:szCs w:val="20"/>
              </w:rPr>
              <w:t>Traffic Control and Surveillance System</w:t>
            </w:r>
          </w:p>
        </w:tc>
      </w:tr>
      <w:tr w:rsidR="00700FD1" w:rsidRPr="00951E55" w14:paraId="4D9835EA"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6BFF2F95"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7D15CD8"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5E38BBA" w14:textId="77777777" w:rsidR="00CF3E25" w:rsidRPr="00951E55" w:rsidRDefault="00CF3E25" w:rsidP="00816711">
            <w:pPr>
              <w:jc w:val="center"/>
              <w:rPr>
                <w:rStyle w:val="affd"/>
                <w:sz w:val="20"/>
                <w:szCs w:val="20"/>
              </w:rPr>
            </w:pPr>
            <w:r w:rsidRPr="00951E55">
              <w:rPr>
                <w:rStyle w:val="affd"/>
                <w:sz w:val="20"/>
                <w:szCs w:val="20"/>
              </w:rPr>
              <w:t>Stormwater Model</w:t>
            </w:r>
          </w:p>
        </w:tc>
        <w:tc>
          <w:tcPr>
            <w:tcW w:w="6804" w:type="dxa"/>
            <w:tcBorders>
              <w:top w:val="single" w:sz="4" w:space="0" w:color="auto"/>
              <w:left w:val="single" w:sz="4" w:space="0" w:color="auto"/>
              <w:bottom w:val="single" w:sz="4" w:space="0" w:color="auto"/>
              <w:right w:val="single" w:sz="4" w:space="0" w:color="auto"/>
            </w:tcBorders>
            <w:vAlign w:val="center"/>
          </w:tcPr>
          <w:p w14:paraId="357466CA" w14:textId="77777777" w:rsidR="00CF3E25" w:rsidRPr="00951E55" w:rsidRDefault="00CF3E25" w:rsidP="00816711">
            <w:pPr>
              <w:rPr>
                <w:rStyle w:val="affd"/>
                <w:b w:val="0"/>
                <w:bCs w:val="0"/>
                <w:sz w:val="20"/>
                <w:szCs w:val="20"/>
              </w:rPr>
            </w:pPr>
            <w:r w:rsidRPr="00951E55">
              <w:rPr>
                <w:rStyle w:val="affd"/>
                <w:b w:val="0"/>
                <w:bCs w:val="0"/>
                <w:sz w:val="20"/>
                <w:szCs w:val="20"/>
              </w:rPr>
              <w:t>Proposed/Rediverted Stormwater network of the Service</w:t>
            </w:r>
          </w:p>
        </w:tc>
      </w:tr>
      <w:tr w:rsidR="00700FD1" w:rsidRPr="00951E55" w14:paraId="7887FFEB"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63592660"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E221EF1"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E09FD3C" w14:textId="77777777" w:rsidR="00CF3E25" w:rsidRPr="00951E55" w:rsidRDefault="00CF3E25" w:rsidP="00816711">
            <w:pPr>
              <w:jc w:val="center"/>
              <w:rPr>
                <w:rStyle w:val="affd"/>
                <w:sz w:val="20"/>
                <w:szCs w:val="20"/>
              </w:rPr>
            </w:pPr>
            <w:r w:rsidRPr="00951E55">
              <w:rPr>
                <w:rStyle w:val="affd"/>
                <w:sz w:val="20"/>
                <w:szCs w:val="20"/>
              </w:rPr>
              <w:t>Water Supplies Model</w:t>
            </w:r>
          </w:p>
        </w:tc>
        <w:tc>
          <w:tcPr>
            <w:tcW w:w="6804" w:type="dxa"/>
            <w:tcBorders>
              <w:top w:val="single" w:sz="4" w:space="0" w:color="auto"/>
              <w:left w:val="single" w:sz="4" w:space="0" w:color="auto"/>
              <w:bottom w:val="single" w:sz="4" w:space="0" w:color="auto"/>
              <w:right w:val="single" w:sz="4" w:space="0" w:color="auto"/>
            </w:tcBorders>
            <w:vAlign w:val="center"/>
          </w:tcPr>
          <w:p w14:paraId="5044C009" w14:textId="77777777" w:rsidR="00CF3E25" w:rsidRPr="00951E55" w:rsidRDefault="00CF3E25" w:rsidP="00816711">
            <w:pPr>
              <w:rPr>
                <w:rStyle w:val="affd"/>
                <w:b w:val="0"/>
                <w:bCs w:val="0"/>
                <w:sz w:val="20"/>
                <w:szCs w:val="20"/>
              </w:rPr>
            </w:pPr>
            <w:r w:rsidRPr="00951E55">
              <w:rPr>
                <w:rStyle w:val="affd"/>
                <w:b w:val="0"/>
                <w:bCs w:val="0"/>
                <w:sz w:val="20"/>
                <w:szCs w:val="20"/>
              </w:rPr>
              <w:t>Proposed/Rediverted freshwater supplies network of the Service</w:t>
            </w:r>
          </w:p>
        </w:tc>
      </w:tr>
      <w:tr w:rsidR="00700FD1" w:rsidRPr="00951E55" w14:paraId="02639722"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1471D4BB"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DFAD53C"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AD34DB1" w14:textId="77777777" w:rsidR="00CF3E25" w:rsidRPr="00951E55" w:rsidRDefault="00CF3E25" w:rsidP="00816711">
            <w:pPr>
              <w:jc w:val="center"/>
              <w:rPr>
                <w:rStyle w:val="affd"/>
                <w:sz w:val="20"/>
                <w:szCs w:val="20"/>
              </w:rPr>
            </w:pPr>
            <w:r w:rsidRPr="00951E55">
              <w:rPr>
                <w:rStyle w:val="affd"/>
                <w:sz w:val="20"/>
                <w:szCs w:val="20"/>
              </w:rPr>
              <w:t>Gas Supply Model</w:t>
            </w:r>
          </w:p>
        </w:tc>
        <w:tc>
          <w:tcPr>
            <w:tcW w:w="6804" w:type="dxa"/>
            <w:tcBorders>
              <w:top w:val="single" w:sz="4" w:space="0" w:color="auto"/>
              <w:left w:val="single" w:sz="4" w:space="0" w:color="auto"/>
              <w:bottom w:val="single" w:sz="4" w:space="0" w:color="auto"/>
              <w:right w:val="single" w:sz="4" w:space="0" w:color="auto"/>
            </w:tcBorders>
            <w:vAlign w:val="center"/>
          </w:tcPr>
          <w:p w14:paraId="2758528C" w14:textId="77777777" w:rsidR="00CF3E25" w:rsidRPr="00951E55" w:rsidRDefault="00CF3E25" w:rsidP="00816711">
            <w:pPr>
              <w:rPr>
                <w:rStyle w:val="affd"/>
                <w:b w:val="0"/>
                <w:bCs w:val="0"/>
                <w:sz w:val="20"/>
                <w:szCs w:val="20"/>
              </w:rPr>
            </w:pPr>
            <w:r w:rsidRPr="00951E55">
              <w:rPr>
                <w:rStyle w:val="affd"/>
                <w:b w:val="0"/>
                <w:bCs w:val="0"/>
                <w:sz w:val="20"/>
                <w:szCs w:val="20"/>
              </w:rPr>
              <w:t>Proposed/Rediverted Gas Supply system of the Services</w:t>
            </w:r>
          </w:p>
        </w:tc>
      </w:tr>
      <w:tr w:rsidR="00700FD1" w:rsidRPr="00951E55" w14:paraId="3AE3EB9A"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41A9B7C3"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26FB8777"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A889F9F" w14:textId="77777777" w:rsidR="00CF3E25" w:rsidRPr="00951E55" w:rsidRDefault="00CF3E25" w:rsidP="00816711">
            <w:pPr>
              <w:jc w:val="center"/>
              <w:rPr>
                <w:rStyle w:val="affd"/>
                <w:sz w:val="20"/>
                <w:szCs w:val="20"/>
              </w:rPr>
            </w:pPr>
            <w:r w:rsidRPr="00951E55">
              <w:rPr>
                <w:rStyle w:val="affd"/>
                <w:sz w:val="20"/>
                <w:szCs w:val="20"/>
              </w:rPr>
              <w:t>Electrical Power Supply Model</w:t>
            </w:r>
          </w:p>
        </w:tc>
        <w:tc>
          <w:tcPr>
            <w:tcW w:w="6804" w:type="dxa"/>
            <w:tcBorders>
              <w:top w:val="single" w:sz="4" w:space="0" w:color="auto"/>
              <w:left w:val="single" w:sz="4" w:space="0" w:color="auto"/>
              <w:bottom w:val="single" w:sz="4" w:space="0" w:color="auto"/>
              <w:right w:val="single" w:sz="4" w:space="0" w:color="auto"/>
            </w:tcBorders>
            <w:vAlign w:val="center"/>
          </w:tcPr>
          <w:p w14:paraId="066063DE" w14:textId="77777777" w:rsidR="00CF3E25" w:rsidRPr="00951E55" w:rsidRDefault="00CF3E25" w:rsidP="00816711">
            <w:pPr>
              <w:rPr>
                <w:rStyle w:val="affd"/>
                <w:b w:val="0"/>
                <w:bCs w:val="0"/>
                <w:sz w:val="20"/>
                <w:szCs w:val="20"/>
              </w:rPr>
            </w:pPr>
            <w:r w:rsidRPr="00951E55">
              <w:rPr>
                <w:rStyle w:val="affd"/>
                <w:b w:val="0"/>
                <w:bCs w:val="0"/>
                <w:sz w:val="20"/>
                <w:szCs w:val="20"/>
              </w:rPr>
              <w:t>Proposed/Rediverted Power supply system of the Services</w:t>
            </w:r>
          </w:p>
        </w:tc>
      </w:tr>
      <w:tr w:rsidR="00CF3E25" w:rsidRPr="00951E55" w14:paraId="22F58D07" w14:textId="77777777" w:rsidTr="00CF3E25">
        <w:trPr>
          <w:trHeight w:val="284"/>
        </w:trPr>
        <w:tc>
          <w:tcPr>
            <w:tcW w:w="1705" w:type="dxa"/>
            <w:vMerge/>
            <w:tcBorders>
              <w:top w:val="single" w:sz="4" w:space="0" w:color="auto"/>
              <w:left w:val="single" w:sz="4" w:space="0" w:color="auto"/>
              <w:bottom w:val="single" w:sz="4" w:space="0" w:color="auto"/>
              <w:right w:val="single" w:sz="4" w:space="0" w:color="auto"/>
            </w:tcBorders>
            <w:vAlign w:val="center"/>
          </w:tcPr>
          <w:p w14:paraId="54D25660" w14:textId="77777777" w:rsidR="00CF3E25" w:rsidRPr="00951E55" w:rsidRDefault="00CF3E25" w:rsidP="00816711">
            <w:pPr>
              <w:rPr>
                <w:rStyle w:val="affd"/>
                <w:caps/>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24487C24" w14:textId="77777777" w:rsidR="00CF3E25" w:rsidRPr="00951E55" w:rsidRDefault="00CF3E25" w:rsidP="00816711">
            <w:pPr>
              <w:jc w:val="center"/>
              <w:rPr>
                <w:rStyle w:val="affd"/>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BCF2DB3" w14:textId="77777777" w:rsidR="00CF3E25" w:rsidRPr="00951E55" w:rsidRDefault="00CF3E25" w:rsidP="00816711">
            <w:pPr>
              <w:jc w:val="center"/>
              <w:rPr>
                <w:rStyle w:val="affd"/>
                <w:sz w:val="20"/>
                <w:szCs w:val="20"/>
              </w:rPr>
            </w:pPr>
            <w:r w:rsidRPr="00951E55">
              <w:rPr>
                <w:rStyle w:val="affd"/>
                <w:sz w:val="20"/>
                <w:szCs w:val="20"/>
              </w:rPr>
              <w:t>Telecommunications Model</w:t>
            </w:r>
          </w:p>
        </w:tc>
        <w:tc>
          <w:tcPr>
            <w:tcW w:w="6804" w:type="dxa"/>
            <w:tcBorders>
              <w:top w:val="single" w:sz="4" w:space="0" w:color="auto"/>
              <w:left w:val="single" w:sz="4" w:space="0" w:color="auto"/>
              <w:bottom w:val="single" w:sz="4" w:space="0" w:color="auto"/>
              <w:right w:val="single" w:sz="4" w:space="0" w:color="auto"/>
            </w:tcBorders>
            <w:vAlign w:val="center"/>
          </w:tcPr>
          <w:p w14:paraId="2618DD7B" w14:textId="77777777" w:rsidR="00CF3E25" w:rsidRPr="00951E55" w:rsidRDefault="00CF3E25" w:rsidP="00816711">
            <w:pPr>
              <w:rPr>
                <w:rStyle w:val="affd"/>
                <w:b w:val="0"/>
                <w:bCs w:val="0"/>
                <w:sz w:val="20"/>
                <w:szCs w:val="20"/>
              </w:rPr>
            </w:pPr>
            <w:r w:rsidRPr="00951E55">
              <w:rPr>
                <w:rStyle w:val="affd"/>
                <w:b w:val="0"/>
                <w:bCs w:val="0"/>
                <w:sz w:val="20"/>
                <w:szCs w:val="20"/>
              </w:rPr>
              <w:t>Proposed/Rediverted Telecommunication system of the Services</w:t>
            </w:r>
          </w:p>
        </w:tc>
      </w:tr>
    </w:tbl>
    <w:p w14:paraId="55C50BA0" w14:textId="161CFC8D" w:rsidR="00CF3E25" w:rsidRPr="00951E55" w:rsidRDefault="00CF3E25">
      <w:bookmarkStart w:id="89" w:name="_Toc88943154"/>
      <w:bookmarkStart w:id="90" w:name="_Toc88943155"/>
      <w:bookmarkStart w:id="91" w:name="_Toc88943156"/>
      <w:bookmarkStart w:id="92" w:name="_Toc88943304"/>
      <w:bookmarkStart w:id="93" w:name="_Toc88943305"/>
      <w:bookmarkStart w:id="94" w:name="_Toc88943306"/>
      <w:bookmarkStart w:id="95" w:name="_Toc88943307"/>
      <w:bookmarkStart w:id="96" w:name="_Toc88943308"/>
      <w:bookmarkStart w:id="97" w:name="_Toc88943309"/>
      <w:bookmarkStart w:id="98" w:name="_Toc88943310"/>
      <w:bookmarkStart w:id="99" w:name="_Toc88943353"/>
      <w:bookmarkStart w:id="100" w:name="_Toc88943354"/>
      <w:bookmarkStart w:id="101" w:name="_Toc88943355"/>
      <w:bookmarkStart w:id="102" w:name="_Toc88943356"/>
      <w:bookmarkStart w:id="103" w:name="_Toc88943357"/>
      <w:bookmarkStart w:id="104" w:name="_Toc88943358"/>
      <w:bookmarkStart w:id="105" w:name="_Toc88943401"/>
      <w:bookmarkStart w:id="106" w:name="_Toc88943402"/>
      <w:bookmarkStart w:id="107" w:name="_Toc88943403"/>
      <w:bookmarkStart w:id="108" w:name="_Toc88943404"/>
      <w:bookmarkStart w:id="109" w:name="_Toc88943405"/>
      <w:bookmarkStart w:id="110" w:name="_Toc88943448"/>
      <w:bookmarkStart w:id="111" w:name="_Toc88943449"/>
      <w:bookmarkStart w:id="112" w:name="_Toc88943450"/>
      <w:bookmarkStart w:id="113" w:name="_Toc88943451"/>
      <w:bookmarkStart w:id="114" w:name="_Toc88943452"/>
      <w:bookmarkStart w:id="115" w:name="_Toc88943495"/>
      <w:bookmarkStart w:id="116" w:name="_Toc88943496"/>
      <w:bookmarkStart w:id="117" w:name="_Toc88943497"/>
      <w:bookmarkStart w:id="118" w:name="_Toc88943498"/>
      <w:bookmarkStart w:id="119" w:name="_Toc88943499"/>
      <w:bookmarkStart w:id="120" w:name="_Toc88943542"/>
      <w:bookmarkStart w:id="121" w:name="_Toc88943543"/>
      <w:bookmarkStart w:id="122" w:name="_Toc88943544"/>
      <w:bookmarkStart w:id="123" w:name="_Toc88943545"/>
      <w:bookmarkStart w:id="124" w:name="_Toc88943546"/>
      <w:bookmarkStart w:id="125" w:name="_Toc88943589"/>
      <w:bookmarkStart w:id="126" w:name="_Toc88943590"/>
      <w:bookmarkStart w:id="127" w:name="_Toc88943591"/>
      <w:bookmarkStart w:id="128" w:name="_Toc88943592"/>
      <w:bookmarkStart w:id="129" w:name="_Toc88943593"/>
      <w:bookmarkStart w:id="130" w:name="_Toc88943636"/>
      <w:bookmarkStart w:id="131" w:name="_Toc88943637"/>
      <w:bookmarkStart w:id="132" w:name="_Toc88943638"/>
      <w:bookmarkStart w:id="133" w:name="_Toc88943639"/>
      <w:bookmarkStart w:id="134" w:name="_Toc88943640"/>
      <w:bookmarkStart w:id="135" w:name="_Toc88943683"/>
      <w:bookmarkStart w:id="136" w:name="_Toc88943684"/>
      <w:bookmarkStart w:id="137" w:name="_Toc88943685"/>
      <w:bookmarkStart w:id="138" w:name="_Toc88943686"/>
      <w:bookmarkStart w:id="139" w:name="_Toc88943687"/>
      <w:bookmarkStart w:id="140" w:name="_Toc88943730"/>
      <w:bookmarkStart w:id="141" w:name="_Toc88943731"/>
      <w:bookmarkStart w:id="142" w:name="_Toc88943732"/>
      <w:bookmarkStart w:id="143" w:name="_Toc88943733"/>
      <w:bookmarkStart w:id="144" w:name="_Toc88943734"/>
      <w:bookmarkStart w:id="145" w:name="_Toc88943735"/>
      <w:bookmarkStart w:id="146" w:name="_Toc88943778"/>
      <w:bookmarkStart w:id="147" w:name="_Toc88943779"/>
      <w:bookmarkStart w:id="148" w:name="_Toc88943780"/>
      <w:bookmarkStart w:id="149" w:name="_Toc88943781"/>
      <w:bookmarkStart w:id="150" w:name="_Toc88943824"/>
      <w:bookmarkStart w:id="151" w:name="_Toc88943825"/>
      <w:bookmarkStart w:id="152" w:name="_Toc88943826"/>
      <w:bookmarkStart w:id="153" w:name="_Toc88943827"/>
      <w:bookmarkStart w:id="154" w:name="_Toc88943870"/>
      <w:bookmarkStart w:id="155" w:name="_Toc88943871"/>
      <w:bookmarkStart w:id="156" w:name="_Toc88943872"/>
      <w:bookmarkStart w:id="157" w:name="_Toc88943873"/>
      <w:bookmarkStart w:id="158" w:name="_Toc88943916"/>
      <w:bookmarkStart w:id="159" w:name="_Toc88943917"/>
      <w:bookmarkStart w:id="160" w:name="_Toc88943918"/>
      <w:bookmarkStart w:id="161" w:name="_Toc88943919"/>
      <w:bookmarkStart w:id="162" w:name="_Toc88943920"/>
      <w:bookmarkStart w:id="163" w:name="_Toc88943963"/>
      <w:bookmarkStart w:id="164" w:name="_Toc88943964"/>
      <w:bookmarkStart w:id="165" w:name="_Toc88943965"/>
      <w:bookmarkStart w:id="166" w:name="_Toc88943966"/>
      <w:bookmarkStart w:id="167" w:name="_Toc88944009"/>
      <w:bookmarkStart w:id="168" w:name="_Toc88944010"/>
      <w:bookmarkStart w:id="169" w:name="_Toc88944011"/>
      <w:bookmarkStart w:id="170" w:name="_Toc88944012"/>
      <w:bookmarkStart w:id="171" w:name="_Toc88944013"/>
      <w:bookmarkStart w:id="172" w:name="_Toc88944056"/>
      <w:bookmarkStart w:id="173" w:name="_Toc88944057"/>
      <w:bookmarkStart w:id="174" w:name="_Toc88944058"/>
      <w:bookmarkStart w:id="175" w:name="_Toc88944059"/>
      <w:bookmarkStart w:id="176" w:name="_Toc88944102"/>
      <w:bookmarkStart w:id="177" w:name="_Toc88944103"/>
      <w:bookmarkStart w:id="178" w:name="_Toc88944104"/>
      <w:bookmarkStart w:id="179" w:name="_Toc88944105"/>
      <w:bookmarkStart w:id="180" w:name="_Toc88944148"/>
      <w:bookmarkStart w:id="181" w:name="_Toc88944149"/>
      <w:bookmarkStart w:id="182" w:name="_Toc88944150"/>
      <w:bookmarkStart w:id="183" w:name="_Toc88944151"/>
      <w:bookmarkStart w:id="184" w:name="_Toc88944194"/>
      <w:bookmarkStart w:id="185" w:name="_Toc88944195"/>
      <w:bookmarkStart w:id="186" w:name="_Toc88944196"/>
      <w:bookmarkStart w:id="187" w:name="_Toc88944197"/>
      <w:bookmarkStart w:id="188" w:name="_Toc88944198"/>
      <w:bookmarkStart w:id="189" w:name="_Toc8894424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1115887" w14:textId="417E32CC" w:rsidR="00544B1F" w:rsidRPr="00951E55" w:rsidRDefault="00544B1F" w:rsidP="00544B1F"/>
    <w:p w14:paraId="216F8A69" w14:textId="4F1DB0DD" w:rsidR="00544B1F" w:rsidRPr="00951E55" w:rsidRDefault="00544B1F" w:rsidP="00544B1F"/>
    <w:p w14:paraId="4116FC81" w14:textId="29E1C21F" w:rsidR="00544B1F" w:rsidRPr="00951E55" w:rsidRDefault="00544B1F" w:rsidP="00544B1F"/>
    <w:p w14:paraId="54E0F042" w14:textId="77777777" w:rsidR="00544B1F" w:rsidRPr="00951E55" w:rsidRDefault="00544B1F" w:rsidP="003645CC">
      <w:pPr>
        <w:jc w:val="right"/>
      </w:pPr>
    </w:p>
    <w:p w14:paraId="4C183C80" w14:textId="38567F7E" w:rsidR="006E69A9" w:rsidRPr="00951E55" w:rsidRDefault="006E69A9" w:rsidP="000D60FD">
      <w:pPr>
        <w:pStyle w:val="20"/>
      </w:pPr>
      <w:bookmarkStart w:id="190" w:name="_Toc141087474"/>
      <w:r w:rsidRPr="00951E55">
        <w:lastRenderedPageBreak/>
        <w:t xml:space="preserve">Fender </w:t>
      </w:r>
      <w:r w:rsidR="007F5278" w:rsidRPr="00951E55">
        <w:t xml:space="preserve">System </w:t>
      </w:r>
      <w:r w:rsidRPr="00951E55">
        <w:t>Model</w:t>
      </w:r>
      <w:bookmarkEnd w:id="190"/>
    </w:p>
    <w:p w14:paraId="49AAE602" w14:textId="77777777" w:rsidR="006E69A9" w:rsidRPr="00951E55" w:rsidRDefault="006E69A9" w:rsidP="000D60FD">
      <w:pPr>
        <w:pStyle w:val="3"/>
      </w:pPr>
      <w:r w:rsidRPr="00951E55">
        <w:t>Summary of elements</w:t>
      </w:r>
    </w:p>
    <w:p w14:paraId="37798CDE" w14:textId="7C8D6198" w:rsidR="00415859" w:rsidRPr="00951E55" w:rsidRDefault="00415859" w:rsidP="000D60FD">
      <w:pPr>
        <w:pStyle w:val="4"/>
      </w:pPr>
      <w:r w:rsidRPr="00951E55">
        <w:t xml:space="preserve">The Fender Model includes all the </w:t>
      </w:r>
      <w:r w:rsidR="006B0EDB" w:rsidRPr="00951E55">
        <w:t>o</w:t>
      </w:r>
      <w:r w:rsidR="00525AA2" w:rsidRPr="00951E55">
        <w:t>bject element</w:t>
      </w:r>
      <w:r w:rsidRPr="00951E55">
        <w:t xml:space="preserve">s in the fendering system proposed in the works for the Port and Marine services. The following </w:t>
      </w:r>
      <w:r w:rsidR="006B0EDB"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611C6E6B" w14:textId="77777777" w:rsidTr="00CF3E25">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1EC004" w14:textId="77777777" w:rsidR="00CF3E25" w:rsidRPr="00951E55" w:rsidRDefault="00CF3E25"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B92C19" w14:textId="77777777" w:rsidR="00CF3E25" w:rsidRPr="00951E55" w:rsidRDefault="00CF3E25"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FDDA255" w14:textId="77777777" w:rsidR="00CF3E25" w:rsidRPr="00951E55" w:rsidRDefault="00CF3E25"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4A97C42" w14:textId="56E60E16" w:rsidR="00CF3E25" w:rsidRPr="00951E55" w:rsidRDefault="00CF3E25"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0C09A" w14:textId="77777777" w:rsidR="00CF3E25" w:rsidRPr="00951E55" w:rsidDel="004A140C" w:rsidRDefault="00CF3E25"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B99881" w14:textId="77777777" w:rsidR="00CF3E25" w:rsidRPr="00951E55" w:rsidRDefault="00CF3E25"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6C6E398F"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AC4EBE5" w14:textId="77777777" w:rsidR="00CF3E25" w:rsidRPr="00951E55" w:rsidRDefault="00CF3E25" w:rsidP="00816711">
            <w:pPr>
              <w:jc w:val="center"/>
              <w:rPr>
                <w:rFonts w:eastAsia="Times New Roman"/>
                <w:b/>
                <w:bCs/>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F9A6EAF" w14:textId="77777777" w:rsidR="00CF3E25" w:rsidRPr="00951E55" w:rsidRDefault="00CF3E25" w:rsidP="00816711">
            <w:pPr>
              <w:rPr>
                <w:rFonts w:eastAsia="Times New Roman"/>
                <w:sz w:val="20"/>
                <w:szCs w:val="20"/>
              </w:rPr>
            </w:pPr>
            <w:r w:rsidRPr="00951E55">
              <w:rPr>
                <w:rFonts w:eastAsia="Times New Roman"/>
                <w:sz w:val="20"/>
                <w:szCs w:val="20"/>
                <w:lang w:val="en-HK"/>
              </w:rPr>
              <w:t>Capping (Rubber or Timber)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294F5C8"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17A5DB11" w14:textId="77777777" w:rsidR="00CF3E25" w:rsidRPr="005D0271" w:rsidRDefault="00CF3E25" w:rsidP="00816711">
            <w:pPr>
              <w:jc w:val="center"/>
              <w:rPr>
                <w:rFonts w:eastAsia="Times New Roman"/>
                <w:sz w:val="20"/>
                <w:szCs w:val="20"/>
              </w:rPr>
            </w:pPr>
            <w:r w:rsidRPr="005D0271">
              <w:rPr>
                <w:sz w:val="20"/>
                <w:szCs w:val="20"/>
              </w:rPr>
              <w:t>FCA</w:t>
            </w:r>
            <w:r w:rsidRPr="005D0271">
              <w:rPr>
                <w:sz w:val="20"/>
                <w:szCs w:val="20"/>
              </w:rPr>
              <w:br/>
              <w:t>(PWD Code)</w:t>
            </w:r>
          </w:p>
        </w:tc>
        <w:tc>
          <w:tcPr>
            <w:tcW w:w="1792" w:type="dxa"/>
            <w:tcBorders>
              <w:top w:val="single" w:sz="4" w:space="0" w:color="auto"/>
              <w:left w:val="single" w:sz="4" w:space="0" w:color="auto"/>
              <w:bottom w:val="single" w:sz="4" w:space="0" w:color="auto"/>
              <w:right w:val="single" w:sz="4" w:space="0" w:color="auto"/>
            </w:tcBorders>
            <w:vAlign w:val="center"/>
          </w:tcPr>
          <w:p w14:paraId="50D1D3BF"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1CB5258C"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4B12B48C"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5BA30AA6" w14:textId="77777777" w:rsidR="00CF3E25" w:rsidRPr="00951E55" w:rsidRDefault="00CF3E25" w:rsidP="00816711">
            <w:pPr>
              <w:jc w:val="center"/>
              <w:rPr>
                <w:rFonts w:eastAsia="Times New Roman"/>
                <w:b/>
                <w:bCs/>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18DC6B22" w14:textId="77777777" w:rsidR="00CF3E25" w:rsidRPr="00951E55" w:rsidRDefault="00CF3E25" w:rsidP="00816711">
            <w:pPr>
              <w:rPr>
                <w:rFonts w:eastAsia="Times New Roman"/>
                <w:sz w:val="20"/>
                <w:szCs w:val="20"/>
              </w:rPr>
            </w:pPr>
            <w:r w:rsidRPr="00951E55">
              <w:rPr>
                <w:rFonts w:eastAsia="Times New Roman"/>
                <w:sz w:val="20"/>
                <w:szCs w:val="20"/>
                <w:lang w:val="en-HK"/>
              </w:rPr>
              <w:t>Chain for Fender System</w:t>
            </w:r>
          </w:p>
        </w:tc>
        <w:tc>
          <w:tcPr>
            <w:tcW w:w="1559" w:type="dxa"/>
            <w:tcBorders>
              <w:top w:val="single" w:sz="4" w:space="0" w:color="auto"/>
              <w:left w:val="single" w:sz="4" w:space="0" w:color="auto"/>
              <w:bottom w:val="single" w:sz="4" w:space="0" w:color="auto"/>
              <w:right w:val="single" w:sz="4" w:space="0" w:color="auto"/>
            </w:tcBorders>
            <w:noWrap/>
            <w:vAlign w:val="center"/>
          </w:tcPr>
          <w:p w14:paraId="5B06AF3F"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2A7DF10F" w14:textId="77777777" w:rsidR="00CF3E25" w:rsidRPr="005D0271" w:rsidRDefault="00CF3E25" w:rsidP="00816711">
            <w:pPr>
              <w:jc w:val="center"/>
              <w:rPr>
                <w:rFonts w:eastAsia="Times New Roman"/>
                <w:sz w:val="20"/>
                <w:szCs w:val="20"/>
              </w:rPr>
            </w:pPr>
            <w:r w:rsidRPr="005D0271">
              <w:rPr>
                <w:sz w:val="20"/>
                <w:szCs w:val="20"/>
              </w:rPr>
              <w:t>FCH</w:t>
            </w:r>
          </w:p>
        </w:tc>
        <w:tc>
          <w:tcPr>
            <w:tcW w:w="1792" w:type="dxa"/>
            <w:tcBorders>
              <w:top w:val="single" w:sz="4" w:space="0" w:color="auto"/>
              <w:left w:val="single" w:sz="4" w:space="0" w:color="auto"/>
              <w:bottom w:val="single" w:sz="4" w:space="0" w:color="auto"/>
              <w:right w:val="single" w:sz="4" w:space="0" w:color="auto"/>
            </w:tcBorders>
            <w:vAlign w:val="center"/>
          </w:tcPr>
          <w:p w14:paraId="3C9598E0"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5216ADB4"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61ED5D94"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7A536C1" w14:textId="77777777" w:rsidR="00CF3E25" w:rsidRPr="00951E55" w:rsidRDefault="00CF3E25" w:rsidP="00816711">
            <w:pPr>
              <w:jc w:val="center"/>
              <w:rPr>
                <w:rFonts w:eastAsia="Times New Roman"/>
                <w:b/>
                <w:bCs/>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8324011" w14:textId="77777777" w:rsidR="00CF3E25" w:rsidRPr="00951E55" w:rsidRDefault="00CF3E25" w:rsidP="00816711">
            <w:pPr>
              <w:rPr>
                <w:rFonts w:eastAsia="Times New Roman"/>
                <w:sz w:val="20"/>
                <w:szCs w:val="20"/>
              </w:rPr>
            </w:pPr>
            <w:r w:rsidRPr="00951E55">
              <w:rPr>
                <w:rFonts w:eastAsia="Times New Roman"/>
                <w:sz w:val="20"/>
                <w:szCs w:val="20"/>
                <w:lang w:val="en-HK"/>
              </w:rPr>
              <w:t>Eye blot for Fender System</w:t>
            </w:r>
          </w:p>
        </w:tc>
        <w:tc>
          <w:tcPr>
            <w:tcW w:w="1559" w:type="dxa"/>
            <w:tcBorders>
              <w:top w:val="single" w:sz="4" w:space="0" w:color="auto"/>
              <w:left w:val="single" w:sz="4" w:space="0" w:color="auto"/>
              <w:bottom w:val="single" w:sz="4" w:space="0" w:color="auto"/>
              <w:right w:val="single" w:sz="4" w:space="0" w:color="auto"/>
            </w:tcBorders>
            <w:noWrap/>
            <w:vAlign w:val="center"/>
          </w:tcPr>
          <w:p w14:paraId="0AD07743"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7A7C09D2" w14:textId="77777777" w:rsidR="00CF3E25" w:rsidRPr="005D0271" w:rsidRDefault="00CF3E25" w:rsidP="00816711">
            <w:pPr>
              <w:jc w:val="center"/>
              <w:rPr>
                <w:rFonts w:eastAsia="Times New Roman"/>
                <w:sz w:val="20"/>
                <w:szCs w:val="20"/>
              </w:rPr>
            </w:pPr>
            <w:r w:rsidRPr="005D0271">
              <w:rPr>
                <w:sz w:val="20"/>
                <w:szCs w:val="20"/>
              </w:rPr>
              <w:t>FEB</w:t>
            </w:r>
          </w:p>
        </w:tc>
        <w:tc>
          <w:tcPr>
            <w:tcW w:w="1792" w:type="dxa"/>
            <w:tcBorders>
              <w:top w:val="single" w:sz="4" w:space="0" w:color="auto"/>
              <w:left w:val="single" w:sz="4" w:space="0" w:color="auto"/>
              <w:bottom w:val="single" w:sz="4" w:space="0" w:color="auto"/>
              <w:right w:val="single" w:sz="4" w:space="0" w:color="auto"/>
            </w:tcBorders>
            <w:vAlign w:val="center"/>
          </w:tcPr>
          <w:p w14:paraId="0391BE3F"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093C1B3B"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44A78DE7"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A2BEAFA" w14:textId="77777777" w:rsidR="00CF3E25" w:rsidRPr="00951E55" w:rsidRDefault="00CF3E25" w:rsidP="00816711">
            <w:pPr>
              <w:jc w:val="center"/>
              <w:rPr>
                <w:rFonts w:eastAsia="Times New Roman"/>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31E26E75" w14:textId="77777777" w:rsidR="00CF3E25" w:rsidRPr="00951E55" w:rsidRDefault="00CF3E25" w:rsidP="00816711">
            <w:pPr>
              <w:rPr>
                <w:rFonts w:eastAsia="Times New Roman"/>
                <w:sz w:val="20"/>
                <w:szCs w:val="20"/>
              </w:rPr>
            </w:pPr>
            <w:r w:rsidRPr="00951E55">
              <w:rPr>
                <w:rFonts w:eastAsia="Times New Roman"/>
                <w:sz w:val="20"/>
                <w:szCs w:val="20"/>
                <w:lang w:val="en-HK"/>
              </w:rPr>
              <w:t>Frontal Pad</w:t>
            </w:r>
          </w:p>
        </w:tc>
        <w:tc>
          <w:tcPr>
            <w:tcW w:w="1559" w:type="dxa"/>
            <w:tcBorders>
              <w:top w:val="single" w:sz="4" w:space="0" w:color="auto"/>
              <w:left w:val="single" w:sz="4" w:space="0" w:color="auto"/>
              <w:bottom w:val="single" w:sz="4" w:space="0" w:color="auto"/>
              <w:right w:val="single" w:sz="4" w:space="0" w:color="auto"/>
            </w:tcBorders>
            <w:noWrap/>
            <w:vAlign w:val="center"/>
          </w:tcPr>
          <w:p w14:paraId="56B45F16"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60B0AE00" w14:textId="77777777" w:rsidR="00CF3E25" w:rsidRPr="005D0271" w:rsidRDefault="00CF3E25" w:rsidP="00816711">
            <w:pPr>
              <w:jc w:val="center"/>
              <w:rPr>
                <w:rFonts w:eastAsia="Times New Roman"/>
                <w:sz w:val="20"/>
                <w:szCs w:val="20"/>
              </w:rPr>
            </w:pPr>
            <w:r w:rsidRPr="005D0271">
              <w:rPr>
                <w:sz w:val="20"/>
                <w:szCs w:val="20"/>
              </w:rPr>
              <w:t>FFP</w:t>
            </w:r>
          </w:p>
        </w:tc>
        <w:tc>
          <w:tcPr>
            <w:tcW w:w="1792" w:type="dxa"/>
            <w:tcBorders>
              <w:top w:val="single" w:sz="4" w:space="0" w:color="auto"/>
              <w:left w:val="single" w:sz="4" w:space="0" w:color="auto"/>
              <w:bottom w:val="single" w:sz="4" w:space="0" w:color="auto"/>
              <w:right w:val="single" w:sz="4" w:space="0" w:color="auto"/>
            </w:tcBorders>
            <w:vAlign w:val="center"/>
          </w:tcPr>
          <w:p w14:paraId="75101C20"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0613E792"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6469E7D6"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AFBA3CB" w14:textId="77777777" w:rsidR="00CF3E25" w:rsidRPr="00951E55" w:rsidRDefault="00CF3E25" w:rsidP="00816711">
            <w:pPr>
              <w:jc w:val="center"/>
              <w:rPr>
                <w:rFonts w:eastAsia="Times New Roman"/>
                <w:b/>
                <w:bCs/>
                <w:sz w:val="20"/>
                <w:szCs w:val="20"/>
              </w:rPr>
            </w:pPr>
            <w:r w:rsidRPr="00951E55">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52C78A85" w14:textId="77777777" w:rsidR="00CF3E25" w:rsidRPr="00951E55" w:rsidRDefault="00CF3E25" w:rsidP="00816711">
            <w:pPr>
              <w:rPr>
                <w:rFonts w:eastAsia="Times New Roman"/>
                <w:sz w:val="20"/>
                <w:szCs w:val="20"/>
              </w:rPr>
            </w:pPr>
            <w:r w:rsidRPr="00951E55">
              <w:rPr>
                <w:rFonts w:eastAsia="Times New Roman"/>
                <w:sz w:val="20"/>
                <w:szCs w:val="20"/>
                <w:lang w:val="en-HK"/>
              </w:rPr>
              <w:t xml:space="preserve">Horizontal Fender </w:t>
            </w:r>
            <w:r w:rsidRPr="00951E55">
              <w:rPr>
                <w:rFonts w:eastAsia="Times New Roman"/>
                <w:sz w:val="20"/>
                <w:szCs w:val="20"/>
                <w:lang w:val="en-HK"/>
              </w:rPr>
              <w:br/>
              <w:t>(plastic, timber, rubber)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4C1A002F"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1C85EC2F" w14:textId="77777777" w:rsidR="00CF3E25" w:rsidRPr="005D0271" w:rsidRDefault="00CF3E25" w:rsidP="00816711">
            <w:pPr>
              <w:jc w:val="center"/>
              <w:rPr>
                <w:rFonts w:eastAsia="Times New Roman"/>
                <w:sz w:val="20"/>
                <w:szCs w:val="20"/>
              </w:rPr>
            </w:pPr>
            <w:r w:rsidRPr="005D0271">
              <w:rPr>
                <w:sz w:val="20"/>
                <w:szCs w:val="20"/>
              </w:rPr>
              <w:t>FHF</w:t>
            </w:r>
          </w:p>
        </w:tc>
        <w:tc>
          <w:tcPr>
            <w:tcW w:w="1792" w:type="dxa"/>
            <w:tcBorders>
              <w:top w:val="single" w:sz="4" w:space="0" w:color="auto"/>
              <w:left w:val="single" w:sz="4" w:space="0" w:color="auto"/>
              <w:bottom w:val="single" w:sz="4" w:space="0" w:color="auto"/>
              <w:right w:val="single" w:sz="4" w:space="0" w:color="auto"/>
            </w:tcBorders>
            <w:vAlign w:val="center"/>
          </w:tcPr>
          <w:p w14:paraId="58C28A22"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3A3A29FF"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333D067C"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DEFF287" w14:textId="77777777" w:rsidR="00CF3E25" w:rsidRPr="00951E55" w:rsidRDefault="00CF3E25" w:rsidP="00816711">
            <w:pPr>
              <w:jc w:val="center"/>
              <w:rPr>
                <w:rFonts w:eastAsia="Times New Roman"/>
                <w:b/>
                <w:bCs/>
                <w:sz w:val="20"/>
                <w:szCs w:val="20"/>
              </w:rPr>
            </w:pPr>
            <w:r w:rsidRPr="00951E55">
              <w:rPr>
                <w:rFonts w:eastAsia="Times New Roman"/>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9381391" w14:textId="77777777" w:rsidR="00CF3E25" w:rsidRPr="00951E55" w:rsidRDefault="00CF3E25" w:rsidP="00816711">
            <w:pPr>
              <w:rPr>
                <w:rFonts w:eastAsia="Times New Roman"/>
                <w:sz w:val="20"/>
                <w:szCs w:val="20"/>
              </w:rPr>
            </w:pPr>
            <w:r w:rsidRPr="00951E55">
              <w:rPr>
                <w:rFonts w:eastAsia="Times New Roman"/>
                <w:sz w:val="20"/>
                <w:szCs w:val="20"/>
                <w:lang w:val="en-HK"/>
              </w:rPr>
              <w:t>Horizontal/Inclined fender wailing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47535214"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6280B024" w14:textId="77777777" w:rsidR="00CF3E25" w:rsidRPr="005D0271" w:rsidRDefault="00CF3E25" w:rsidP="00816711">
            <w:pPr>
              <w:jc w:val="center"/>
              <w:rPr>
                <w:rFonts w:eastAsia="Times New Roman"/>
                <w:sz w:val="20"/>
                <w:szCs w:val="20"/>
              </w:rPr>
            </w:pPr>
            <w:r w:rsidRPr="005D0271">
              <w:rPr>
                <w:sz w:val="20"/>
                <w:szCs w:val="20"/>
              </w:rPr>
              <w:t>FVF/FIW</w:t>
            </w:r>
          </w:p>
        </w:tc>
        <w:tc>
          <w:tcPr>
            <w:tcW w:w="1792" w:type="dxa"/>
            <w:tcBorders>
              <w:top w:val="single" w:sz="4" w:space="0" w:color="auto"/>
              <w:left w:val="single" w:sz="4" w:space="0" w:color="auto"/>
              <w:bottom w:val="single" w:sz="4" w:space="0" w:color="auto"/>
              <w:right w:val="single" w:sz="4" w:space="0" w:color="auto"/>
            </w:tcBorders>
            <w:vAlign w:val="center"/>
          </w:tcPr>
          <w:p w14:paraId="7DF23DF9"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5140850C"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7336FDE6"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72E96D1" w14:textId="77777777" w:rsidR="00CF3E25" w:rsidRPr="00951E55" w:rsidRDefault="00CF3E25" w:rsidP="00816711">
            <w:pPr>
              <w:jc w:val="center"/>
              <w:rPr>
                <w:rFonts w:eastAsia="Times New Roman"/>
                <w:b/>
                <w:bCs/>
                <w:sz w:val="20"/>
                <w:szCs w:val="20"/>
              </w:rPr>
            </w:pPr>
            <w:r w:rsidRPr="00951E55">
              <w:rPr>
                <w:rFonts w:eastAsia="Times New Roman"/>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15CAC9C" w14:textId="77777777" w:rsidR="00CF3E25" w:rsidRPr="00951E55" w:rsidRDefault="00CF3E25" w:rsidP="00816711">
            <w:pPr>
              <w:rPr>
                <w:rFonts w:eastAsia="Times New Roman"/>
                <w:sz w:val="20"/>
                <w:szCs w:val="20"/>
              </w:rPr>
            </w:pPr>
            <w:r w:rsidRPr="00951E55">
              <w:rPr>
                <w:rFonts w:eastAsia="Times New Roman"/>
                <w:sz w:val="20"/>
                <w:szCs w:val="20"/>
                <w:lang w:val="en-HK"/>
              </w:rPr>
              <w:t>Rubber Buffer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B56D0F6"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0C9B439D" w14:textId="77777777" w:rsidR="00CF3E25" w:rsidRPr="005D0271" w:rsidRDefault="00CF3E25" w:rsidP="00816711">
            <w:pPr>
              <w:jc w:val="center"/>
              <w:rPr>
                <w:rFonts w:eastAsia="Times New Roman"/>
                <w:sz w:val="20"/>
                <w:szCs w:val="20"/>
              </w:rPr>
            </w:pPr>
            <w:r w:rsidRPr="005D0271">
              <w:rPr>
                <w:sz w:val="20"/>
                <w:szCs w:val="20"/>
              </w:rPr>
              <w:t>FRB</w:t>
            </w:r>
          </w:p>
        </w:tc>
        <w:tc>
          <w:tcPr>
            <w:tcW w:w="1792" w:type="dxa"/>
            <w:tcBorders>
              <w:top w:val="single" w:sz="4" w:space="0" w:color="auto"/>
              <w:left w:val="single" w:sz="4" w:space="0" w:color="auto"/>
              <w:bottom w:val="single" w:sz="4" w:space="0" w:color="auto"/>
              <w:right w:val="single" w:sz="4" w:space="0" w:color="auto"/>
            </w:tcBorders>
            <w:vAlign w:val="center"/>
          </w:tcPr>
          <w:p w14:paraId="3B7D9422"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5BA8BBBC"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06286144"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FB76242" w14:textId="77777777" w:rsidR="00CF3E25" w:rsidRPr="00951E55" w:rsidRDefault="00CF3E25" w:rsidP="00816711">
            <w:pPr>
              <w:jc w:val="center"/>
              <w:rPr>
                <w:rFonts w:eastAsia="Times New Roman"/>
                <w:b/>
                <w:bCs/>
                <w:sz w:val="20"/>
                <w:szCs w:val="20"/>
              </w:rPr>
            </w:pPr>
            <w:r w:rsidRPr="00951E55">
              <w:rPr>
                <w:rFonts w:eastAsia="Times New Roman"/>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594141A3" w14:textId="77777777" w:rsidR="00CF3E25" w:rsidRPr="00951E55" w:rsidRDefault="00CF3E25" w:rsidP="00816711">
            <w:pPr>
              <w:rPr>
                <w:rFonts w:eastAsia="Times New Roman"/>
                <w:sz w:val="20"/>
                <w:szCs w:val="20"/>
              </w:rPr>
            </w:pPr>
            <w:r w:rsidRPr="00951E55">
              <w:rPr>
                <w:rFonts w:eastAsia="Times New Roman"/>
                <w:sz w:val="20"/>
                <w:szCs w:val="20"/>
                <w:lang w:val="en-HK"/>
              </w:rPr>
              <w:t>Step Block (Rubber or Timber)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77FE4E1"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407C5D56" w14:textId="77777777" w:rsidR="00CF3E25" w:rsidRPr="005D0271" w:rsidRDefault="00CF3E25" w:rsidP="00816711">
            <w:pPr>
              <w:jc w:val="center"/>
              <w:rPr>
                <w:rFonts w:eastAsia="Times New Roman"/>
                <w:sz w:val="20"/>
                <w:szCs w:val="20"/>
              </w:rPr>
            </w:pPr>
            <w:r w:rsidRPr="005D0271">
              <w:rPr>
                <w:sz w:val="20"/>
                <w:szCs w:val="20"/>
              </w:rPr>
              <w:t>FSB</w:t>
            </w:r>
          </w:p>
        </w:tc>
        <w:tc>
          <w:tcPr>
            <w:tcW w:w="1792" w:type="dxa"/>
            <w:tcBorders>
              <w:top w:val="single" w:sz="4" w:space="0" w:color="auto"/>
              <w:left w:val="single" w:sz="4" w:space="0" w:color="auto"/>
              <w:bottom w:val="single" w:sz="4" w:space="0" w:color="auto"/>
              <w:right w:val="single" w:sz="4" w:space="0" w:color="auto"/>
            </w:tcBorders>
            <w:vAlign w:val="center"/>
          </w:tcPr>
          <w:p w14:paraId="7E157EA9"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19A9121B"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72F3DEDC"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6281DCE" w14:textId="77777777" w:rsidR="00CF3E25" w:rsidRPr="00951E55" w:rsidRDefault="00CF3E25" w:rsidP="00816711">
            <w:pPr>
              <w:jc w:val="center"/>
              <w:rPr>
                <w:rFonts w:eastAsia="Times New Roman"/>
                <w:sz w:val="20"/>
                <w:szCs w:val="20"/>
              </w:rPr>
            </w:pPr>
            <w:r w:rsidRPr="00951E55">
              <w:rPr>
                <w:rFonts w:eastAsia="Times New Roman"/>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5C0C5933" w14:textId="77777777" w:rsidR="00CF3E25" w:rsidRPr="00951E55" w:rsidRDefault="00CF3E25" w:rsidP="00816711">
            <w:pPr>
              <w:rPr>
                <w:rFonts w:eastAsia="Times New Roman"/>
                <w:sz w:val="20"/>
                <w:szCs w:val="20"/>
              </w:rPr>
            </w:pPr>
            <w:r w:rsidRPr="00951E55">
              <w:rPr>
                <w:rFonts w:eastAsia="Times New Roman"/>
                <w:sz w:val="20"/>
                <w:szCs w:val="20"/>
                <w:lang w:val="en-HK"/>
              </w:rPr>
              <w:t>Steel Bracket</w:t>
            </w:r>
          </w:p>
        </w:tc>
        <w:tc>
          <w:tcPr>
            <w:tcW w:w="1559" w:type="dxa"/>
            <w:tcBorders>
              <w:top w:val="single" w:sz="4" w:space="0" w:color="auto"/>
              <w:left w:val="single" w:sz="4" w:space="0" w:color="auto"/>
              <w:bottom w:val="single" w:sz="4" w:space="0" w:color="auto"/>
              <w:right w:val="single" w:sz="4" w:space="0" w:color="auto"/>
            </w:tcBorders>
            <w:noWrap/>
            <w:vAlign w:val="center"/>
          </w:tcPr>
          <w:p w14:paraId="60C6F2E9"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4B61B860" w14:textId="77777777" w:rsidR="00CF3E25" w:rsidRPr="005D0271" w:rsidRDefault="00CF3E25" w:rsidP="00816711">
            <w:pPr>
              <w:jc w:val="center"/>
              <w:rPr>
                <w:rFonts w:eastAsia="Times New Roman"/>
                <w:sz w:val="20"/>
                <w:szCs w:val="20"/>
              </w:rPr>
            </w:pPr>
            <w:r w:rsidRPr="005D0271">
              <w:rPr>
                <w:sz w:val="20"/>
                <w:szCs w:val="20"/>
              </w:rPr>
              <w:t>FBK</w:t>
            </w:r>
          </w:p>
        </w:tc>
        <w:tc>
          <w:tcPr>
            <w:tcW w:w="1792" w:type="dxa"/>
            <w:tcBorders>
              <w:top w:val="single" w:sz="4" w:space="0" w:color="auto"/>
              <w:left w:val="single" w:sz="4" w:space="0" w:color="auto"/>
              <w:bottom w:val="single" w:sz="4" w:space="0" w:color="auto"/>
              <w:right w:val="single" w:sz="4" w:space="0" w:color="auto"/>
            </w:tcBorders>
            <w:vAlign w:val="center"/>
          </w:tcPr>
          <w:p w14:paraId="7EEB0BA5"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1A2AB1CE" w14:textId="77777777" w:rsidR="00CF3E25" w:rsidRPr="00951E55" w:rsidRDefault="00CF3E25" w:rsidP="00816711">
            <w:pPr>
              <w:jc w:val="center"/>
              <w:rPr>
                <w:rFonts w:eastAsia="Times New Roman"/>
                <w:sz w:val="20"/>
                <w:szCs w:val="20"/>
              </w:rPr>
            </w:pPr>
            <w:r w:rsidRPr="005D0271">
              <w:rPr>
                <w:sz w:val="20"/>
                <w:szCs w:val="20"/>
              </w:rPr>
              <w:t>Boat Fenders</w:t>
            </w:r>
          </w:p>
        </w:tc>
      </w:tr>
      <w:tr w:rsidR="00700FD1" w:rsidRPr="00951E55" w14:paraId="3F7D386F"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0B99283" w14:textId="77777777" w:rsidR="00CF3E25" w:rsidRPr="00951E55" w:rsidRDefault="00CF3E25" w:rsidP="00816711">
            <w:pPr>
              <w:jc w:val="center"/>
              <w:rPr>
                <w:rFonts w:eastAsia="Times New Roman"/>
                <w:b/>
                <w:bCs/>
                <w:sz w:val="20"/>
                <w:szCs w:val="20"/>
              </w:rPr>
            </w:pPr>
            <w:r w:rsidRPr="00951E55">
              <w:rPr>
                <w:rFonts w:eastAsia="Times New Roman"/>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3A367758" w14:textId="77777777" w:rsidR="00CF3E25" w:rsidRPr="00951E55" w:rsidRDefault="00CF3E25" w:rsidP="00816711">
            <w:pPr>
              <w:rPr>
                <w:rFonts w:eastAsia="Times New Roman"/>
                <w:sz w:val="20"/>
                <w:szCs w:val="20"/>
              </w:rPr>
            </w:pPr>
            <w:r w:rsidRPr="00951E55">
              <w:rPr>
                <w:rFonts w:eastAsia="Times New Roman"/>
                <w:sz w:val="20"/>
                <w:szCs w:val="20"/>
                <w:lang w:val="en-HK"/>
              </w:rPr>
              <w:t>Steel Plate for Wailing system</w:t>
            </w:r>
          </w:p>
        </w:tc>
        <w:tc>
          <w:tcPr>
            <w:tcW w:w="1559" w:type="dxa"/>
            <w:tcBorders>
              <w:top w:val="single" w:sz="4" w:space="0" w:color="auto"/>
              <w:left w:val="single" w:sz="4" w:space="0" w:color="auto"/>
              <w:bottom w:val="single" w:sz="4" w:space="0" w:color="auto"/>
              <w:right w:val="single" w:sz="4" w:space="0" w:color="auto"/>
            </w:tcBorders>
            <w:noWrap/>
            <w:vAlign w:val="center"/>
          </w:tcPr>
          <w:p w14:paraId="568D36F2"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0281C2CD" w14:textId="77777777" w:rsidR="00CF3E25" w:rsidRPr="005D0271" w:rsidRDefault="00CF3E25" w:rsidP="00816711">
            <w:pPr>
              <w:jc w:val="center"/>
              <w:rPr>
                <w:rFonts w:eastAsia="Times New Roman"/>
                <w:sz w:val="20"/>
                <w:szCs w:val="20"/>
              </w:rPr>
            </w:pPr>
            <w:r w:rsidRPr="005D0271">
              <w:rPr>
                <w:sz w:val="20"/>
                <w:szCs w:val="20"/>
              </w:rPr>
              <w:t>FSP</w:t>
            </w:r>
          </w:p>
        </w:tc>
        <w:tc>
          <w:tcPr>
            <w:tcW w:w="1792" w:type="dxa"/>
            <w:tcBorders>
              <w:top w:val="single" w:sz="4" w:space="0" w:color="auto"/>
              <w:left w:val="single" w:sz="4" w:space="0" w:color="auto"/>
              <w:bottom w:val="single" w:sz="4" w:space="0" w:color="auto"/>
              <w:right w:val="single" w:sz="4" w:space="0" w:color="auto"/>
            </w:tcBorders>
            <w:vAlign w:val="center"/>
          </w:tcPr>
          <w:p w14:paraId="471AE0A1"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6D285622" w14:textId="77777777" w:rsidR="00CF3E25" w:rsidRPr="00951E55" w:rsidRDefault="00CF3E25" w:rsidP="00816711">
            <w:pPr>
              <w:jc w:val="center"/>
              <w:rPr>
                <w:rFonts w:eastAsia="Times New Roman"/>
                <w:sz w:val="20"/>
                <w:szCs w:val="20"/>
              </w:rPr>
            </w:pPr>
            <w:r w:rsidRPr="005D0271">
              <w:rPr>
                <w:sz w:val="20"/>
                <w:szCs w:val="20"/>
              </w:rPr>
              <w:t>Boat Fenders</w:t>
            </w:r>
          </w:p>
        </w:tc>
      </w:tr>
      <w:tr w:rsidR="00CF3E25" w:rsidRPr="00951E55" w14:paraId="5E654E1F" w14:textId="77777777" w:rsidTr="00CF3E25">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1EACB52" w14:textId="77777777" w:rsidR="00CF3E25" w:rsidRPr="00951E55" w:rsidRDefault="00CF3E25" w:rsidP="00816711">
            <w:pPr>
              <w:jc w:val="center"/>
              <w:rPr>
                <w:rFonts w:eastAsia="Times New Roman"/>
                <w:b/>
                <w:bCs/>
                <w:sz w:val="20"/>
                <w:szCs w:val="20"/>
              </w:rPr>
            </w:pPr>
            <w:r w:rsidRPr="00951E55">
              <w:rPr>
                <w:rFonts w:eastAsia="Times New Roman"/>
                <w:sz w:val="20"/>
                <w:szCs w:val="20"/>
              </w:rPr>
              <w:t>11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786F030" w14:textId="77777777" w:rsidR="00CF3E25" w:rsidRPr="00951E55" w:rsidRDefault="00CF3E25" w:rsidP="00816711">
            <w:pPr>
              <w:rPr>
                <w:rFonts w:eastAsia="Times New Roman"/>
                <w:sz w:val="20"/>
                <w:szCs w:val="20"/>
              </w:rPr>
            </w:pPr>
            <w:r w:rsidRPr="00951E55">
              <w:rPr>
                <w:rFonts w:eastAsia="Times New Roman"/>
                <w:sz w:val="20"/>
                <w:szCs w:val="20"/>
                <w:lang w:val="en-HK"/>
              </w:rPr>
              <w:t xml:space="preserve">Vertical Fender </w:t>
            </w:r>
            <w:r w:rsidRPr="00951E55">
              <w:rPr>
                <w:rFonts w:eastAsia="Times New Roman"/>
                <w:sz w:val="20"/>
                <w:szCs w:val="20"/>
                <w:lang w:val="en-HK"/>
              </w:rPr>
              <w:br/>
              <w:t>(plastic, timber, rubber)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EB954C1" w14:textId="77777777" w:rsidR="00CF3E25" w:rsidRPr="005D0271" w:rsidRDefault="00CF3E25" w:rsidP="00816711">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66F5387E" w14:textId="77777777" w:rsidR="00CF3E25" w:rsidRPr="005D0271" w:rsidRDefault="00CF3E25" w:rsidP="00816711">
            <w:pPr>
              <w:jc w:val="center"/>
              <w:rPr>
                <w:rFonts w:eastAsia="Times New Roman"/>
                <w:sz w:val="20"/>
                <w:szCs w:val="20"/>
              </w:rPr>
            </w:pPr>
            <w:r w:rsidRPr="005D0271">
              <w:rPr>
                <w:sz w:val="20"/>
                <w:szCs w:val="20"/>
              </w:rPr>
              <w:t>FVF</w:t>
            </w:r>
          </w:p>
        </w:tc>
        <w:tc>
          <w:tcPr>
            <w:tcW w:w="1792" w:type="dxa"/>
            <w:tcBorders>
              <w:top w:val="single" w:sz="4" w:space="0" w:color="auto"/>
              <w:left w:val="single" w:sz="4" w:space="0" w:color="auto"/>
              <w:bottom w:val="single" w:sz="4" w:space="0" w:color="auto"/>
              <w:right w:val="single" w:sz="4" w:space="0" w:color="auto"/>
            </w:tcBorders>
            <w:vAlign w:val="center"/>
          </w:tcPr>
          <w:p w14:paraId="68852571" w14:textId="77777777" w:rsidR="00CF3E25" w:rsidRPr="00951E55" w:rsidRDefault="00CF3E25" w:rsidP="00816711">
            <w:pPr>
              <w:jc w:val="center"/>
              <w:rPr>
                <w:rFonts w:eastAsia="Times New Roman"/>
                <w:sz w:val="20"/>
                <w:szCs w:val="20"/>
              </w:rPr>
            </w:pPr>
            <w:r w:rsidRPr="005D0271">
              <w:rPr>
                <w:sz w:val="20"/>
                <w:szCs w:val="20"/>
              </w:rPr>
              <w:t>23-39 21 11 11 13</w:t>
            </w:r>
          </w:p>
        </w:tc>
        <w:tc>
          <w:tcPr>
            <w:tcW w:w="5295" w:type="dxa"/>
            <w:tcBorders>
              <w:top w:val="single" w:sz="4" w:space="0" w:color="auto"/>
              <w:left w:val="single" w:sz="4" w:space="0" w:color="auto"/>
              <w:bottom w:val="single" w:sz="4" w:space="0" w:color="auto"/>
              <w:right w:val="single" w:sz="4" w:space="0" w:color="auto"/>
            </w:tcBorders>
            <w:vAlign w:val="center"/>
          </w:tcPr>
          <w:p w14:paraId="56FA60ED" w14:textId="77777777" w:rsidR="00CF3E25" w:rsidRPr="00951E55" w:rsidRDefault="00CF3E25" w:rsidP="00816711">
            <w:pPr>
              <w:jc w:val="center"/>
              <w:rPr>
                <w:rFonts w:eastAsia="Times New Roman"/>
                <w:sz w:val="20"/>
                <w:szCs w:val="20"/>
              </w:rPr>
            </w:pPr>
            <w:r w:rsidRPr="005D0271">
              <w:rPr>
                <w:sz w:val="20"/>
                <w:szCs w:val="20"/>
              </w:rPr>
              <w:t>Boat Fenders</w:t>
            </w:r>
          </w:p>
        </w:tc>
      </w:tr>
    </w:tbl>
    <w:p w14:paraId="220A28E1" w14:textId="5EE585FE" w:rsidR="003A5A16" w:rsidRPr="00951E55" w:rsidRDefault="003A5A16" w:rsidP="00415859"/>
    <w:p w14:paraId="58D4EBF2" w14:textId="32D0948B" w:rsidR="003B40CF" w:rsidRPr="00951E55" w:rsidRDefault="003B40CF" w:rsidP="003B40CF">
      <w:pPr>
        <w:pStyle w:val="3"/>
      </w:pPr>
      <w:r w:rsidRPr="00951E55">
        <w:t>LOD-I Requirement for Fender Model</w:t>
      </w:r>
    </w:p>
    <w:p w14:paraId="7B6C769B" w14:textId="65120B01" w:rsidR="003B40CF" w:rsidRPr="00951E55" w:rsidRDefault="003B40CF" w:rsidP="003B40CF">
      <w:pPr>
        <w:pStyle w:val="4"/>
      </w:pPr>
      <w:r w:rsidRPr="00951E55">
        <w:t xml:space="preserve">All the attributes specified in the AIR of the PWD should be included in the </w:t>
      </w:r>
      <w:r w:rsidR="00233439" w:rsidRPr="00951E55">
        <w:t>Fender</w:t>
      </w:r>
      <w:r w:rsidRPr="00951E55">
        <w:t xml:space="preserve"> Model for LOD-I 200, 300, 400 and 500 requirements. During the preparation of the PIM, the LOD-I should align with the details in the AIR of PWD as far as practicable</w:t>
      </w:r>
    </w:p>
    <w:p w14:paraId="7C2F4FDB" w14:textId="77777777" w:rsidR="00344204" w:rsidRPr="00951E55" w:rsidRDefault="00344204">
      <w:pPr>
        <w:overflowPunct/>
        <w:autoSpaceDE/>
        <w:autoSpaceDN/>
        <w:adjustRightInd/>
        <w:textAlignment w:val="auto"/>
        <w:rPr>
          <w:szCs w:val="22"/>
        </w:rPr>
      </w:pPr>
      <w:r w:rsidRPr="00951E55">
        <w:br w:type="page"/>
      </w:r>
    </w:p>
    <w:p w14:paraId="3F2E49AA" w14:textId="60CB8EBA" w:rsidR="000C1168" w:rsidRPr="00951E55" w:rsidRDefault="000C1168" w:rsidP="000D60FD">
      <w:pPr>
        <w:pStyle w:val="3"/>
      </w:pPr>
      <w:r w:rsidRPr="00951E55">
        <w:lastRenderedPageBreak/>
        <w:t>Capping (Rubber or Timber)</w:t>
      </w:r>
    </w:p>
    <w:p w14:paraId="2B3C4337" w14:textId="437DF2F5" w:rsidR="002F451D" w:rsidRPr="00951E55" w:rsidRDefault="002F451D" w:rsidP="00EB1334">
      <w:pPr>
        <w:pStyle w:val="4"/>
      </w:pPr>
      <w:r w:rsidRPr="00951E55">
        <w:t>The longitudinal piece of timber fitted over the heads of the frames or timbers of the port and marine facilities to form the top of the bulwark.</w:t>
      </w:r>
    </w:p>
    <w:p w14:paraId="51DE7513" w14:textId="77777777" w:rsidR="002F451D" w:rsidRPr="00951E55" w:rsidRDefault="002F451D" w:rsidP="002F451D"/>
    <w:p w14:paraId="1E2EFBC9" w14:textId="77777777" w:rsidR="00EB1334" w:rsidRPr="00951E55" w:rsidRDefault="00EB1334" w:rsidP="00EB133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953AB60"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7E004D" w14:textId="77777777" w:rsidR="00EB1334" w:rsidRPr="00951E55" w:rsidRDefault="00EB133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DE38E0" w14:textId="77777777" w:rsidR="00EB1334" w:rsidRPr="00951E55" w:rsidRDefault="00EB133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38DE57" w14:textId="77777777" w:rsidR="00EB1334" w:rsidRPr="00951E55" w:rsidRDefault="00EB133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B677E8" w14:textId="77777777" w:rsidR="00EB1334" w:rsidRPr="00951E55" w:rsidRDefault="00EB133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30A5A" w14:textId="77777777" w:rsidR="00EB1334" w:rsidRPr="00951E55" w:rsidRDefault="00EB133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50D6F8" w14:textId="77777777" w:rsidR="00EB1334" w:rsidRPr="00951E55" w:rsidRDefault="00EB1334" w:rsidP="00816711">
            <w:pPr>
              <w:ind w:left="102" w:right="41"/>
              <w:jc w:val="center"/>
              <w:rPr>
                <w:b/>
                <w:sz w:val="22"/>
                <w:szCs w:val="20"/>
              </w:rPr>
            </w:pPr>
            <w:r w:rsidRPr="00951E55">
              <w:rPr>
                <w:b/>
                <w:sz w:val="22"/>
                <w:szCs w:val="20"/>
              </w:rPr>
              <w:t>Behavior</w:t>
            </w:r>
          </w:p>
        </w:tc>
      </w:tr>
      <w:tr w:rsidR="00700FD1" w:rsidRPr="00951E55" w14:paraId="6C1FC81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9E2866D" w14:textId="77777777" w:rsidR="00EB1334" w:rsidRPr="00951E55" w:rsidRDefault="00EB133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4BC383" w14:textId="77777777" w:rsidR="00EB1334" w:rsidRPr="00951E55" w:rsidRDefault="00EB133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F98501B" w14:textId="77777777" w:rsidR="00EB1334" w:rsidRPr="00951E55" w:rsidRDefault="00EB133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145FBA5" w14:textId="77777777" w:rsidR="00EB1334" w:rsidRPr="00951E55" w:rsidRDefault="00EB133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4D3A8A2" w14:textId="77777777" w:rsidR="00EB1334" w:rsidRPr="00951E55" w:rsidRDefault="00EB1334"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16F91177" w14:textId="77777777" w:rsidR="00EB1334" w:rsidRPr="00951E55" w:rsidRDefault="00EB1334" w:rsidP="00816711">
            <w:pPr>
              <w:ind w:left="102" w:right="41"/>
              <w:jc w:val="center"/>
              <w:rPr>
                <w:sz w:val="22"/>
              </w:rPr>
            </w:pPr>
            <w:r w:rsidRPr="00951E55">
              <w:rPr>
                <w:sz w:val="22"/>
              </w:rPr>
              <w:t>N/A</w:t>
            </w:r>
          </w:p>
        </w:tc>
      </w:tr>
      <w:tr w:rsidR="00700FD1" w:rsidRPr="00951E55" w14:paraId="7783B15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A4AF2BE"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4F3046" w14:textId="52B74439" w:rsidR="000F18D6" w:rsidRPr="00951E55" w:rsidRDefault="0038543A"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0FBD1B0"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7A801C2"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35871DB" w14:textId="070429EA"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3149421" w14:textId="77777777" w:rsidR="000F18D6" w:rsidRPr="00951E55" w:rsidRDefault="000F18D6" w:rsidP="000F18D6">
            <w:pPr>
              <w:ind w:left="102" w:right="41"/>
              <w:jc w:val="center"/>
              <w:rPr>
                <w:sz w:val="22"/>
              </w:rPr>
            </w:pPr>
            <w:r w:rsidRPr="00951E55">
              <w:rPr>
                <w:sz w:val="22"/>
              </w:rPr>
              <w:t>N/A</w:t>
            </w:r>
          </w:p>
        </w:tc>
      </w:tr>
      <w:tr w:rsidR="00700FD1" w:rsidRPr="00951E55" w14:paraId="6E0C19A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2367008"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74A345"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A86908"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DD21F03" w14:textId="22D19D70"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0FC9E64" w14:textId="40BE4D54"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655362C" w14:textId="77777777" w:rsidR="000F18D6" w:rsidRPr="00951E55" w:rsidRDefault="000F18D6" w:rsidP="000F18D6">
            <w:pPr>
              <w:ind w:left="102" w:right="41"/>
              <w:jc w:val="center"/>
              <w:rPr>
                <w:sz w:val="22"/>
              </w:rPr>
            </w:pPr>
            <w:r w:rsidRPr="00951E55">
              <w:rPr>
                <w:sz w:val="22"/>
              </w:rPr>
              <w:t>N/A</w:t>
            </w:r>
          </w:p>
        </w:tc>
      </w:tr>
      <w:tr w:rsidR="00700FD1" w:rsidRPr="00951E55" w14:paraId="1EF264D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1407261"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70F04C" w14:textId="5BC11D91"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7BF4D28" w14:textId="1A981BDE"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0FFBE30" w14:textId="247D13EC"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E3027CA" w14:textId="7FC30AAB"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8736B91" w14:textId="77777777" w:rsidR="000F18D6" w:rsidRPr="00951E55" w:rsidRDefault="000F18D6" w:rsidP="000F18D6">
            <w:pPr>
              <w:ind w:left="102" w:right="41"/>
              <w:jc w:val="center"/>
              <w:rPr>
                <w:sz w:val="22"/>
              </w:rPr>
            </w:pPr>
            <w:r w:rsidRPr="00951E55">
              <w:rPr>
                <w:sz w:val="22"/>
              </w:rPr>
              <w:t>N/A</w:t>
            </w:r>
          </w:p>
        </w:tc>
      </w:tr>
      <w:tr w:rsidR="00700FD1" w:rsidRPr="00951E55" w14:paraId="237EBE0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412F9F9"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0CA0F1" w14:textId="4B120158" w:rsidR="000F18D6" w:rsidRPr="00951E55" w:rsidRDefault="0038543A" w:rsidP="000F18D6">
            <w:pPr>
              <w:ind w:left="102" w:right="41"/>
              <w:rPr>
                <w:sz w:val="22"/>
              </w:rPr>
            </w:pPr>
            <w:r w:rsidRPr="00951E55">
              <w:rPr>
                <w:sz w:val="22"/>
              </w:rPr>
              <w:t xml:space="preserve">3D Object with </w:t>
            </w:r>
            <w:r w:rsidR="000F18D6" w:rsidRPr="00951E55">
              <w:rPr>
                <w:sz w:val="22"/>
              </w:rPr>
              <w:t>components to be modelled according to AIR of the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3A873570"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019D523"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A129C8C" w14:textId="53FBF089"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70C7204" w14:textId="77777777" w:rsidR="000F18D6" w:rsidRPr="00951E55" w:rsidRDefault="000F18D6" w:rsidP="000F18D6">
            <w:pPr>
              <w:ind w:left="102" w:right="41"/>
              <w:jc w:val="center"/>
              <w:rPr>
                <w:sz w:val="22"/>
              </w:rPr>
            </w:pPr>
            <w:r w:rsidRPr="00951E55">
              <w:rPr>
                <w:sz w:val="22"/>
              </w:rPr>
              <w:t>N/A</w:t>
            </w:r>
          </w:p>
        </w:tc>
      </w:tr>
    </w:tbl>
    <w:p w14:paraId="3D8C86DE" w14:textId="77777777" w:rsidR="00344204" w:rsidRPr="00951E55" w:rsidRDefault="00344204">
      <w:pPr>
        <w:overflowPunct/>
        <w:autoSpaceDE/>
        <w:autoSpaceDN/>
        <w:adjustRightInd/>
        <w:textAlignment w:val="auto"/>
        <w:rPr>
          <w:szCs w:val="22"/>
        </w:rPr>
      </w:pPr>
      <w:r w:rsidRPr="00951E55">
        <w:br w:type="page"/>
      </w:r>
    </w:p>
    <w:p w14:paraId="11F70385" w14:textId="02457455" w:rsidR="000C1168" w:rsidRPr="00951E55" w:rsidRDefault="000C1168" w:rsidP="000D60FD">
      <w:pPr>
        <w:pStyle w:val="3"/>
      </w:pPr>
      <w:r w:rsidRPr="00951E55">
        <w:lastRenderedPageBreak/>
        <w:t>Chain for Fender System</w:t>
      </w:r>
    </w:p>
    <w:p w14:paraId="2DAA0422" w14:textId="6E80AD6B" w:rsidR="007D6E61" w:rsidRPr="00951E55" w:rsidRDefault="007D6E61" w:rsidP="007D6E61">
      <w:pPr>
        <w:pStyle w:val="4"/>
      </w:pPr>
      <w:r w:rsidRPr="00951E55">
        <w:t xml:space="preserve">A chain to </w:t>
      </w:r>
      <w:r w:rsidR="002F451D" w:rsidRPr="00951E55">
        <w:t>fasten</w:t>
      </w:r>
      <w:r w:rsidRPr="00951E55">
        <w:t xml:space="preserve"> the fenders </w:t>
      </w:r>
      <w:r w:rsidR="002F451D" w:rsidRPr="00951E55">
        <w:t>and</w:t>
      </w:r>
      <w:r w:rsidRPr="00951E55">
        <w:t xml:space="preserve"> the rubber buffer</w:t>
      </w:r>
    </w:p>
    <w:p w14:paraId="6E6D660A" w14:textId="77777777" w:rsidR="007D6E61" w:rsidRPr="00951E55" w:rsidRDefault="007D6E61" w:rsidP="007D6E61"/>
    <w:p w14:paraId="75F077BA" w14:textId="77777777" w:rsidR="007D6E61" w:rsidRPr="00951E55" w:rsidRDefault="007D6E61" w:rsidP="007D6E61">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435F78F5"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2E2291" w14:textId="77777777" w:rsidR="007D6E61" w:rsidRPr="00951E55" w:rsidRDefault="007D6E6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F0E239" w14:textId="77777777" w:rsidR="007D6E61" w:rsidRPr="00951E55" w:rsidRDefault="007D6E6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3A4D6" w14:textId="77777777" w:rsidR="007D6E61" w:rsidRPr="00951E55" w:rsidRDefault="007D6E6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77099" w14:textId="77777777" w:rsidR="007D6E61" w:rsidRPr="00951E55" w:rsidRDefault="007D6E6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2762AB" w14:textId="77777777" w:rsidR="007D6E61" w:rsidRPr="00951E55" w:rsidRDefault="007D6E61"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0FFBA" w14:textId="77777777" w:rsidR="007D6E61" w:rsidRPr="00951E55" w:rsidRDefault="007D6E61" w:rsidP="00816711">
            <w:pPr>
              <w:ind w:left="102" w:right="41"/>
              <w:jc w:val="center"/>
              <w:rPr>
                <w:b/>
                <w:sz w:val="22"/>
                <w:szCs w:val="20"/>
              </w:rPr>
            </w:pPr>
            <w:r w:rsidRPr="00951E55">
              <w:rPr>
                <w:b/>
                <w:sz w:val="22"/>
                <w:szCs w:val="20"/>
              </w:rPr>
              <w:t>Behavior</w:t>
            </w:r>
          </w:p>
        </w:tc>
      </w:tr>
      <w:tr w:rsidR="00700FD1" w:rsidRPr="00951E55" w14:paraId="0A1E64A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0B0288B" w14:textId="77777777" w:rsidR="007D6E61" w:rsidRPr="00951E55" w:rsidRDefault="007D6E6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1038A8" w14:textId="77777777" w:rsidR="007D6E61" w:rsidRPr="00951E55" w:rsidRDefault="007D6E6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65A6EE8" w14:textId="77777777" w:rsidR="007D6E61" w:rsidRPr="00951E55" w:rsidRDefault="007D6E6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65D8701" w14:textId="77777777" w:rsidR="007D6E61" w:rsidRPr="00951E55" w:rsidRDefault="007D6E6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D113190" w14:textId="77777777" w:rsidR="007D6E61" w:rsidRPr="00951E55" w:rsidRDefault="007D6E61" w:rsidP="00816711">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17A7596D" w14:textId="77777777" w:rsidR="007D6E61" w:rsidRPr="00951E55" w:rsidRDefault="007D6E61" w:rsidP="00816711">
            <w:pPr>
              <w:ind w:left="102" w:right="41"/>
              <w:jc w:val="center"/>
              <w:rPr>
                <w:sz w:val="22"/>
              </w:rPr>
            </w:pPr>
            <w:r w:rsidRPr="00951E55">
              <w:rPr>
                <w:sz w:val="22"/>
              </w:rPr>
              <w:t>N/A</w:t>
            </w:r>
          </w:p>
        </w:tc>
      </w:tr>
      <w:tr w:rsidR="00700FD1" w:rsidRPr="00951E55" w14:paraId="6F5EF2F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B08C531"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81D72C" w14:textId="0CCA7858" w:rsidR="000F18D6" w:rsidRPr="00951E55" w:rsidRDefault="0038543A"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size and length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2287BD0"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622C9AE"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A0005D" w14:textId="3444C66B" w:rsidR="000F18D6" w:rsidRPr="00951E55" w:rsidRDefault="000F18D6" w:rsidP="000F18D6">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283AB5D8" w14:textId="77777777" w:rsidR="000F18D6" w:rsidRPr="00951E55" w:rsidRDefault="000F18D6" w:rsidP="000F18D6">
            <w:pPr>
              <w:ind w:left="102" w:right="41"/>
              <w:jc w:val="center"/>
              <w:rPr>
                <w:sz w:val="22"/>
              </w:rPr>
            </w:pPr>
            <w:r w:rsidRPr="00951E55">
              <w:rPr>
                <w:sz w:val="22"/>
              </w:rPr>
              <w:t>N/A</w:t>
            </w:r>
          </w:p>
        </w:tc>
      </w:tr>
      <w:tr w:rsidR="00700FD1" w:rsidRPr="00951E55" w14:paraId="765BDA5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89AC85E"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057645"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D9710C7"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6B88B9" w14:textId="5E919413"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68E04C" w14:textId="43F5FA9D" w:rsidR="000F18D6" w:rsidRPr="00951E55" w:rsidRDefault="000F18D6" w:rsidP="000F18D6">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59719B33" w14:textId="77777777" w:rsidR="000F18D6" w:rsidRPr="00951E55" w:rsidRDefault="000F18D6" w:rsidP="000F18D6">
            <w:pPr>
              <w:ind w:left="102" w:right="41"/>
              <w:jc w:val="center"/>
              <w:rPr>
                <w:sz w:val="22"/>
              </w:rPr>
            </w:pPr>
            <w:r w:rsidRPr="00951E55">
              <w:rPr>
                <w:sz w:val="22"/>
              </w:rPr>
              <w:t>N/A</w:t>
            </w:r>
          </w:p>
        </w:tc>
      </w:tr>
      <w:tr w:rsidR="00700FD1" w:rsidRPr="00951E55" w14:paraId="22D626B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CD3AA73"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3EC0D7" w14:textId="28058902"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578C163" w14:textId="4E77869C"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length</w:t>
            </w:r>
          </w:p>
        </w:tc>
        <w:tc>
          <w:tcPr>
            <w:tcW w:w="2552" w:type="dxa"/>
            <w:tcBorders>
              <w:top w:val="single" w:sz="4" w:space="0" w:color="000000"/>
              <w:left w:val="single" w:sz="4" w:space="0" w:color="000000"/>
              <w:bottom w:val="single" w:sz="4" w:space="0" w:color="000000"/>
              <w:right w:val="single" w:sz="4" w:space="0" w:color="000000"/>
            </w:tcBorders>
            <w:vAlign w:val="center"/>
          </w:tcPr>
          <w:p w14:paraId="449FBF2B" w14:textId="5A73E2D1"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F75A40C" w14:textId="5A865F77" w:rsidR="000F18D6" w:rsidRPr="00951E55" w:rsidRDefault="000F18D6" w:rsidP="000F18D6">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1F232885" w14:textId="77777777" w:rsidR="000F18D6" w:rsidRPr="00951E55" w:rsidRDefault="000F18D6" w:rsidP="000F18D6">
            <w:pPr>
              <w:ind w:left="102" w:right="41"/>
              <w:jc w:val="center"/>
              <w:rPr>
                <w:sz w:val="22"/>
              </w:rPr>
            </w:pPr>
            <w:r w:rsidRPr="00951E55">
              <w:rPr>
                <w:sz w:val="22"/>
              </w:rPr>
              <w:t>N/A</w:t>
            </w:r>
          </w:p>
        </w:tc>
      </w:tr>
      <w:tr w:rsidR="000F18D6" w:rsidRPr="00951E55" w14:paraId="2F648E3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C9847B9"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0446BE" w14:textId="6C51C0E2" w:rsidR="000F18D6" w:rsidRPr="00951E55" w:rsidRDefault="0038543A" w:rsidP="000F18D6">
            <w:pPr>
              <w:ind w:left="102" w:right="41"/>
              <w:rPr>
                <w:sz w:val="22"/>
              </w:rPr>
            </w:pPr>
            <w:r w:rsidRPr="00951E55">
              <w:rPr>
                <w:sz w:val="22"/>
              </w:rPr>
              <w:t>3D Object with components to be modelled according to AIR of the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41ACC40"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31A9C4C"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EEB02C6" w14:textId="6C47F83A"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8D646BC" w14:textId="77777777" w:rsidR="000F18D6" w:rsidRPr="00951E55" w:rsidRDefault="000F18D6" w:rsidP="000F18D6">
            <w:pPr>
              <w:ind w:left="102" w:right="41"/>
              <w:jc w:val="center"/>
              <w:rPr>
                <w:sz w:val="22"/>
              </w:rPr>
            </w:pPr>
            <w:r w:rsidRPr="00951E55">
              <w:rPr>
                <w:sz w:val="22"/>
              </w:rPr>
              <w:t>N/A</w:t>
            </w:r>
          </w:p>
        </w:tc>
      </w:tr>
    </w:tbl>
    <w:p w14:paraId="08359802" w14:textId="7C312AD7" w:rsidR="000C1168" w:rsidRPr="00951E55" w:rsidRDefault="000C1168" w:rsidP="00344204">
      <w:pPr>
        <w:ind w:left="993"/>
      </w:pPr>
    </w:p>
    <w:p w14:paraId="3AB7DC29" w14:textId="77777777" w:rsidR="00344204" w:rsidRPr="00951E55" w:rsidRDefault="00344204">
      <w:pPr>
        <w:overflowPunct/>
        <w:autoSpaceDE/>
        <w:autoSpaceDN/>
        <w:adjustRightInd/>
        <w:textAlignment w:val="auto"/>
        <w:rPr>
          <w:szCs w:val="22"/>
        </w:rPr>
      </w:pPr>
      <w:r w:rsidRPr="00951E55">
        <w:br w:type="page"/>
      </w:r>
    </w:p>
    <w:p w14:paraId="55AE57A7" w14:textId="4289C784" w:rsidR="000C1168" w:rsidRPr="00951E55" w:rsidRDefault="000C1168" w:rsidP="000D60FD">
      <w:pPr>
        <w:pStyle w:val="3"/>
      </w:pPr>
      <w:r w:rsidRPr="00951E55">
        <w:lastRenderedPageBreak/>
        <w:t>Eye blot for Fender System</w:t>
      </w:r>
    </w:p>
    <w:p w14:paraId="2755A2C7" w14:textId="5CD7DB68" w:rsidR="007D6E61" w:rsidRPr="00951E55" w:rsidRDefault="008E0A1F" w:rsidP="007D6E61">
      <w:pPr>
        <w:pStyle w:val="4"/>
      </w:pPr>
      <w:r w:rsidRPr="00951E55">
        <w:t>Eyebolts is some form of anchor bolt to enable fastening into fenders.</w:t>
      </w:r>
    </w:p>
    <w:p w14:paraId="1B5278DF" w14:textId="77777777" w:rsidR="007D6E61" w:rsidRPr="00951E55" w:rsidRDefault="007D6E61" w:rsidP="007D6E61"/>
    <w:p w14:paraId="45F3CEEA" w14:textId="77777777" w:rsidR="007D6E61" w:rsidRPr="00951E55" w:rsidRDefault="007D6E61" w:rsidP="007D6E61">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5B5049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55C0EC" w14:textId="77777777" w:rsidR="007D6E61" w:rsidRPr="00951E55" w:rsidRDefault="007D6E6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D6F660" w14:textId="77777777" w:rsidR="007D6E61" w:rsidRPr="00951E55" w:rsidRDefault="007D6E6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B69626" w14:textId="77777777" w:rsidR="007D6E61" w:rsidRPr="00951E55" w:rsidRDefault="007D6E6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AAD80C" w14:textId="77777777" w:rsidR="007D6E61" w:rsidRPr="00951E55" w:rsidRDefault="007D6E6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EE63B" w14:textId="77777777" w:rsidR="007D6E61" w:rsidRPr="00951E55" w:rsidRDefault="007D6E61"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431CCF" w14:textId="77777777" w:rsidR="007D6E61" w:rsidRPr="00951E55" w:rsidRDefault="007D6E61" w:rsidP="00816711">
            <w:pPr>
              <w:ind w:left="102" w:right="41"/>
              <w:jc w:val="center"/>
              <w:rPr>
                <w:b/>
                <w:sz w:val="22"/>
                <w:szCs w:val="20"/>
              </w:rPr>
            </w:pPr>
            <w:r w:rsidRPr="00951E55">
              <w:rPr>
                <w:b/>
                <w:sz w:val="22"/>
                <w:szCs w:val="20"/>
              </w:rPr>
              <w:t>Behavior</w:t>
            </w:r>
          </w:p>
        </w:tc>
      </w:tr>
      <w:tr w:rsidR="00700FD1" w:rsidRPr="00951E55" w14:paraId="2CCD1E4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C7E1B6E" w14:textId="77777777" w:rsidR="007D6E61" w:rsidRPr="00951E55" w:rsidRDefault="007D6E6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EF0720" w14:textId="77777777" w:rsidR="007D6E61" w:rsidRPr="00951E55" w:rsidRDefault="007D6E6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8F1515B" w14:textId="77777777" w:rsidR="007D6E61" w:rsidRPr="00951E55" w:rsidRDefault="007D6E6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CCAFE47" w14:textId="77777777" w:rsidR="007D6E61" w:rsidRPr="00951E55" w:rsidRDefault="007D6E6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289CB1F" w14:textId="77777777" w:rsidR="007D6E61" w:rsidRPr="00951E55" w:rsidRDefault="007D6E61"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2B426298" w14:textId="77777777" w:rsidR="007D6E61" w:rsidRPr="00951E55" w:rsidRDefault="007D6E61" w:rsidP="00816711">
            <w:pPr>
              <w:ind w:left="102" w:right="41"/>
              <w:jc w:val="center"/>
              <w:rPr>
                <w:sz w:val="22"/>
              </w:rPr>
            </w:pPr>
            <w:r w:rsidRPr="00951E55">
              <w:rPr>
                <w:sz w:val="22"/>
              </w:rPr>
              <w:t>N/A</w:t>
            </w:r>
          </w:p>
        </w:tc>
      </w:tr>
      <w:tr w:rsidR="00700FD1" w:rsidRPr="00951E55" w14:paraId="2142AE0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40FB1C8"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2428A2" w14:textId="53D1D801" w:rsidR="000F18D6" w:rsidRPr="00951E55" w:rsidRDefault="0038543A"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opening</w:t>
            </w:r>
            <w:r w:rsidRPr="00951E55">
              <w:rPr>
                <w:sz w:val="22"/>
              </w:rPr>
              <w: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B37CD07"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C18140"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8849E4" w14:textId="720BB6C3"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87A145" w14:textId="77777777" w:rsidR="000F18D6" w:rsidRPr="00951E55" w:rsidRDefault="000F18D6" w:rsidP="000F18D6">
            <w:pPr>
              <w:ind w:left="102" w:right="41"/>
              <w:jc w:val="center"/>
              <w:rPr>
                <w:sz w:val="22"/>
              </w:rPr>
            </w:pPr>
            <w:r w:rsidRPr="00951E55">
              <w:rPr>
                <w:sz w:val="22"/>
              </w:rPr>
              <w:t>N/A</w:t>
            </w:r>
          </w:p>
        </w:tc>
      </w:tr>
      <w:tr w:rsidR="00700FD1" w:rsidRPr="00951E55" w14:paraId="5A32634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61C2EB3"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3833D0"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1288189"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9FE4FD8" w14:textId="11EA7432"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C49DA99" w14:textId="38FACC47"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8540436" w14:textId="77777777" w:rsidR="000F18D6" w:rsidRPr="00951E55" w:rsidRDefault="000F18D6" w:rsidP="000F18D6">
            <w:pPr>
              <w:ind w:left="102" w:right="41"/>
              <w:jc w:val="center"/>
              <w:rPr>
                <w:sz w:val="22"/>
              </w:rPr>
            </w:pPr>
            <w:r w:rsidRPr="00951E55">
              <w:rPr>
                <w:sz w:val="22"/>
              </w:rPr>
              <w:t>N/A</w:t>
            </w:r>
          </w:p>
        </w:tc>
      </w:tr>
      <w:tr w:rsidR="00700FD1" w:rsidRPr="00951E55" w14:paraId="441B043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A17AEED"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9E97E8" w14:textId="3370CE35"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4368902" w14:textId="34589354"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openings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32D085" w14:textId="4518C5BF"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7763A08" w14:textId="07999AD9"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D3C31" w14:textId="77777777" w:rsidR="000F18D6" w:rsidRPr="00951E55" w:rsidRDefault="000F18D6" w:rsidP="000F18D6">
            <w:pPr>
              <w:ind w:left="102" w:right="41"/>
              <w:jc w:val="center"/>
              <w:rPr>
                <w:sz w:val="22"/>
              </w:rPr>
            </w:pPr>
            <w:r w:rsidRPr="00951E55">
              <w:rPr>
                <w:sz w:val="22"/>
              </w:rPr>
              <w:t>N/A</w:t>
            </w:r>
          </w:p>
        </w:tc>
      </w:tr>
      <w:tr w:rsidR="000F18D6" w:rsidRPr="00951E55" w14:paraId="22E4C94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B7E42F1"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DB0CE4" w14:textId="04749BD7" w:rsidR="000F18D6" w:rsidRPr="00951E55" w:rsidRDefault="0038543A" w:rsidP="000F18D6">
            <w:pPr>
              <w:ind w:left="102" w:right="41"/>
              <w:rPr>
                <w:sz w:val="22"/>
              </w:rPr>
            </w:pPr>
            <w:r w:rsidRPr="00951E55">
              <w:rPr>
                <w:sz w:val="22"/>
              </w:rPr>
              <w:t>3D Object with components to be modelled according to AIR of the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0F8A4B8A"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4780B643"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D0CF8" w14:textId="594E45E0"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75DC2" w14:textId="77777777" w:rsidR="000F18D6" w:rsidRPr="00951E55" w:rsidRDefault="000F18D6" w:rsidP="000F18D6">
            <w:pPr>
              <w:ind w:left="102" w:right="41"/>
              <w:jc w:val="center"/>
              <w:rPr>
                <w:sz w:val="22"/>
              </w:rPr>
            </w:pPr>
            <w:r w:rsidRPr="00951E55">
              <w:rPr>
                <w:sz w:val="22"/>
              </w:rPr>
              <w:t>N/A</w:t>
            </w:r>
          </w:p>
        </w:tc>
      </w:tr>
    </w:tbl>
    <w:p w14:paraId="16F527BC" w14:textId="5602212D" w:rsidR="000C1168" w:rsidRPr="00951E55" w:rsidRDefault="000C1168" w:rsidP="00344204">
      <w:pPr>
        <w:ind w:left="993"/>
      </w:pPr>
    </w:p>
    <w:p w14:paraId="26F98EA9" w14:textId="77777777" w:rsidR="00344204" w:rsidRPr="00951E55" w:rsidRDefault="00344204">
      <w:pPr>
        <w:overflowPunct/>
        <w:autoSpaceDE/>
        <w:autoSpaceDN/>
        <w:adjustRightInd/>
        <w:textAlignment w:val="auto"/>
        <w:rPr>
          <w:szCs w:val="22"/>
        </w:rPr>
      </w:pPr>
      <w:r w:rsidRPr="00951E55">
        <w:br w:type="page"/>
      </w:r>
    </w:p>
    <w:p w14:paraId="135ADDA5" w14:textId="4F811B1A" w:rsidR="000C1168" w:rsidRPr="00951E55" w:rsidRDefault="000C1168" w:rsidP="000D60FD">
      <w:pPr>
        <w:pStyle w:val="3"/>
      </w:pPr>
      <w:r w:rsidRPr="00951E55">
        <w:lastRenderedPageBreak/>
        <w:t>Frontal Pad</w:t>
      </w:r>
    </w:p>
    <w:p w14:paraId="7AB15527" w14:textId="5EBB0A2A" w:rsidR="008E0A1F" w:rsidRPr="00951E55" w:rsidRDefault="0038543A" w:rsidP="008E0A1F">
      <w:pPr>
        <w:pStyle w:val="4"/>
      </w:pPr>
      <w:r w:rsidRPr="00951E55">
        <w:t xml:space="preserve">Rubber protection elements at fender panels. </w:t>
      </w:r>
    </w:p>
    <w:p w14:paraId="001CA718" w14:textId="77777777" w:rsidR="008E0A1F" w:rsidRPr="00951E55" w:rsidRDefault="008E0A1F" w:rsidP="008E0A1F"/>
    <w:p w14:paraId="6642E2D0" w14:textId="77777777" w:rsidR="008E0A1F" w:rsidRPr="00951E55" w:rsidRDefault="008E0A1F" w:rsidP="008E0A1F">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EC1558A"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042E04" w14:textId="77777777" w:rsidR="008E0A1F" w:rsidRPr="00951E55" w:rsidRDefault="008E0A1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661942" w14:textId="77777777" w:rsidR="008E0A1F" w:rsidRPr="00951E55" w:rsidRDefault="008E0A1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E3CF98" w14:textId="77777777" w:rsidR="008E0A1F" w:rsidRPr="00951E55" w:rsidRDefault="008E0A1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9FD328" w14:textId="77777777" w:rsidR="008E0A1F" w:rsidRPr="00951E55" w:rsidRDefault="008E0A1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7496AB" w14:textId="77777777" w:rsidR="008E0A1F" w:rsidRPr="00951E55" w:rsidRDefault="008E0A1F"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C528F8" w14:textId="77777777" w:rsidR="008E0A1F" w:rsidRPr="00951E55" w:rsidRDefault="008E0A1F" w:rsidP="00816711">
            <w:pPr>
              <w:ind w:left="102" w:right="41"/>
              <w:jc w:val="center"/>
              <w:rPr>
                <w:b/>
                <w:sz w:val="22"/>
                <w:szCs w:val="20"/>
              </w:rPr>
            </w:pPr>
            <w:r w:rsidRPr="00951E55">
              <w:rPr>
                <w:b/>
                <w:sz w:val="22"/>
                <w:szCs w:val="20"/>
              </w:rPr>
              <w:t>Behavior</w:t>
            </w:r>
          </w:p>
        </w:tc>
      </w:tr>
      <w:tr w:rsidR="00700FD1" w:rsidRPr="00951E55" w14:paraId="2A0B02D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9FB3F63" w14:textId="77777777" w:rsidR="008E0A1F" w:rsidRPr="00951E55" w:rsidRDefault="008E0A1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BB91E8" w14:textId="77777777" w:rsidR="008E0A1F" w:rsidRPr="00951E55" w:rsidRDefault="008E0A1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4D93C10" w14:textId="77777777" w:rsidR="008E0A1F" w:rsidRPr="00951E55" w:rsidRDefault="008E0A1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CE1EFEE" w14:textId="77777777" w:rsidR="008E0A1F" w:rsidRPr="00951E55" w:rsidRDefault="008E0A1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2BE4731" w14:textId="77777777" w:rsidR="008E0A1F" w:rsidRPr="00951E55" w:rsidRDefault="008E0A1F"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78BDF272" w14:textId="77777777" w:rsidR="008E0A1F" w:rsidRPr="00951E55" w:rsidRDefault="008E0A1F" w:rsidP="00816711">
            <w:pPr>
              <w:ind w:left="102" w:right="41"/>
              <w:jc w:val="center"/>
              <w:rPr>
                <w:sz w:val="22"/>
              </w:rPr>
            </w:pPr>
            <w:r w:rsidRPr="00951E55">
              <w:rPr>
                <w:sz w:val="22"/>
              </w:rPr>
              <w:t>N/A</w:t>
            </w:r>
          </w:p>
        </w:tc>
      </w:tr>
      <w:tr w:rsidR="00700FD1" w:rsidRPr="00951E55" w14:paraId="6084738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378BCAA"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EA6EF8" w14:textId="4881D063" w:rsidR="000F18D6" w:rsidRPr="00951E55" w:rsidRDefault="0038543A"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1AFF630"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6845DF7"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F158DFE" w14:textId="2DB743D0"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8F52B22" w14:textId="77777777" w:rsidR="000F18D6" w:rsidRPr="00951E55" w:rsidRDefault="000F18D6" w:rsidP="000F18D6">
            <w:pPr>
              <w:ind w:left="102" w:right="41"/>
              <w:jc w:val="center"/>
              <w:rPr>
                <w:sz w:val="22"/>
              </w:rPr>
            </w:pPr>
            <w:r w:rsidRPr="00951E55">
              <w:rPr>
                <w:sz w:val="22"/>
              </w:rPr>
              <w:t>N/A</w:t>
            </w:r>
          </w:p>
        </w:tc>
      </w:tr>
      <w:tr w:rsidR="00700FD1" w:rsidRPr="00951E55" w14:paraId="02DEB7E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45089AF"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BEECA5"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7894943"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8CC6894" w14:textId="28FDFDC6"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D4DC6B" w14:textId="2DA37616"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518C8DD" w14:textId="77777777" w:rsidR="000F18D6" w:rsidRPr="00951E55" w:rsidRDefault="000F18D6" w:rsidP="000F18D6">
            <w:pPr>
              <w:ind w:left="102" w:right="41"/>
              <w:jc w:val="center"/>
              <w:rPr>
                <w:sz w:val="22"/>
              </w:rPr>
            </w:pPr>
            <w:r w:rsidRPr="00951E55">
              <w:rPr>
                <w:sz w:val="22"/>
              </w:rPr>
              <w:t>N/A</w:t>
            </w:r>
          </w:p>
        </w:tc>
      </w:tr>
      <w:tr w:rsidR="00700FD1" w:rsidRPr="00951E55" w14:paraId="5EE896E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540F44D"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E90558" w14:textId="37244BB8"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17EC381" w14:textId="06799EF3"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71F1117" w14:textId="02D3803C"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DDF8867" w14:textId="633A3155"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380CA95" w14:textId="77777777" w:rsidR="000F18D6" w:rsidRPr="00951E55" w:rsidRDefault="000F18D6" w:rsidP="000F18D6">
            <w:pPr>
              <w:ind w:left="102" w:right="41"/>
              <w:jc w:val="center"/>
              <w:rPr>
                <w:sz w:val="22"/>
              </w:rPr>
            </w:pPr>
            <w:r w:rsidRPr="00951E55">
              <w:rPr>
                <w:sz w:val="22"/>
              </w:rPr>
              <w:t>N/A</w:t>
            </w:r>
          </w:p>
        </w:tc>
      </w:tr>
      <w:tr w:rsidR="00700FD1" w:rsidRPr="00951E55" w14:paraId="6023569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BF342BE"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54266C" w14:textId="7C68C472" w:rsidR="000F18D6" w:rsidRPr="00951E55" w:rsidRDefault="0038543A" w:rsidP="000F18D6">
            <w:pPr>
              <w:ind w:left="102" w:right="41"/>
              <w:rPr>
                <w:sz w:val="22"/>
              </w:rPr>
            </w:pPr>
            <w:r w:rsidRPr="00951E55">
              <w:rPr>
                <w:sz w:val="22"/>
              </w:rPr>
              <w:t>3D Object with components to be modelled according to AIR of the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5D52EE4D"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18CDD7B"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419ABE6" w14:textId="4444189B"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7E465D5" w14:textId="77777777" w:rsidR="000F18D6" w:rsidRPr="00951E55" w:rsidRDefault="000F18D6" w:rsidP="000F18D6">
            <w:pPr>
              <w:ind w:left="102" w:right="41"/>
              <w:jc w:val="center"/>
              <w:rPr>
                <w:sz w:val="22"/>
              </w:rPr>
            </w:pPr>
            <w:r w:rsidRPr="00951E55">
              <w:rPr>
                <w:sz w:val="22"/>
              </w:rPr>
              <w:t>N/A</w:t>
            </w:r>
          </w:p>
        </w:tc>
      </w:tr>
    </w:tbl>
    <w:p w14:paraId="0C193A6F" w14:textId="77777777" w:rsidR="00344204" w:rsidRPr="00951E55" w:rsidRDefault="00344204">
      <w:pPr>
        <w:overflowPunct/>
        <w:autoSpaceDE/>
        <w:autoSpaceDN/>
        <w:adjustRightInd/>
        <w:textAlignment w:val="auto"/>
        <w:rPr>
          <w:szCs w:val="22"/>
        </w:rPr>
      </w:pPr>
      <w:r w:rsidRPr="00951E55">
        <w:br w:type="page"/>
      </w:r>
    </w:p>
    <w:p w14:paraId="514DC65A" w14:textId="46537E18" w:rsidR="000C1168" w:rsidRPr="00951E55" w:rsidRDefault="000C1168" w:rsidP="000D60FD">
      <w:pPr>
        <w:pStyle w:val="3"/>
      </w:pPr>
      <w:r w:rsidRPr="00951E55">
        <w:lastRenderedPageBreak/>
        <w:t>Horizontal Fender (plastic, timber, rubber)</w:t>
      </w:r>
    </w:p>
    <w:p w14:paraId="504DADD9" w14:textId="1BBB67DD" w:rsidR="00EB1334" w:rsidRPr="00951E55" w:rsidRDefault="00EB1334" w:rsidP="00EB1334">
      <w:pPr>
        <w:pStyle w:val="4"/>
      </w:pPr>
      <w:r w:rsidRPr="00951E55">
        <w:t>A fender is a bumper used to absorb the kinetic energy of a boat or vessel berthing against the port and marine facility.</w:t>
      </w:r>
    </w:p>
    <w:p w14:paraId="4F132F5A" w14:textId="77777777" w:rsidR="00EB1334" w:rsidRPr="00951E55" w:rsidRDefault="00EB1334" w:rsidP="00EB1334"/>
    <w:p w14:paraId="3EEE3D4D"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B509870"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B28505"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A5E6AF"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8FA78E"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1BE692"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697622"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E5E360"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1DB85BC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DF4F43C"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4A4970"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1F0048A"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FEAD41B"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ED815EF"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62CE419F" w14:textId="77777777" w:rsidR="003A067D" w:rsidRPr="00951E55" w:rsidRDefault="003A067D" w:rsidP="00816711">
            <w:pPr>
              <w:ind w:left="102" w:right="41"/>
              <w:jc w:val="center"/>
              <w:rPr>
                <w:sz w:val="22"/>
              </w:rPr>
            </w:pPr>
            <w:r w:rsidRPr="00951E55">
              <w:rPr>
                <w:sz w:val="22"/>
              </w:rPr>
              <w:t>N/A</w:t>
            </w:r>
          </w:p>
        </w:tc>
      </w:tr>
      <w:tr w:rsidR="00700FD1" w:rsidRPr="00951E55" w14:paraId="4519816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4A50A00"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7D8AC1" w14:textId="5A45463E" w:rsidR="000F18D6" w:rsidRPr="00951E55" w:rsidRDefault="0038543A"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D40BF0B"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EDD3EE"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E7F726" w14:textId="15831E97"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30154A7" w14:textId="77777777" w:rsidR="000F18D6" w:rsidRPr="00951E55" w:rsidRDefault="000F18D6" w:rsidP="000F18D6">
            <w:pPr>
              <w:ind w:left="102" w:right="41"/>
              <w:jc w:val="center"/>
              <w:rPr>
                <w:sz w:val="22"/>
              </w:rPr>
            </w:pPr>
            <w:r w:rsidRPr="00951E55">
              <w:rPr>
                <w:sz w:val="22"/>
              </w:rPr>
              <w:t>N/A</w:t>
            </w:r>
          </w:p>
        </w:tc>
      </w:tr>
      <w:tr w:rsidR="00700FD1" w:rsidRPr="00951E55" w14:paraId="7ED9F18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E872EFA"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221ABE"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E68B07B"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474722" w14:textId="32FD566B"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680C548" w14:textId="49379846"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51D4481" w14:textId="77777777" w:rsidR="000F18D6" w:rsidRPr="00951E55" w:rsidRDefault="000F18D6" w:rsidP="000F18D6">
            <w:pPr>
              <w:ind w:left="102" w:right="41"/>
              <w:jc w:val="center"/>
              <w:rPr>
                <w:sz w:val="22"/>
              </w:rPr>
            </w:pPr>
            <w:r w:rsidRPr="00951E55">
              <w:rPr>
                <w:sz w:val="22"/>
              </w:rPr>
              <w:t>N/A</w:t>
            </w:r>
          </w:p>
        </w:tc>
      </w:tr>
      <w:tr w:rsidR="00700FD1" w:rsidRPr="00951E55" w14:paraId="7E65D3B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A140B89"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0B3680" w14:textId="2EA4AA0B"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F369B06" w14:textId="7E1C2296"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61CCD" w14:textId="1867D658"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2EBECB2" w14:textId="5A00D43C"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FE424D5" w14:textId="77777777" w:rsidR="000F18D6" w:rsidRPr="00951E55" w:rsidRDefault="000F18D6" w:rsidP="000F18D6">
            <w:pPr>
              <w:ind w:left="102" w:right="41"/>
              <w:jc w:val="center"/>
              <w:rPr>
                <w:sz w:val="22"/>
              </w:rPr>
            </w:pPr>
            <w:r w:rsidRPr="00951E55">
              <w:rPr>
                <w:sz w:val="22"/>
              </w:rPr>
              <w:t>N/A</w:t>
            </w:r>
          </w:p>
        </w:tc>
      </w:tr>
      <w:tr w:rsidR="00700FD1" w:rsidRPr="00951E55" w14:paraId="1B413A8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3793475"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DE3FE5" w14:textId="1F7033EF"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8463AC4"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9492D5F"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75E69E1" w14:textId="189F87A0"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C10CACF" w14:textId="77777777" w:rsidR="000F18D6" w:rsidRPr="00951E55" w:rsidRDefault="000F18D6" w:rsidP="000F18D6">
            <w:pPr>
              <w:ind w:left="102" w:right="41"/>
              <w:jc w:val="center"/>
              <w:rPr>
                <w:sz w:val="22"/>
              </w:rPr>
            </w:pPr>
            <w:r w:rsidRPr="00951E55">
              <w:rPr>
                <w:sz w:val="22"/>
              </w:rPr>
              <w:t>N/A</w:t>
            </w:r>
          </w:p>
        </w:tc>
      </w:tr>
    </w:tbl>
    <w:p w14:paraId="7234D318" w14:textId="77777777" w:rsidR="00344204" w:rsidRPr="00951E55" w:rsidRDefault="00344204">
      <w:pPr>
        <w:overflowPunct/>
        <w:autoSpaceDE/>
        <w:autoSpaceDN/>
        <w:adjustRightInd/>
        <w:textAlignment w:val="auto"/>
        <w:rPr>
          <w:szCs w:val="22"/>
        </w:rPr>
      </w:pPr>
      <w:r w:rsidRPr="00951E55">
        <w:br w:type="page"/>
      </w:r>
    </w:p>
    <w:p w14:paraId="463743FD" w14:textId="6D1FA61F" w:rsidR="000C1168" w:rsidRPr="00951E55" w:rsidRDefault="000C1168" w:rsidP="000D60FD">
      <w:pPr>
        <w:pStyle w:val="3"/>
      </w:pPr>
      <w:r w:rsidRPr="00951E55">
        <w:lastRenderedPageBreak/>
        <w:t>Horizontal/Inclined fender wailing</w:t>
      </w:r>
    </w:p>
    <w:p w14:paraId="632FE24C" w14:textId="0D8AA1B5" w:rsidR="003A067D" w:rsidRPr="00951E55" w:rsidRDefault="00961F6A" w:rsidP="003A067D">
      <w:pPr>
        <w:pStyle w:val="4"/>
      </w:pPr>
      <w:r w:rsidRPr="00951E55">
        <w:t>A horizontal/inclined beam used to provide support to the side of the fender system.</w:t>
      </w:r>
    </w:p>
    <w:p w14:paraId="491939CA" w14:textId="77777777" w:rsidR="00961F6A" w:rsidRPr="00951E55" w:rsidRDefault="00961F6A" w:rsidP="00961F6A"/>
    <w:p w14:paraId="3F097352"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EF81E50"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99F856"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D8FC7E"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5B5447"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CEDD9"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FD97AA"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B03BEF"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379A3FF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FAF986A"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76DA91"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0ABF87E"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068D184"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03A8354"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3FCD0735" w14:textId="77777777" w:rsidR="003A067D" w:rsidRPr="00951E55" w:rsidRDefault="003A067D" w:rsidP="00816711">
            <w:pPr>
              <w:ind w:left="102" w:right="41"/>
              <w:jc w:val="center"/>
              <w:rPr>
                <w:sz w:val="22"/>
              </w:rPr>
            </w:pPr>
            <w:r w:rsidRPr="00951E55">
              <w:rPr>
                <w:sz w:val="22"/>
              </w:rPr>
              <w:t>N/A</w:t>
            </w:r>
          </w:p>
        </w:tc>
      </w:tr>
      <w:tr w:rsidR="00700FD1" w:rsidRPr="00951E55" w14:paraId="6F1A610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395AE8B"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55D7FA" w14:textId="2E852A79"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84B3E41"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9A01271"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F02FD2" w14:textId="12BA1AC2"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5678307" w14:textId="77777777" w:rsidR="000F18D6" w:rsidRPr="00951E55" w:rsidRDefault="000F18D6" w:rsidP="000F18D6">
            <w:pPr>
              <w:ind w:left="102" w:right="41"/>
              <w:jc w:val="center"/>
              <w:rPr>
                <w:sz w:val="22"/>
              </w:rPr>
            </w:pPr>
            <w:r w:rsidRPr="00951E55">
              <w:rPr>
                <w:sz w:val="22"/>
              </w:rPr>
              <w:t>N/A</w:t>
            </w:r>
          </w:p>
        </w:tc>
      </w:tr>
      <w:tr w:rsidR="00700FD1" w:rsidRPr="00951E55" w14:paraId="31A85F8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20A5B28"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57FE26"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BDD1DE"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29183A" w14:textId="3BE91745"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933618" w14:textId="2BE69D93"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A8F2C6F" w14:textId="77777777" w:rsidR="000F18D6" w:rsidRPr="00951E55" w:rsidRDefault="000F18D6" w:rsidP="000F18D6">
            <w:pPr>
              <w:ind w:left="102" w:right="41"/>
              <w:jc w:val="center"/>
              <w:rPr>
                <w:sz w:val="22"/>
              </w:rPr>
            </w:pPr>
            <w:r w:rsidRPr="00951E55">
              <w:rPr>
                <w:sz w:val="22"/>
              </w:rPr>
              <w:t>N/A</w:t>
            </w:r>
          </w:p>
        </w:tc>
      </w:tr>
      <w:tr w:rsidR="00700FD1" w:rsidRPr="00951E55" w14:paraId="4503D31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364FF7B"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A9D1D2" w14:textId="45BB24D8"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1E351B6" w14:textId="378157D9"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C286A9" w14:textId="7813F074"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9B4EF8A" w14:textId="7C8D52F5"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D565B93" w14:textId="77777777" w:rsidR="000F18D6" w:rsidRPr="00951E55" w:rsidRDefault="000F18D6" w:rsidP="000F18D6">
            <w:pPr>
              <w:ind w:left="102" w:right="41"/>
              <w:jc w:val="center"/>
              <w:rPr>
                <w:sz w:val="22"/>
              </w:rPr>
            </w:pPr>
            <w:r w:rsidRPr="00951E55">
              <w:rPr>
                <w:sz w:val="22"/>
              </w:rPr>
              <w:t>N/A</w:t>
            </w:r>
          </w:p>
        </w:tc>
      </w:tr>
      <w:tr w:rsidR="00700FD1" w:rsidRPr="00951E55" w14:paraId="3897214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EC61E81"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8D0C16" w14:textId="4AA6AE6A"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2B157DF0"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28D20C6"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B2F3BCD" w14:textId="42692B91"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E15E24A" w14:textId="77777777" w:rsidR="000F18D6" w:rsidRPr="00951E55" w:rsidRDefault="000F18D6" w:rsidP="000F18D6">
            <w:pPr>
              <w:ind w:left="102" w:right="41"/>
              <w:jc w:val="center"/>
              <w:rPr>
                <w:sz w:val="22"/>
              </w:rPr>
            </w:pPr>
            <w:r w:rsidRPr="00951E55">
              <w:rPr>
                <w:sz w:val="22"/>
              </w:rPr>
              <w:t>N/A</w:t>
            </w:r>
          </w:p>
        </w:tc>
      </w:tr>
    </w:tbl>
    <w:p w14:paraId="5CEBB03A" w14:textId="77777777" w:rsidR="00344204" w:rsidRPr="00951E55" w:rsidRDefault="00344204">
      <w:pPr>
        <w:overflowPunct/>
        <w:autoSpaceDE/>
        <w:autoSpaceDN/>
        <w:adjustRightInd/>
        <w:textAlignment w:val="auto"/>
        <w:rPr>
          <w:szCs w:val="22"/>
        </w:rPr>
      </w:pPr>
      <w:r w:rsidRPr="00951E55">
        <w:br w:type="page"/>
      </w:r>
    </w:p>
    <w:p w14:paraId="528F58B2" w14:textId="5FCD2AB1" w:rsidR="000C1168" w:rsidRPr="00951E55" w:rsidRDefault="000C1168" w:rsidP="000D60FD">
      <w:pPr>
        <w:pStyle w:val="3"/>
      </w:pPr>
      <w:r w:rsidRPr="00951E55">
        <w:lastRenderedPageBreak/>
        <w:t>Rubber Buffer</w:t>
      </w:r>
    </w:p>
    <w:p w14:paraId="0D280E39" w14:textId="7BB26BF1" w:rsidR="003A067D" w:rsidRPr="00951E55" w:rsidRDefault="003A0E38" w:rsidP="003A067D">
      <w:pPr>
        <w:pStyle w:val="4"/>
      </w:pPr>
      <w:r w:rsidRPr="00951E55">
        <w:t xml:space="preserve">Rubber buffers are elastic buffers to limit the spring travel by moving masses to absorb the kinetic energy of objects as vibration dampers to achieve a damping effect and thus effectively protect objects from vibrations. </w:t>
      </w:r>
    </w:p>
    <w:p w14:paraId="2682B732" w14:textId="77777777" w:rsidR="003A0E38" w:rsidRPr="00951E55" w:rsidRDefault="003A0E38" w:rsidP="003A067D"/>
    <w:p w14:paraId="54B6463F"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C9CC9EF"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B1B8CC"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0B691E"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CC52E1"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4574E"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E635D0"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AB244F"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5EDB853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5FBAA7F"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C8875A"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1FD70E6"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2E0DBEE"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7621207"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185A64D9" w14:textId="77777777" w:rsidR="003A067D" w:rsidRPr="00951E55" w:rsidRDefault="003A067D" w:rsidP="00816711">
            <w:pPr>
              <w:ind w:left="102" w:right="41"/>
              <w:jc w:val="center"/>
              <w:rPr>
                <w:sz w:val="22"/>
              </w:rPr>
            </w:pPr>
            <w:r w:rsidRPr="00951E55">
              <w:rPr>
                <w:sz w:val="22"/>
              </w:rPr>
              <w:t>N/A</w:t>
            </w:r>
          </w:p>
        </w:tc>
      </w:tr>
      <w:tr w:rsidR="00700FD1" w:rsidRPr="00951E55" w14:paraId="55EDE55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69170A9"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9BBE4A" w14:textId="777DE9E0"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5DFEDE1"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AB5B825"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8660A07" w14:textId="03716324"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D9B9D49" w14:textId="77777777" w:rsidR="000F18D6" w:rsidRPr="00951E55" w:rsidRDefault="000F18D6" w:rsidP="000F18D6">
            <w:pPr>
              <w:ind w:left="102" w:right="41"/>
              <w:jc w:val="center"/>
              <w:rPr>
                <w:sz w:val="22"/>
              </w:rPr>
            </w:pPr>
            <w:r w:rsidRPr="00951E55">
              <w:rPr>
                <w:sz w:val="22"/>
              </w:rPr>
              <w:t>N/A</w:t>
            </w:r>
          </w:p>
        </w:tc>
      </w:tr>
      <w:tr w:rsidR="00700FD1" w:rsidRPr="00951E55" w14:paraId="0E75A59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2842322"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4491BD"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B97D6F3"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B1E1991" w14:textId="782E8815"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CC7C217" w14:textId="66A7B4A9"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66DD449" w14:textId="77777777" w:rsidR="000F18D6" w:rsidRPr="00951E55" w:rsidRDefault="000F18D6" w:rsidP="000F18D6">
            <w:pPr>
              <w:ind w:left="102" w:right="41"/>
              <w:jc w:val="center"/>
              <w:rPr>
                <w:sz w:val="22"/>
              </w:rPr>
            </w:pPr>
            <w:r w:rsidRPr="00951E55">
              <w:rPr>
                <w:sz w:val="22"/>
              </w:rPr>
              <w:t>N/A</w:t>
            </w:r>
          </w:p>
        </w:tc>
      </w:tr>
      <w:tr w:rsidR="00700FD1" w:rsidRPr="00951E55" w14:paraId="4CF908C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25EB772"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B07A97" w14:textId="186A763B" w:rsidR="000F18D6" w:rsidRPr="00951E55" w:rsidRDefault="000F18D6" w:rsidP="000F18D6">
            <w:pPr>
              <w:ind w:left="102" w:right="41"/>
              <w:rPr>
                <w:sz w:val="22"/>
              </w:rPr>
            </w:pPr>
            <w:r w:rsidRPr="00951E55">
              <w:rPr>
                <w:sz w:val="22"/>
              </w:rPr>
              <w:t xml:space="preserve">Same as 200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0B5BB518" w14:textId="3482409E"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3F2313" w14:textId="03F5CC30"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9316314" w14:textId="5DC71C31"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6B29B35" w14:textId="77777777" w:rsidR="000F18D6" w:rsidRPr="00951E55" w:rsidRDefault="000F18D6" w:rsidP="000F18D6">
            <w:pPr>
              <w:ind w:left="102" w:right="41"/>
              <w:jc w:val="center"/>
              <w:rPr>
                <w:sz w:val="22"/>
              </w:rPr>
            </w:pPr>
            <w:r w:rsidRPr="00951E55">
              <w:rPr>
                <w:sz w:val="22"/>
              </w:rPr>
              <w:t>N/A</w:t>
            </w:r>
          </w:p>
        </w:tc>
      </w:tr>
      <w:tr w:rsidR="00700FD1" w:rsidRPr="00951E55" w14:paraId="3247B02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8D2DA45"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0C34FA" w14:textId="1ABF9766"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B591F3B"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450FEE0E"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2C5DD7" w14:textId="795E6513"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418B0E9" w14:textId="77777777" w:rsidR="000F18D6" w:rsidRPr="00951E55" w:rsidRDefault="000F18D6" w:rsidP="000F18D6">
            <w:pPr>
              <w:ind w:left="102" w:right="41"/>
              <w:jc w:val="center"/>
              <w:rPr>
                <w:sz w:val="22"/>
              </w:rPr>
            </w:pPr>
            <w:r w:rsidRPr="00951E55">
              <w:rPr>
                <w:sz w:val="22"/>
              </w:rPr>
              <w:t>N/A</w:t>
            </w:r>
          </w:p>
        </w:tc>
      </w:tr>
    </w:tbl>
    <w:p w14:paraId="355FC34A" w14:textId="77777777" w:rsidR="00344204" w:rsidRPr="00951E55" w:rsidRDefault="00344204">
      <w:pPr>
        <w:overflowPunct/>
        <w:autoSpaceDE/>
        <w:autoSpaceDN/>
        <w:adjustRightInd/>
        <w:textAlignment w:val="auto"/>
        <w:rPr>
          <w:szCs w:val="22"/>
        </w:rPr>
      </w:pPr>
      <w:r w:rsidRPr="00951E55">
        <w:br w:type="page"/>
      </w:r>
    </w:p>
    <w:p w14:paraId="518212B6" w14:textId="148B0C33" w:rsidR="000C1168" w:rsidRPr="00951E55" w:rsidRDefault="000C1168" w:rsidP="000D60FD">
      <w:pPr>
        <w:pStyle w:val="3"/>
      </w:pPr>
      <w:r w:rsidRPr="00951E55">
        <w:lastRenderedPageBreak/>
        <w:t>Step Block (Rubber or Timber)</w:t>
      </w:r>
    </w:p>
    <w:p w14:paraId="033D1239" w14:textId="77777777" w:rsidR="003A067D" w:rsidRPr="00951E55" w:rsidRDefault="003A067D" w:rsidP="003A067D">
      <w:pPr>
        <w:pStyle w:val="4"/>
      </w:pPr>
      <w:r w:rsidRPr="00951E55">
        <w:t>...</w:t>
      </w:r>
    </w:p>
    <w:p w14:paraId="58F0D093" w14:textId="77777777" w:rsidR="003A067D" w:rsidRPr="00951E55" w:rsidRDefault="003A067D" w:rsidP="003A067D"/>
    <w:p w14:paraId="297E7644"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8DF2221"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8BD788"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D86B86"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1DBE8"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7E2029"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4864F"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14E21"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49ED137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32D132C"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4547E4"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3E3C58E"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41E9640"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47701E6"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54909691" w14:textId="77777777" w:rsidR="003A067D" w:rsidRPr="00951E55" w:rsidRDefault="003A067D" w:rsidP="00816711">
            <w:pPr>
              <w:ind w:left="102" w:right="41"/>
              <w:jc w:val="center"/>
              <w:rPr>
                <w:sz w:val="22"/>
              </w:rPr>
            </w:pPr>
            <w:r w:rsidRPr="00951E55">
              <w:rPr>
                <w:sz w:val="22"/>
              </w:rPr>
              <w:t>N/A</w:t>
            </w:r>
          </w:p>
        </w:tc>
      </w:tr>
      <w:tr w:rsidR="00700FD1" w:rsidRPr="00951E55" w14:paraId="48E5363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71181F2"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B2EB17" w14:textId="431FED56"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w:t>
            </w:r>
            <w:r w:rsidRPr="00951E55">
              <w:rPr>
                <w:sz w:val="22"/>
              </w:rPr>
              <w:t xml:space="preserve"> approximate</w:t>
            </w:r>
            <w:r w:rsidR="000F18D6" w:rsidRPr="00951E55">
              <w:rPr>
                <w:sz w:val="22"/>
              </w:rPr>
              <w:t xml:space="preserve">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1BF1CAD1"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FE7843"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586EFE" w14:textId="20DB2788"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1A6D926" w14:textId="77777777" w:rsidR="000F18D6" w:rsidRPr="00951E55" w:rsidRDefault="000F18D6" w:rsidP="000F18D6">
            <w:pPr>
              <w:ind w:left="102" w:right="41"/>
              <w:jc w:val="center"/>
              <w:rPr>
                <w:sz w:val="22"/>
              </w:rPr>
            </w:pPr>
            <w:r w:rsidRPr="00951E55">
              <w:rPr>
                <w:sz w:val="22"/>
              </w:rPr>
              <w:t>N/A</w:t>
            </w:r>
          </w:p>
        </w:tc>
      </w:tr>
      <w:tr w:rsidR="00700FD1" w:rsidRPr="00951E55" w14:paraId="6F0453D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C5E74D0"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B4214F"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F6EB40F"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FE6DB5" w14:textId="2C277B8D"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C36C74" w14:textId="13015081"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72484B8" w14:textId="77777777" w:rsidR="000F18D6" w:rsidRPr="00951E55" w:rsidRDefault="000F18D6" w:rsidP="000F18D6">
            <w:pPr>
              <w:ind w:left="102" w:right="41"/>
              <w:jc w:val="center"/>
              <w:rPr>
                <w:sz w:val="22"/>
              </w:rPr>
            </w:pPr>
            <w:r w:rsidRPr="00951E55">
              <w:rPr>
                <w:sz w:val="22"/>
              </w:rPr>
              <w:t>N/A</w:t>
            </w:r>
          </w:p>
        </w:tc>
      </w:tr>
      <w:tr w:rsidR="00700FD1" w:rsidRPr="00951E55" w14:paraId="528FDDD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412615D"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2DEE0D" w14:textId="3AE0C872"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D122438" w14:textId="5C768CD6"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C04345C" w14:textId="4B05DC43"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8599A38" w14:textId="4E0410BF"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07E264C" w14:textId="77777777" w:rsidR="000F18D6" w:rsidRPr="00951E55" w:rsidRDefault="000F18D6" w:rsidP="000F18D6">
            <w:pPr>
              <w:ind w:left="102" w:right="41"/>
              <w:jc w:val="center"/>
              <w:rPr>
                <w:sz w:val="22"/>
              </w:rPr>
            </w:pPr>
            <w:r w:rsidRPr="00951E55">
              <w:rPr>
                <w:sz w:val="22"/>
              </w:rPr>
              <w:t>N/A</w:t>
            </w:r>
          </w:p>
        </w:tc>
      </w:tr>
      <w:tr w:rsidR="00700FD1" w:rsidRPr="00951E55" w14:paraId="1911F6C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43D7B35"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AC89C0" w14:textId="5054C06D"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72D815C"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27C894F1"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506B864" w14:textId="21551885"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DDCC22B" w14:textId="77777777" w:rsidR="000F18D6" w:rsidRPr="00951E55" w:rsidRDefault="000F18D6" w:rsidP="000F18D6">
            <w:pPr>
              <w:ind w:left="102" w:right="41"/>
              <w:jc w:val="center"/>
              <w:rPr>
                <w:sz w:val="22"/>
              </w:rPr>
            </w:pPr>
            <w:r w:rsidRPr="00951E55">
              <w:rPr>
                <w:sz w:val="22"/>
              </w:rPr>
              <w:t>N/A</w:t>
            </w:r>
          </w:p>
        </w:tc>
      </w:tr>
    </w:tbl>
    <w:p w14:paraId="1D5B477A" w14:textId="77777777" w:rsidR="00344204" w:rsidRPr="00951E55" w:rsidRDefault="00344204">
      <w:pPr>
        <w:overflowPunct/>
        <w:autoSpaceDE/>
        <w:autoSpaceDN/>
        <w:adjustRightInd/>
        <w:textAlignment w:val="auto"/>
        <w:rPr>
          <w:szCs w:val="22"/>
        </w:rPr>
      </w:pPr>
      <w:r w:rsidRPr="00951E55">
        <w:br w:type="page"/>
      </w:r>
    </w:p>
    <w:p w14:paraId="0D42FDBB" w14:textId="1801EFDA" w:rsidR="000C1168" w:rsidRPr="00951E55" w:rsidRDefault="000C1168" w:rsidP="000D60FD">
      <w:pPr>
        <w:pStyle w:val="3"/>
      </w:pPr>
      <w:r w:rsidRPr="00951E55">
        <w:lastRenderedPageBreak/>
        <w:t>Steel Bracket</w:t>
      </w:r>
    </w:p>
    <w:p w14:paraId="3599C073" w14:textId="21FFC61B" w:rsidR="003A067D" w:rsidRPr="00951E55" w:rsidRDefault="00AA3092" w:rsidP="003A067D">
      <w:pPr>
        <w:pStyle w:val="4"/>
      </w:pPr>
      <w:r w:rsidRPr="00951E55">
        <w:t xml:space="preserve">A steel bracket is a general-purpose connector where fender members cross each other at angles. </w:t>
      </w:r>
    </w:p>
    <w:p w14:paraId="0BCDDE8E" w14:textId="77777777" w:rsidR="00AA3092" w:rsidRPr="00951E55" w:rsidRDefault="00AA3092" w:rsidP="00AA3092"/>
    <w:p w14:paraId="6678D637"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1489C7F"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BEDF09"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7F3B0D"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09594F"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B401A4"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AFD788"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EC4610"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4617FD2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9A86EF4"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B57709"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5A464E5"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EBF69C1"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048CC50"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03D2B936" w14:textId="77777777" w:rsidR="003A067D" w:rsidRPr="00951E55" w:rsidRDefault="003A067D" w:rsidP="00816711">
            <w:pPr>
              <w:ind w:left="102" w:right="41"/>
              <w:jc w:val="center"/>
              <w:rPr>
                <w:sz w:val="22"/>
              </w:rPr>
            </w:pPr>
            <w:r w:rsidRPr="00951E55">
              <w:rPr>
                <w:sz w:val="22"/>
              </w:rPr>
              <w:t>N/A</w:t>
            </w:r>
          </w:p>
        </w:tc>
      </w:tr>
      <w:tr w:rsidR="00700FD1" w:rsidRPr="00951E55" w14:paraId="1EB5364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1585DCF"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139335" w14:textId="5E66F667"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approximate location and typical size of the openings and screw</w:t>
            </w:r>
          </w:p>
        </w:tc>
        <w:tc>
          <w:tcPr>
            <w:tcW w:w="2409" w:type="dxa"/>
            <w:tcBorders>
              <w:top w:val="single" w:sz="4" w:space="0" w:color="000000"/>
              <w:left w:val="single" w:sz="4" w:space="0" w:color="000000"/>
              <w:bottom w:val="single" w:sz="4" w:space="0" w:color="000000"/>
              <w:right w:val="single" w:sz="4" w:space="0" w:color="000000"/>
            </w:tcBorders>
            <w:vAlign w:val="center"/>
          </w:tcPr>
          <w:p w14:paraId="48033D42"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F51E11F"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3363B6D" w14:textId="5E6B2217"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292A449" w14:textId="77777777" w:rsidR="000F18D6" w:rsidRPr="00951E55" w:rsidRDefault="000F18D6" w:rsidP="000F18D6">
            <w:pPr>
              <w:ind w:left="102" w:right="41"/>
              <w:jc w:val="center"/>
              <w:rPr>
                <w:sz w:val="22"/>
              </w:rPr>
            </w:pPr>
            <w:r w:rsidRPr="00951E55">
              <w:rPr>
                <w:sz w:val="22"/>
              </w:rPr>
              <w:t>N/A</w:t>
            </w:r>
          </w:p>
        </w:tc>
      </w:tr>
      <w:tr w:rsidR="00700FD1" w:rsidRPr="00951E55" w14:paraId="632CED1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8EFE649"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62439B"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C856EB"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ABB4564" w14:textId="146A1CAA"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D620D3B" w14:textId="74FDECA2"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5A26C99" w14:textId="77777777" w:rsidR="000F18D6" w:rsidRPr="00951E55" w:rsidRDefault="000F18D6" w:rsidP="000F18D6">
            <w:pPr>
              <w:ind w:left="102" w:right="41"/>
              <w:jc w:val="center"/>
              <w:rPr>
                <w:sz w:val="22"/>
              </w:rPr>
            </w:pPr>
            <w:r w:rsidRPr="00951E55">
              <w:rPr>
                <w:sz w:val="22"/>
              </w:rPr>
              <w:t>N/A</w:t>
            </w:r>
          </w:p>
        </w:tc>
      </w:tr>
      <w:tr w:rsidR="00700FD1" w:rsidRPr="00951E55" w14:paraId="70B6E81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D907E72"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B4FB541" w14:textId="289C1FDD"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BE95048" w14:textId="2F07C155"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object and openings</w:t>
            </w:r>
          </w:p>
        </w:tc>
        <w:tc>
          <w:tcPr>
            <w:tcW w:w="2552" w:type="dxa"/>
            <w:tcBorders>
              <w:top w:val="single" w:sz="4" w:space="0" w:color="000000"/>
              <w:left w:val="single" w:sz="4" w:space="0" w:color="000000"/>
              <w:bottom w:val="single" w:sz="4" w:space="0" w:color="000000"/>
              <w:right w:val="single" w:sz="4" w:space="0" w:color="000000"/>
            </w:tcBorders>
            <w:vAlign w:val="center"/>
          </w:tcPr>
          <w:p w14:paraId="40B9D9E9" w14:textId="5790B3A4"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4E98DF2" w14:textId="650635B1"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74FA2" w14:textId="77777777" w:rsidR="000F18D6" w:rsidRPr="00951E55" w:rsidRDefault="000F18D6" w:rsidP="000F18D6">
            <w:pPr>
              <w:ind w:left="102" w:right="41"/>
              <w:jc w:val="center"/>
              <w:rPr>
                <w:sz w:val="22"/>
              </w:rPr>
            </w:pPr>
            <w:r w:rsidRPr="00951E55">
              <w:rPr>
                <w:sz w:val="22"/>
              </w:rPr>
              <w:t>N/A</w:t>
            </w:r>
          </w:p>
        </w:tc>
      </w:tr>
      <w:tr w:rsidR="00700FD1" w:rsidRPr="00951E55" w14:paraId="39E5E81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3F1DBDF"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8CD20D" w14:textId="4E7D550F"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56326F9"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17DAE7AA"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3F629FE" w14:textId="37001510"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5B5C8D1" w14:textId="77777777" w:rsidR="000F18D6" w:rsidRPr="00951E55" w:rsidRDefault="000F18D6" w:rsidP="000F18D6">
            <w:pPr>
              <w:ind w:left="102" w:right="41"/>
              <w:jc w:val="center"/>
              <w:rPr>
                <w:sz w:val="22"/>
              </w:rPr>
            </w:pPr>
            <w:r w:rsidRPr="00951E55">
              <w:rPr>
                <w:sz w:val="22"/>
              </w:rPr>
              <w:t>N/A</w:t>
            </w:r>
          </w:p>
        </w:tc>
      </w:tr>
    </w:tbl>
    <w:p w14:paraId="68D9297A" w14:textId="77777777" w:rsidR="00344204" w:rsidRPr="00951E55" w:rsidRDefault="00344204">
      <w:pPr>
        <w:overflowPunct/>
        <w:autoSpaceDE/>
        <w:autoSpaceDN/>
        <w:adjustRightInd/>
        <w:textAlignment w:val="auto"/>
        <w:rPr>
          <w:szCs w:val="22"/>
        </w:rPr>
      </w:pPr>
      <w:r w:rsidRPr="00951E55">
        <w:br w:type="page"/>
      </w:r>
    </w:p>
    <w:p w14:paraId="3383BBA9" w14:textId="54F22743" w:rsidR="000C1168" w:rsidRPr="00951E55" w:rsidRDefault="000C1168" w:rsidP="000D60FD">
      <w:pPr>
        <w:pStyle w:val="3"/>
      </w:pPr>
      <w:r w:rsidRPr="00951E55">
        <w:lastRenderedPageBreak/>
        <w:t>Steel Plate for Wailing system</w:t>
      </w:r>
    </w:p>
    <w:p w14:paraId="08659E23" w14:textId="75391978" w:rsidR="003A067D" w:rsidRPr="00951E55" w:rsidRDefault="00233439" w:rsidP="003A067D">
      <w:pPr>
        <w:pStyle w:val="4"/>
      </w:pPr>
      <w:r w:rsidRPr="00951E55">
        <w:t>A steel plate attached to both sides at each joint of the fenders.</w:t>
      </w:r>
    </w:p>
    <w:p w14:paraId="1A075802" w14:textId="77777777" w:rsidR="00233439" w:rsidRPr="00951E55" w:rsidRDefault="00233439" w:rsidP="00233439"/>
    <w:p w14:paraId="3D706561"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058FB5F"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836B83" w14:textId="77777777" w:rsidR="00AA3092" w:rsidRPr="00951E55" w:rsidRDefault="00AA309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C03FFA" w14:textId="77777777" w:rsidR="00AA3092" w:rsidRPr="00951E55" w:rsidRDefault="00AA309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34D4A" w14:textId="77777777" w:rsidR="00AA3092" w:rsidRPr="00951E55" w:rsidRDefault="00AA309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98BFEA" w14:textId="77777777" w:rsidR="00AA3092" w:rsidRPr="00951E55" w:rsidRDefault="00AA309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07380C" w14:textId="77777777" w:rsidR="00AA3092" w:rsidRPr="00951E55" w:rsidRDefault="00AA3092"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FDEC24" w14:textId="77777777" w:rsidR="00AA3092" w:rsidRPr="00951E55" w:rsidRDefault="00AA3092" w:rsidP="00816711">
            <w:pPr>
              <w:ind w:left="102" w:right="41"/>
              <w:jc w:val="center"/>
              <w:rPr>
                <w:b/>
                <w:sz w:val="22"/>
                <w:szCs w:val="20"/>
              </w:rPr>
            </w:pPr>
            <w:r w:rsidRPr="00951E55">
              <w:rPr>
                <w:b/>
                <w:sz w:val="22"/>
                <w:szCs w:val="20"/>
              </w:rPr>
              <w:t>Behavior</w:t>
            </w:r>
          </w:p>
        </w:tc>
      </w:tr>
      <w:tr w:rsidR="00700FD1" w:rsidRPr="00951E55" w14:paraId="30CBB37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0B01A44" w14:textId="77777777" w:rsidR="00AA3092" w:rsidRPr="00951E55" w:rsidRDefault="00AA309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EC89BB" w14:textId="77777777" w:rsidR="00AA3092" w:rsidRPr="00951E55" w:rsidRDefault="00AA309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6CA9DE" w14:textId="77777777" w:rsidR="00AA3092" w:rsidRPr="00951E55" w:rsidRDefault="00AA309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BD88CF" w14:textId="77777777" w:rsidR="00AA3092" w:rsidRPr="00951E55" w:rsidRDefault="00AA309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4363AE7" w14:textId="77777777" w:rsidR="00AA3092" w:rsidRPr="00951E55" w:rsidRDefault="00AA3092"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7E7140" w14:textId="77777777" w:rsidR="00AA3092" w:rsidRPr="00951E55" w:rsidRDefault="00AA3092" w:rsidP="00816711">
            <w:pPr>
              <w:ind w:left="102" w:right="41"/>
              <w:jc w:val="center"/>
              <w:rPr>
                <w:sz w:val="22"/>
              </w:rPr>
            </w:pPr>
            <w:r w:rsidRPr="00951E55">
              <w:rPr>
                <w:sz w:val="22"/>
              </w:rPr>
              <w:t>N/A</w:t>
            </w:r>
          </w:p>
        </w:tc>
      </w:tr>
      <w:tr w:rsidR="00700FD1" w:rsidRPr="00951E55" w14:paraId="1FB84FB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1AFAE06"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B3E9F5" w14:textId="39350694"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approximate location and typical size of the openings and screws</w:t>
            </w:r>
          </w:p>
        </w:tc>
        <w:tc>
          <w:tcPr>
            <w:tcW w:w="2409" w:type="dxa"/>
            <w:tcBorders>
              <w:top w:val="single" w:sz="4" w:space="0" w:color="000000"/>
              <w:left w:val="single" w:sz="4" w:space="0" w:color="000000"/>
              <w:bottom w:val="single" w:sz="4" w:space="0" w:color="000000"/>
              <w:right w:val="single" w:sz="4" w:space="0" w:color="000000"/>
            </w:tcBorders>
            <w:vAlign w:val="center"/>
          </w:tcPr>
          <w:p w14:paraId="6023244F"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F34CF67"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05810D" w14:textId="6D22B95E"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634B95F" w14:textId="77777777" w:rsidR="000F18D6" w:rsidRPr="00951E55" w:rsidRDefault="000F18D6" w:rsidP="000F18D6">
            <w:pPr>
              <w:ind w:left="102" w:right="41"/>
              <w:jc w:val="center"/>
              <w:rPr>
                <w:sz w:val="22"/>
              </w:rPr>
            </w:pPr>
            <w:r w:rsidRPr="00951E55">
              <w:rPr>
                <w:sz w:val="22"/>
              </w:rPr>
              <w:t>N/A</w:t>
            </w:r>
          </w:p>
        </w:tc>
      </w:tr>
      <w:tr w:rsidR="00700FD1" w:rsidRPr="00951E55" w14:paraId="75EF9F1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CD645DD"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432632"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21D3033"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CEB473" w14:textId="65CEEDC3"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8ED61CA" w14:textId="50D746FE"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5CD7433" w14:textId="77777777" w:rsidR="000F18D6" w:rsidRPr="00951E55" w:rsidRDefault="000F18D6" w:rsidP="000F18D6">
            <w:pPr>
              <w:ind w:left="102" w:right="41"/>
              <w:jc w:val="center"/>
              <w:rPr>
                <w:sz w:val="22"/>
              </w:rPr>
            </w:pPr>
            <w:r w:rsidRPr="00951E55">
              <w:rPr>
                <w:sz w:val="22"/>
              </w:rPr>
              <w:t>N/A</w:t>
            </w:r>
          </w:p>
        </w:tc>
      </w:tr>
      <w:tr w:rsidR="00700FD1" w:rsidRPr="00951E55" w14:paraId="60CE4E5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4B64784"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E23BA3"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516CE42" w14:textId="424A2558"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object and openings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F37EFC" w14:textId="3187890C"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65B6E8D" w14:textId="2FF42032"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CACEB5F" w14:textId="77777777" w:rsidR="000F18D6" w:rsidRPr="00951E55" w:rsidRDefault="000F18D6" w:rsidP="000F18D6">
            <w:pPr>
              <w:ind w:left="102" w:right="41"/>
              <w:jc w:val="center"/>
              <w:rPr>
                <w:sz w:val="22"/>
              </w:rPr>
            </w:pPr>
            <w:r w:rsidRPr="00951E55">
              <w:rPr>
                <w:sz w:val="22"/>
              </w:rPr>
              <w:t>N/A</w:t>
            </w:r>
          </w:p>
        </w:tc>
      </w:tr>
      <w:tr w:rsidR="00700FD1" w:rsidRPr="00951E55" w14:paraId="552FA6D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59F32BE"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6AA181" w14:textId="30C7D3CF"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0C29CB8"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50303EE"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FBA8711" w14:textId="1A53B298"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1DC8D91" w14:textId="77777777" w:rsidR="000F18D6" w:rsidRPr="00951E55" w:rsidRDefault="000F18D6" w:rsidP="000F18D6">
            <w:pPr>
              <w:ind w:left="102" w:right="41"/>
              <w:jc w:val="center"/>
              <w:rPr>
                <w:sz w:val="22"/>
              </w:rPr>
            </w:pPr>
            <w:r w:rsidRPr="00951E55">
              <w:rPr>
                <w:sz w:val="22"/>
              </w:rPr>
              <w:t>N/A</w:t>
            </w:r>
          </w:p>
        </w:tc>
      </w:tr>
    </w:tbl>
    <w:p w14:paraId="1D32F9C2" w14:textId="77777777" w:rsidR="00344204" w:rsidRPr="00951E55" w:rsidRDefault="00344204">
      <w:pPr>
        <w:overflowPunct/>
        <w:autoSpaceDE/>
        <w:autoSpaceDN/>
        <w:adjustRightInd/>
        <w:textAlignment w:val="auto"/>
        <w:rPr>
          <w:szCs w:val="22"/>
        </w:rPr>
      </w:pPr>
      <w:r w:rsidRPr="00951E55">
        <w:br w:type="page"/>
      </w:r>
    </w:p>
    <w:p w14:paraId="3FB20413" w14:textId="5B31B67E" w:rsidR="000C1168" w:rsidRPr="00951E55" w:rsidRDefault="000C1168" w:rsidP="000D60FD">
      <w:pPr>
        <w:pStyle w:val="3"/>
      </w:pPr>
      <w:r w:rsidRPr="00951E55">
        <w:lastRenderedPageBreak/>
        <w:t>Vertical Fender</w:t>
      </w:r>
      <w:r w:rsidR="00067197" w:rsidRPr="00951E55">
        <w:t xml:space="preserve"> (plastic, timber, rubber)</w:t>
      </w:r>
    </w:p>
    <w:p w14:paraId="16473779" w14:textId="77777777" w:rsidR="003A067D" w:rsidRPr="00951E55" w:rsidRDefault="003A067D" w:rsidP="003A067D">
      <w:pPr>
        <w:pStyle w:val="4"/>
      </w:pPr>
      <w:r w:rsidRPr="00951E55">
        <w:t>A fender is a bumper used to absorb the kinetic energy of a boat or vessel berthing against the port and marine facility.</w:t>
      </w:r>
    </w:p>
    <w:p w14:paraId="4527EA82" w14:textId="77777777" w:rsidR="003A067D" w:rsidRPr="00951E55" w:rsidRDefault="003A067D" w:rsidP="003A067D"/>
    <w:p w14:paraId="275C56FE" w14:textId="77777777" w:rsidR="003A067D" w:rsidRPr="00951E55" w:rsidRDefault="003A067D" w:rsidP="003A067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9D1E3E2"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8218FB" w14:textId="77777777" w:rsidR="003A067D" w:rsidRPr="00951E55" w:rsidRDefault="003A067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050C55" w14:textId="77777777" w:rsidR="003A067D" w:rsidRPr="00951E55" w:rsidRDefault="003A067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B6E6BB" w14:textId="77777777" w:rsidR="003A067D" w:rsidRPr="00951E55" w:rsidRDefault="003A067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BE6335" w14:textId="77777777" w:rsidR="003A067D" w:rsidRPr="00951E55" w:rsidRDefault="003A067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F0C8D6" w14:textId="77777777" w:rsidR="003A067D" w:rsidRPr="00951E55" w:rsidRDefault="003A067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5598C0" w14:textId="77777777" w:rsidR="003A067D" w:rsidRPr="00951E55" w:rsidRDefault="003A067D" w:rsidP="00816711">
            <w:pPr>
              <w:ind w:left="102" w:right="41"/>
              <w:jc w:val="center"/>
              <w:rPr>
                <w:b/>
                <w:sz w:val="22"/>
                <w:szCs w:val="20"/>
              </w:rPr>
            </w:pPr>
            <w:r w:rsidRPr="00951E55">
              <w:rPr>
                <w:b/>
                <w:sz w:val="22"/>
                <w:szCs w:val="20"/>
              </w:rPr>
              <w:t>Behavior</w:t>
            </w:r>
          </w:p>
        </w:tc>
      </w:tr>
      <w:tr w:rsidR="00700FD1" w:rsidRPr="00951E55" w14:paraId="7A393D2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41FF851" w14:textId="77777777" w:rsidR="003A067D" w:rsidRPr="00951E55" w:rsidRDefault="003A067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862380" w14:textId="77777777" w:rsidR="003A067D" w:rsidRPr="00951E55" w:rsidRDefault="003A067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A0CCACD" w14:textId="77777777" w:rsidR="003A067D" w:rsidRPr="00951E55" w:rsidRDefault="003A067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7CD0A7E" w14:textId="77777777" w:rsidR="003A067D" w:rsidRPr="00951E55" w:rsidRDefault="003A067D"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0184C74" w14:textId="77777777" w:rsidR="003A067D" w:rsidRPr="00951E55" w:rsidRDefault="003A067D"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39DF52" w14:textId="77777777" w:rsidR="003A067D" w:rsidRPr="00951E55" w:rsidRDefault="003A067D" w:rsidP="00816711">
            <w:pPr>
              <w:ind w:left="102" w:right="41"/>
              <w:jc w:val="center"/>
              <w:rPr>
                <w:sz w:val="22"/>
              </w:rPr>
            </w:pPr>
            <w:r w:rsidRPr="00951E55">
              <w:rPr>
                <w:sz w:val="22"/>
              </w:rPr>
              <w:t>N/A</w:t>
            </w:r>
          </w:p>
        </w:tc>
      </w:tr>
      <w:tr w:rsidR="00700FD1" w:rsidRPr="00951E55" w14:paraId="6121439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0ECF93D" w14:textId="77777777" w:rsidR="000F18D6" w:rsidRPr="00951E55" w:rsidRDefault="000F18D6" w:rsidP="000F18D6">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223F73" w14:textId="7D1578D9" w:rsidR="000F18D6" w:rsidRPr="00951E55" w:rsidRDefault="00F506D6" w:rsidP="000F18D6">
            <w:pPr>
              <w:ind w:left="102" w:right="41"/>
              <w:rPr>
                <w:sz w:val="22"/>
              </w:rPr>
            </w:pPr>
            <w:r w:rsidRPr="00951E55">
              <w:rPr>
                <w:sz w:val="22"/>
              </w:rPr>
              <w:t xml:space="preserve">3D </w:t>
            </w:r>
            <w:r w:rsidR="00AE325E" w:rsidRPr="00951E55">
              <w:rPr>
                <w:sz w:val="22"/>
              </w:rPr>
              <w:t>Object</w:t>
            </w:r>
            <w:r w:rsidR="000F18D6" w:rsidRPr="00951E55">
              <w:rPr>
                <w:sz w:val="22"/>
              </w:rPr>
              <w:t xml:space="preserve"> with </w:t>
            </w:r>
            <w:r w:rsidRPr="00951E55">
              <w:rPr>
                <w:sz w:val="22"/>
              </w:rPr>
              <w:t xml:space="preserve">approximate </w:t>
            </w:r>
            <w:r w:rsidR="000F18D6" w:rsidRPr="00951E55">
              <w:rPr>
                <w:sz w:val="22"/>
              </w:rPr>
              <w:t>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2E8F1A7" w14:textId="77777777" w:rsidR="000F18D6" w:rsidRPr="00951E55" w:rsidRDefault="000F18D6" w:rsidP="000F18D6">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8B4E99" w14:textId="77777777" w:rsidR="000F18D6" w:rsidRPr="00951E55" w:rsidRDefault="000F18D6" w:rsidP="000F18D6">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4532B3F" w14:textId="6AE09A8D"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5AEE202" w14:textId="77777777" w:rsidR="000F18D6" w:rsidRPr="00951E55" w:rsidRDefault="000F18D6" w:rsidP="000F18D6">
            <w:pPr>
              <w:ind w:left="102" w:right="41"/>
              <w:jc w:val="center"/>
              <w:rPr>
                <w:sz w:val="22"/>
              </w:rPr>
            </w:pPr>
            <w:r w:rsidRPr="00951E55">
              <w:rPr>
                <w:sz w:val="22"/>
              </w:rPr>
              <w:t>N/A</w:t>
            </w:r>
          </w:p>
        </w:tc>
      </w:tr>
      <w:tr w:rsidR="00700FD1" w:rsidRPr="00951E55" w14:paraId="508A3D3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429C72C" w14:textId="77777777" w:rsidR="000F18D6" w:rsidRPr="00951E55" w:rsidRDefault="000F18D6" w:rsidP="000F18D6">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CAD759" w14:textId="77777777" w:rsidR="000F18D6" w:rsidRPr="00951E55" w:rsidRDefault="000F18D6" w:rsidP="000F18D6">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B44E8B" w14:textId="77777777" w:rsidR="000F18D6" w:rsidRPr="00951E55" w:rsidRDefault="000F18D6" w:rsidP="000F18D6">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93602D6" w14:textId="4E8439B1" w:rsidR="000F18D6" w:rsidRPr="00951E55" w:rsidRDefault="000C4914" w:rsidP="000F18D6">
            <w:pPr>
              <w:ind w:left="102" w:right="41"/>
              <w:jc w:val="center"/>
              <w:rPr>
                <w:sz w:val="22"/>
              </w:rPr>
            </w:pPr>
            <w:r w:rsidRPr="00951E55">
              <w:rPr>
                <w:sz w:val="22"/>
              </w:rPr>
              <w:t xml:space="preserve">Object insertion point(s) is located at / derived from the onsite survey point(s) </w:t>
            </w:r>
            <w:r w:rsidR="000F18D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817AB80" w14:textId="277A251C" w:rsidR="000F18D6" w:rsidRPr="00951E55" w:rsidRDefault="000F18D6" w:rsidP="000F18D6">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1B2C95" w14:textId="77777777" w:rsidR="000F18D6" w:rsidRPr="00951E55" w:rsidRDefault="000F18D6" w:rsidP="000F18D6">
            <w:pPr>
              <w:ind w:left="102" w:right="41"/>
              <w:jc w:val="center"/>
              <w:rPr>
                <w:sz w:val="22"/>
              </w:rPr>
            </w:pPr>
            <w:r w:rsidRPr="00951E55">
              <w:rPr>
                <w:sz w:val="22"/>
              </w:rPr>
              <w:t>N/A</w:t>
            </w:r>
          </w:p>
        </w:tc>
      </w:tr>
      <w:tr w:rsidR="00700FD1" w:rsidRPr="00951E55" w14:paraId="2A42103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25B9F87" w14:textId="77777777" w:rsidR="000F18D6" w:rsidRPr="00951E55" w:rsidRDefault="000F18D6" w:rsidP="000F18D6">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03E67E" w14:textId="3BCA1611" w:rsidR="000F18D6" w:rsidRPr="00951E55" w:rsidRDefault="00525AA2" w:rsidP="000F18D6">
            <w:pPr>
              <w:ind w:left="102" w:right="41"/>
              <w:rPr>
                <w:sz w:val="22"/>
              </w:rPr>
            </w:pPr>
            <w:r w:rsidRPr="00951E55">
              <w:rPr>
                <w:sz w:val="22"/>
              </w:rPr>
              <w:t>3D Object element</w:t>
            </w:r>
            <w:r w:rsidR="000F18D6" w:rsidRPr="00951E55">
              <w:rPr>
                <w:sz w:val="22"/>
              </w:rPr>
              <w:t xml:space="preserv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0AE518E" w14:textId="52BD601E" w:rsidR="000F18D6" w:rsidRPr="00951E55" w:rsidRDefault="000F18D6" w:rsidP="000F18D6">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7B9013" w14:textId="461D45DA" w:rsidR="000F18D6" w:rsidRPr="00951E55" w:rsidRDefault="000F18D6" w:rsidP="000F18D6">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152FA6D" w14:textId="39EF0AEF" w:rsidR="000F18D6" w:rsidRPr="00951E55" w:rsidRDefault="000F18D6" w:rsidP="000F18D6">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DF30D" w14:textId="77777777" w:rsidR="000F18D6" w:rsidRPr="00951E55" w:rsidRDefault="000F18D6" w:rsidP="000F18D6">
            <w:pPr>
              <w:ind w:left="102" w:right="41"/>
              <w:jc w:val="center"/>
              <w:rPr>
                <w:sz w:val="22"/>
              </w:rPr>
            </w:pPr>
            <w:r w:rsidRPr="00951E55">
              <w:rPr>
                <w:sz w:val="22"/>
              </w:rPr>
              <w:t>N/A</w:t>
            </w:r>
          </w:p>
        </w:tc>
      </w:tr>
      <w:tr w:rsidR="000F18D6" w:rsidRPr="00951E55" w14:paraId="5BA3D2A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373F2CE" w14:textId="77777777" w:rsidR="000F18D6" w:rsidRPr="00951E55" w:rsidRDefault="000F18D6" w:rsidP="000F18D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369BDB" w14:textId="7C277DBB" w:rsidR="000F18D6" w:rsidRPr="00951E55" w:rsidRDefault="00F506D6" w:rsidP="000F18D6">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406044B" w14:textId="77777777" w:rsidR="000F18D6" w:rsidRPr="00951E55" w:rsidRDefault="000F18D6" w:rsidP="000F18D6">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45DF5BA8" w14:textId="77777777" w:rsidR="000F18D6" w:rsidRPr="00951E55" w:rsidRDefault="000F18D6" w:rsidP="000F18D6">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4CC0E87" w14:textId="03D97DB4" w:rsidR="000F18D6" w:rsidRPr="00951E55" w:rsidRDefault="000F18D6" w:rsidP="000F18D6">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3562A5C" w14:textId="77777777" w:rsidR="000F18D6" w:rsidRPr="00951E55" w:rsidRDefault="000F18D6" w:rsidP="000F18D6">
            <w:pPr>
              <w:ind w:left="102" w:right="41"/>
              <w:jc w:val="center"/>
              <w:rPr>
                <w:sz w:val="22"/>
              </w:rPr>
            </w:pPr>
            <w:r w:rsidRPr="00951E55">
              <w:rPr>
                <w:sz w:val="22"/>
              </w:rPr>
              <w:t>N/A</w:t>
            </w:r>
          </w:p>
        </w:tc>
      </w:tr>
    </w:tbl>
    <w:p w14:paraId="535DC35D" w14:textId="77777777" w:rsidR="000C1168" w:rsidRPr="00951E55" w:rsidRDefault="000C1168" w:rsidP="00415859"/>
    <w:p w14:paraId="509DBC37" w14:textId="77777777" w:rsidR="00344204" w:rsidRPr="00951E55" w:rsidRDefault="00344204">
      <w:pPr>
        <w:overflowPunct/>
        <w:autoSpaceDE/>
        <w:autoSpaceDN/>
        <w:adjustRightInd/>
        <w:textAlignment w:val="auto"/>
        <w:rPr>
          <w:sz w:val="28"/>
        </w:rPr>
      </w:pPr>
      <w:r w:rsidRPr="00951E55">
        <w:br w:type="page"/>
      </w:r>
    </w:p>
    <w:p w14:paraId="1F105FB4" w14:textId="7C290D10" w:rsidR="006E69A9" w:rsidRPr="00951E55" w:rsidRDefault="00560DAC" w:rsidP="000D60FD">
      <w:pPr>
        <w:pStyle w:val="20"/>
      </w:pPr>
      <w:bookmarkStart w:id="191" w:name="_Toc141087475"/>
      <w:r w:rsidRPr="00951E55">
        <w:lastRenderedPageBreak/>
        <w:t>Geotechnical</w:t>
      </w:r>
      <w:r w:rsidR="006E69A9" w:rsidRPr="00951E55">
        <w:t xml:space="preserve"> </w:t>
      </w:r>
      <w:r w:rsidR="00544B1F" w:rsidRPr="00951E55">
        <w:t xml:space="preserve">Slope </w:t>
      </w:r>
      <w:r w:rsidR="006E69A9" w:rsidRPr="00951E55">
        <w:t>Model</w:t>
      </w:r>
      <w:bookmarkEnd w:id="191"/>
    </w:p>
    <w:p w14:paraId="242DA7C6" w14:textId="6AD76AC1" w:rsidR="006E69A9" w:rsidRPr="00951E55" w:rsidRDefault="006E69A9" w:rsidP="000D60FD">
      <w:pPr>
        <w:pStyle w:val="3"/>
      </w:pPr>
      <w:r w:rsidRPr="00951E55">
        <w:t>Summary of elements</w:t>
      </w:r>
    </w:p>
    <w:p w14:paraId="2198370A" w14:textId="7CF589A2" w:rsidR="00415859" w:rsidRPr="00951E55" w:rsidRDefault="00415859" w:rsidP="000D60FD">
      <w:pPr>
        <w:pStyle w:val="4"/>
      </w:pPr>
      <w:r w:rsidRPr="00951E55">
        <w:t>The Geological</w:t>
      </w:r>
      <w:r w:rsidR="00544B1F" w:rsidRPr="00951E55">
        <w:t xml:space="preserve"> slope</w:t>
      </w:r>
      <w:r w:rsidRPr="00951E55">
        <w:t xml:space="preserve"> Model include the geological </w:t>
      </w:r>
      <w:r w:rsidR="006B0EDB" w:rsidRPr="00951E55">
        <w:t>o</w:t>
      </w:r>
      <w:r w:rsidR="00525AA2" w:rsidRPr="00951E55">
        <w:t>bject element</w:t>
      </w:r>
      <w:r w:rsidRPr="00951E55">
        <w:t xml:space="preserve">s proposed in the works for Geotechnical and Engineering services. The following </w:t>
      </w:r>
      <w:r w:rsidR="006B0EDB" w:rsidRPr="00951E55">
        <w:t>o</w:t>
      </w:r>
      <w:r w:rsidR="00525AA2" w:rsidRPr="00951E55">
        <w:t>bject element</w:t>
      </w:r>
      <w:r w:rsidRPr="00951E55">
        <w:t>s should be included:</w:t>
      </w:r>
    </w:p>
    <w:tbl>
      <w:tblPr>
        <w:tblW w:w="1348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5"/>
        <w:gridCol w:w="1558"/>
        <w:gridCol w:w="2034"/>
        <w:gridCol w:w="1893"/>
        <w:gridCol w:w="4999"/>
      </w:tblGrid>
      <w:tr w:rsidR="00700FD1" w:rsidRPr="00951E55" w14:paraId="4D753483" w14:textId="77777777" w:rsidTr="00F506D6">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122D15" w14:textId="77777777" w:rsidR="00F506D6" w:rsidRPr="00951E55" w:rsidRDefault="00F506D6"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86A27" w14:textId="77777777" w:rsidR="00F506D6" w:rsidRPr="00951E55" w:rsidRDefault="00F506D6"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7ED26C0" w14:textId="77777777" w:rsidR="00F506D6" w:rsidRPr="00951E55" w:rsidRDefault="00F506D6" w:rsidP="00816711">
            <w:pPr>
              <w:jc w:val="center"/>
              <w:rPr>
                <w:rFonts w:eastAsia="Times New Roman"/>
                <w:b/>
                <w:bCs/>
                <w:sz w:val="20"/>
                <w:szCs w:val="20"/>
              </w:rPr>
            </w:pPr>
            <w:r w:rsidRPr="00951E55">
              <w:rPr>
                <w:rFonts w:eastAsia="Times New Roman"/>
                <w:b/>
                <w:bCs/>
                <w:sz w:val="20"/>
                <w:szCs w:val="20"/>
              </w:rPr>
              <w:t>CAT CODE</w:t>
            </w:r>
          </w:p>
        </w:tc>
        <w:tc>
          <w:tcPr>
            <w:tcW w:w="203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FF4394A" w14:textId="77777777" w:rsidR="00F506D6" w:rsidRPr="00951E55" w:rsidRDefault="00F506D6" w:rsidP="00816711">
            <w:pPr>
              <w:jc w:val="center"/>
              <w:rPr>
                <w:rFonts w:eastAsia="Times New Roman"/>
                <w:b/>
                <w:bCs/>
                <w:sz w:val="20"/>
                <w:szCs w:val="20"/>
              </w:rPr>
            </w:pPr>
            <w:r w:rsidRPr="00951E55">
              <w:rPr>
                <w:rFonts w:eastAsia="Times New Roman"/>
                <w:b/>
                <w:bCs/>
                <w:sz w:val="20"/>
                <w:szCs w:val="20"/>
              </w:rPr>
              <w:t>SUBCAT CODE</w:t>
            </w:r>
          </w:p>
        </w:tc>
        <w:tc>
          <w:tcPr>
            <w:tcW w:w="18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46A5CC" w14:textId="77777777" w:rsidR="00F506D6" w:rsidRPr="00951E55" w:rsidDel="004A140C" w:rsidRDefault="00F506D6" w:rsidP="00816711">
            <w:pPr>
              <w:jc w:val="center"/>
              <w:rPr>
                <w:rFonts w:eastAsia="Times New Roman"/>
                <w:b/>
                <w:bCs/>
                <w:sz w:val="20"/>
                <w:szCs w:val="20"/>
              </w:rPr>
            </w:pPr>
            <w:r w:rsidRPr="00951E55">
              <w:rPr>
                <w:rFonts w:eastAsia="Times New Roman"/>
                <w:b/>
                <w:bCs/>
                <w:sz w:val="20"/>
                <w:szCs w:val="20"/>
              </w:rPr>
              <w:t>OMNICLASS NO</w:t>
            </w:r>
          </w:p>
        </w:tc>
        <w:tc>
          <w:tcPr>
            <w:tcW w:w="49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35BBF" w14:textId="77777777" w:rsidR="00F506D6" w:rsidRPr="00951E55" w:rsidRDefault="00F506D6"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22BB64CB"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2CE5091" w14:textId="17144B07" w:rsidR="0078669E" w:rsidRPr="00951E55" w:rsidRDefault="0078669E" w:rsidP="0078669E">
            <w:pPr>
              <w:jc w:val="center"/>
              <w:rPr>
                <w:rFonts w:eastAsia="Times New Roman"/>
                <w:sz w:val="20"/>
                <w:szCs w:val="20"/>
              </w:rPr>
            </w:pPr>
            <w:r w:rsidRPr="00951E55">
              <w:rPr>
                <w:rFonts w:eastAsia="Times New Roman"/>
                <w:sz w:val="20"/>
                <w:szCs w:val="20"/>
              </w:rPr>
              <w:t>1</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FF5A0D8" w14:textId="77777777" w:rsidR="0078669E" w:rsidRPr="00951E55" w:rsidRDefault="0078669E" w:rsidP="0078669E">
            <w:pPr>
              <w:rPr>
                <w:rFonts w:eastAsia="Times New Roman"/>
                <w:sz w:val="20"/>
                <w:szCs w:val="20"/>
              </w:rPr>
            </w:pPr>
            <w:r w:rsidRPr="00951E55">
              <w:rPr>
                <w:sz w:val="20"/>
                <w:szCs w:val="20"/>
                <w:lang w:eastAsia="zh-HK"/>
              </w:rPr>
              <w:t xml:space="preserve">Baffle </w:t>
            </w:r>
          </w:p>
        </w:tc>
        <w:tc>
          <w:tcPr>
            <w:tcW w:w="1558" w:type="dxa"/>
            <w:tcBorders>
              <w:top w:val="single" w:sz="4" w:space="0" w:color="auto"/>
              <w:left w:val="single" w:sz="4" w:space="0" w:color="auto"/>
              <w:bottom w:val="single" w:sz="4" w:space="0" w:color="auto"/>
              <w:right w:val="single" w:sz="4" w:space="0" w:color="auto"/>
            </w:tcBorders>
            <w:noWrap/>
            <w:vAlign w:val="center"/>
          </w:tcPr>
          <w:p w14:paraId="7D2853F5"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0F29E7E0" w14:textId="77777777" w:rsidR="0078669E" w:rsidRPr="00951E55" w:rsidRDefault="0078669E" w:rsidP="0078669E">
            <w:pPr>
              <w:jc w:val="center"/>
              <w:rPr>
                <w:rFonts w:eastAsia="Times New Roman"/>
                <w:sz w:val="20"/>
                <w:szCs w:val="20"/>
              </w:rPr>
            </w:pPr>
            <w:r w:rsidRPr="00951E55">
              <w:rPr>
                <w:rFonts w:eastAsia="Times New Roman"/>
                <w:sz w:val="20"/>
                <w:szCs w:val="20"/>
              </w:rPr>
              <w:t>BAF</w:t>
            </w:r>
          </w:p>
        </w:tc>
        <w:tc>
          <w:tcPr>
            <w:tcW w:w="1893" w:type="dxa"/>
            <w:tcBorders>
              <w:top w:val="single" w:sz="4" w:space="0" w:color="auto"/>
              <w:left w:val="single" w:sz="4" w:space="0" w:color="auto"/>
              <w:bottom w:val="single" w:sz="4" w:space="0" w:color="auto"/>
              <w:right w:val="single" w:sz="4" w:space="0" w:color="auto"/>
            </w:tcBorders>
            <w:vAlign w:val="center"/>
          </w:tcPr>
          <w:p w14:paraId="55B1383E" w14:textId="77777777" w:rsidR="0078669E" w:rsidRPr="00951E55" w:rsidRDefault="0078669E" w:rsidP="0078669E">
            <w:pPr>
              <w:jc w:val="center"/>
              <w:rPr>
                <w:rFonts w:eastAsia="Times New Roman"/>
                <w:sz w:val="20"/>
                <w:szCs w:val="20"/>
              </w:rPr>
            </w:pPr>
            <w:r w:rsidRPr="00951E55">
              <w:rPr>
                <w:rFonts w:eastAsia="Times New Roman"/>
                <w:sz w:val="20"/>
                <w:szCs w:val="20"/>
              </w:rPr>
              <w:t>23-11 17 00</w:t>
            </w:r>
          </w:p>
        </w:tc>
        <w:tc>
          <w:tcPr>
            <w:tcW w:w="4999" w:type="dxa"/>
            <w:tcBorders>
              <w:top w:val="single" w:sz="4" w:space="0" w:color="auto"/>
              <w:left w:val="single" w:sz="4" w:space="0" w:color="auto"/>
              <w:bottom w:val="single" w:sz="4" w:space="0" w:color="auto"/>
              <w:right w:val="single" w:sz="4" w:space="0" w:color="auto"/>
            </w:tcBorders>
            <w:vAlign w:val="center"/>
          </w:tcPr>
          <w:p w14:paraId="0AC78163" w14:textId="77777777" w:rsidR="0078669E" w:rsidRPr="00951E55" w:rsidRDefault="0078669E" w:rsidP="0078669E">
            <w:pPr>
              <w:jc w:val="center"/>
              <w:rPr>
                <w:rFonts w:eastAsia="Times New Roman"/>
                <w:sz w:val="20"/>
                <w:szCs w:val="20"/>
              </w:rPr>
            </w:pPr>
            <w:r w:rsidRPr="00D3429E">
              <w:rPr>
                <w:rFonts w:eastAsia="Times New Roman"/>
                <w:sz w:val="20"/>
                <w:szCs w:val="20"/>
              </w:rPr>
              <w:t>Retention</w:t>
            </w:r>
            <w:r w:rsidRPr="00951E55">
              <w:rPr>
                <w:rFonts w:eastAsia="Times New Roman"/>
                <w:sz w:val="20"/>
                <w:szCs w:val="20"/>
              </w:rPr>
              <w:t xml:space="preserve"> Structures</w:t>
            </w:r>
          </w:p>
        </w:tc>
      </w:tr>
      <w:tr w:rsidR="00700FD1" w:rsidRPr="00951E55" w14:paraId="2EF7C8BD"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8A2C9F1" w14:textId="008F1580" w:rsidR="0078669E" w:rsidRPr="00951E55" w:rsidRDefault="0078669E" w:rsidP="0078669E">
            <w:pPr>
              <w:jc w:val="center"/>
              <w:rPr>
                <w:rFonts w:eastAsia="Times New Roman"/>
                <w:sz w:val="20"/>
                <w:szCs w:val="20"/>
              </w:rPr>
            </w:pPr>
            <w:r w:rsidRPr="00951E55">
              <w:rPr>
                <w:rFonts w:eastAsia="Times New Roman"/>
                <w:sz w:val="20"/>
                <w:szCs w:val="20"/>
              </w:rPr>
              <w:t>2</w:t>
            </w:r>
          </w:p>
        </w:tc>
        <w:tc>
          <w:tcPr>
            <w:tcW w:w="2155" w:type="dxa"/>
            <w:tcBorders>
              <w:top w:val="single" w:sz="4" w:space="0" w:color="auto"/>
              <w:left w:val="single" w:sz="4" w:space="0" w:color="auto"/>
              <w:bottom w:val="single" w:sz="4" w:space="0" w:color="auto"/>
              <w:right w:val="single" w:sz="4" w:space="0" w:color="auto"/>
            </w:tcBorders>
            <w:noWrap/>
            <w:vAlign w:val="center"/>
          </w:tcPr>
          <w:p w14:paraId="3829DF65" w14:textId="77777777" w:rsidR="0078669E" w:rsidRPr="00951E55" w:rsidRDefault="0078669E" w:rsidP="0078669E">
            <w:pPr>
              <w:rPr>
                <w:sz w:val="20"/>
                <w:szCs w:val="20"/>
                <w:lang w:eastAsia="zh-HK"/>
              </w:rPr>
            </w:pPr>
            <w:r w:rsidRPr="00951E55">
              <w:rPr>
                <w:rFonts w:eastAsia="Times New Roman"/>
                <w:sz w:val="20"/>
                <w:szCs w:val="20"/>
              </w:rPr>
              <w:t>Earthwork (cut/fill)</w:t>
            </w:r>
            <w:r w:rsidRPr="00951E55">
              <w:rPr>
                <w:rFonts w:eastAsia="Times New Roman"/>
                <w:sz w:val="20"/>
                <w:szCs w:val="20"/>
              </w:rPr>
              <w:br/>
              <w:t>(for slopeworks)</w:t>
            </w:r>
          </w:p>
        </w:tc>
        <w:tc>
          <w:tcPr>
            <w:tcW w:w="1558" w:type="dxa"/>
            <w:tcBorders>
              <w:top w:val="single" w:sz="4" w:space="0" w:color="auto"/>
              <w:left w:val="single" w:sz="4" w:space="0" w:color="auto"/>
              <w:bottom w:val="single" w:sz="4" w:space="0" w:color="auto"/>
              <w:right w:val="single" w:sz="4" w:space="0" w:color="auto"/>
            </w:tcBorders>
            <w:noWrap/>
            <w:vAlign w:val="center"/>
          </w:tcPr>
          <w:p w14:paraId="396BEC0D" w14:textId="77777777" w:rsidR="0078669E" w:rsidRPr="005D0271" w:rsidRDefault="0078669E" w:rsidP="0078669E">
            <w:pPr>
              <w:jc w:val="center"/>
              <w:rPr>
                <w:rFonts w:eastAsia="Times New Roman"/>
                <w:sz w:val="20"/>
                <w:szCs w:val="20"/>
              </w:rPr>
            </w:pPr>
            <w:r w:rsidRPr="00951E55">
              <w:rPr>
                <w:rFonts w:eastAsia="Times New Roman"/>
                <w:sz w:val="20"/>
                <w:szCs w:val="20"/>
              </w:rPr>
              <w:t>SUS</w:t>
            </w:r>
          </w:p>
        </w:tc>
        <w:tc>
          <w:tcPr>
            <w:tcW w:w="2034" w:type="dxa"/>
            <w:tcBorders>
              <w:top w:val="single" w:sz="4" w:space="0" w:color="auto"/>
              <w:left w:val="single" w:sz="4" w:space="0" w:color="auto"/>
              <w:bottom w:val="single" w:sz="4" w:space="0" w:color="auto"/>
              <w:right w:val="single" w:sz="4" w:space="0" w:color="auto"/>
            </w:tcBorders>
            <w:noWrap/>
            <w:vAlign w:val="center"/>
          </w:tcPr>
          <w:p w14:paraId="7C4B77B3" w14:textId="77777777" w:rsidR="0078669E" w:rsidRPr="00951E55" w:rsidRDefault="0078669E" w:rsidP="0078669E">
            <w:pPr>
              <w:jc w:val="center"/>
              <w:rPr>
                <w:rFonts w:eastAsia="Times New Roman"/>
                <w:sz w:val="20"/>
                <w:szCs w:val="20"/>
              </w:rPr>
            </w:pPr>
            <w:r w:rsidRPr="00951E55">
              <w:rPr>
                <w:rFonts w:eastAsia="Times New Roman"/>
                <w:sz w:val="20"/>
                <w:szCs w:val="20"/>
              </w:rPr>
              <w:t>Multiple*</w:t>
            </w:r>
          </w:p>
        </w:tc>
        <w:tc>
          <w:tcPr>
            <w:tcW w:w="1893" w:type="dxa"/>
            <w:tcBorders>
              <w:top w:val="single" w:sz="4" w:space="0" w:color="auto"/>
              <w:left w:val="single" w:sz="4" w:space="0" w:color="auto"/>
              <w:bottom w:val="single" w:sz="4" w:space="0" w:color="auto"/>
              <w:right w:val="single" w:sz="4" w:space="0" w:color="auto"/>
            </w:tcBorders>
            <w:vAlign w:val="center"/>
          </w:tcPr>
          <w:p w14:paraId="763C0B14" w14:textId="77777777" w:rsidR="0078669E" w:rsidRPr="00951E55" w:rsidRDefault="0078669E" w:rsidP="0078669E">
            <w:pPr>
              <w:jc w:val="center"/>
              <w:rPr>
                <w:rFonts w:eastAsia="Times New Roman"/>
                <w:sz w:val="20"/>
                <w:szCs w:val="20"/>
              </w:rPr>
            </w:pPr>
            <w:r w:rsidRPr="00951E55">
              <w:rPr>
                <w:rFonts w:eastAsia="Times New Roman"/>
                <w:sz w:val="20"/>
                <w:szCs w:val="20"/>
              </w:rPr>
              <w:t>23-11 13 11 17</w:t>
            </w:r>
          </w:p>
        </w:tc>
        <w:tc>
          <w:tcPr>
            <w:tcW w:w="4999" w:type="dxa"/>
            <w:tcBorders>
              <w:top w:val="single" w:sz="4" w:space="0" w:color="auto"/>
              <w:left w:val="single" w:sz="4" w:space="0" w:color="auto"/>
              <w:bottom w:val="single" w:sz="4" w:space="0" w:color="auto"/>
              <w:right w:val="single" w:sz="4" w:space="0" w:color="auto"/>
            </w:tcBorders>
            <w:vAlign w:val="center"/>
          </w:tcPr>
          <w:p w14:paraId="7882049C" w14:textId="77777777" w:rsidR="0078669E" w:rsidRPr="00951E55" w:rsidRDefault="0078669E" w:rsidP="0078669E">
            <w:pPr>
              <w:jc w:val="center"/>
              <w:rPr>
                <w:rFonts w:eastAsia="Times New Roman"/>
                <w:sz w:val="20"/>
                <w:szCs w:val="20"/>
              </w:rPr>
            </w:pPr>
            <w:r w:rsidRPr="00951E55">
              <w:rPr>
                <w:rFonts w:eastAsia="Times New Roman"/>
                <w:sz w:val="20"/>
                <w:szCs w:val="20"/>
              </w:rPr>
              <w:t>Soil Stabilization Fill</w:t>
            </w:r>
          </w:p>
        </w:tc>
      </w:tr>
      <w:tr w:rsidR="00700FD1" w:rsidRPr="00951E55" w14:paraId="7A1F1664"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2DCBC12" w14:textId="0C388DB2" w:rsidR="0078669E" w:rsidRPr="00951E55" w:rsidRDefault="0078669E" w:rsidP="0078669E">
            <w:pPr>
              <w:jc w:val="center"/>
              <w:rPr>
                <w:rFonts w:eastAsia="Times New Roman"/>
                <w:sz w:val="20"/>
                <w:szCs w:val="20"/>
              </w:rPr>
            </w:pPr>
            <w:r w:rsidRPr="00951E55">
              <w:rPr>
                <w:rFonts w:eastAsia="Times New Roman"/>
                <w:sz w:val="20"/>
                <w:szCs w:val="20"/>
              </w:rPr>
              <w:t>3</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927EE56" w14:textId="70A08FFF" w:rsidR="0078669E" w:rsidRPr="005D0271" w:rsidRDefault="0078669E" w:rsidP="0078669E">
            <w:pPr>
              <w:rPr>
                <w:sz w:val="20"/>
                <w:szCs w:val="20"/>
              </w:rPr>
            </w:pPr>
            <w:r w:rsidRPr="005D0271">
              <w:rPr>
                <w:sz w:val="20"/>
                <w:szCs w:val="20"/>
              </w:rPr>
              <w:t>Flexible barrier net, shackle for net, round clip</w:t>
            </w:r>
          </w:p>
        </w:tc>
        <w:tc>
          <w:tcPr>
            <w:tcW w:w="1558" w:type="dxa"/>
            <w:tcBorders>
              <w:top w:val="single" w:sz="4" w:space="0" w:color="auto"/>
              <w:left w:val="single" w:sz="4" w:space="0" w:color="auto"/>
              <w:bottom w:val="single" w:sz="4" w:space="0" w:color="auto"/>
              <w:right w:val="single" w:sz="4" w:space="0" w:color="auto"/>
            </w:tcBorders>
            <w:noWrap/>
            <w:vAlign w:val="center"/>
          </w:tcPr>
          <w:p w14:paraId="2BEF0D05"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0CD34000" w14:textId="77777777" w:rsidR="0078669E" w:rsidRPr="00951E55" w:rsidRDefault="0078669E" w:rsidP="0078669E">
            <w:pPr>
              <w:jc w:val="center"/>
              <w:rPr>
                <w:rFonts w:eastAsia="Times New Roman"/>
                <w:sz w:val="20"/>
                <w:szCs w:val="20"/>
              </w:rPr>
            </w:pPr>
            <w:r w:rsidRPr="00951E55">
              <w:rPr>
                <w:rFonts w:eastAsia="Times New Roman"/>
                <w:sz w:val="20"/>
                <w:szCs w:val="20"/>
              </w:rPr>
              <w:t>FBR</w:t>
            </w:r>
          </w:p>
        </w:tc>
        <w:tc>
          <w:tcPr>
            <w:tcW w:w="1893" w:type="dxa"/>
            <w:tcBorders>
              <w:top w:val="single" w:sz="4" w:space="0" w:color="auto"/>
              <w:left w:val="single" w:sz="4" w:space="0" w:color="auto"/>
              <w:bottom w:val="single" w:sz="4" w:space="0" w:color="auto"/>
              <w:right w:val="single" w:sz="4" w:space="0" w:color="auto"/>
            </w:tcBorders>
            <w:vAlign w:val="center"/>
          </w:tcPr>
          <w:p w14:paraId="1F4B08E8" w14:textId="77777777" w:rsidR="0078669E" w:rsidRPr="00951E55" w:rsidRDefault="0078669E" w:rsidP="0078669E">
            <w:pPr>
              <w:jc w:val="center"/>
              <w:rPr>
                <w:rFonts w:eastAsia="Times New Roman"/>
                <w:sz w:val="20"/>
                <w:szCs w:val="20"/>
              </w:rPr>
            </w:pPr>
            <w:r w:rsidRPr="00951E55">
              <w:rPr>
                <w:rFonts w:eastAsia="Times New Roman"/>
                <w:sz w:val="20"/>
                <w:szCs w:val="20"/>
              </w:rPr>
              <w:t>23-11 19 00</w:t>
            </w:r>
          </w:p>
        </w:tc>
        <w:tc>
          <w:tcPr>
            <w:tcW w:w="4999" w:type="dxa"/>
            <w:tcBorders>
              <w:top w:val="single" w:sz="4" w:space="0" w:color="auto"/>
              <w:left w:val="single" w:sz="4" w:space="0" w:color="auto"/>
              <w:bottom w:val="single" w:sz="4" w:space="0" w:color="auto"/>
              <w:right w:val="single" w:sz="4" w:space="0" w:color="auto"/>
            </w:tcBorders>
            <w:vAlign w:val="center"/>
          </w:tcPr>
          <w:p w14:paraId="1CA17C02" w14:textId="77777777" w:rsidR="0078669E" w:rsidRPr="00951E55" w:rsidRDefault="0078669E" w:rsidP="0078669E">
            <w:pPr>
              <w:jc w:val="center"/>
              <w:rPr>
                <w:rFonts w:eastAsia="Times New Roman"/>
                <w:sz w:val="20"/>
                <w:szCs w:val="20"/>
              </w:rPr>
            </w:pPr>
            <w:r w:rsidRPr="00951E55">
              <w:rPr>
                <w:rFonts w:eastAsia="Times New Roman"/>
                <w:sz w:val="20"/>
                <w:szCs w:val="20"/>
              </w:rPr>
              <w:t>Slide and Avalanche Protection</w:t>
            </w:r>
          </w:p>
        </w:tc>
      </w:tr>
      <w:tr w:rsidR="00700FD1" w:rsidRPr="00951E55" w14:paraId="52609D07"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5AAE6FA" w14:textId="5AC12707" w:rsidR="0078669E" w:rsidRPr="00951E55" w:rsidRDefault="0078669E" w:rsidP="0078669E">
            <w:pPr>
              <w:jc w:val="center"/>
              <w:rPr>
                <w:rFonts w:eastAsia="Times New Roman"/>
                <w:sz w:val="20"/>
                <w:szCs w:val="20"/>
              </w:rPr>
            </w:pPr>
            <w:r w:rsidRPr="00951E55">
              <w:rPr>
                <w:rFonts w:eastAsia="Times New Roman"/>
                <w:sz w:val="20"/>
                <w:szCs w:val="20"/>
              </w:rPr>
              <w:t>4</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86BC6FB" w14:textId="767C0EB7" w:rsidR="0078669E" w:rsidRPr="005D0271" w:rsidRDefault="00D842EF" w:rsidP="0078669E">
            <w:pPr>
              <w:rPr>
                <w:sz w:val="20"/>
                <w:szCs w:val="20"/>
              </w:rPr>
            </w:pPr>
            <w:r w:rsidRPr="00951E55">
              <w:rPr>
                <w:sz w:val="20"/>
                <w:szCs w:val="20"/>
              </w:rPr>
              <w:t>Flexible Barrier Post, Base plate, Footing, shackle on post, running wheel</w:t>
            </w:r>
          </w:p>
        </w:tc>
        <w:tc>
          <w:tcPr>
            <w:tcW w:w="1558" w:type="dxa"/>
            <w:tcBorders>
              <w:top w:val="single" w:sz="4" w:space="0" w:color="auto"/>
              <w:left w:val="single" w:sz="4" w:space="0" w:color="auto"/>
              <w:bottom w:val="single" w:sz="4" w:space="0" w:color="auto"/>
              <w:right w:val="single" w:sz="4" w:space="0" w:color="auto"/>
            </w:tcBorders>
            <w:noWrap/>
            <w:vAlign w:val="center"/>
          </w:tcPr>
          <w:p w14:paraId="39BD73EF"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34156F1E" w14:textId="77777777" w:rsidR="0078669E" w:rsidRPr="00951E55" w:rsidRDefault="0078669E" w:rsidP="0078669E">
            <w:pPr>
              <w:jc w:val="center"/>
              <w:rPr>
                <w:rFonts w:eastAsia="Times New Roman"/>
                <w:sz w:val="20"/>
                <w:szCs w:val="20"/>
              </w:rPr>
            </w:pPr>
            <w:r w:rsidRPr="00951E55">
              <w:rPr>
                <w:rFonts w:eastAsia="Times New Roman"/>
                <w:sz w:val="20"/>
                <w:szCs w:val="20"/>
              </w:rPr>
              <w:t>FBR</w:t>
            </w:r>
          </w:p>
        </w:tc>
        <w:tc>
          <w:tcPr>
            <w:tcW w:w="1893" w:type="dxa"/>
            <w:tcBorders>
              <w:top w:val="single" w:sz="4" w:space="0" w:color="auto"/>
              <w:left w:val="single" w:sz="4" w:space="0" w:color="auto"/>
              <w:bottom w:val="single" w:sz="4" w:space="0" w:color="auto"/>
              <w:right w:val="single" w:sz="4" w:space="0" w:color="auto"/>
            </w:tcBorders>
            <w:vAlign w:val="center"/>
          </w:tcPr>
          <w:p w14:paraId="35549CD4" w14:textId="77777777" w:rsidR="0078669E" w:rsidRPr="00951E55" w:rsidRDefault="0078669E" w:rsidP="0078669E">
            <w:pPr>
              <w:jc w:val="center"/>
              <w:rPr>
                <w:rFonts w:eastAsia="Times New Roman"/>
                <w:sz w:val="20"/>
                <w:szCs w:val="20"/>
              </w:rPr>
            </w:pPr>
            <w:r w:rsidRPr="00951E55">
              <w:rPr>
                <w:rFonts w:eastAsia="Times New Roman"/>
                <w:sz w:val="20"/>
                <w:szCs w:val="20"/>
              </w:rPr>
              <w:t>23-11 19 00</w:t>
            </w:r>
          </w:p>
        </w:tc>
        <w:tc>
          <w:tcPr>
            <w:tcW w:w="4999" w:type="dxa"/>
            <w:tcBorders>
              <w:top w:val="single" w:sz="4" w:space="0" w:color="auto"/>
              <w:left w:val="single" w:sz="4" w:space="0" w:color="auto"/>
              <w:bottom w:val="single" w:sz="4" w:space="0" w:color="auto"/>
              <w:right w:val="single" w:sz="4" w:space="0" w:color="auto"/>
            </w:tcBorders>
            <w:vAlign w:val="center"/>
          </w:tcPr>
          <w:p w14:paraId="0A113D12" w14:textId="77777777" w:rsidR="0078669E" w:rsidRPr="00951E55" w:rsidRDefault="0078669E" w:rsidP="0078669E">
            <w:pPr>
              <w:jc w:val="center"/>
              <w:rPr>
                <w:rFonts w:eastAsia="Times New Roman"/>
                <w:sz w:val="20"/>
                <w:szCs w:val="20"/>
              </w:rPr>
            </w:pPr>
            <w:r w:rsidRPr="00951E55">
              <w:rPr>
                <w:rFonts w:eastAsia="Times New Roman"/>
                <w:sz w:val="20"/>
                <w:szCs w:val="20"/>
              </w:rPr>
              <w:t>Slide and Avalanche Protection</w:t>
            </w:r>
          </w:p>
        </w:tc>
      </w:tr>
      <w:tr w:rsidR="00700FD1" w:rsidRPr="00951E55" w14:paraId="6271755A"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F74E5F0" w14:textId="104D7A25" w:rsidR="0078669E" w:rsidRPr="00951E55" w:rsidRDefault="0078669E" w:rsidP="0078669E">
            <w:pPr>
              <w:jc w:val="center"/>
              <w:rPr>
                <w:rFonts w:eastAsia="Times New Roman"/>
                <w:sz w:val="20"/>
                <w:szCs w:val="20"/>
              </w:rPr>
            </w:pPr>
            <w:r w:rsidRPr="00951E55">
              <w:rPr>
                <w:rFonts w:eastAsia="Times New Roman"/>
                <w:sz w:val="20"/>
                <w:szCs w:val="20"/>
              </w:rPr>
              <w:t>5</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2A62492" w14:textId="07539411" w:rsidR="0078669E" w:rsidRPr="005D0271" w:rsidRDefault="0078669E" w:rsidP="0078669E">
            <w:pPr>
              <w:rPr>
                <w:sz w:val="20"/>
                <w:szCs w:val="20"/>
              </w:rPr>
            </w:pPr>
            <w:r w:rsidRPr="005D0271">
              <w:rPr>
                <w:sz w:val="20"/>
                <w:szCs w:val="20"/>
              </w:rPr>
              <w:t>Flexible barrier cable rope, rope clip, braking element</w:t>
            </w:r>
          </w:p>
        </w:tc>
        <w:tc>
          <w:tcPr>
            <w:tcW w:w="1558" w:type="dxa"/>
            <w:tcBorders>
              <w:top w:val="single" w:sz="4" w:space="0" w:color="auto"/>
              <w:left w:val="single" w:sz="4" w:space="0" w:color="auto"/>
              <w:bottom w:val="single" w:sz="4" w:space="0" w:color="auto"/>
              <w:right w:val="single" w:sz="4" w:space="0" w:color="auto"/>
            </w:tcBorders>
            <w:noWrap/>
            <w:vAlign w:val="center"/>
          </w:tcPr>
          <w:p w14:paraId="5AD5BC98"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54B0FEF7" w14:textId="77777777" w:rsidR="0078669E" w:rsidRPr="00951E55" w:rsidRDefault="0078669E" w:rsidP="0078669E">
            <w:pPr>
              <w:jc w:val="center"/>
              <w:rPr>
                <w:rFonts w:eastAsia="Times New Roman"/>
                <w:sz w:val="20"/>
                <w:szCs w:val="20"/>
              </w:rPr>
            </w:pPr>
            <w:r w:rsidRPr="00951E55">
              <w:rPr>
                <w:rFonts w:eastAsia="Times New Roman"/>
                <w:sz w:val="20"/>
                <w:szCs w:val="20"/>
              </w:rPr>
              <w:t>FBR</w:t>
            </w:r>
          </w:p>
        </w:tc>
        <w:tc>
          <w:tcPr>
            <w:tcW w:w="1893" w:type="dxa"/>
            <w:tcBorders>
              <w:top w:val="single" w:sz="4" w:space="0" w:color="auto"/>
              <w:left w:val="single" w:sz="4" w:space="0" w:color="auto"/>
              <w:bottom w:val="single" w:sz="4" w:space="0" w:color="auto"/>
              <w:right w:val="single" w:sz="4" w:space="0" w:color="auto"/>
            </w:tcBorders>
            <w:vAlign w:val="center"/>
          </w:tcPr>
          <w:p w14:paraId="25322B37" w14:textId="77777777" w:rsidR="0078669E" w:rsidRPr="00951E55" w:rsidRDefault="0078669E" w:rsidP="0078669E">
            <w:pPr>
              <w:jc w:val="center"/>
              <w:rPr>
                <w:rFonts w:eastAsia="Times New Roman"/>
                <w:sz w:val="20"/>
                <w:szCs w:val="20"/>
              </w:rPr>
            </w:pPr>
            <w:r w:rsidRPr="00951E55">
              <w:rPr>
                <w:rFonts w:eastAsia="Times New Roman"/>
                <w:sz w:val="20"/>
                <w:szCs w:val="20"/>
              </w:rPr>
              <w:t>23-11 19 00</w:t>
            </w:r>
          </w:p>
        </w:tc>
        <w:tc>
          <w:tcPr>
            <w:tcW w:w="4999" w:type="dxa"/>
            <w:tcBorders>
              <w:top w:val="single" w:sz="4" w:space="0" w:color="auto"/>
              <w:left w:val="single" w:sz="4" w:space="0" w:color="auto"/>
              <w:bottom w:val="single" w:sz="4" w:space="0" w:color="auto"/>
              <w:right w:val="single" w:sz="4" w:space="0" w:color="auto"/>
            </w:tcBorders>
            <w:vAlign w:val="center"/>
          </w:tcPr>
          <w:p w14:paraId="10B09C86" w14:textId="77777777" w:rsidR="0078669E" w:rsidRPr="00951E55" w:rsidRDefault="0078669E" w:rsidP="0078669E">
            <w:pPr>
              <w:jc w:val="center"/>
              <w:rPr>
                <w:rFonts w:eastAsia="Times New Roman"/>
                <w:sz w:val="20"/>
                <w:szCs w:val="20"/>
              </w:rPr>
            </w:pPr>
            <w:r w:rsidRPr="00951E55">
              <w:rPr>
                <w:rFonts w:eastAsia="Times New Roman"/>
                <w:sz w:val="20"/>
                <w:szCs w:val="20"/>
              </w:rPr>
              <w:t>Slide and Avalanche Protection</w:t>
            </w:r>
          </w:p>
        </w:tc>
      </w:tr>
      <w:tr w:rsidR="00700FD1" w:rsidRPr="00951E55" w14:paraId="1D11DB89"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5AFF223" w14:textId="2C64139D" w:rsidR="0078669E" w:rsidRPr="00951E55" w:rsidRDefault="0078669E" w:rsidP="0078669E">
            <w:pPr>
              <w:jc w:val="center"/>
              <w:rPr>
                <w:rFonts w:eastAsia="Times New Roman"/>
                <w:sz w:val="20"/>
                <w:szCs w:val="20"/>
              </w:rPr>
            </w:pPr>
            <w:r w:rsidRPr="00951E55">
              <w:rPr>
                <w:rFonts w:eastAsia="Times New Roman"/>
                <w:sz w:val="20"/>
                <w:szCs w:val="20"/>
              </w:rPr>
              <w:t>6</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9E8E688" w14:textId="77777777" w:rsidR="0078669E" w:rsidRPr="00951E55" w:rsidRDefault="0078669E" w:rsidP="0078669E">
            <w:pPr>
              <w:rPr>
                <w:rFonts w:eastAsia="Times New Roman"/>
                <w:sz w:val="20"/>
                <w:szCs w:val="20"/>
              </w:rPr>
            </w:pPr>
            <w:r w:rsidRPr="00951E55">
              <w:rPr>
                <w:sz w:val="20"/>
                <w:szCs w:val="20"/>
              </w:rPr>
              <w:t>Man-made slope (Registered)</w:t>
            </w:r>
          </w:p>
        </w:tc>
        <w:tc>
          <w:tcPr>
            <w:tcW w:w="1558" w:type="dxa"/>
            <w:tcBorders>
              <w:top w:val="single" w:sz="4" w:space="0" w:color="auto"/>
              <w:left w:val="single" w:sz="4" w:space="0" w:color="auto"/>
              <w:bottom w:val="single" w:sz="4" w:space="0" w:color="auto"/>
              <w:right w:val="single" w:sz="4" w:space="0" w:color="auto"/>
            </w:tcBorders>
            <w:noWrap/>
            <w:vAlign w:val="center"/>
          </w:tcPr>
          <w:p w14:paraId="36E0C3A0"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67BDB142" w14:textId="77777777" w:rsidR="0078669E" w:rsidRPr="00951E55" w:rsidRDefault="0078669E" w:rsidP="0078669E">
            <w:pPr>
              <w:jc w:val="center"/>
              <w:rPr>
                <w:rFonts w:eastAsia="Times New Roman"/>
                <w:sz w:val="20"/>
                <w:szCs w:val="20"/>
              </w:rPr>
            </w:pPr>
            <w:r w:rsidRPr="00951E55">
              <w:rPr>
                <w:rFonts w:eastAsia="Times New Roman"/>
                <w:sz w:val="20"/>
                <w:szCs w:val="20"/>
              </w:rPr>
              <w:t>MMS</w:t>
            </w:r>
          </w:p>
        </w:tc>
        <w:tc>
          <w:tcPr>
            <w:tcW w:w="1893" w:type="dxa"/>
            <w:tcBorders>
              <w:top w:val="single" w:sz="4" w:space="0" w:color="auto"/>
              <w:left w:val="single" w:sz="4" w:space="0" w:color="auto"/>
              <w:bottom w:val="single" w:sz="4" w:space="0" w:color="auto"/>
              <w:right w:val="single" w:sz="4" w:space="0" w:color="auto"/>
            </w:tcBorders>
            <w:vAlign w:val="center"/>
          </w:tcPr>
          <w:p w14:paraId="73460C89" w14:textId="77777777" w:rsidR="0078669E" w:rsidRPr="00951E55" w:rsidRDefault="0078669E" w:rsidP="0078669E">
            <w:pPr>
              <w:jc w:val="center"/>
              <w:rPr>
                <w:rFonts w:eastAsia="Times New Roman"/>
                <w:sz w:val="20"/>
                <w:szCs w:val="20"/>
              </w:rPr>
            </w:pPr>
            <w:r w:rsidRPr="00951E55">
              <w:rPr>
                <w:rFonts w:eastAsia="Times New Roman"/>
                <w:sz w:val="20"/>
                <w:szCs w:val="20"/>
              </w:rPr>
              <w:t>14-34 11 00</w:t>
            </w:r>
          </w:p>
        </w:tc>
        <w:tc>
          <w:tcPr>
            <w:tcW w:w="4999" w:type="dxa"/>
            <w:tcBorders>
              <w:top w:val="single" w:sz="4" w:space="0" w:color="auto"/>
              <w:left w:val="single" w:sz="4" w:space="0" w:color="auto"/>
              <w:bottom w:val="single" w:sz="4" w:space="0" w:color="auto"/>
              <w:right w:val="single" w:sz="4" w:space="0" w:color="auto"/>
            </w:tcBorders>
            <w:vAlign w:val="center"/>
          </w:tcPr>
          <w:p w14:paraId="615BE29F" w14:textId="77777777" w:rsidR="0078669E" w:rsidRPr="00951E55" w:rsidRDefault="0078669E" w:rsidP="0078669E">
            <w:pPr>
              <w:jc w:val="center"/>
              <w:rPr>
                <w:rFonts w:eastAsia="Times New Roman"/>
                <w:sz w:val="20"/>
                <w:szCs w:val="20"/>
              </w:rPr>
            </w:pPr>
            <w:r w:rsidRPr="00951E55">
              <w:rPr>
                <w:rFonts w:eastAsia="Times New Roman"/>
                <w:sz w:val="20"/>
                <w:szCs w:val="20"/>
              </w:rPr>
              <w:t>Slopped Topographical spaces</w:t>
            </w:r>
          </w:p>
        </w:tc>
      </w:tr>
      <w:tr w:rsidR="00700FD1" w:rsidRPr="00951E55" w14:paraId="39A83C43"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50052B4" w14:textId="165133CC" w:rsidR="0078669E" w:rsidRPr="00951E55" w:rsidRDefault="0078669E" w:rsidP="0078669E">
            <w:pPr>
              <w:jc w:val="center"/>
              <w:rPr>
                <w:rFonts w:eastAsia="Times New Roman"/>
                <w:sz w:val="20"/>
                <w:szCs w:val="20"/>
              </w:rPr>
            </w:pPr>
            <w:r w:rsidRPr="00951E55">
              <w:rPr>
                <w:rFonts w:eastAsia="Times New Roman"/>
                <w:sz w:val="20"/>
                <w:szCs w:val="20"/>
              </w:rPr>
              <w:t>7</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87188B3" w14:textId="77777777" w:rsidR="0078669E" w:rsidRPr="00951E55" w:rsidRDefault="0078669E" w:rsidP="0078669E">
            <w:pPr>
              <w:rPr>
                <w:rFonts w:eastAsia="Times New Roman"/>
                <w:sz w:val="20"/>
                <w:szCs w:val="20"/>
              </w:rPr>
            </w:pPr>
            <w:r w:rsidRPr="00951E55">
              <w:rPr>
                <w:sz w:val="20"/>
                <w:szCs w:val="20"/>
              </w:rPr>
              <w:t>Natural slope</w:t>
            </w:r>
          </w:p>
        </w:tc>
        <w:tc>
          <w:tcPr>
            <w:tcW w:w="1558" w:type="dxa"/>
            <w:tcBorders>
              <w:top w:val="single" w:sz="4" w:space="0" w:color="auto"/>
              <w:left w:val="single" w:sz="4" w:space="0" w:color="auto"/>
              <w:bottom w:val="single" w:sz="4" w:space="0" w:color="auto"/>
              <w:right w:val="single" w:sz="4" w:space="0" w:color="auto"/>
            </w:tcBorders>
            <w:noWrap/>
            <w:vAlign w:val="center"/>
          </w:tcPr>
          <w:p w14:paraId="4696158A"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06C53929" w14:textId="77777777" w:rsidR="0078669E" w:rsidRPr="00951E55" w:rsidRDefault="0078669E" w:rsidP="0078669E">
            <w:pPr>
              <w:jc w:val="center"/>
              <w:rPr>
                <w:rFonts w:eastAsia="Times New Roman"/>
                <w:sz w:val="20"/>
                <w:szCs w:val="20"/>
              </w:rPr>
            </w:pPr>
            <w:r w:rsidRPr="00951E55">
              <w:rPr>
                <w:rFonts w:eastAsia="Times New Roman"/>
                <w:sz w:val="20"/>
                <w:szCs w:val="20"/>
              </w:rPr>
              <w:t>NSL</w:t>
            </w:r>
          </w:p>
        </w:tc>
        <w:tc>
          <w:tcPr>
            <w:tcW w:w="1893" w:type="dxa"/>
            <w:tcBorders>
              <w:top w:val="single" w:sz="4" w:space="0" w:color="auto"/>
              <w:left w:val="single" w:sz="4" w:space="0" w:color="auto"/>
              <w:bottom w:val="single" w:sz="4" w:space="0" w:color="auto"/>
              <w:right w:val="single" w:sz="4" w:space="0" w:color="auto"/>
            </w:tcBorders>
            <w:vAlign w:val="center"/>
          </w:tcPr>
          <w:p w14:paraId="572E8E32" w14:textId="77777777" w:rsidR="0078669E" w:rsidRPr="00951E55" w:rsidRDefault="0078669E" w:rsidP="0078669E">
            <w:pPr>
              <w:jc w:val="center"/>
              <w:rPr>
                <w:rFonts w:eastAsia="Times New Roman"/>
                <w:sz w:val="20"/>
                <w:szCs w:val="20"/>
              </w:rPr>
            </w:pPr>
            <w:r w:rsidRPr="00951E55">
              <w:rPr>
                <w:rFonts w:eastAsia="Times New Roman"/>
                <w:sz w:val="20"/>
                <w:szCs w:val="20"/>
              </w:rPr>
              <w:t>14-34 11 00</w:t>
            </w:r>
          </w:p>
        </w:tc>
        <w:tc>
          <w:tcPr>
            <w:tcW w:w="4999" w:type="dxa"/>
            <w:tcBorders>
              <w:top w:val="single" w:sz="4" w:space="0" w:color="auto"/>
              <w:left w:val="single" w:sz="4" w:space="0" w:color="auto"/>
              <w:bottom w:val="single" w:sz="4" w:space="0" w:color="auto"/>
              <w:right w:val="single" w:sz="4" w:space="0" w:color="auto"/>
            </w:tcBorders>
            <w:vAlign w:val="center"/>
          </w:tcPr>
          <w:p w14:paraId="3011E5C3" w14:textId="77777777" w:rsidR="0078669E" w:rsidRPr="00951E55" w:rsidRDefault="0078669E" w:rsidP="0078669E">
            <w:pPr>
              <w:jc w:val="center"/>
              <w:rPr>
                <w:rFonts w:eastAsia="Times New Roman"/>
                <w:sz w:val="20"/>
                <w:szCs w:val="20"/>
              </w:rPr>
            </w:pPr>
            <w:r w:rsidRPr="00951E55">
              <w:rPr>
                <w:rFonts w:eastAsia="Times New Roman"/>
                <w:sz w:val="20"/>
                <w:szCs w:val="20"/>
              </w:rPr>
              <w:t>Slopped Topographical spaces</w:t>
            </w:r>
          </w:p>
        </w:tc>
      </w:tr>
      <w:tr w:rsidR="00700FD1" w:rsidRPr="00951E55" w14:paraId="2F936D3D"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61CA8B1" w14:textId="443CD0B5" w:rsidR="0078669E" w:rsidRPr="00951E55" w:rsidRDefault="0078669E" w:rsidP="0078669E">
            <w:pPr>
              <w:jc w:val="center"/>
              <w:rPr>
                <w:rFonts w:eastAsia="Times New Roman"/>
                <w:sz w:val="20"/>
                <w:szCs w:val="20"/>
              </w:rPr>
            </w:pPr>
            <w:r w:rsidRPr="00951E55">
              <w:rPr>
                <w:rFonts w:eastAsia="Times New Roman"/>
                <w:sz w:val="20"/>
                <w:szCs w:val="20"/>
              </w:rPr>
              <w:t>8</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4803351" w14:textId="77777777" w:rsidR="0078669E" w:rsidRPr="00951E55" w:rsidRDefault="0078669E" w:rsidP="0078669E">
            <w:pPr>
              <w:rPr>
                <w:rFonts w:eastAsia="Times New Roman"/>
                <w:sz w:val="20"/>
                <w:szCs w:val="20"/>
              </w:rPr>
            </w:pPr>
            <w:r w:rsidRPr="00951E55">
              <w:rPr>
                <w:sz w:val="20"/>
                <w:szCs w:val="20"/>
                <w:lang w:eastAsia="zh-HK"/>
              </w:rPr>
              <w:t>Raking Drains</w:t>
            </w:r>
          </w:p>
        </w:tc>
        <w:tc>
          <w:tcPr>
            <w:tcW w:w="1558" w:type="dxa"/>
            <w:tcBorders>
              <w:top w:val="single" w:sz="4" w:space="0" w:color="auto"/>
              <w:left w:val="single" w:sz="4" w:space="0" w:color="auto"/>
              <w:bottom w:val="single" w:sz="4" w:space="0" w:color="auto"/>
              <w:right w:val="single" w:sz="4" w:space="0" w:color="auto"/>
            </w:tcBorders>
            <w:noWrap/>
            <w:vAlign w:val="center"/>
          </w:tcPr>
          <w:p w14:paraId="153D79ED"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727B4838" w14:textId="77777777" w:rsidR="0078669E" w:rsidRPr="00951E55" w:rsidRDefault="0078669E" w:rsidP="0078669E">
            <w:pPr>
              <w:jc w:val="center"/>
              <w:rPr>
                <w:rFonts w:eastAsia="Times New Roman"/>
                <w:sz w:val="20"/>
                <w:szCs w:val="20"/>
              </w:rPr>
            </w:pPr>
            <w:r w:rsidRPr="00951E55">
              <w:rPr>
                <w:rFonts w:eastAsia="Times New Roman"/>
                <w:sz w:val="20"/>
                <w:szCs w:val="20"/>
              </w:rPr>
              <w:t>RKD</w:t>
            </w:r>
          </w:p>
        </w:tc>
        <w:tc>
          <w:tcPr>
            <w:tcW w:w="1893" w:type="dxa"/>
            <w:tcBorders>
              <w:top w:val="single" w:sz="4" w:space="0" w:color="auto"/>
              <w:left w:val="single" w:sz="4" w:space="0" w:color="auto"/>
              <w:bottom w:val="single" w:sz="4" w:space="0" w:color="auto"/>
              <w:right w:val="single" w:sz="4" w:space="0" w:color="auto"/>
            </w:tcBorders>
            <w:vAlign w:val="center"/>
          </w:tcPr>
          <w:p w14:paraId="7E8E8559" w14:textId="77777777" w:rsidR="0078669E" w:rsidRPr="00951E55" w:rsidRDefault="0078669E" w:rsidP="0078669E">
            <w:pPr>
              <w:jc w:val="center"/>
              <w:rPr>
                <w:rFonts w:eastAsia="Times New Roman"/>
                <w:sz w:val="20"/>
                <w:szCs w:val="20"/>
              </w:rPr>
            </w:pPr>
            <w:r w:rsidRPr="00951E55">
              <w:rPr>
                <w:rFonts w:eastAsia="Times New Roman"/>
                <w:sz w:val="20"/>
                <w:szCs w:val="20"/>
              </w:rPr>
              <w:t>23-11 13 11 23</w:t>
            </w:r>
          </w:p>
        </w:tc>
        <w:tc>
          <w:tcPr>
            <w:tcW w:w="4999" w:type="dxa"/>
            <w:tcBorders>
              <w:top w:val="single" w:sz="4" w:space="0" w:color="auto"/>
              <w:left w:val="single" w:sz="4" w:space="0" w:color="auto"/>
              <w:bottom w:val="single" w:sz="4" w:space="0" w:color="auto"/>
              <w:right w:val="single" w:sz="4" w:space="0" w:color="auto"/>
            </w:tcBorders>
            <w:vAlign w:val="center"/>
          </w:tcPr>
          <w:p w14:paraId="3C9EB506" w14:textId="77777777" w:rsidR="0078669E" w:rsidRPr="00951E55" w:rsidRDefault="0078669E" w:rsidP="0078669E">
            <w:pPr>
              <w:jc w:val="center"/>
              <w:rPr>
                <w:rFonts w:eastAsia="Times New Roman"/>
                <w:sz w:val="20"/>
                <w:szCs w:val="20"/>
              </w:rPr>
            </w:pPr>
            <w:r w:rsidRPr="00951E55">
              <w:rPr>
                <w:rFonts w:eastAsia="Times New Roman"/>
                <w:sz w:val="20"/>
                <w:szCs w:val="20"/>
              </w:rPr>
              <w:t>Field Drainage Blocks</w:t>
            </w:r>
          </w:p>
        </w:tc>
      </w:tr>
      <w:tr w:rsidR="00700FD1" w:rsidRPr="00951E55" w14:paraId="2D2FFA1E"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5D290A1" w14:textId="6C1F810C" w:rsidR="0078669E" w:rsidRPr="00951E55" w:rsidRDefault="0078669E" w:rsidP="0078669E">
            <w:pPr>
              <w:jc w:val="center"/>
              <w:rPr>
                <w:rFonts w:eastAsia="Times New Roman"/>
                <w:sz w:val="20"/>
                <w:szCs w:val="20"/>
              </w:rPr>
            </w:pPr>
            <w:r w:rsidRPr="00951E55">
              <w:rPr>
                <w:rFonts w:eastAsia="Times New Roman"/>
                <w:sz w:val="20"/>
                <w:szCs w:val="20"/>
              </w:rPr>
              <w:t>9</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A0357AA" w14:textId="77777777" w:rsidR="0078669E" w:rsidRPr="00951E55" w:rsidRDefault="0078669E" w:rsidP="0078669E">
            <w:pPr>
              <w:rPr>
                <w:rFonts w:eastAsia="Times New Roman"/>
                <w:sz w:val="20"/>
                <w:szCs w:val="20"/>
              </w:rPr>
            </w:pPr>
            <w:r w:rsidRPr="00951E55">
              <w:rPr>
                <w:sz w:val="20"/>
                <w:szCs w:val="20"/>
              </w:rPr>
              <w:t>Rigid barrier</w:t>
            </w:r>
          </w:p>
        </w:tc>
        <w:tc>
          <w:tcPr>
            <w:tcW w:w="1558" w:type="dxa"/>
            <w:tcBorders>
              <w:top w:val="single" w:sz="4" w:space="0" w:color="auto"/>
              <w:left w:val="single" w:sz="4" w:space="0" w:color="auto"/>
              <w:bottom w:val="single" w:sz="4" w:space="0" w:color="auto"/>
              <w:right w:val="single" w:sz="4" w:space="0" w:color="auto"/>
            </w:tcBorders>
            <w:noWrap/>
            <w:vAlign w:val="center"/>
          </w:tcPr>
          <w:p w14:paraId="2D46F32B"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15EB8D5E" w14:textId="77777777" w:rsidR="0078669E" w:rsidRPr="00951E55" w:rsidRDefault="0078669E" w:rsidP="0078669E">
            <w:pPr>
              <w:jc w:val="center"/>
              <w:rPr>
                <w:rFonts w:eastAsia="Times New Roman"/>
                <w:sz w:val="20"/>
                <w:szCs w:val="20"/>
              </w:rPr>
            </w:pPr>
            <w:r w:rsidRPr="00951E55">
              <w:rPr>
                <w:rFonts w:eastAsia="Times New Roman"/>
                <w:sz w:val="20"/>
                <w:szCs w:val="20"/>
              </w:rPr>
              <w:t>RBR</w:t>
            </w:r>
          </w:p>
        </w:tc>
        <w:tc>
          <w:tcPr>
            <w:tcW w:w="1893" w:type="dxa"/>
            <w:tcBorders>
              <w:top w:val="single" w:sz="4" w:space="0" w:color="auto"/>
              <w:left w:val="single" w:sz="4" w:space="0" w:color="auto"/>
              <w:bottom w:val="single" w:sz="4" w:space="0" w:color="auto"/>
              <w:right w:val="single" w:sz="4" w:space="0" w:color="auto"/>
            </w:tcBorders>
            <w:vAlign w:val="center"/>
          </w:tcPr>
          <w:p w14:paraId="089B1356" w14:textId="77777777" w:rsidR="0078669E" w:rsidRPr="00951E55" w:rsidRDefault="0078669E" w:rsidP="0078669E">
            <w:pPr>
              <w:jc w:val="center"/>
              <w:rPr>
                <w:rFonts w:eastAsia="Times New Roman"/>
                <w:sz w:val="20"/>
                <w:szCs w:val="20"/>
              </w:rPr>
            </w:pPr>
            <w:r w:rsidRPr="00951E55">
              <w:rPr>
                <w:rFonts w:eastAsia="Times New Roman"/>
                <w:sz w:val="20"/>
                <w:szCs w:val="20"/>
              </w:rPr>
              <w:t>23-11 17 00</w:t>
            </w:r>
          </w:p>
        </w:tc>
        <w:tc>
          <w:tcPr>
            <w:tcW w:w="4999" w:type="dxa"/>
            <w:tcBorders>
              <w:top w:val="single" w:sz="4" w:space="0" w:color="auto"/>
              <w:left w:val="single" w:sz="4" w:space="0" w:color="auto"/>
              <w:bottom w:val="single" w:sz="4" w:space="0" w:color="auto"/>
              <w:right w:val="single" w:sz="4" w:space="0" w:color="auto"/>
            </w:tcBorders>
            <w:vAlign w:val="center"/>
          </w:tcPr>
          <w:p w14:paraId="404188F5" w14:textId="0FA6ACA3" w:rsidR="0078669E" w:rsidRPr="00951E55" w:rsidRDefault="00281814" w:rsidP="0078669E">
            <w:pPr>
              <w:jc w:val="center"/>
              <w:rPr>
                <w:rFonts w:eastAsia="Times New Roman"/>
                <w:sz w:val="20"/>
                <w:szCs w:val="20"/>
              </w:rPr>
            </w:pPr>
            <w:r w:rsidRPr="00D3429E">
              <w:rPr>
                <w:rFonts w:eastAsia="Times New Roman"/>
                <w:sz w:val="20"/>
                <w:szCs w:val="20"/>
              </w:rPr>
              <w:t>Retention</w:t>
            </w:r>
            <w:r w:rsidR="0078669E" w:rsidRPr="00951E55">
              <w:rPr>
                <w:rFonts w:eastAsia="Times New Roman"/>
                <w:sz w:val="20"/>
                <w:szCs w:val="20"/>
              </w:rPr>
              <w:t xml:space="preserve"> Structures</w:t>
            </w:r>
          </w:p>
        </w:tc>
      </w:tr>
      <w:tr w:rsidR="00700FD1" w:rsidRPr="00951E55" w14:paraId="60010B05"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9B25F2" w14:textId="0839A5B0" w:rsidR="0078669E" w:rsidRPr="00951E55" w:rsidRDefault="0078669E" w:rsidP="0078669E">
            <w:pPr>
              <w:jc w:val="center"/>
              <w:rPr>
                <w:rFonts w:eastAsia="Times New Roman"/>
                <w:sz w:val="20"/>
                <w:szCs w:val="20"/>
              </w:rPr>
            </w:pPr>
            <w:r w:rsidRPr="00951E55">
              <w:rPr>
                <w:rFonts w:eastAsia="Times New Roman"/>
                <w:sz w:val="20"/>
                <w:szCs w:val="20"/>
              </w:rPr>
              <w:t>10</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F0B6E9B" w14:textId="77777777" w:rsidR="0078669E" w:rsidRPr="00951E55" w:rsidRDefault="0078669E" w:rsidP="0078669E">
            <w:pPr>
              <w:rPr>
                <w:rFonts w:eastAsia="Times New Roman"/>
                <w:sz w:val="20"/>
                <w:szCs w:val="20"/>
              </w:rPr>
            </w:pPr>
            <w:r w:rsidRPr="00951E55">
              <w:rPr>
                <w:sz w:val="20"/>
                <w:szCs w:val="20"/>
              </w:rPr>
              <w:t>Soil Nail</w:t>
            </w:r>
          </w:p>
        </w:tc>
        <w:tc>
          <w:tcPr>
            <w:tcW w:w="1558" w:type="dxa"/>
            <w:tcBorders>
              <w:top w:val="single" w:sz="4" w:space="0" w:color="auto"/>
              <w:left w:val="single" w:sz="4" w:space="0" w:color="auto"/>
              <w:bottom w:val="single" w:sz="4" w:space="0" w:color="auto"/>
              <w:right w:val="single" w:sz="4" w:space="0" w:color="auto"/>
            </w:tcBorders>
            <w:noWrap/>
            <w:vAlign w:val="center"/>
          </w:tcPr>
          <w:p w14:paraId="249F2B45" w14:textId="77777777" w:rsidR="0078669E" w:rsidRPr="005D0271" w:rsidRDefault="0078669E" w:rsidP="0078669E">
            <w:pPr>
              <w:jc w:val="center"/>
              <w:rPr>
                <w:rFonts w:eastAsia="Times New Roman"/>
                <w:sz w:val="20"/>
                <w:szCs w:val="20"/>
              </w:rPr>
            </w:pPr>
            <w:r w:rsidRPr="005D0271">
              <w:rPr>
                <w:rFonts w:eastAsia="Times New Roman"/>
                <w:sz w:val="20"/>
                <w:szCs w:val="20"/>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094BAC65" w14:textId="77777777" w:rsidR="0078669E" w:rsidRPr="00951E55" w:rsidRDefault="0078669E" w:rsidP="0078669E">
            <w:pPr>
              <w:jc w:val="center"/>
              <w:rPr>
                <w:rFonts w:eastAsia="Times New Roman"/>
                <w:sz w:val="20"/>
                <w:szCs w:val="20"/>
              </w:rPr>
            </w:pPr>
            <w:r w:rsidRPr="00951E55">
              <w:rPr>
                <w:rFonts w:eastAsia="Times New Roman"/>
                <w:sz w:val="20"/>
                <w:szCs w:val="20"/>
              </w:rPr>
              <w:t>SON</w:t>
            </w:r>
          </w:p>
        </w:tc>
        <w:tc>
          <w:tcPr>
            <w:tcW w:w="1893" w:type="dxa"/>
            <w:tcBorders>
              <w:top w:val="single" w:sz="4" w:space="0" w:color="auto"/>
              <w:left w:val="single" w:sz="4" w:space="0" w:color="auto"/>
              <w:bottom w:val="single" w:sz="4" w:space="0" w:color="auto"/>
              <w:right w:val="single" w:sz="4" w:space="0" w:color="auto"/>
            </w:tcBorders>
            <w:vAlign w:val="center"/>
          </w:tcPr>
          <w:p w14:paraId="37214641" w14:textId="77777777" w:rsidR="0078669E" w:rsidRPr="00951E55" w:rsidRDefault="0078669E" w:rsidP="0078669E">
            <w:pPr>
              <w:jc w:val="center"/>
              <w:rPr>
                <w:rFonts w:eastAsia="Times New Roman"/>
                <w:sz w:val="20"/>
                <w:szCs w:val="20"/>
              </w:rPr>
            </w:pPr>
            <w:r w:rsidRPr="00951E55">
              <w:rPr>
                <w:rFonts w:eastAsia="Times New Roman"/>
                <w:sz w:val="20"/>
                <w:szCs w:val="20"/>
              </w:rPr>
              <w:t>23-11 11 13 11</w:t>
            </w:r>
          </w:p>
        </w:tc>
        <w:tc>
          <w:tcPr>
            <w:tcW w:w="4999" w:type="dxa"/>
            <w:tcBorders>
              <w:top w:val="single" w:sz="4" w:space="0" w:color="auto"/>
              <w:left w:val="single" w:sz="4" w:space="0" w:color="auto"/>
              <w:bottom w:val="single" w:sz="4" w:space="0" w:color="auto"/>
              <w:right w:val="single" w:sz="4" w:space="0" w:color="auto"/>
            </w:tcBorders>
            <w:vAlign w:val="center"/>
          </w:tcPr>
          <w:p w14:paraId="129101DC" w14:textId="77777777" w:rsidR="0078669E" w:rsidRPr="00951E55" w:rsidRDefault="0078669E" w:rsidP="0078669E">
            <w:pPr>
              <w:jc w:val="center"/>
              <w:rPr>
                <w:rFonts w:eastAsia="Times New Roman"/>
                <w:sz w:val="20"/>
                <w:szCs w:val="20"/>
              </w:rPr>
            </w:pPr>
            <w:r w:rsidRPr="00951E55">
              <w:rPr>
                <w:rFonts w:eastAsia="Times New Roman"/>
                <w:sz w:val="20"/>
                <w:szCs w:val="20"/>
              </w:rPr>
              <w:t>Earth Reinforcement Soil nails</w:t>
            </w:r>
          </w:p>
        </w:tc>
      </w:tr>
      <w:tr w:rsidR="00700FD1" w:rsidRPr="00951E55" w14:paraId="5ADD1E66"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7F09E80" w14:textId="2695F475" w:rsidR="0078669E" w:rsidRPr="00951E55" w:rsidRDefault="0078669E" w:rsidP="0078669E">
            <w:pPr>
              <w:jc w:val="center"/>
              <w:rPr>
                <w:rFonts w:eastAsia="Times New Roman"/>
                <w:sz w:val="20"/>
                <w:szCs w:val="20"/>
              </w:rPr>
            </w:pPr>
            <w:r w:rsidRPr="00951E55">
              <w:rPr>
                <w:rFonts w:eastAsia="Times New Roman"/>
                <w:sz w:val="20"/>
                <w:szCs w:val="20"/>
              </w:rPr>
              <w:t>11</w:t>
            </w:r>
          </w:p>
        </w:tc>
        <w:tc>
          <w:tcPr>
            <w:tcW w:w="2155" w:type="dxa"/>
            <w:tcBorders>
              <w:top w:val="single" w:sz="4" w:space="0" w:color="auto"/>
              <w:left w:val="single" w:sz="4" w:space="0" w:color="auto"/>
              <w:bottom w:val="single" w:sz="4" w:space="0" w:color="auto"/>
              <w:right w:val="single" w:sz="4" w:space="0" w:color="auto"/>
            </w:tcBorders>
            <w:noWrap/>
            <w:vAlign w:val="center"/>
          </w:tcPr>
          <w:p w14:paraId="74FD6B6A" w14:textId="77777777" w:rsidR="0078669E" w:rsidRPr="00951E55" w:rsidRDefault="0078669E" w:rsidP="0078669E">
            <w:pPr>
              <w:rPr>
                <w:sz w:val="20"/>
                <w:szCs w:val="20"/>
              </w:rPr>
            </w:pPr>
            <w:r w:rsidRPr="00951E55">
              <w:rPr>
                <w:rFonts w:eastAsia="Times New Roman"/>
                <w:sz w:val="20"/>
                <w:szCs w:val="20"/>
                <w:lang w:val="en-HK"/>
              </w:rPr>
              <w:t xml:space="preserve">Site/Slope Boundary Polygon </w:t>
            </w:r>
          </w:p>
        </w:tc>
        <w:tc>
          <w:tcPr>
            <w:tcW w:w="1558" w:type="dxa"/>
            <w:tcBorders>
              <w:top w:val="single" w:sz="4" w:space="0" w:color="auto"/>
              <w:left w:val="single" w:sz="4" w:space="0" w:color="auto"/>
              <w:bottom w:val="single" w:sz="4" w:space="0" w:color="auto"/>
              <w:right w:val="single" w:sz="4" w:space="0" w:color="auto"/>
            </w:tcBorders>
            <w:noWrap/>
            <w:vAlign w:val="center"/>
          </w:tcPr>
          <w:p w14:paraId="390EB652" w14:textId="77777777" w:rsidR="0078669E" w:rsidRPr="00951E55" w:rsidRDefault="0078669E" w:rsidP="0078669E">
            <w:pPr>
              <w:jc w:val="center"/>
              <w:rPr>
                <w:rFonts w:eastAsia="Times New Roman"/>
                <w:sz w:val="20"/>
                <w:szCs w:val="20"/>
              </w:rPr>
            </w:pPr>
            <w:r w:rsidRPr="005D0271">
              <w:rPr>
                <w:rFonts w:eastAsia="Times New Roman"/>
                <w:sz w:val="20"/>
                <w:szCs w:val="20"/>
                <w:lang w:val="en-HK"/>
              </w:rPr>
              <w:t>LOT</w:t>
            </w:r>
          </w:p>
        </w:tc>
        <w:tc>
          <w:tcPr>
            <w:tcW w:w="2034" w:type="dxa"/>
            <w:tcBorders>
              <w:top w:val="single" w:sz="4" w:space="0" w:color="auto"/>
              <w:left w:val="single" w:sz="4" w:space="0" w:color="auto"/>
              <w:bottom w:val="single" w:sz="4" w:space="0" w:color="auto"/>
              <w:right w:val="single" w:sz="4" w:space="0" w:color="auto"/>
            </w:tcBorders>
            <w:noWrap/>
            <w:vAlign w:val="center"/>
          </w:tcPr>
          <w:p w14:paraId="04754887" w14:textId="77777777" w:rsidR="0078669E" w:rsidRPr="00951E55" w:rsidRDefault="0078669E" w:rsidP="0078669E">
            <w:pPr>
              <w:jc w:val="center"/>
              <w:rPr>
                <w:rFonts w:eastAsia="Times New Roman"/>
                <w:sz w:val="20"/>
                <w:szCs w:val="20"/>
              </w:rPr>
            </w:pPr>
            <w:r w:rsidRPr="005D0271">
              <w:rPr>
                <w:rFonts w:eastAsia="Times New Roman"/>
                <w:sz w:val="20"/>
                <w:szCs w:val="20"/>
              </w:rPr>
              <w:t>SIT</w:t>
            </w:r>
          </w:p>
        </w:tc>
        <w:tc>
          <w:tcPr>
            <w:tcW w:w="1893" w:type="dxa"/>
            <w:tcBorders>
              <w:top w:val="single" w:sz="4" w:space="0" w:color="auto"/>
              <w:left w:val="single" w:sz="4" w:space="0" w:color="auto"/>
              <w:bottom w:val="single" w:sz="4" w:space="0" w:color="auto"/>
              <w:right w:val="single" w:sz="4" w:space="0" w:color="auto"/>
            </w:tcBorders>
            <w:vAlign w:val="center"/>
          </w:tcPr>
          <w:p w14:paraId="226C0344" w14:textId="77777777" w:rsidR="0078669E" w:rsidRPr="00951E55" w:rsidRDefault="0078669E" w:rsidP="0078669E">
            <w:pPr>
              <w:jc w:val="center"/>
              <w:rPr>
                <w:rFonts w:eastAsia="Times New Roman"/>
                <w:sz w:val="20"/>
                <w:szCs w:val="20"/>
              </w:rPr>
            </w:pPr>
            <w:r w:rsidRPr="00951E55">
              <w:rPr>
                <w:rFonts w:eastAsia="Times New Roman"/>
                <w:sz w:val="20"/>
                <w:szCs w:val="20"/>
              </w:rPr>
              <w:t>14-37 11 14</w:t>
            </w:r>
          </w:p>
        </w:tc>
        <w:tc>
          <w:tcPr>
            <w:tcW w:w="4999" w:type="dxa"/>
            <w:tcBorders>
              <w:top w:val="single" w:sz="4" w:space="0" w:color="auto"/>
              <w:left w:val="single" w:sz="4" w:space="0" w:color="auto"/>
              <w:bottom w:val="single" w:sz="4" w:space="0" w:color="auto"/>
              <w:right w:val="single" w:sz="4" w:space="0" w:color="auto"/>
            </w:tcBorders>
            <w:vAlign w:val="center"/>
          </w:tcPr>
          <w:p w14:paraId="24C5FF3A" w14:textId="77777777" w:rsidR="0078669E" w:rsidRPr="00951E55" w:rsidRDefault="0078669E" w:rsidP="0078669E">
            <w:pPr>
              <w:jc w:val="center"/>
              <w:rPr>
                <w:rFonts w:eastAsia="Times New Roman"/>
                <w:sz w:val="20"/>
                <w:szCs w:val="20"/>
              </w:rPr>
            </w:pPr>
            <w:r w:rsidRPr="00951E55">
              <w:rPr>
                <w:rFonts w:eastAsia="Times New Roman"/>
                <w:sz w:val="20"/>
                <w:szCs w:val="20"/>
              </w:rPr>
              <w:t>Site</w:t>
            </w:r>
          </w:p>
        </w:tc>
      </w:tr>
      <w:tr w:rsidR="00700FD1" w:rsidRPr="00951E55" w14:paraId="32124021"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FE41016" w14:textId="61CFE3B9" w:rsidR="0078669E" w:rsidRPr="00951E55" w:rsidRDefault="0078669E" w:rsidP="0078669E">
            <w:pPr>
              <w:jc w:val="center"/>
              <w:rPr>
                <w:rFonts w:eastAsia="Times New Roman"/>
                <w:sz w:val="20"/>
                <w:szCs w:val="20"/>
              </w:rPr>
            </w:pPr>
            <w:r w:rsidRPr="00951E55">
              <w:rPr>
                <w:rFonts w:eastAsia="Times New Roman"/>
                <w:sz w:val="20"/>
                <w:szCs w:val="20"/>
              </w:rPr>
              <w:t>12</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B49FE73" w14:textId="7F602B63" w:rsidR="0078669E" w:rsidRPr="00951E55" w:rsidRDefault="0078669E" w:rsidP="0078669E">
            <w:pPr>
              <w:rPr>
                <w:rFonts w:eastAsia="Times New Roman"/>
                <w:sz w:val="20"/>
                <w:szCs w:val="20"/>
              </w:rPr>
            </w:pPr>
            <w:r w:rsidRPr="00951E55">
              <w:rPr>
                <w:sz w:val="20"/>
                <w:szCs w:val="20"/>
              </w:rPr>
              <w:t>Terrain  (Site formation)</w:t>
            </w:r>
          </w:p>
        </w:tc>
        <w:tc>
          <w:tcPr>
            <w:tcW w:w="1558" w:type="dxa"/>
            <w:tcBorders>
              <w:top w:val="single" w:sz="4" w:space="0" w:color="auto"/>
              <w:left w:val="single" w:sz="4" w:space="0" w:color="auto"/>
              <w:bottom w:val="single" w:sz="4" w:space="0" w:color="auto"/>
              <w:right w:val="single" w:sz="4" w:space="0" w:color="auto"/>
            </w:tcBorders>
            <w:noWrap/>
            <w:vAlign w:val="center"/>
          </w:tcPr>
          <w:p w14:paraId="00B34F55" w14:textId="77777777" w:rsidR="0078669E" w:rsidRPr="00951E55" w:rsidRDefault="0078669E" w:rsidP="0078669E">
            <w:pPr>
              <w:jc w:val="center"/>
              <w:rPr>
                <w:rFonts w:eastAsia="Times New Roman"/>
                <w:sz w:val="20"/>
                <w:szCs w:val="20"/>
              </w:rPr>
            </w:pPr>
            <w:r w:rsidRPr="005D0271">
              <w:rPr>
                <w:rFonts w:eastAsia="Times New Roman"/>
                <w:sz w:val="20"/>
                <w:szCs w:val="20"/>
              </w:rPr>
              <w:t>DTM</w:t>
            </w:r>
          </w:p>
        </w:tc>
        <w:tc>
          <w:tcPr>
            <w:tcW w:w="2034" w:type="dxa"/>
            <w:tcBorders>
              <w:top w:val="single" w:sz="4" w:space="0" w:color="auto"/>
              <w:left w:val="single" w:sz="4" w:space="0" w:color="auto"/>
              <w:bottom w:val="single" w:sz="4" w:space="0" w:color="auto"/>
              <w:right w:val="single" w:sz="4" w:space="0" w:color="auto"/>
            </w:tcBorders>
            <w:noWrap/>
            <w:vAlign w:val="center"/>
          </w:tcPr>
          <w:p w14:paraId="79F72347" w14:textId="276D667C" w:rsidR="0078669E" w:rsidRPr="00951E55" w:rsidRDefault="0078669E" w:rsidP="0078669E">
            <w:pPr>
              <w:jc w:val="center"/>
              <w:rPr>
                <w:rFonts w:eastAsia="Times New Roman"/>
                <w:sz w:val="20"/>
                <w:szCs w:val="20"/>
              </w:rPr>
            </w:pPr>
            <w:r w:rsidRPr="005D0271">
              <w:rPr>
                <w:rFonts w:eastAsia="Times New Roman"/>
                <w:sz w:val="20"/>
                <w:szCs w:val="20"/>
              </w:rPr>
              <w:t>TSF</w:t>
            </w:r>
          </w:p>
        </w:tc>
        <w:tc>
          <w:tcPr>
            <w:tcW w:w="1893" w:type="dxa"/>
            <w:tcBorders>
              <w:top w:val="single" w:sz="4" w:space="0" w:color="auto"/>
              <w:left w:val="single" w:sz="4" w:space="0" w:color="auto"/>
              <w:bottom w:val="single" w:sz="4" w:space="0" w:color="auto"/>
              <w:right w:val="single" w:sz="4" w:space="0" w:color="auto"/>
            </w:tcBorders>
            <w:vAlign w:val="center"/>
          </w:tcPr>
          <w:p w14:paraId="19114BDD" w14:textId="77777777" w:rsidR="0078669E" w:rsidRPr="00951E55" w:rsidRDefault="0078669E" w:rsidP="0078669E">
            <w:pPr>
              <w:jc w:val="center"/>
              <w:rPr>
                <w:rFonts w:eastAsia="Times New Roman"/>
                <w:sz w:val="20"/>
                <w:szCs w:val="20"/>
              </w:rPr>
            </w:pPr>
            <w:r w:rsidRPr="00951E55">
              <w:rPr>
                <w:rFonts w:eastAsia="Times New Roman"/>
                <w:sz w:val="20"/>
                <w:szCs w:val="20"/>
              </w:rPr>
              <w:t>14-37 11 14</w:t>
            </w:r>
          </w:p>
        </w:tc>
        <w:tc>
          <w:tcPr>
            <w:tcW w:w="4999" w:type="dxa"/>
            <w:tcBorders>
              <w:top w:val="single" w:sz="4" w:space="0" w:color="auto"/>
              <w:left w:val="single" w:sz="4" w:space="0" w:color="auto"/>
              <w:bottom w:val="single" w:sz="4" w:space="0" w:color="auto"/>
              <w:right w:val="single" w:sz="4" w:space="0" w:color="auto"/>
            </w:tcBorders>
            <w:vAlign w:val="center"/>
          </w:tcPr>
          <w:p w14:paraId="4798200C" w14:textId="77777777" w:rsidR="0078669E" w:rsidRPr="00951E55" w:rsidRDefault="0078669E" w:rsidP="0078669E">
            <w:pPr>
              <w:jc w:val="center"/>
              <w:rPr>
                <w:rFonts w:eastAsia="Times New Roman"/>
                <w:sz w:val="20"/>
                <w:szCs w:val="20"/>
              </w:rPr>
            </w:pPr>
            <w:r w:rsidRPr="00951E55">
              <w:rPr>
                <w:rFonts w:eastAsia="Times New Roman"/>
                <w:sz w:val="20"/>
                <w:szCs w:val="20"/>
              </w:rPr>
              <w:t>Site</w:t>
            </w:r>
          </w:p>
        </w:tc>
      </w:tr>
      <w:tr w:rsidR="00700FD1" w:rsidRPr="00951E55" w14:paraId="238B6B84"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DE537E9" w14:textId="2B015DB8" w:rsidR="0078669E" w:rsidRPr="00951E55" w:rsidRDefault="0078669E" w:rsidP="0078669E">
            <w:pPr>
              <w:jc w:val="center"/>
              <w:rPr>
                <w:rFonts w:eastAsia="Times New Roman"/>
                <w:sz w:val="20"/>
                <w:szCs w:val="20"/>
              </w:rPr>
            </w:pPr>
            <w:r w:rsidRPr="00951E55">
              <w:rPr>
                <w:rFonts w:eastAsia="Times New Roman"/>
                <w:sz w:val="20"/>
                <w:szCs w:val="20"/>
              </w:rPr>
              <w:t>13</w:t>
            </w:r>
          </w:p>
        </w:tc>
        <w:tc>
          <w:tcPr>
            <w:tcW w:w="12639" w:type="dxa"/>
            <w:gridSpan w:val="5"/>
            <w:tcBorders>
              <w:top w:val="single" w:sz="4" w:space="0" w:color="auto"/>
              <w:left w:val="single" w:sz="4" w:space="0" w:color="auto"/>
              <w:bottom w:val="single" w:sz="4" w:space="0" w:color="auto"/>
              <w:right w:val="single" w:sz="4" w:space="0" w:color="auto"/>
            </w:tcBorders>
            <w:noWrap/>
            <w:vAlign w:val="center"/>
            <w:hideMark/>
          </w:tcPr>
          <w:p w14:paraId="0D9EE387" w14:textId="77777777" w:rsidR="0078669E" w:rsidRPr="00951E55" w:rsidRDefault="0078669E" w:rsidP="0078669E">
            <w:pPr>
              <w:rPr>
                <w:rFonts w:eastAsia="Times New Roman"/>
                <w:sz w:val="20"/>
                <w:szCs w:val="20"/>
              </w:rPr>
            </w:pPr>
            <w:r w:rsidRPr="00951E55">
              <w:rPr>
                <w:sz w:val="20"/>
                <w:szCs w:val="20"/>
              </w:rPr>
              <w:t>Geological model</w:t>
            </w:r>
          </w:p>
        </w:tc>
      </w:tr>
      <w:tr w:rsidR="00700FD1" w:rsidRPr="00951E55" w14:paraId="4D19962A"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6A866A5" w14:textId="6E7517EF" w:rsidR="0078669E" w:rsidRPr="00951E55" w:rsidRDefault="0078669E" w:rsidP="0078669E">
            <w:pPr>
              <w:jc w:val="center"/>
              <w:rPr>
                <w:rFonts w:eastAsia="Times New Roman"/>
                <w:sz w:val="20"/>
                <w:szCs w:val="20"/>
              </w:rPr>
            </w:pPr>
            <w:r w:rsidRPr="00951E55">
              <w:rPr>
                <w:rFonts w:eastAsia="Times New Roman"/>
                <w:sz w:val="20"/>
                <w:szCs w:val="20"/>
              </w:rPr>
              <w:t>13a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5768A8D" w14:textId="77777777" w:rsidR="0078669E" w:rsidRPr="00951E55" w:rsidRDefault="0078669E" w:rsidP="0078669E">
            <w:pPr>
              <w:rPr>
                <w:rFonts w:eastAsia="Times New Roman"/>
                <w:sz w:val="20"/>
                <w:szCs w:val="20"/>
                <w:lang w:val="en-HK"/>
              </w:rPr>
            </w:pPr>
            <w:r w:rsidRPr="00951E55">
              <w:rPr>
                <w:sz w:val="20"/>
                <w:szCs w:val="20"/>
                <w:lang w:eastAsia="zh-HK"/>
              </w:rPr>
              <w:t>Borehole</w:t>
            </w:r>
          </w:p>
        </w:tc>
        <w:tc>
          <w:tcPr>
            <w:tcW w:w="1558" w:type="dxa"/>
            <w:tcBorders>
              <w:top w:val="single" w:sz="4" w:space="0" w:color="auto"/>
              <w:left w:val="single" w:sz="4" w:space="0" w:color="auto"/>
              <w:bottom w:val="single" w:sz="4" w:space="0" w:color="auto"/>
              <w:right w:val="single" w:sz="4" w:space="0" w:color="auto"/>
            </w:tcBorders>
            <w:noWrap/>
            <w:vAlign w:val="center"/>
          </w:tcPr>
          <w:p w14:paraId="5FAE2F6B" w14:textId="1D241F97" w:rsidR="0078669E" w:rsidRPr="00951E55" w:rsidRDefault="0078669E" w:rsidP="0078669E">
            <w:pPr>
              <w:jc w:val="center"/>
              <w:rPr>
                <w:rFonts w:eastAsia="Times New Roman"/>
                <w:sz w:val="20"/>
                <w:szCs w:val="20"/>
                <w:lang w:val="en-HK"/>
              </w:rPr>
            </w:pPr>
            <w:r w:rsidRPr="005D0271">
              <w:rPr>
                <w:rFonts w:eastAsia="Times New Roman"/>
                <w:sz w:val="20"/>
                <w:szCs w:val="20"/>
              </w:rPr>
              <w:t>GEO</w:t>
            </w:r>
          </w:p>
        </w:tc>
        <w:tc>
          <w:tcPr>
            <w:tcW w:w="2034" w:type="dxa"/>
            <w:tcBorders>
              <w:top w:val="single" w:sz="4" w:space="0" w:color="auto"/>
              <w:left w:val="single" w:sz="4" w:space="0" w:color="auto"/>
              <w:bottom w:val="single" w:sz="4" w:space="0" w:color="auto"/>
              <w:right w:val="single" w:sz="4" w:space="0" w:color="auto"/>
            </w:tcBorders>
            <w:noWrap/>
            <w:vAlign w:val="center"/>
          </w:tcPr>
          <w:p w14:paraId="385E00CD" w14:textId="77777777" w:rsidR="0078669E" w:rsidRPr="00951E55" w:rsidRDefault="0078669E" w:rsidP="0078669E">
            <w:pPr>
              <w:jc w:val="center"/>
              <w:rPr>
                <w:rFonts w:eastAsia="Times New Roman"/>
                <w:sz w:val="20"/>
                <w:szCs w:val="20"/>
              </w:rPr>
            </w:pPr>
            <w:r w:rsidRPr="00951E55">
              <w:rPr>
                <w:rFonts w:eastAsia="Times New Roman"/>
                <w:sz w:val="20"/>
                <w:szCs w:val="20"/>
              </w:rPr>
              <w:t>BOH</w:t>
            </w:r>
          </w:p>
        </w:tc>
        <w:tc>
          <w:tcPr>
            <w:tcW w:w="1893" w:type="dxa"/>
            <w:tcBorders>
              <w:top w:val="single" w:sz="4" w:space="0" w:color="auto"/>
              <w:left w:val="single" w:sz="4" w:space="0" w:color="auto"/>
              <w:bottom w:val="single" w:sz="4" w:space="0" w:color="auto"/>
              <w:right w:val="single" w:sz="4" w:space="0" w:color="auto"/>
            </w:tcBorders>
            <w:vAlign w:val="center"/>
          </w:tcPr>
          <w:p w14:paraId="095185A7"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c>
          <w:tcPr>
            <w:tcW w:w="4999" w:type="dxa"/>
            <w:tcBorders>
              <w:top w:val="single" w:sz="4" w:space="0" w:color="auto"/>
              <w:left w:val="single" w:sz="4" w:space="0" w:color="auto"/>
              <w:bottom w:val="single" w:sz="4" w:space="0" w:color="auto"/>
              <w:right w:val="single" w:sz="4" w:space="0" w:color="auto"/>
            </w:tcBorders>
            <w:vAlign w:val="center"/>
          </w:tcPr>
          <w:p w14:paraId="17810E98"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r>
      <w:tr w:rsidR="00700FD1" w:rsidRPr="00951E55" w14:paraId="53284965"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9A2A4E5" w14:textId="0DDCAFC3" w:rsidR="0078669E" w:rsidRPr="00951E55" w:rsidRDefault="0078669E" w:rsidP="0078669E">
            <w:pPr>
              <w:jc w:val="center"/>
              <w:rPr>
                <w:rFonts w:eastAsia="Times New Roman"/>
                <w:sz w:val="20"/>
                <w:szCs w:val="20"/>
              </w:rPr>
            </w:pPr>
            <w:r w:rsidRPr="00951E55">
              <w:rPr>
                <w:rFonts w:eastAsia="Times New Roman"/>
                <w:sz w:val="20"/>
                <w:szCs w:val="20"/>
              </w:rPr>
              <w:t>13b</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F9CC4A7" w14:textId="77777777" w:rsidR="0078669E" w:rsidRPr="00951E55" w:rsidRDefault="0078669E" w:rsidP="0078669E">
            <w:pPr>
              <w:rPr>
                <w:sz w:val="20"/>
                <w:szCs w:val="20"/>
                <w:lang w:eastAsia="zh-HK"/>
              </w:rPr>
            </w:pPr>
            <w:r w:rsidRPr="00951E55">
              <w:rPr>
                <w:sz w:val="20"/>
                <w:szCs w:val="20"/>
              </w:rPr>
              <w:t>Fill</w:t>
            </w:r>
          </w:p>
        </w:tc>
        <w:tc>
          <w:tcPr>
            <w:tcW w:w="1558" w:type="dxa"/>
            <w:tcBorders>
              <w:top w:val="single" w:sz="4" w:space="0" w:color="auto"/>
              <w:left w:val="single" w:sz="4" w:space="0" w:color="auto"/>
              <w:bottom w:val="single" w:sz="4" w:space="0" w:color="auto"/>
              <w:right w:val="single" w:sz="4" w:space="0" w:color="auto"/>
            </w:tcBorders>
            <w:noWrap/>
            <w:vAlign w:val="center"/>
          </w:tcPr>
          <w:p w14:paraId="5C30FDE1" w14:textId="77777777"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GEO</w:t>
            </w:r>
          </w:p>
        </w:tc>
        <w:tc>
          <w:tcPr>
            <w:tcW w:w="2034" w:type="dxa"/>
            <w:tcBorders>
              <w:top w:val="single" w:sz="4" w:space="0" w:color="auto"/>
              <w:left w:val="single" w:sz="4" w:space="0" w:color="auto"/>
              <w:bottom w:val="single" w:sz="4" w:space="0" w:color="auto"/>
              <w:right w:val="single" w:sz="4" w:space="0" w:color="auto"/>
            </w:tcBorders>
            <w:noWrap/>
            <w:vAlign w:val="center"/>
          </w:tcPr>
          <w:p w14:paraId="5E8877F4" w14:textId="77777777" w:rsidR="0078669E" w:rsidRPr="005D0271" w:rsidRDefault="0078669E" w:rsidP="0078669E">
            <w:pPr>
              <w:jc w:val="center"/>
              <w:rPr>
                <w:rFonts w:eastAsia="Times New Roman"/>
                <w:sz w:val="20"/>
                <w:szCs w:val="20"/>
              </w:rPr>
            </w:pPr>
            <w:r w:rsidRPr="005D0271">
              <w:rPr>
                <w:rFonts w:eastAsia="Times New Roman"/>
                <w:sz w:val="20"/>
                <w:szCs w:val="20"/>
              </w:rPr>
              <w:t>FIL</w:t>
            </w:r>
          </w:p>
        </w:tc>
        <w:tc>
          <w:tcPr>
            <w:tcW w:w="1893" w:type="dxa"/>
            <w:tcBorders>
              <w:top w:val="single" w:sz="4" w:space="0" w:color="auto"/>
              <w:left w:val="single" w:sz="4" w:space="0" w:color="auto"/>
              <w:bottom w:val="single" w:sz="4" w:space="0" w:color="auto"/>
              <w:right w:val="single" w:sz="4" w:space="0" w:color="auto"/>
            </w:tcBorders>
            <w:vAlign w:val="center"/>
          </w:tcPr>
          <w:p w14:paraId="346EB5F7"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c>
          <w:tcPr>
            <w:tcW w:w="4999" w:type="dxa"/>
            <w:tcBorders>
              <w:top w:val="single" w:sz="4" w:space="0" w:color="auto"/>
              <w:left w:val="single" w:sz="4" w:space="0" w:color="auto"/>
              <w:bottom w:val="single" w:sz="4" w:space="0" w:color="auto"/>
              <w:right w:val="single" w:sz="4" w:space="0" w:color="auto"/>
            </w:tcBorders>
            <w:vAlign w:val="center"/>
          </w:tcPr>
          <w:p w14:paraId="164794E8"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r>
      <w:tr w:rsidR="00700FD1" w:rsidRPr="00951E55" w14:paraId="1013AD64"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66C13DE" w14:textId="12D6F7F9" w:rsidR="0078669E" w:rsidRPr="00951E55" w:rsidRDefault="0078669E" w:rsidP="0078669E">
            <w:pPr>
              <w:jc w:val="center"/>
              <w:rPr>
                <w:rFonts w:eastAsia="Times New Roman"/>
                <w:sz w:val="20"/>
                <w:szCs w:val="20"/>
              </w:rPr>
            </w:pPr>
            <w:r w:rsidRPr="00951E55">
              <w:rPr>
                <w:rFonts w:eastAsia="Times New Roman"/>
                <w:sz w:val="20"/>
                <w:szCs w:val="20"/>
              </w:rPr>
              <w:t>13</w:t>
            </w:r>
            <w:r w:rsidR="0005784E">
              <w:rPr>
                <w:rFonts w:eastAsia="Times New Roman"/>
                <w:sz w:val="20"/>
                <w:szCs w:val="20"/>
              </w:rPr>
              <w:t>c</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B42FA8C" w14:textId="77777777" w:rsidR="0078669E" w:rsidRPr="00951E55" w:rsidRDefault="0078669E" w:rsidP="0078669E">
            <w:pPr>
              <w:rPr>
                <w:sz w:val="20"/>
                <w:szCs w:val="20"/>
              </w:rPr>
            </w:pPr>
            <w:r w:rsidRPr="00951E55">
              <w:rPr>
                <w:sz w:val="20"/>
                <w:szCs w:val="20"/>
              </w:rPr>
              <w:t>Compacted Fill</w:t>
            </w:r>
          </w:p>
        </w:tc>
        <w:tc>
          <w:tcPr>
            <w:tcW w:w="1558" w:type="dxa"/>
            <w:tcBorders>
              <w:top w:val="single" w:sz="4" w:space="0" w:color="auto"/>
              <w:left w:val="single" w:sz="4" w:space="0" w:color="auto"/>
              <w:bottom w:val="single" w:sz="4" w:space="0" w:color="auto"/>
              <w:right w:val="single" w:sz="4" w:space="0" w:color="auto"/>
            </w:tcBorders>
            <w:noWrap/>
            <w:vAlign w:val="center"/>
          </w:tcPr>
          <w:p w14:paraId="0392B0F8" w14:textId="77777777"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GEO</w:t>
            </w:r>
          </w:p>
        </w:tc>
        <w:tc>
          <w:tcPr>
            <w:tcW w:w="2034" w:type="dxa"/>
            <w:tcBorders>
              <w:top w:val="single" w:sz="4" w:space="0" w:color="auto"/>
              <w:left w:val="single" w:sz="4" w:space="0" w:color="auto"/>
              <w:bottom w:val="single" w:sz="4" w:space="0" w:color="auto"/>
              <w:right w:val="single" w:sz="4" w:space="0" w:color="auto"/>
            </w:tcBorders>
            <w:noWrap/>
            <w:vAlign w:val="center"/>
          </w:tcPr>
          <w:p w14:paraId="2D9BC0FC" w14:textId="77777777" w:rsidR="0078669E" w:rsidRPr="005D0271" w:rsidRDefault="0078669E" w:rsidP="0078669E">
            <w:pPr>
              <w:jc w:val="center"/>
              <w:rPr>
                <w:rFonts w:eastAsia="Times New Roman"/>
                <w:sz w:val="20"/>
                <w:szCs w:val="20"/>
              </w:rPr>
            </w:pPr>
            <w:r w:rsidRPr="005D0271">
              <w:rPr>
                <w:rFonts w:eastAsia="Times New Roman"/>
                <w:sz w:val="20"/>
                <w:szCs w:val="20"/>
              </w:rPr>
              <w:t>COF</w:t>
            </w:r>
          </w:p>
        </w:tc>
        <w:tc>
          <w:tcPr>
            <w:tcW w:w="1893" w:type="dxa"/>
            <w:tcBorders>
              <w:top w:val="single" w:sz="4" w:space="0" w:color="auto"/>
              <w:left w:val="single" w:sz="4" w:space="0" w:color="auto"/>
              <w:bottom w:val="single" w:sz="4" w:space="0" w:color="auto"/>
              <w:right w:val="single" w:sz="4" w:space="0" w:color="auto"/>
            </w:tcBorders>
            <w:vAlign w:val="center"/>
          </w:tcPr>
          <w:p w14:paraId="4B474170"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c>
          <w:tcPr>
            <w:tcW w:w="4999" w:type="dxa"/>
            <w:tcBorders>
              <w:top w:val="single" w:sz="4" w:space="0" w:color="auto"/>
              <w:left w:val="single" w:sz="4" w:space="0" w:color="auto"/>
              <w:bottom w:val="single" w:sz="4" w:space="0" w:color="auto"/>
              <w:right w:val="single" w:sz="4" w:space="0" w:color="auto"/>
            </w:tcBorders>
            <w:vAlign w:val="center"/>
          </w:tcPr>
          <w:p w14:paraId="07A640E1"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r>
      <w:tr w:rsidR="00700FD1" w:rsidRPr="00951E55" w14:paraId="28A9C8B0" w14:textId="77777777" w:rsidTr="0078669E">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DEF8AE6" w14:textId="30415063" w:rsidR="0078669E" w:rsidRPr="00951E55" w:rsidRDefault="0078669E" w:rsidP="0078669E">
            <w:pPr>
              <w:jc w:val="center"/>
              <w:rPr>
                <w:rFonts w:eastAsia="Times New Roman"/>
                <w:sz w:val="20"/>
                <w:szCs w:val="20"/>
              </w:rPr>
            </w:pPr>
            <w:r w:rsidRPr="00951E55">
              <w:rPr>
                <w:rFonts w:eastAsia="Times New Roman"/>
                <w:sz w:val="20"/>
                <w:szCs w:val="20"/>
              </w:rPr>
              <w:t>13</w:t>
            </w:r>
            <w:r w:rsidR="0005784E">
              <w:rPr>
                <w:rFonts w:eastAsia="Times New Roman"/>
                <w:sz w:val="20"/>
                <w:szCs w:val="20"/>
              </w:rPr>
              <w:t>d</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9B094E3" w14:textId="77777777" w:rsidR="0078669E" w:rsidRPr="00951E55" w:rsidRDefault="0078669E" w:rsidP="0078669E">
            <w:pPr>
              <w:rPr>
                <w:sz w:val="20"/>
                <w:szCs w:val="20"/>
              </w:rPr>
            </w:pPr>
            <w:r w:rsidRPr="00951E55">
              <w:rPr>
                <w:sz w:val="20"/>
                <w:szCs w:val="20"/>
              </w:rPr>
              <w:t>Design Groundwater profile</w:t>
            </w:r>
          </w:p>
        </w:tc>
        <w:tc>
          <w:tcPr>
            <w:tcW w:w="1558" w:type="dxa"/>
            <w:tcBorders>
              <w:top w:val="single" w:sz="4" w:space="0" w:color="auto"/>
              <w:left w:val="single" w:sz="4" w:space="0" w:color="auto"/>
              <w:bottom w:val="single" w:sz="4" w:space="0" w:color="auto"/>
              <w:right w:val="single" w:sz="4" w:space="0" w:color="auto"/>
            </w:tcBorders>
            <w:noWrap/>
            <w:vAlign w:val="center"/>
          </w:tcPr>
          <w:p w14:paraId="164CA18F" w14:textId="77777777"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GEO</w:t>
            </w:r>
          </w:p>
        </w:tc>
        <w:tc>
          <w:tcPr>
            <w:tcW w:w="2034" w:type="dxa"/>
            <w:tcBorders>
              <w:top w:val="single" w:sz="4" w:space="0" w:color="auto"/>
              <w:left w:val="single" w:sz="4" w:space="0" w:color="auto"/>
              <w:bottom w:val="single" w:sz="4" w:space="0" w:color="auto"/>
              <w:right w:val="single" w:sz="4" w:space="0" w:color="auto"/>
            </w:tcBorders>
            <w:noWrap/>
            <w:vAlign w:val="center"/>
          </w:tcPr>
          <w:p w14:paraId="14DE9D4E" w14:textId="77777777" w:rsidR="0078669E" w:rsidRPr="005D0271" w:rsidRDefault="0078669E" w:rsidP="0078669E">
            <w:pPr>
              <w:jc w:val="center"/>
              <w:rPr>
                <w:rFonts w:eastAsia="Times New Roman"/>
                <w:sz w:val="20"/>
                <w:szCs w:val="20"/>
              </w:rPr>
            </w:pPr>
            <w:r w:rsidRPr="005D0271">
              <w:rPr>
                <w:rFonts w:eastAsia="Times New Roman"/>
                <w:sz w:val="20"/>
                <w:szCs w:val="20"/>
              </w:rPr>
              <w:t>GRW</w:t>
            </w:r>
          </w:p>
        </w:tc>
        <w:tc>
          <w:tcPr>
            <w:tcW w:w="1893" w:type="dxa"/>
            <w:tcBorders>
              <w:top w:val="single" w:sz="4" w:space="0" w:color="auto"/>
              <w:left w:val="single" w:sz="4" w:space="0" w:color="auto"/>
              <w:bottom w:val="single" w:sz="4" w:space="0" w:color="auto"/>
              <w:right w:val="single" w:sz="4" w:space="0" w:color="auto"/>
            </w:tcBorders>
            <w:vAlign w:val="center"/>
          </w:tcPr>
          <w:p w14:paraId="3B456F36"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c>
          <w:tcPr>
            <w:tcW w:w="4999" w:type="dxa"/>
            <w:tcBorders>
              <w:top w:val="single" w:sz="4" w:space="0" w:color="auto"/>
              <w:left w:val="single" w:sz="4" w:space="0" w:color="auto"/>
              <w:bottom w:val="single" w:sz="4" w:space="0" w:color="auto"/>
              <w:right w:val="single" w:sz="4" w:space="0" w:color="auto"/>
            </w:tcBorders>
            <w:vAlign w:val="center"/>
          </w:tcPr>
          <w:p w14:paraId="71C83518" w14:textId="77777777" w:rsidR="0078669E" w:rsidRPr="00951E55" w:rsidRDefault="0078669E" w:rsidP="0078669E">
            <w:pPr>
              <w:jc w:val="center"/>
              <w:rPr>
                <w:rFonts w:eastAsia="Times New Roman"/>
                <w:sz w:val="20"/>
                <w:szCs w:val="20"/>
              </w:rPr>
            </w:pPr>
            <w:r w:rsidRPr="00951E55">
              <w:rPr>
                <w:rFonts w:eastAsia="Times New Roman"/>
                <w:sz w:val="20"/>
                <w:szCs w:val="20"/>
              </w:rPr>
              <w:t>N/A</w:t>
            </w:r>
          </w:p>
        </w:tc>
      </w:tr>
      <w:tr w:rsidR="00700FD1" w:rsidRPr="00951E55" w14:paraId="13995A83"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98C397B" w14:textId="08D0AC95" w:rsidR="0078669E" w:rsidRPr="00951E55" w:rsidRDefault="0078669E" w:rsidP="0078669E">
            <w:pPr>
              <w:jc w:val="center"/>
              <w:rPr>
                <w:rFonts w:eastAsia="Times New Roman"/>
                <w:sz w:val="20"/>
                <w:szCs w:val="20"/>
              </w:rPr>
            </w:pPr>
            <w:r w:rsidRPr="005D0271">
              <w:rPr>
                <w:rFonts w:eastAsia="Times New Roman"/>
                <w:sz w:val="20"/>
                <w:szCs w:val="20"/>
              </w:rPr>
              <w:lastRenderedPageBreak/>
              <w:t>14</w:t>
            </w:r>
          </w:p>
        </w:tc>
        <w:tc>
          <w:tcPr>
            <w:tcW w:w="2155" w:type="dxa"/>
            <w:tcBorders>
              <w:top w:val="single" w:sz="4" w:space="0" w:color="auto"/>
              <w:left w:val="single" w:sz="4" w:space="0" w:color="auto"/>
              <w:bottom w:val="single" w:sz="4" w:space="0" w:color="auto"/>
              <w:right w:val="single" w:sz="4" w:space="0" w:color="auto"/>
            </w:tcBorders>
            <w:noWrap/>
            <w:vAlign w:val="center"/>
          </w:tcPr>
          <w:p w14:paraId="738602D7" w14:textId="58E891E6" w:rsidR="0078669E" w:rsidRPr="00951E55" w:rsidRDefault="00867E4C" w:rsidP="0078669E">
            <w:pPr>
              <w:rPr>
                <w:sz w:val="20"/>
                <w:szCs w:val="20"/>
              </w:rPr>
            </w:pPr>
            <w:r>
              <w:rPr>
                <w:sz w:val="20"/>
                <w:szCs w:val="20"/>
              </w:rPr>
              <w:t>G</w:t>
            </w:r>
            <w:r w:rsidR="0078669E" w:rsidRPr="005D0271">
              <w:rPr>
                <w:sz w:val="20"/>
                <w:szCs w:val="20"/>
              </w:rPr>
              <w:t>round anchors</w:t>
            </w:r>
          </w:p>
        </w:tc>
        <w:tc>
          <w:tcPr>
            <w:tcW w:w="1558" w:type="dxa"/>
            <w:tcBorders>
              <w:top w:val="single" w:sz="4" w:space="0" w:color="auto"/>
              <w:left w:val="single" w:sz="4" w:space="0" w:color="auto"/>
              <w:bottom w:val="single" w:sz="4" w:space="0" w:color="auto"/>
              <w:right w:val="single" w:sz="4" w:space="0" w:color="auto"/>
            </w:tcBorders>
            <w:noWrap/>
            <w:vAlign w:val="center"/>
          </w:tcPr>
          <w:p w14:paraId="7727E62B" w14:textId="7A83AE6A"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50B5E765" w14:textId="28C71531"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GAR</w:t>
            </w:r>
          </w:p>
        </w:tc>
        <w:tc>
          <w:tcPr>
            <w:tcW w:w="1893" w:type="dxa"/>
            <w:tcBorders>
              <w:top w:val="single" w:sz="4" w:space="0" w:color="auto"/>
              <w:left w:val="single" w:sz="4" w:space="0" w:color="auto"/>
              <w:bottom w:val="single" w:sz="4" w:space="0" w:color="auto"/>
              <w:right w:val="single" w:sz="4" w:space="0" w:color="auto"/>
            </w:tcBorders>
            <w:vAlign w:val="center"/>
          </w:tcPr>
          <w:p w14:paraId="6D7AFD8F" w14:textId="7884B5DD" w:rsidR="0078669E" w:rsidRPr="00951E55" w:rsidRDefault="0078669E" w:rsidP="0078669E">
            <w:pPr>
              <w:jc w:val="center"/>
              <w:rPr>
                <w:rFonts w:eastAsia="Times New Roman"/>
                <w:sz w:val="20"/>
                <w:szCs w:val="20"/>
              </w:rPr>
            </w:pPr>
            <w:r w:rsidRPr="005D0271">
              <w:rPr>
                <w:rFonts w:eastAsia="Times New Roman"/>
                <w:sz w:val="20"/>
                <w:szCs w:val="20"/>
              </w:rPr>
              <w:t>23-11 11 11</w:t>
            </w:r>
          </w:p>
        </w:tc>
        <w:tc>
          <w:tcPr>
            <w:tcW w:w="4999" w:type="dxa"/>
            <w:tcBorders>
              <w:top w:val="single" w:sz="4" w:space="0" w:color="auto"/>
              <w:left w:val="single" w:sz="4" w:space="0" w:color="auto"/>
              <w:bottom w:val="single" w:sz="4" w:space="0" w:color="auto"/>
              <w:right w:val="single" w:sz="4" w:space="0" w:color="auto"/>
            </w:tcBorders>
            <w:vAlign w:val="center"/>
          </w:tcPr>
          <w:p w14:paraId="225E380F" w14:textId="5906B428" w:rsidR="0078669E" w:rsidRPr="00951E55" w:rsidRDefault="00D842EF">
            <w:pPr>
              <w:jc w:val="center"/>
              <w:rPr>
                <w:rFonts w:eastAsia="Times New Roman"/>
                <w:sz w:val="20"/>
                <w:szCs w:val="20"/>
              </w:rPr>
            </w:pPr>
            <w:r w:rsidRPr="005D0271">
              <w:rPr>
                <w:rFonts w:eastAsia="Times New Roman"/>
                <w:sz w:val="20"/>
                <w:szCs w:val="20"/>
              </w:rPr>
              <w:t>Retaining Stabilizing Ground Anchors</w:t>
            </w:r>
          </w:p>
        </w:tc>
      </w:tr>
      <w:tr w:rsidR="00700FD1" w:rsidRPr="00951E55" w14:paraId="2AC701A0"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CCA1C9F" w14:textId="1641E0EA" w:rsidR="0078669E" w:rsidRPr="00951E55" w:rsidRDefault="0078669E" w:rsidP="0078669E">
            <w:pPr>
              <w:jc w:val="center"/>
              <w:rPr>
                <w:rFonts w:eastAsia="Times New Roman"/>
                <w:sz w:val="20"/>
                <w:szCs w:val="20"/>
              </w:rPr>
            </w:pPr>
            <w:r w:rsidRPr="005D0271">
              <w:rPr>
                <w:rFonts w:eastAsia="Times New Roman"/>
                <w:sz w:val="20"/>
                <w:szCs w:val="20"/>
              </w:rPr>
              <w:t>15</w:t>
            </w:r>
          </w:p>
        </w:tc>
        <w:tc>
          <w:tcPr>
            <w:tcW w:w="2155" w:type="dxa"/>
            <w:tcBorders>
              <w:top w:val="single" w:sz="4" w:space="0" w:color="auto"/>
              <w:left w:val="single" w:sz="4" w:space="0" w:color="auto"/>
              <w:bottom w:val="single" w:sz="4" w:space="0" w:color="auto"/>
              <w:right w:val="single" w:sz="4" w:space="0" w:color="auto"/>
            </w:tcBorders>
            <w:noWrap/>
            <w:vAlign w:val="center"/>
          </w:tcPr>
          <w:p w14:paraId="60B8BBED" w14:textId="785E2DC6" w:rsidR="0078669E" w:rsidRPr="00951E55" w:rsidRDefault="0078669E" w:rsidP="0078669E">
            <w:pPr>
              <w:rPr>
                <w:sz w:val="20"/>
                <w:szCs w:val="20"/>
              </w:rPr>
            </w:pPr>
            <w:r w:rsidRPr="005D0271">
              <w:rPr>
                <w:sz w:val="20"/>
                <w:szCs w:val="20"/>
              </w:rPr>
              <w:t>Gabion for Rigid Barrier</w:t>
            </w:r>
          </w:p>
        </w:tc>
        <w:tc>
          <w:tcPr>
            <w:tcW w:w="1558" w:type="dxa"/>
            <w:tcBorders>
              <w:top w:val="single" w:sz="4" w:space="0" w:color="auto"/>
              <w:left w:val="single" w:sz="4" w:space="0" w:color="auto"/>
              <w:bottom w:val="single" w:sz="4" w:space="0" w:color="auto"/>
              <w:right w:val="single" w:sz="4" w:space="0" w:color="auto"/>
            </w:tcBorders>
            <w:noWrap/>
            <w:vAlign w:val="center"/>
          </w:tcPr>
          <w:p w14:paraId="2A0E6DD5" w14:textId="500EEAAF"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06984C17" w14:textId="674E08D3"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GAB</w:t>
            </w:r>
          </w:p>
        </w:tc>
        <w:tc>
          <w:tcPr>
            <w:tcW w:w="1893" w:type="dxa"/>
            <w:tcBorders>
              <w:top w:val="single" w:sz="4" w:space="0" w:color="auto"/>
              <w:left w:val="single" w:sz="4" w:space="0" w:color="auto"/>
              <w:bottom w:val="single" w:sz="4" w:space="0" w:color="auto"/>
              <w:right w:val="single" w:sz="4" w:space="0" w:color="auto"/>
            </w:tcBorders>
            <w:vAlign w:val="center"/>
          </w:tcPr>
          <w:p w14:paraId="1BABBB51" w14:textId="37B56AE8" w:rsidR="0078669E" w:rsidRPr="00951E55" w:rsidRDefault="0078669E" w:rsidP="0078669E">
            <w:pPr>
              <w:jc w:val="center"/>
              <w:rPr>
                <w:rFonts w:eastAsia="Times New Roman"/>
                <w:sz w:val="20"/>
                <w:szCs w:val="20"/>
              </w:rPr>
            </w:pPr>
            <w:r w:rsidRPr="005D0271">
              <w:rPr>
                <w:rFonts w:eastAsia="Times New Roman"/>
                <w:sz w:val="20"/>
                <w:szCs w:val="20"/>
              </w:rPr>
              <w:t>23-11 17 15</w:t>
            </w:r>
          </w:p>
        </w:tc>
        <w:tc>
          <w:tcPr>
            <w:tcW w:w="4999" w:type="dxa"/>
            <w:tcBorders>
              <w:top w:val="single" w:sz="4" w:space="0" w:color="auto"/>
              <w:left w:val="single" w:sz="4" w:space="0" w:color="auto"/>
              <w:bottom w:val="single" w:sz="4" w:space="0" w:color="auto"/>
              <w:right w:val="single" w:sz="4" w:space="0" w:color="auto"/>
            </w:tcBorders>
            <w:vAlign w:val="center"/>
          </w:tcPr>
          <w:p w14:paraId="263DC54E" w14:textId="1C23496B" w:rsidR="0078669E" w:rsidRPr="00951E55" w:rsidRDefault="00D842EF">
            <w:pPr>
              <w:jc w:val="center"/>
              <w:rPr>
                <w:rFonts w:eastAsia="Times New Roman"/>
                <w:sz w:val="20"/>
                <w:szCs w:val="20"/>
              </w:rPr>
            </w:pPr>
            <w:r w:rsidRPr="005D0271">
              <w:rPr>
                <w:rFonts w:eastAsia="Times New Roman"/>
                <w:sz w:val="20"/>
                <w:szCs w:val="20"/>
              </w:rPr>
              <w:t>Gabions</w:t>
            </w:r>
          </w:p>
        </w:tc>
      </w:tr>
      <w:tr w:rsidR="00700FD1" w:rsidRPr="00951E55" w14:paraId="55DE67C4"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815BAD9" w14:textId="45D32178" w:rsidR="0078669E" w:rsidRPr="00951E55" w:rsidRDefault="0078669E" w:rsidP="0078669E">
            <w:pPr>
              <w:jc w:val="center"/>
              <w:rPr>
                <w:rFonts w:eastAsia="Times New Roman"/>
                <w:sz w:val="20"/>
                <w:szCs w:val="20"/>
              </w:rPr>
            </w:pPr>
            <w:r w:rsidRPr="005D0271">
              <w:rPr>
                <w:rFonts w:eastAsia="Times New Roman"/>
                <w:sz w:val="20"/>
                <w:szCs w:val="20"/>
              </w:rPr>
              <w:t>16</w:t>
            </w:r>
          </w:p>
        </w:tc>
        <w:tc>
          <w:tcPr>
            <w:tcW w:w="2155" w:type="dxa"/>
            <w:tcBorders>
              <w:top w:val="single" w:sz="4" w:space="0" w:color="auto"/>
              <w:left w:val="single" w:sz="4" w:space="0" w:color="auto"/>
              <w:bottom w:val="single" w:sz="4" w:space="0" w:color="auto"/>
              <w:right w:val="single" w:sz="4" w:space="0" w:color="auto"/>
            </w:tcBorders>
            <w:noWrap/>
            <w:vAlign w:val="center"/>
          </w:tcPr>
          <w:p w14:paraId="54AE0846" w14:textId="4FB7D49B" w:rsidR="0078669E" w:rsidRPr="00951E55" w:rsidRDefault="0078669E" w:rsidP="0078669E">
            <w:pPr>
              <w:rPr>
                <w:sz w:val="20"/>
                <w:szCs w:val="20"/>
              </w:rPr>
            </w:pPr>
            <w:r w:rsidRPr="005D0271">
              <w:rPr>
                <w:sz w:val="20"/>
                <w:szCs w:val="20"/>
              </w:rPr>
              <w:t>Cushioning Material for Rigid Barrier</w:t>
            </w:r>
          </w:p>
        </w:tc>
        <w:tc>
          <w:tcPr>
            <w:tcW w:w="1558" w:type="dxa"/>
            <w:tcBorders>
              <w:top w:val="single" w:sz="4" w:space="0" w:color="auto"/>
              <w:left w:val="single" w:sz="4" w:space="0" w:color="auto"/>
              <w:bottom w:val="single" w:sz="4" w:space="0" w:color="auto"/>
              <w:right w:val="single" w:sz="4" w:space="0" w:color="auto"/>
            </w:tcBorders>
            <w:noWrap/>
            <w:vAlign w:val="center"/>
          </w:tcPr>
          <w:p w14:paraId="33803F6B" w14:textId="5A641A3F"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5A0DCB7A" w14:textId="4D4FB7DB"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CUM</w:t>
            </w:r>
          </w:p>
        </w:tc>
        <w:tc>
          <w:tcPr>
            <w:tcW w:w="1893" w:type="dxa"/>
            <w:tcBorders>
              <w:top w:val="single" w:sz="4" w:space="0" w:color="auto"/>
              <w:left w:val="single" w:sz="4" w:space="0" w:color="auto"/>
              <w:bottom w:val="single" w:sz="4" w:space="0" w:color="auto"/>
              <w:right w:val="single" w:sz="4" w:space="0" w:color="auto"/>
            </w:tcBorders>
            <w:vAlign w:val="center"/>
          </w:tcPr>
          <w:p w14:paraId="5E43FED4" w14:textId="064D25A7" w:rsidR="0078669E" w:rsidRPr="00951E55" w:rsidRDefault="0078669E" w:rsidP="0078669E">
            <w:pPr>
              <w:jc w:val="center"/>
              <w:rPr>
                <w:rFonts w:eastAsia="Times New Roman"/>
                <w:sz w:val="20"/>
                <w:szCs w:val="20"/>
              </w:rPr>
            </w:pPr>
            <w:r w:rsidRPr="005D0271">
              <w:rPr>
                <w:rFonts w:eastAsia="Times New Roman"/>
                <w:sz w:val="20"/>
                <w:szCs w:val="20"/>
              </w:rPr>
              <w:t>23-11 00 00</w:t>
            </w:r>
          </w:p>
        </w:tc>
        <w:tc>
          <w:tcPr>
            <w:tcW w:w="4999" w:type="dxa"/>
            <w:tcBorders>
              <w:top w:val="single" w:sz="4" w:space="0" w:color="auto"/>
              <w:left w:val="single" w:sz="4" w:space="0" w:color="auto"/>
              <w:bottom w:val="single" w:sz="4" w:space="0" w:color="auto"/>
              <w:right w:val="single" w:sz="4" w:space="0" w:color="auto"/>
            </w:tcBorders>
            <w:vAlign w:val="center"/>
          </w:tcPr>
          <w:p w14:paraId="7194005A" w14:textId="152FF604" w:rsidR="0078669E" w:rsidRPr="00951E55" w:rsidRDefault="00305DF1">
            <w:pPr>
              <w:jc w:val="center"/>
              <w:rPr>
                <w:rFonts w:eastAsia="Times New Roman"/>
                <w:sz w:val="20"/>
                <w:szCs w:val="20"/>
              </w:rPr>
            </w:pPr>
            <w:r w:rsidRPr="005D0271">
              <w:rPr>
                <w:rFonts w:eastAsia="Times New Roman"/>
                <w:sz w:val="20"/>
                <w:szCs w:val="20"/>
              </w:rPr>
              <w:t>Site Products</w:t>
            </w:r>
          </w:p>
        </w:tc>
      </w:tr>
      <w:tr w:rsidR="00700FD1" w:rsidRPr="00951E55" w14:paraId="1301787A"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5B7D749" w14:textId="58AA2A05" w:rsidR="0078669E" w:rsidRPr="00951E55" w:rsidRDefault="0078669E" w:rsidP="0078669E">
            <w:pPr>
              <w:jc w:val="center"/>
              <w:rPr>
                <w:rFonts w:eastAsia="Times New Roman"/>
                <w:sz w:val="20"/>
                <w:szCs w:val="20"/>
              </w:rPr>
            </w:pPr>
            <w:r w:rsidRPr="005D0271">
              <w:rPr>
                <w:rFonts w:eastAsia="Times New Roman"/>
                <w:sz w:val="20"/>
                <w:szCs w:val="20"/>
              </w:rPr>
              <w:t>17</w:t>
            </w:r>
          </w:p>
        </w:tc>
        <w:tc>
          <w:tcPr>
            <w:tcW w:w="2155" w:type="dxa"/>
            <w:tcBorders>
              <w:top w:val="single" w:sz="4" w:space="0" w:color="auto"/>
              <w:left w:val="single" w:sz="4" w:space="0" w:color="auto"/>
              <w:bottom w:val="single" w:sz="4" w:space="0" w:color="auto"/>
              <w:right w:val="single" w:sz="4" w:space="0" w:color="auto"/>
            </w:tcBorders>
            <w:noWrap/>
            <w:vAlign w:val="center"/>
          </w:tcPr>
          <w:p w14:paraId="68CADF83" w14:textId="131ADE0E" w:rsidR="0078669E" w:rsidRPr="00951E55" w:rsidRDefault="0078669E" w:rsidP="0078669E">
            <w:pPr>
              <w:rPr>
                <w:sz w:val="20"/>
                <w:szCs w:val="20"/>
              </w:rPr>
            </w:pPr>
            <w:r w:rsidRPr="005D0271">
              <w:rPr>
                <w:sz w:val="20"/>
                <w:szCs w:val="20"/>
              </w:rPr>
              <w:t>Steel Grating for Rigid Barrier</w:t>
            </w:r>
          </w:p>
        </w:tc>
        <w:tc>
          <w:tcPr>
            <w:tcW w:w="1558" w:type="dxa"/>
            <w:tcBorders>
              <w:top w:val="single" w:sz="4" w:space="0" w:color="auto"/>
              <w:left w:val="single" w:sz="4" w:space="0" w:color="auto"/>
              <w:bottom w:val="single" w:sz="4" w:space="0" w:color="auto"/>
              <w:right w:val="single" w:sz="4" w:space="0" w:color="auto"/>
            </w:tcBorders>
            <w:noWrap/>
            <w:vAlign w:val="center"/>
          </w:tcPr>
          <w:p w14:paraId="49ED962E" w14:textId="6D32074F" w:rsidR="0078669E" w:rsidRPr="005D0271" w:rsidRDefault="00D842EF"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3AA74AA3" w14:textId="334F4AF9"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G</w:t>
            </w:r>
            <w:r w:rsidR="005B4060">
              <w:rPr>
                <w:rFonts w:eastAsia="Times New Roman"/>
                <w:sz w:val="20"/>
                <w:szCs w:val="20"/>
                <w:highlight w:val="yellow"/>
              </w:rPr>
              <w:t>RA</w:t>
            </w:r>
          </w:p>
        </w:tc>
        <w:tc>
          <w:tcPr>
            <w:tcW w:w="1893" w:type="dxa"/>
            <w:tcBorders>
              <w:top w:val="single" w:sz="4" w:space="0" w:color="auto"/>
              <w:left w:val="single" w:sz="4" w:space="0" w:color="auto"/>
              <w:bottom w:val="single" w:sz="4" w:space="0" w:color="auto"/>
              <w:right w:val="single" w:sz="4" w:space="0" w:color="auto"/>
            </w:tcBorders>
            <w:vAlign w:val="center"/>
          </w:tcPr>
          <w:p w14:paraId="3EE72695" w14:textId="0650CC60" w:rsidR="0078669E" w:rsidRPr="00951E55" w:rsidRDefault="0078669E" w:rsidP="0078669E">
            <w:pPr>
              <w:jc w:val="center"/>
              <w:rPr>
                <w:rFonts w:eastAsia="Times New Roman"/>
                <w:sz w:val="20"/>
                <w:szCs w:val="20"/>
              </w:rPr>
            </w:pPr>
            <w:r w:rsidRPr="005D0271">
              <w:rPr>
                <w:rFonts w:eastAsia="Times New Roman"/>
                <w:sz w:val="20"/>
                <w:szCs w:val="20"/>
              </w:rPr>
              <w:t>23-39 29 15</w:t>
            </w:r>
          </w:p>
        </w:tc>
        <w:tc>
          <w:tcPr>
            <w:tcW w:w="4999" w:type="dxa"/>
            <w:tcBorders>
              <w:top w:val="single" w:sz="4" w:space="0" w:color="auto"/>
              <w:left w:val="single" w:sz="4" w:space="0" w:color="auto"/>
              <w:bottom w:val="single" w:sz="4" w:space="0" w:color="auto"/>
              <w:right w:val="single" w:sz="4" w:space="0" w:color="auto"/>
            </w:tcBorders>
            <w:vAlign w:val="center"/>
          </w:tcPr>
          <w:p w14:paraId="44BFF407" w14:textId="4E342794" w:rsidR="0078669E" w:rsidRPr="00951E55" w:rsidRDefault="00305DF1">
            <w:pPr>
              <w:jc w:val="center"/>
              <w:rPr>
                <w:rFonts w:eastAsia="Times New Roman"/>
                <w:sz w:val="20"/>
                <w:szCs w:val="20"/>
              </w:rPr>
            </w:pPr>
            <w:r w:rsidRPr="005D0271">
              <w:rPr>
                <w:rFonts w:eastAsia="Times New Roman"/>
                <w:sz w:val="20"/>
                <w:szCs w:val="20"/>
              </w:rPr>
              <w:t>Waste Water Channels, Gullies, Gratings, Covers</w:t>
            </w:r>
          </w:p>
        </w:tc>
      </w:tr>
      <w:tr w:rsidR="00700FD1" w:rsidRPr="00951E55" w14:paraId="726D5EAA"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C8A7675" w14:textId="64BD26A9" w:rsidR="0078669E" w:rsidRPr="00951E55" w:rsidRDefault="0078669E" w:rsidP="0078669E">
            <w:pPr>
              <w:jc w:val="center"/>
              <w:rPr>
                <w:rFonts w:eastAsia="Times New Roman"/>
                <w:sz w:val="20"/>
                <w:szCs w:val="20"/>
              </w:rPr>
            </w:pPr>
            <w:r w:rsidRPr="005D0271">
              <w:rPr>
                <w:rFonts w:eastAsia="Times New Roman"/>
                <w:sz w:val="20"/>
                <w:szCs w:val="20"/>
              </w:rPr>
              <w:t>18</w:t>
            </w:r>
          </w:p>
        </w:tc>
        <w:tc>
          <w:tcPr>
            <w:tcW w:w="2155" w:type="dxa"/>
            <w:tcBorders>
              <w:top w:val="single" w:sz="4" w:space="0" w:color="auto"/>
              <w:left w:val="single" w:sz="4" w:space="0" w:color="auto"/>
              <w:bottom w:val="single" w:sz="4" w:space="0" w:color="auto"/>
              <w:right w:val="single" w:sz="4" w:space="0" w:color="auto"/>
            </w:tcBorders>
            <w:noWrap/>
            <w:vAlign w:val="center"/>
          </w:tcPr>
          <w:p w14:paraId="36EF0EDB" w14:textId="47810C8B" w:rsidR="0078669E" w:rsidRPr="00951E55" w:rsidRDefault="0078669E" w:rsidP="0078669E">
            <w:pPr>
              <w:rPr>
                <w:sz w:val="20"/>
                <w:szCs w:val="20"/>
              </w:rPr>
            </w:pPr>
            <w:r w:rsidRPr="005D0271">
              <w:rPr>
                <w:sz w:val="20"/>
                <w:szCs w:val="20"/>
              </w:rPr>
              <w:t>Tree Ring</w:t>
            </w:r>
          </w:p>
        </w:tc>
        <w:tc>
          <w:tcPr>
            <w:tcW w:w="1558" w:type="dxa"/>
            <w:tcBorders>
              <w:top w:val="single" w:sz="4" w:space="0" w:color="auto"/>
              <w:left w:val="single" w:sz="4" w:space="0" w:color="auto"/>
              <w:bottom w:val="single" w:sz="4" w:space="0" w:color="auto"/>
              <w:right w:val="single" w:sz="4" w:space="0" w:color="auto"/>
            </w:tcBorders>
            <w:noWrap/>
            <w:vAlign w:val="center"/>
          </w:tcPr>
          <w:p w14:paraId="0C19A710" w14:textId="3CCB0098"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4F2AD526" w14:textId="52E2A7BA"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TRR</w:t>
            </w:r>
          </w:p>
        </w:tc>
        <w:tc>
          <w:tcPr>
            <w:tcW w:w="1893" w:type="dxa"/>
            <w:tcBorders>
              <w:top w:val="single" w:sz="4" w:space="0" w:color="auto"/>
              <w:left w:val="single" w:sz="4" w:space="0" w:color="auto"/>
              <w:bottom w:val="single" w:sz="4" w:space="0" w:color="auto"/>
              <w:right w:val="single" w:sz="4" w:space="0" w:color="auto"/>
            </w:tcBorders>
            <w:vAlign w:val="center"/>
          </w:tcPr>
          <w:p w14:paraId="393FDF75" w14:textId="5C49629C" w:rsidR="0078669E" w:rsidRPr="00951E55" w:rsidRDefault="0078669E" w:rsidP="0078669E">
            <w:pPr>
              <w:jc w:val="center"/>
              <w:rPr>
                <w:rFonts w:eastAsia="Times New Roman"/>
                <w:sz w:val="20"/>
                <w:szCs w:val="20"/>
              </w:rPr>
            </w:pPr>
            <w:r w:rsidRPr="005D0271">
              <w:rPr>
                <w:rFonts w:eastAsia="Times New Roman"/>
                <w:sz w:val="20"/>
                <w:szCs w:val="20"/>
              </w:rPr>
              <w:t>23-11 27 13</w:t>
            </w:r>
          </w:p>
        </w:tc>
        <w:tc>
          <w:tcPr>
            <w:tcW w:w="4999" w:type="dxa"/>
            <w:tcBorders>
              <w:top w:val="single" w:sz="4" w:space="0" w:color="auto"/>
              <w:left w:val="single" w:sz="4" w:space="0" w:color="auto"/>
              <w:bottom w:val="single" w:sz="4" w:space="0" w:color="auto"/>
              <w:right w:val="single" w:sz="4" w:space="0" w:color="auto"/>
            </w:tcBorders>
            <w:vAlign w:val="center"/>
          </w:tcPr>
          <w:p w14:paraId="626C5E5F" w14:textId="4F8B72EA" w:rsidR="0078669E" w:rsidRPr="00951E55" w:rsidRDefault="00305DF1">
            <w:pPr>
              <w:jc w:val="center"/>
              <w:rPr>
                <w:rFonts w:eastAsia="Times New Roman"/>
                <w:sz w:val="20"/>
                <w:szCs w:val="20"/>
              </w:rPr>
            </w:pPr>
            <w:r w:rsidRPr="005D0271">
              <w:rPr>
                <w:rFonts w:eastAsia="Times New Roman"/>
                <w:sz w:val="20"/>
                <w:szCs w:val="20"/>
              </w:rPr>
              <w:t>Planting Accessories</w:t>
            </w:r>
          </w:p>
        </w:tc>
      </w:tr>
      <w:tr w:rsidR="00700FD1" w:rsidRPr="00951E55" w14:paraId="5DEC099E"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86154E4" w14:textId="0658E4ED" w:rsidR="0078669E" w:rsidRPr="00951E55" w:rsidRDefault="0078669E" w:rsidP="0078669E">
            <w:pPr>
              <w:jc w:val="center"/>
              <w:rPr>
                <w:rFonts w:eastAsia="Times New Roman"/>
                <w:sz w:val="20"/>
                <w:szCs w:val="20"/>
              </w:rPr>
            </w:pPr>
            <w:r w:rsidRPr="005D0271">
              <w:rPr>
                <w:rFonts w:eastAsia="Times New Roman"/>
                <w:sz w:val="20"/>
                <w:szCs w:val="20"/>
              </w:rPr>
              <w:t>19</w:t>
            </w:r>
          </w:p>
        </w:tc>
        <w:tc>
          <w:tcPr>
            <w:tcW w:w="2155" w:type="dxa"/>
            <w:tcBorders>
              <w:top w:val="single" w:sz="4" w:space="0" w:color="auto"/>
              <w:left w:val="single" w:sz="4" w:space="0" w:color="auto"/>
              <w:bottom w:val="single" w:sz="4" w:space="0" w:color="auto"/>
              <w:right w:val="single" w:sz="4" w:space="0" w:color="auto"/>
            </w:tcBorders>
            <w:noWrap/>
            <w:vAlign w:val="center"/>
          </w:tcPr>
          <w:p w14:paraId="09028539" w14:textId="1B52FAF1" w:rsidR="0078669E" w:rsidRPr="00951E55" w:rsidRDefault="0078669E" w:rsidP="0078669E">
            <w:pPr>
              <w:rPr>
                <w:sz w:val="20"/>
                <w:szCs w:val="20"/>
              </w:rPr>
            </w:pPr>
            <w:r w:rsidRPr="005D0271">
              <w:rPr>
                <w:sz w:val="20"/>
                <w:szCs w:val="20"/>
              </w:rPr>
              <w:t>Erosion Control Mat</w:t>
            </w:r>
          </w:p>
        </w:tc>
        <w:tc>
          <w:tcPr>
            <w:tcW w:w="1558" w:type="dxa"/>
            <w:tcBorders>
              <w:top w:val="single" w:sz="4" w:space="0" w:color="auto"/>
              <w:left w:val="single" w:sz="4" w:space="0" w:color="auto"/>
              <w:bottom w:val="single" w:sz="4" w:space="0" w:color="auto"/>
              <w:right w:val="single" w:sz="4" w:space="0" w:color="auto"/>
            </w:tcBorders>
            <w:noWrap/>
            <w:vAlign w:val="center"/>
          </w:tcPr>
          <w:p w14:paraId="40BD9FBE" w14:textId="5971B4C9"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45A6132A" w14:textId="7A315690"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ECM</w:t>
            </w:r>
          </w:p>
        </w:tc>
        <w:tc>
          <w:tcPr>
            <w:tcW w:w="1893" w:type="dxa"/>
            <w:tcBorders>
              <w:top w:val="single" w:sz="4" w:space="0" w:color="auto"/>
              <w:left w:val="single" w:sz="4" w:space="0" w:color="auto"/>
              <w:bottom w:val="single" w:sz="4" w:space="0" w:color="auto"/>
              <w:right w:val="single" w:sz="4" w:space="0" w:color="auto"/>
            </w:tcBorders>
            <w:vAlign w:val="center"/>
          </w:tcPr>
          <w:p w14:paraId="0F3A159E" w14:textId="51D2C075" w:rsidR="0078669E" w:rsidRPr="00951E55" w:rsidRDefault="0078669E" w:rsidP="0078669E">
            <w:pPr>
              <w:jc w:val="center"/>
              <w:rPr>
                <w:rFonts w:eastAsia="Times New Roman"/>
                <w:sz w:val="20"/>
                <w:szCs w:val="20"/>
              </w:rPr>
            </w:pPr>
            <w:r w:rsidRPr="005D0271">
              <w:rPr>
                <w:rFonts w:eastAsia="Times New Roman"/>
                <w:sz w:val="20"/>
                <w:szCs w:val="20"/>
              </w:rPr>
              <w:t>23-11 15 11 21</w:t>
            </w:r>
          </w:p>
        </w:tc>
        <w:tc>
          <w:tcPr>
            <w:tcW w:w="4999" w:type="dxa"/>
            <w:tcBorders>
              <w:top w:val="single" w:sz="4" w:space="0" w:color="auto"/>
              <w:left w:val="single" w:sz="4" w:space="0" w:color="auto"/>
              <w:bottom w:val="single" w:sz="4" w:space="0" w:color="auto"/>
              <w:right w:val="single" w:sz="4" w:space="0" w:color="auto"/>
            </w:tcBorders>
            <w:vAlign w:val="center"/>
          </w:tcPr>
          <w:p w14:paraId="425BFC54" w14:textId="62586D81" w:rsidR="0078669E" w:rsidRPr="00951E55" w:rsidRDefault="00305DF1">
            <w:pPr>
              <w:jc w:val="center"/>
              <w:rPr>
                <w:rFonts w:eastAsia="Times New Roman"/>
                <w:sz w:val="20"/>
                <w:szCs w:val="20"/>
              </w:rPr>
            </w:pPr>
            <w:r w:rsidRPr="005D0271">
              <w:rPr>
                <w:rFonts w:eastAsia="Times New Roman"/>
                <w:sz w:val="20"/>
                <w:szCs w:val="20"/>
              </w:rPr>
              <w:t>Sheeting Synthetic Erosion Controls</w:t>
            </w:r>
          </w:p>
        </w:tc>
      </w:tr>
      <w:tr w:rsidR="0078669E" w:rsidRPr="00951E55" w14:paraId="006A3328" w14:textId="77777777" w:rsidTr="00F506D6">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24A0CF0" w14:textId="1D2E22F2" w:rsidR="0078669E" w:rsidRPr="00951E55" w:rsidRDefault="0078669E" w:rsidP="0078669E">
            <w:pPr>
              <w:jc w:val="center"/>
              <w:rPr>
                <w:rFonts w:eastAsia="Times New Roman"/>
                <w:sz w:val="20"/>
                <w:szCs w:val="20"/>
              </w:rPr>
            </w:pPr>
            <w:r w:rsidRPr="005D0271">
              <w:rPr>
                <w:rFonts w:eastAsia="Times New Roman"/>
                <w:sz w:val="20"/>
                <w:szCs w:val="20"/>
              </w:rPr>
              <w:t>20</w:t>
            </w:r>
          </w:p>
        </w:tc>
        <w:tc>
          <w:tcPr>
            <w:tcW w:w="2155" w:type="dxa"/>
            <w:tcBorders>
              <w:top w:val="single" w:sz="4" w:space="0" w:color="auto"/>
              <w:left w:val="single" w:sz="4" w:space="0" w:color="auto"/>
              <w:bottom w:val="single" w:sz="4" w:space="0" w:color="auto"/>
              <w:right w:val="single" w:sz="4" w:space="0" w:color="auto"/>
            </w:tcBorders>
            <w:noWrap/>
            <w:vAlign w:val="center"/>
          </w:tcPr>
          <w:p w14:paraId="1DDF4DEC" w14:textId="0DFF5A9C" w:rsidR="0078669E" w:rsidRPr="00951E55" w:rsidRDefault="0078669E" w:rsidP="0078669E">
            <w:pPr>
              <w:rPr>
                <w:sz w:val="20"/>
                <w:szCs w:val="20"/>
              </w:rPr>
            </w:pPr>
            <w:r w:rsidRPr="005D0271">
              <w:rPr>
                <w:sz w:val="20"/>
                <w:szCs w:val="20"/>
              </w:rPr>
              <w:t>Wire Mesh</w:t>
            </w:r>
          </w:p>
        </w:tc>
        <w:tc>
          <w:tcPr>
            <w:tcW w:w="1558" w:type="dxa"/>
            <w:tcBorders>
              <w:top w:val="single" w:sz="4" w:space="0" w:color="auto"/>
              <w:left w:val="single" w:sz="4" w:space="0" w:color="auto"/>
              <w:bottom w:val="single" w:sz="4" w:space="0" w:color="auto"/>
              <w:right w:val="single" w:sz="4" w:space="0" w:color="auto"/>
            </w:tcBorders>
            <w:noWrap/>
            <w:vAlign w:val="center"/>
          </w:tcPr>
          <w:p w14:paraId="1ABD1E98" w14:textId="1843CB18" w:rsidR="0078669E" w:rsidRPr="005D0271" w:rsidRDefault="0078669E" w:rsidP="0078669E">
            <w:pPr>
              <w:jc w:val="center"/>
              <w:rPr>
                <w:rFonts w:eastAsia="Times New Roman"/>
                <w:sz w:val="20"/>
                <w:szCs w:val="20"/>
                <w:lang w:val="en-HK"/>
              </w:rPr>
            </w:pPr>
            <w:r w:rsidRPr="005D0271">
              <w:rPr>
                <w:rFonts w:eastAsia="Times New Roman"/>
                <w:sz w:val="20"/>
                <w:szCs w:val="20"/>
                <w:lang w:val="en-HK"/>
              </w:rPr>
              <w:t>GSM</w:t>
            </w:r>
          </w:p>
        </w:tc>
        <w:tc>
          <w:tcPr>
            <w:tcW w:w="2034" w:type="dxa"/>
            <w:tcBorders>
              <w:top w:val="single" w:sz="4" w:space="0" w:color="auto"/>
              <w:left w:val="single" w:sz="4" w:space="0" w:color="auto"/>
              <w:bottom w:val="single" w:sz="4" w:space="0" w:color="auto"/>
              <w:right w:val="single" w:sz="4" w:space="0" w:color="auto"/>
            </w:tcBorders>
            <w:noWrap/>
            <w:vAlign w:val="center"/>
          </w:tcPr>
          <w:p w14:paraId="644B681C" w14:textId="7BD328F0" w:rsidR="0078669E" w:rsidRPr="00AD1ED9" w:rsidRDefault="0078669E" w:rsidP="0078669E">
            <w:pPr>
              <w:jc w:val="center"/>
              <w:rPr>
                <w:rFonts w:eastAsia="Times New Roman"/>
                <w:sz w:val="20"/>
                <w:szCs w:val="20"/>
                <w:highlight w:val="yellow"/>
              </w:rPr>
            </w:pPr>
            <w:r w:rsidRPr="005D0271">
              <w:rPr>
                <w:rFonts w:eastAsia="Times New Roman"/>
                <w:sz w:val="20"/>
                <w:szCs w:val="20"/>
                <w:highlight w:val="yellow"/>
              </w:rPr>
              <w:t>WRM</w:t>
            </w:r>
          </w:p>
        </w:tc>
        <w:tc>
          <w:tcPr>
            <w:tcW w:w="1893" w:type="dxa"/>
            <w:tcBorders>
              <w:top w:val="single" w:sz="4" w:space="0" w:color="auto"/>
              <w:left w:val="single" w:sz="4" w:space="0" w:color="auto"/>
              <w:bottom w:val="single" w:sz="4" w:space="0" w:color="auto"/>
              <w:right w:val="single" w:sz="4" w:space="0" w:color="auto"/>
            </w:tcBorders>
            <w:vAlign w:val="center"/>
          </w:tcPr>
          <w:p w14:paraId="3BE5F189" w14:textId="6ED67B7E" w:rsidR="0078669E" w:rsidRPr="00951E55" w:rsidRDefault="0078669E" w:rsidP="0078669E">
            <w:pPr>
              <w:jc w:val="center"/>
              <w:rPr>
                <w:rFonts w:eastAsia="Times New Roman"/>
                <w:sz w:val="20"/>
                <w:szCs w:val="20"/>
              </w:rPr>
            </w:pPr>
            <w:r w:rsidRPr="005D0271">
              <w:rPr>
                <w:rFonts w:eastAsia="Times New Roman"/>
                <w:sz w:val="20"/>
                <w:szCs w:val="20"/>
              </w:rPr>
              <w:t>23-13 19 11 15</w:t>
            </w:r>
          </w:p>
        </w:tc>
        <w:tc>
          <w:tcPr>
            <w:tcW w:w="4999" w:type="dxa"/>
            <w:tcBorders>
              <w:top w:val="single" w:sz="4" w:space="0" w:color="auto"/>
              <w:left w:val="single" w:sz="4" w:space="0" w:color="auto"/>
              <w:bottom w:val="single" w:sz="4" w:space="0" w:color="auto"/>
              <w:right w:val="single" w:sz="4" w:space="0" w:color="auto"/>
            </w:tcBorders>
            <w:vAlign w:val="center"/>
          </w:tcPr>
          <w:p w14:paraId="7F6FD5CE" w14:textId="5439B249" w:rsidR="0078669E" w:rsidRPr="00951E55" w:rsidRDefault="00305DF1">
            <w:pPr>
              <w:jc w:val="center"/>
              <w:rPr>
                <w:rFonts w:eastAsia="Times New Roman"/>
                <w:sz w:val="20"/>
                <w:szCs w:val="20"/>
              </w:rPr>
            </w:pPr>
            <w:r w:rsidRPr="005D0271">
              <w:rPr>
                <w:rFonts w:eastAsia="Times New Roman"/>
                <w:sz w:val="20"/>
                <w:szCs w:val="20"/>
              </w:rPr>
              <w:t>Mesh for General Use</w:t>
            </w:r>
          </w:p>
        </w:tc>
      </w:tr>
    </w:tbl>
    <w:p w14:paraId="2D66D06C" w14:textId="77777777" w:rsidR="002D2A58" w:rsidRPr="00951E55" w:rsidRDefault="002D2A58" w:rsidP="002D2A58">
      <w:pPr>
        <w:pStyle w:val="Normal0"/>
      </w:pPr>
    </w:p>
    <w:p w14:paraId="310F345B" w14:textId="6BF5D992" w:rsidR="002D2A58" w:rsidRPr="00951E55" w:rsidRDefault="002D2A58" w:rsidP="002D2A58">
      <w:pPr>
        <w:pStyle w:val="3"/>
      </w:pPr>
      <w:r w:rsidRPr="00951E55">
        <w:t xml:space="preserve">LOD-I Requirement for </w:t>
      </w:r>
      <w:r w:rsidR="00A80355" w:rsidRPr="00951E55">
        <w:t xml:space="preserve">Geotechnical </w:t>
      </w:r>
      <w:r w:rsidRPr="00951E55">
        <w:t>Model</w:t>
      </w:r>
    </w:p>
    <w:p w14:paraId="2F585BE1" w14:textId="51A896C5" w:rsidR="002D2A58" w:rsidRPr="00951E55" w:rsidRDefault="002D2A58" w:rsidP="002D2A58">
      <w:pPr>
        <w:pStyle w:val="4"/>
      </w:pPr>
      <w:r w:rsidRPr="00951E55">
        <w:t>All the attributes specified in the LOD specification of GEO should be included in the Geotechnical Model for LOD-I 300, 400 and 500 requirements. During the preparation of the PIM, the LOD-I should align with the details in the LOD specification of GEO as far as practicable.</w:t>
      </w:r>
    </w:p>
    <w:p w14:paraId="6BC991E4" w14:textId="77777777" w:rsidR="002D2A58" w:rsidRPr="00951E55" w:rsidRDefault="002D2A58" w:rsidP="002D2A58"/>
    <w:p w14:paraId="2EEEB8C9" w14:textId="4BACF096" w:rsidR="002D2A58" w:rsidRPr="00951E55" w:rsidRDefault="002D2A58" w:rsidP="002D2A58">
      <w:pPr>
        <w:pStyle w:val="3"/>
      </w:pPr>
      <w:r w:rsidRPr="00951E55">
        <w:t>LOD-Doc / LOD-Document for Geological model</w:t>
      </w:r>
    </w:p>
    <w:p w14:paraId="1733D2A9" w14:textId="72AE1185" w:rsidR="002D2A58" w:rsidRPr="00951E55" w:rsidRDefault="002D2A58" w:rsidP="002D2A58">
      <w:pPr>
        <w:pStyle w:val="4"/>
        <w:rPr>
          <w:rFonts w:eastAsia="Times New Roman"/>
          <w:szCs w:val="24"/>
        </w:rPr>
      </w:pPr>
      <w:r w:rsidRPr="00951E55">
        <w:rPr>
          <w:rFonts w:eastAsia="Times New Roman"/>
          <w:szCs w:val="24"/>
        </w:rPr>
        <w:t xml:space="preserve">The </w:t>
      </w:r>
      <w:r w:rsidR="00AE325E" w:rsidRPr="00951E55">
        <w:rPr>
          <w:rFonts w:eastAsia="Times New Roman"/>
          <w:szCs w:val="24"/>
        </w:rPr>
        <w:t>BIM Manager</w:t>
      </w:r>
      <w:r w:rsidRPr="00951E55">
        <w:rPr>
          <w:rFonts w:eastAsia="Times New Roman"/>
          <w:szCs w:val="24"/>
        </w:rPr>
        <w:t xml:space="preserve"> shall refer to the BEP of the GEO in preparing the LOD-DOC of the PIM and as-built information model.</w:t>
      </w:r>
    </w:p>
    <w:p w14:paraId="374A1B89" w14:textId="77777777" w:rsidR="002D2A58" w:rsidRPr="00951E55" w:rsidRDefault="002D2A58" w:rsidP="002D2A58"/>
    <w:p w14:paraId="7CF130F9" w14:textId="77777777" w:rsidR="002D2A58" w:rsidRPr="00951E55" w:rsidRDefault="002D2A58">
      <w:pPr>
        <w:overflowPunct/>
        <w:autoSpaceDE/>
        <w:autoSpaceDN/>
        <w:adjustRightInd/>
        <w:textAlignment w:val="auto"/>
        <w:rPr>
          <w:szCs w:val="22"/>
        </w:rPr>
      </w:pPr>
      <w:r w:rsidRPr="00951E55">
        <w:br w:type="page"/>
      </w:r>
    </w:p>
    <w:p w14:paraId="47D7E25E" w14:textId="1AE31D52" w:rsidR="00067197" w:rsidRPr="00951E55" w:rsidRDefault="00067197" w:rsidP="000D60FD">
      <w:pPr>
        <w:pStyle w:val="3"/>
      </w:pPr>
      <w:r w:rsidRPr="00951E55">
        <w:lastRenderedPageBreak/>
        <w:t xml:space="preserve">Baffle </w:t>
      </w:r>
    </w:p>
    <w:p w14:paraId="4013F981" w14:textId="72299BF4" w:rsidR="00067197" w:rsidRPr="00951E55" w:rsidRDefault="00476540" w:rsidP="000D60FD">
      <w:pPr>
        <w:pStyle w:val="4"/>
      </w:pPr>
      <w:r w:rsidRPr="00951E55">
        <w:t xml:space="preserve">An element for natural terrain hazard mitigation measure constructed at the uphill of the proposed rigid/flexible barrier to serve as prescribed measures for enhancing robustness of the mitigation scheme. </w:t>
      </w:r>
    </w:p>
    <w:p w14:paraId="2F100135" w14:textId="77777777" w:rsidR="001C4AEA" w:rsidRPr="00951E55" w:rsidRDefault="001C4AEA" w:rsidP="001C4AEA">
      <w:pPr>
        <w:pStyle w:val="4"/>
        <w:numPr>
          <w:ilvl w:val="0"/>
          <w:numId w:val="0"/>
        </w:numPr>
      </w:pPr>
    </w:p>
    <w:p w14:paraId="140B2746" w14:textId="77777777" w:rsidR="001C4AEA" w:rsidRPr="00951E55" w:rsidRDefault="001C4AEA" w:rsidP="001C4AEA">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F836E2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138E01" w14:textId="77777777" w:rsidR="00131B5D" w:rsidRPr="00951E55" w:rsidRDefault="00131B5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3BB3CC" w14:textId="77777777" w:rsidR="00131B5D" w:rsidRPr="00951E55" w:rsidRDefault="00131B5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6D87A1" w14:textId="77777777" w:rsidR="00131B5D" w:rsidRPr="00951E55" w:rsidRDefault="00131B5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90255" w14:textId="77777777" w:rsidR="00131B5D" w:rsidRPr="00951E55" w:rsidRDefault="00131B5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B3E5C" w14:textId="77777777" w:rsidR="00131B5D" w:rsidRPr="00951E55" w:rsidRDefault="00131B5D"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F43434" w14:textId="77777777" w:rsidR="00131B5D" w:rsidRPr="00951E55" w:rsidRDefault="00131B5D" w:rsidP="00816711">
            <w:pPr>
              <w:ind w:left="102" w:right="41"/>
              <w:jc w:val="center"/>
              <w:rPr>
                <w:b/>
                <w:sz w:val="22"/>
                <w:szCs w:val="20"/>
              </w:rPr>
            </w:pPr>
            <w:r w:rsidRPr="00951E55">
              <w:rPr>
                <w:b/>
                <w:sz w:val="22"/>
                <w:szCs w:val="20"/>
              </w:rPr>
              <w:t>Behavior</w:t>
            </w:r>
          </w:p>
        </w:tc>
      </w:tr>
      <w:tr w:rsidR="00700FD1" w:rsidRPr="00951E55" w14:paraId="00AF4E0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24CD84" w14:textId="77777777" w:rsidR="00131B5D" w:rsidRPr="00951E55" w:rsidRDefault="00131B5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ED1F84" w14:textId="77777777" w:rsidR="00131B5D" w:rsidRPr="00951E55" w:rsidRDefault="00131B5D"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9DEC745" w14:textId="77777777" w:rsidR="00131B5D" w:rsidRPr="00951E55" w:rsidRDefault="00131B5D"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28F845F" w14:textId="77777777" w:rsidR="00131B5D" w:rsidRPr="00951E55" w:rsidRDefault="00131B5D"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6D61656" w14:textId="77777777" w:rsidR="00131B5D" w:rsidRPr="00951E55" w:rsidRDefault="00131B5D" w:rsidP="008167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E23DBAD" w14:textId="77777777" w:rsidR="00131B5D" w:rsidRPr="00951E55" w:rsidRDefault="00131B5D" w:rsidP="00816711">
            <w:pPr>
              <w:ind w:left="102" w:right="41"/>
              <w:jc w:val="center"/>
              <w:rPr>
                <w:sz w:val="22"/>
              </w:rPr>
            </w:pPr>
            <w:r w:rsidRPr="00951E55">
              <w:rPr>
                <w:sz w:val="22"/>
              </w:rPr>
              <w:t>N/A</w:t>
            </w:r>
          </w:p>
        </w:tc>
      </w:tr>
      <w:tr w:rsidR="00700FD1" w:rsidRPr="00951E55" w14:paraId="19A556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51DFCD" w14:textId="77777777" w:rsidR="00131B5D" w:rsidRPr="00951E55" w:rsidRDefault="00131B5D"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039337" w14:textId="63F20EA7" w:rsidR="00131B5D" w:rsidRPr="00951E55" w:rsidRDefault="00263F79" w:rsidP="00816711">
            <w:pPr>
              <w:ind w:left="102" w:right="41"/>
              <w:rPr>
                <w:sz w:val="22"/>
              </w:rPr>
            </w:pPr>
            <w:r w:rsidRPr="00951E55">
              <w:rPr>
                <w:sz w:val="22"/>
              </w:rPr>
              <w:t>3D Object including post, footings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337ED1" w14:textId="77777777" w:rsidR="00131B5D" w:rsidRPr="00951E55" w:rsidRDefault="00131B5D"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950FF6" w14:textId="77777777" w:rsidR="00131B5D" w:rsidRPr="00951E55" w:rsidRDefault="00131B5D"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F9229C2" w14:textId="77777777" w:rsidR="00131B5D" w:rsidRPr="00951E55" w:rsidRDefault="00131B5D"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558C5B3" w14:textId="77777777" w:rsidR="00131B5D" w:rsidRPr="00951E55" w:rsidRDefault="00131B5D" w:rsidP="00816711">
            <w:pPr>
              <w:ind w:left="102" w:right="41"/>
              <w:jc w:val="center"/>
              <w:rPr>
                <w:sz w:val="22"/>
              </w:rPr>
            </w:pPr>
            <w:r w:rsidRPr="00951E55">
              <w:rPr>
                <w:sz w:val="22"/>
              </w:rPr>
              <w:t>N/A</w:t>
            </w:r>
          </w:p>
        </w:tc>
      </w:tr>
      <w:tr w:rsidR="00700FD1" w:rsidRPr="00951E55" w14:paraId="77C541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6E6956A" w14:textId="77777777" w:rsidR="00131B5D" w:rsidRPr="00951E55" w:rsidRDefault="00131B5D"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FF0AC2" w14:textId="77777777" w:rsidR="00131B5D" w:rsidRPr="00951E55" w:rsidRDefault="00131B5D"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14C62B6" w14:textId="77777777" w:rsidR="00131B5D" w:rsidRPr="00951E55" w:rsidRDefault="00131B5D"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A73965D" w14:textId="77777777" w:rsidR="00131B5D" w:rsidRPr="00951E55" w:rsidRDefault="00131B5D"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F5C5B1B" w14:textId="77777777" w:rsidR="00131B5D" w:rsidRPr="00951E55" w:rsidRDefault="00131B5D"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52000A3" w14:textId="77777777" w:rsidR="00131B5D" w:rsidRPr="00951E55" w:rsidRDefault="00131B5D" w:rsidP="00816711">
            <w:pPr>
              <w:ind w:left="102" w:right="41"/>
              <w:jc w:val="center"/>
              <w:rPr>
                <w:sz w:val="22"/>
              </w:rPr>
            </w:pPr>
            <w:r w:rsidRPr="00951E55">
              <w:rPr>
                <w:sz w:val="22"/>
              </w:rPr>
              <w:t>N/A</w:t>
            </w:r>
          </w:p>
        </w:tc>
      </w:tr>
      <w:tr w:rsidR="00700FD1" w:rsidRPr="00951E55" w14:paraId="1B3183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693F96" w14:textId="77777777" w:rsidR="00131B5D" w:rsidRPr="00951E55" w:rsidRDefault="00131B5D"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B93D54" w14:textId="47D8E055" w:rsidR="00131B5D" w:rsidRPr="00951E55" w:rsidRDefault="00DA75E2" w:rsidP="00816711">
            <w:pPr>
              <w:ind w:left="102" w:right="41"/>
              <w:rPr>
                <w:sz w:val="22"/>
              </w:rPr>
            </w:pPr>
            <w:r w:rsidRPr="00951E55">
              <w:rPr>
                <w:sz w:val="22"/>
              </w:rPr>
              <w:t>3D Object including post, footings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0A727F35" w14:textId="77777777" w:rsidR="00131B5D" w:rsidRPr="00951E55" w:rsidRDefault="00131B5D" w:rsidP="00816711">
            <w:pPr>
              <w:ind w:left="102" w:right="41"/>
              <w:jc w:val="center"/>
              <w:rPr>
                <w:sz w:val="22"/>
              </w:rPr>
            </w:pPr>
            <w:r w:rsidRPr="00951E55">
              <w:rPr>
                <w:sz w:val="22"/>
              </w:rPr>
              <w:t>Exact nominal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586D6DD" w14:textId="77777777" w:rsidR="00131B5D" w:rsidRPr="00951E55" w:rsidRDefault="00131B5D" w:rsidP="00816711">
            <w:pPr>
              <w:ind w:left="102" w:right="41"/>
              <w:jc w:val="center"/>
              <w:rPr>
                <w:sz w:val="22"/>
              </w:rPr>
            </w:pPr>
            <w:r w:rsidRPr="00951E55">
              <w:rPr>
                <w:sz w:val="22"/>
              </w:rPr>
              <w:t xml:space="preserve"> Object insertion point(s) located and orientated exactly as 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00EDC87C" w14:textId="77777777" w:rsidR="00131B5D" w:rsidRPr="00951E55" w:rsidRDefault="00131B5D" w:rsidP="00816711">
            <w:pPr>
              <w:ind w:left="102" w:right="41"/>
              <w:jc w:val="center"/>
              <w:rPr>
                <w:sz w:val="22"/>
              </w:rPr>
            </w:pPr>
            <w:r w:rsidRPr="00951E55">
              <w:rPr>
                <w:sz w:val="22"/>
              </w:rPr>
              <w:t>3D solid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D30FB9D" w14:textId="77777777" w:rsidR="00131B5D" w:rsidRPr="00951E55" w:rsidRDefault="00131B5D" w:rsidP="00816711">
            <w:pPr>
              <w:ind w:left="102" w:right="41"/>
              <w:jc w:val="center"/>
              <w:rPr>
                <w:sz w:val="22"/>
              </w:rPr>
            </w:pPr>
            <w:r w:rsidRPr="00951E55">
              <w:rPr>
                <w:sz w:val="22"/>
              </w:rPr>
              <w:t>N/A</w:t>
            </w:r>
          </w:p>
        </w:tc>
      </w:tr>
      <w:tr w:rsidR="00131B5D" w:rsidRPr="00951E55" w14:paraId="3CC9EF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83975E" w14:textId="77777777" w:rsidR="00131B5D" w:rsidRPr="00951E55" w:rsidRDefault="00131B5D"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1BA63C" w14:textId="00C98ACD" w:rsidR="00131B5D" w:rsidRPr="00951E55" w:rsidRDefault="00DA75E2">
            <w:pPr>
              <w:ind w:left="102" w:right="41"/>
              <w:rPr>
                <w:sz w:val="22"/>
              </w:rPr>
            </w:pPr>
            <w:r w:rsidRPr="00951E55">
              <w:rPr>
                <w:sz w:val="22"/>
              </w:rPr>
              <w:t>3D Object including post, footings, foundations, steel base with stiffeners, bolts with washers and nuts, cement grout (if any)</w:t>
            </w:r>
          </w:p>
        </w:tc>
        <w:tc>
          <w:tcPr>
            <w:tcW w:w="2409" w:type="dxa"/>
            <w:tcBorders>
              <w:top w:val="single" w:sz="4" w:space="0" w:color="000000"/>
              <w:left w:val="single" w:sz="4" w:space="0" w:color="000000"/>
              <w:bottom w:val="single" w:sz="4" w:space="0" w:color="000000"/>
              <w:right w:val="single" w:sz="4" w:space="0" w:color="000000"/>
            </w:tcBorders>
            <w:vAlign w:val="center"/>
          </w:tcPr>
          <w:p w14:paraId="44C533A6" w14:textId="4C4BA5B1" w:rsidR="00131B5D" w:rsidRPr="00951E55" w:rsidRDefault="00131B5D">
            <w:pPr>
              <w:ind w:left="102" w:right="41"/>
              <w:jc w:val="center"/>
              <w:rPr>
                <w:sz w:val="22"/>
              </w:rPr>
            </w:pPr>
            <w:r w:rsidRPr="00951E55">
              <w:rPr>
                <w:sz w:val="22"/>
              </w:rPr>
              <w:t xml:space="preserve">Exact construction size of each component parts </w:t>
            </w:r>
          </w:p>
        </w:tc>
        <w:tc>
          <w:tcPr>
            <w:tcW w:w="2552" w:type="dxa"/>
            <w:tcBorders>
              <w:top w:val="single" w:sz="4" w:space="0" w:color="000000"/>
              <w:left w:val="single" w:sz="4" w:space="0" w:color="000000"/>
              <w:bottom w:val="single" w:sz="4" w:space="0" w:color="000000"/>
              <w:right w:val="single" w:sz="4" w:space="0" w:color="000000"/>
            </w:tcBorders>
            <w:vAlign w:val="center"/>
          </w:tcPr>
          <w:p w14:paraId="5C5B37B4" w14:textId="77777777" w:rsidR="00131B5D" w:rsidRPr="00951E55" w:rsidRDefault="00131B5D"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274CA69" w14:textId="77777777" w:rsidR="00131B5D" w:rsidRPr="00951E55" w:rsidRDefault="00131B5D" w:rsidP="00816711">
            <w:pPr>
              <w:ind w:left="102" w:right="41"/>
              <w:jc w:val="center"/>
              <w:rPr>
                <w:sz w:val="22"/>
              </w:rPr>
            </w:pPr>
            <w:r w:rsidRPr="00951E55">
              <w:rPr>
                <w:sz w:val="22"/>
              </w:rPr>
              <w:t>3D solid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585E5B3" w14:textId="77777777" w:rsidR="00131B5D" w:rsidRPr="00951E55" w:rsidRDefault="00131B5D" w:rsidP="00816711">
            <w:pPr>
              <w:ind w:left="102" w:right="41"/>
              <w:jc w:val="center"/>
              <w:rPr>
                <w:sz w:val="22"/>
              </w:rPr>
            </w:pPr>
            <w:r w:rsidRPr="00951E55">
              <w:rPr>
                <w:sz w:val="22"/>
              </w:rPr>
              <w:t>N/A</w:t>
            </w:r>
          </w:p>
        </w:tc>
      </w:tr>
    </w:tbl>
    <w:p w14:paraId="2FE2DE90" w14:textId="77777777" w:rsidR="002D2A58" w:rsidRPr="00951E55" w:rsidRDefault="002D2A58">
      <w:pPr>
        <w:overflowPunct/>
        <w:autoSpaceDE/>
        <w:autoSpaceDN/>
        <w:adjustRightInd/>
        <w:textAlignment w:val="auto"/>
        <w:rPr>
          <w:szCs w:val="22"/>
        </w:rPr>
      </w:pPr>
      <w:r w:rsidRPr="00951E55">
        <w:br w:type="page"/>
      </w:r>
    </w:p>
    <w:p w14:paraId="11744C2A" w14:textId="7401CB72" w:rsidR="0039320D" w:rsidRPr="00951E55" w:rsidRDefault="0039320D" w:rsidP="0039320D">
      <w:pPr>
        <w:pStyle w:val="3"/>
      </w:pPr>
      <w:r w:rsidRPr="00951E55">
        <w:lastRenderedPageBreak/>
        <w:t>Earthwork for slope works (Cut/Fill)</w:t>
      </w:r>
    </w:p>
    <w:p w14:paraId="359A9CFB" w14:textId="440D19D2" w:rsidR="0039320D" w:rsidRPr="00951E55" w:rsidRDefault="0039320D" w:rsidP="0039320D">
      <w:pPr>
        <w:pStyle w:val="4"/>
      </w:pPr>
      <w:r w:rsidRPr="00951E55">
        <w:t>Earthwork consists of excavations (cuts) and embankments (fills) for slope formation. Earthwork includes all types of materials excavated and placed in embankment, including soil, granular material, rock, shale, and random material.</w:t>
      </w:r>
    </w:p>
    <w:p w14:paraId="07852C18" w14:textId="77777777" w:rsidR="0039320D" w:rsidRPr="00951E55" w:rsidRDefault="0039320D" w:rsidP="0039320D"/>
    <w:p w14:paraId="1AF93F35" w14:textId="77777777" w:rsidR="0039320D" w:rsidRPr="00951E55" w:rsidRDefault="0039320D" w:rsidP="0039320D">
      <w:pPr>
        <w:pStyle w:val="4"/>
      </w:pPr>
      <w:r w:rsidRPr="00951E55">
        <w:t>Geometrical Requirement</w:t>
      </w:r>
    </w:p>
    <w:p w14:paraId="66FA875A" w14:textId="77777777" w:rsidR="0039320D" w:rsidRPr="00951E55" w:rsidRDefault="0039320D" w:rsidP="0039320D"/>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78DDF455"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278341" w14:textId="77777777" w:rsidR="0039320D" w:rsidRPr="00951E55" w:rsidRDefault="0039320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E31C3E" w14:textId="77777777" w:rsidR="0039320D" w:rsidRPr="00951E55" w:rsidRDefault="0039320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BF693E" w14:textId="77777777" w:rsidR="0039320D" w:rsidRPr="00951E55" w:rsidRDefault="0039320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352699" w14:textId="77777777" w:rsidR="0039320D" w:rsidRPr="00951E55" w:rsidRDefault="0039320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68278" w14:textId="77777777" w:rsidR="0039320D" w:rsidRPr="00951E55" w:rsidRDefault="0039320D"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97E2A0" w14:textId="77777777" w:rsidR="0039320D" w:rsidRPr="00951E55" w:rsidRDefault="0039320D" w:rsidP="00816711">
            <w:pPr>
              <w:ind w:left="102" w:right="41"/>
              <w:jc w:val="center"/>
              <w:rPr>
                <w:b/>
                <w:sz w:val="22"/>
                <w:szCs w:val="20"/>
              </w:rPr>
            </w:pPr>
            <w:r w:rsidRPr="00951E55">
              <w:rPr>
                <w:b/>
                <w:sz w:val="22"/>
                <w:szCs w:val="20"/>
              </w:rPr>
              <w:t>Behavior</w:t>
            </w:r>
          </w:p>
        </w:tc>
      </w:tr>
      <w:tr w:rsidR="00700FD1" w:rsidRPr="00951E55" w14:paraId="4D50052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5F34EDF" w14:textId="77777777" w:rsidR="0039320D" w:rsidRPr="00951E55" w:rsidRDefault="0039320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25B3BB" w14:textId="77777777" w:rsidR="0039320D" w:rsidRPr="00951E55" w:rsidRDefault="0039320D" w:rsidP="00816711">
            <w:pPr>
              <w:ind w:left="102" w:right="41"/>
              <w:rPr>
                <w:sz w:val="22"/>
              </w:rPr>
            </w:pPr>
            <w:r w:rsidRPr="00951E55">
              <w:rPr>
                <w:sz w:val="22"/>
              </w:rPr>
              <w:t>Cut and fill area boundary</w:t>
            </w:r>
          </w:p>
        </w:tc>
        <w:tc>
          <w:tcPr>
            <w:tcW w:w="2409" w:type="dxa"/>
            <w:tcBorders>
              <w:top w:val="single" w:sz="4" w:space="0" w:color="000000"/>
              <w:left w:val="single" w:sz="4" w:space="0" w:color="000000"/>
              <w:bottom w:val="single" w:sz="4" w:space="0" w:color="000000"/>
              <w:right w:val="single" w:sz="4" w:space="0" w:color="000000"/>
            </w:tcBorders>
            <w:vAlign w:val="center"/>
          </w:tcPr>
          <w:p w14:paraId="4B6CC401" w14:textId="77777777" w:rsidR="0039320D" w:rsidRPr="00951E55" w:rsidRDefault="0039320D" w:rsidP="00816711">
            <w:pPr>
              <w:ind w:left="102" w:right="41"/>
              <w:jc w:val="center"/>
              <w:rPr>
                <w:sz w:val="22"/>
              </w:rPr>
            </w:pPr>
            <w:r w:rsidRPr="00951E55">
              <w:rPr>
                <w:sz w:val="22"/>
              </w:rPr>
              <w:t>Assumed boundary</w:t>
            </w:r>
          </w:p>
        </w:tc>
        <w:tc>
          <w:tcPr>
            <w:tcW w:w="2552" w:type="dxa"/>
            <w:tcBorders>
              <w:top w:val="single" w:sz="4" w:space="0" w:color="000000"/>
              <w:left w:val="single" w:sz="4" w:space="0" w:color="000000"/>
              <w:bottom w:val="single" w:sz="4" w:space="0" w:color="000000"/>
              <w:right w:val="single" w:sz="4" w:space="0" w:color="000000"/>
            </w:tcBorders>
            <w:vAlign w:val="center"/>
          </w:tcPr>
          <w:p w14:paraId="26A8479C" w14:textId="77777777" w:rsidR="0039320D" w:rsidRPr="00951E55" w:rsidRDefault="0039320D"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0CFFF12" w14:textId="77777777" w:rsidR="0039320D" w:rsidRPr="00951E55" w:rsidRDefault="0039320D" w:rsidP="00816711">
            <w:pPr>
              <w:ind w:left="102" w:right="41"/>
              <w:jc w:val="center"/>
              <w:rPr>
                <w:sz w:val="22"/>
              </w:rPr>
            </w:pPr>
            <w:r w:rsidRPr="00951E55">
              <w:rPr>
                <w:sz w:val="22"/>
              </w:rPr>
              <w:t>2D hatches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6790F62" w14:textId="77777777" w:rsidR="0039320D" w:rsidRPr="00951E55" w:rsidRDefault="0039320D" w:rsidP="00816711">
            <w:pPr>
              <w:ind w:left="102" w:right="41"/>
              <w:jc w:val="center"/>
              <w:rPr>
                <w:sz w:val="22"/>
              </w:rPr>
            </w:pPr>
            <w:r w:rsidRPr="00951E55">
              <w:rPr>
                <w:sz w:val="22"/>
              </w:rPr>
              <w:t>N/A</w:t>
            </w:r>
          </w:p>
        </w:tc>
      </w:tr>
      <w:tr w:rsidR="00700FD1" w:rsidRPr="00951E55" w14:paraId="35011CC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1E1BDB9" w14:textId="77777777" w:rsidR="0039320D" w:rsidRPr="00951E55" w:rsidRDefault="0039320D"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3829EA" w14:textId="77777777" w:rsidR="0039320D" w:rsidRPr="00951E55" w:rsidRDefault="0039320D" w:rsidP="00816711">
            <w:pPr>
              <w:ind w:left="102" w:right="41"/>
              <w:rPr>
                <w:sz w:val="22"/>
              </w:rPr>
            </w:pPr>
            <w:r w:rsidRPr="00951E55">
              <w:rPr>
                <w:sz w:val="22"/>
              </w:rPr>
              <w:t>Cut and fill area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1ACC954" w14:textId="77777777" w:rsidR="0039320D" w:rsidRPr="00951E55" w:rsidRDefault="0039320D" w:rsidP="00816711">
            <w:pPr>
              <w:ind w:left="102" w:right="41"/>
              <w:jc w:val="center"/>
              <w:rPr>
                <w:sz w:val="22"/>
              </w:rPr>
            </w:pPr>
            <w:r w:rsidRPr="00951E55">
              <w:rPr>
                <w:sz w:val="22"/>
              </w:rPr>
              <w:t xml:space="preserve">Approximate boundary </w:t>
            </w:r>
          </w:p>
        </w:tc>
        <w:tc>
          <w:tcPr>
            <w:tcW w:w="2552" w:type="dxa"/>
            <w:tcBorders>
              <w:top w:val="single" w:sz="4" w:space="0" w:color="000000"/>
              <w:left w:val="single" w:sz="4" w:space="0" w:color="000000"/>
              <w:bottom w:val="single" w:sz="4" w:space="0" w:color="000000"/>
              <w:right w:val="single" w:sz="4" w:space="0" w:color="000000"/>
            </w:tcBorders>
            <w:vAlign w:val="center"/>
          </w:tcPr>
          <w:p w14:paraId="4CB474C1" w14:textId="77777777" w:rsidR="0039320D" w:rsidRPr="00951E55" w:rsidRDefault="0039320D" w:rsidP="00816711">
            <w:pPr>
              <w:ind w:left="102" w:right="41"/>
              <w:jc w:val="center"/>
              <w:rPr>
                <w:sz w:val="22"/>
              </w:rPr>
            </w:pPr>
            <w:r w:rsidRPr="00951E55">
              <w:rPr>
                <w:sz w:val="22"/>
              </w:rPr>
              <w:t>Spots and contour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1EFF6C4" w14:textId="77777777" w:rsidR="0039320D" w:rsidRPr="00951E55" w:rsidRDefault="0039320D"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DA9133" w14:textId="77777777" w:rsidR="0039320D" w:rsidRPr="00951E55" w:rsidRDefault="0039320D" w:rsidP="00816711">
            <w:pPr>
              <w:ind w:left="102" w:right="41"/>
              <w:jc w:val="center"/>
              <w:rPr>
                <w:sz w:val="22"/>
              </w:rPr>
            </w:pPr>
            <w:r w:rsidRPr="00951E55">
              <w:rPr>
                <w:sz w:val="22"/>
              </w:rPr>
              <w:t>N/A</w:t>
            </w:r>
          </w:p>
        </w:tc>
      </w:tr>
      <w:tr w:rsidR="00700FD1" w:rsidRPr="00951E55" w14:paraId="4C316C96"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06B9000B" w14:textId="77777777" w:rsidR="0039320D" w:rsidRPr="00951E55" w:rsidRDefault="0039320D"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435701" w14:textId="77777777" w:rsidR="0039320D" w:rsidRPr="00951E55" w:rsidRDefault="0039320D"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C6D6CE5" w14:textId="77777777" w:rsidR="0039320D" w:rsidRPr="00951E55" w:rsidRDefault="0039320D"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77B7D" w14:textId="77777777" w:rsidR="0039320D" w:rsidRPr="00951E55" w:rsidRDefault="0039320D"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D494359" w14:textId="77777777" w:rsidR="0039320D" w:rsidRPr="00951E55" w:rsidRDefault="0039320D"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EA99E78" w14:textId="77777777" w:rsidR="0039320D" w:rsidRPr="00951E55" w:rsidRDefault="0039320D" w:rsidP="00816711">
            <w:pPr>
              <w:ind w:left="102" w:right="41"/>
              <w:jc w:val="center"/>
              <w:rPr>
                <w:sz w:val="22"/>
              </w:rPr>
            </w:pPr>
            <w:r w:rsidRPr="00951E55">
              <w:rPr>
                <w:sz w:val="22"/>
              </w:rPr>
              <w:t>N/A</w:t>
            </w:r>
          </w:p>
        </w:tc>
      </w:tr>
      <w:tr w:rsidR="00700FD1" w:rsidRPr="00951E55" w14:paraId="1D112C3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F1F8E3C" w14:textId="77777777" w:rsidR="0039320D" w:rsidRPr="00951E55" w:rsidRDefault="0039320D"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A0622D" w14:textId="77777777" w:rsidR="0039320D" w:rsidRPr="00951E55" w:rsidRDefault="0039320D" w:rsidP="00816711">
            <w:pPr>
              <w:ind w:left="102" w:right="41"/>
              <w:rPr>
                <w:sz w:val="22"/>
              </w:rPr>
            </w:pPr>
            <w:r w:rsidRPr="00951E55">
              <w:rPr>
                <w:sz w:val="22"/>
              </w:rPr>
              <w:t>3D Digital terrain models of each calculated cut and fill surfaces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BE30BAC" w14:textId="45A47870" w:rsidR="0039320D" w:rsidRPr="00951E55" w:rsidRDefault="0039320D"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3043AF96" w14:textId="51AD30C9" w:rsidR="0039320D" w:rsidRPr="00951E55" w:rsidRDefault="0039320D"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2FB3C8C3" w14:textId="77777777" w:rsidR="0039320D" w:rsidRPr="00951E55" w:rsidRDefault="0039320D"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F29AE51" w14:textId="77777777" w:rsidR="0039320D" w:rsidRPr="00951E55" w:rsidRDefault="0039320D" w:rsidP="00816711">
            <w:pPr>
              <w:ind w:left="102" w:right="41"/>
              <w:jc w:val="center"/>
              <w:rPr>
                <w:sz w:val="22"/>
              </w:rPr>
            </w:pPr>
            <w:r w:rsidRPr="00951E55">
              <w:rPr>
                <w:sz w:val="22"/>
              </w:rPr>
              <w:t>Support earthwork calculation. Allow users to switch object appearance dynamically by configuration</w:t>
            </w:r>
          </w:p>
        </w:tc>
      </w:tr>
      <w:tr w:rsidR="0039320D" w:rsidRPr="00951E55" w14:paraId="08027FB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6DA5588" w14:textId="77777777" w:rsidR="0039320D" w:rsidRPr="00951E55" w:rsidRDefault="0039320D"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101F8A" w14:textId="77777777" w:rsidR="0039320D" w:rsidRPr="00951E55" w:rsidRDefault="0039320D" w:rsidP="00816711">
            <w:pPr>
              <w:ind w:left="102" w:right="41"/>
              <w:rPr>
                <w:sz w:val="22"/>
              </w:rPr>
            </w:pPr>
            <w:r w:rsidRPr="00951E55">
              <w:rPr>
                <w:sz w:val="22"/>
              </w:rPr>
              <w:t>3D Digital terrain models of each calculated rock and soil cut and fill solids</w:t>
            </w:r>
          </w:p>
        </w:tc>
        <w:tc>
          <w:tcPr>
            <w:tcW w:w="2409" w:type="dxa"/>
            <w:tcBorders>
              <w:top w:val="single" w:sz="4" w:space="0" w:color="000000"/>
              <w:left w:val="single" w:sz="4" w:space="0" w:color="000000"/>
              <w:bottom w:val="single" w:sz="4" w:space="0" w:color="000000"/>
              <w:right w:val="single" w:sz="4" w:space="0" w:color="000000"/>
            </w:tcBorders>
            <w:vAlign w:val="center"/>
          </w:tcPr>
          <w:p w14:paraId="1296E8DF" w14:textId="77777777" w:rsidR="0039320D" w:rsidRPr="00951E55" w:rsidRDefault="0039320D" w:rsidP="00816711">
            <w:pPr>
              <w:ind w:left="102" w:right="41"/>
              <w:jc w:val="center"/>
              <w:rPr>
                <w:sz w:val="22"/>
              </w:rPr>
            </w:pPr>
            <w:r w:rsidRPr="00951E55">
              <w:rPr>
                <w:sz w:val="22"/>
              </w:rPr>
              <w:t>Exact calculated locations and volumes</w:t>
            </w:r>
          </w:p>
        </w:tc>
        <w:tc>
          <w:tcPr>
            <w:tcW w:w="2552" w:type="dxa"/>
            <w:tcBorders>
              <w:top w:val="single" w:sz="4" w:space="0" w:color="000000"/>
              <w:left w:val="single" w:sz="4" w:space="0" w:color="000000"/>
              <w:bottom w:val="single" w:sz="4" w:space="0" w:color="000000"/>
              <w:right w:val="single" w:sz="4" w:space="0" w:color="000000"/>
            </w:tcBorders>
            <w:vAlign w:val="center"/>
          </w:tcPr>
          <w:p w14:paraId="427070AE" w14:textId="77777777" w:rsidR="0039320D" w:rsidRPr="00951E55" w:rsidRDefault="0039320D" w:rsidP="00816711">
            <w:pPr>
              <w:ind w:left="102" w:right="41"/>
              <w:jc w:val="center"/>
              <w:rPr>
                <w:sz w:val="22"/>
              </w:rPr>
            </w:pPr>
            <w:r w:rsidRPr="00951E55">
              <w:rPr>
                <w:sz w:val="22"/>
              </w:rPr>
              <w:t>Object insertion point(s) located and orientated exactly as calculated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E9F897E" w14:textId="77777777" w:rsidR="0039320D" w:rsidRPr="00951E55" w:rsidRDefault="0039320D" w:rsidP="00816711">
            <w:pPr>
              <w:ind w:left="102" w:right="41"/>
              <w:jc w:val="center"/>
              <w:rPr>
                <w:sz w:val="22"/>
              </w:rPr>
            </w:pPr>
            <w:r w:rsidRPr="00951E55">
              <w:rPr>
                <w:sz w:val="22"/>
              </w:rPr>
              <w:t>3D solids of each component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796A8F25" w14:textId="77777777" w:rsidR="0039320D" w:rsidRPr="00951E55" w:rsidRDefault="0039320D" w:rsidP="00816711">
            <w:pPr>
              <w:ind w:left="102" w:right="41"/>
              <w:jc w:val="center"/>
              <w:rPr>
                <w:sz w:val="22"/>
              </w:rPr>
            </w:pPr>
            <w:r w:rsidRPr="00951E55">
              <w:rPr>
                <w:sz w:val="22"/>
              </w:rPr>
              <w:t>N/A</w:t>
            </w:r>
          </w:p>
        </w:tc>
      </w:tr>
    </w:tbl>
    <w:p w14:paraId="62E98FE0" w14:textId="77777777" w:rsidR="0039320D" w:rsidRPr="00951E55" w:rsidRDefault="0039320D" w:rsidP="0039320D">
      <w:pPr>
        <w:ind w:left="993"/>
      </w:pPr>
    </w:p>
    <w:p w14:paraId="354177C4" w14:textId="77777777" w:rsidR="0039320D" w:rsidRPr="00951E55" w:rsidRDefault="0039320D" w:rsidP="0039320D"/>
    <w:p w14:paraId="2B9C698E" w14:textId="77777777" w:rsidR="0039320D" w:rsidRPr="00951E55" w:rsidRDefault="0039320D" w:rsidP="0039320D">
      <w:pPr>
        <w:overflowPunct/>
        <w:autoSpaceDE/>
        <w:autoSpaceDN/>
        <w:adjustRightInd/>
        <w:textAlignment w:val="auto"/>
      </w:pPr>
      <w:r w:rsidRPr="00951E55">
        <w:br w:type="page"/>
      </w:r>
    </w:p>
    <w:p w14:paraId="03972287" w14:textId="15218A4D" w:rsidR="00067197" w:rsidRPr="00951E55" w:rsidRDefault="0078669E" w:rsidP="00D842EF">
      <w:pPr>
        <w:pStyle w:val="3"/>
      </w:pPr>
      <w:r w:rsidRPr="00951E55">
        <w:lastRenderedPageBreak/>
        <w:t xml:space="preserve">Flexible barrier net, </w:t>
      </w:r>
      <w:r w:rsidR="00D842EF" w:rsidRPr="00951E55">
        <w:t xml:space="preserve">Base plate, </w:t>
      </w:r>
      <w:r w:rsidRPr="00951E55">
        <w:t>shackle for net, round clip, Post, Footing, shackle on post, running wheel, cable rope, rope clip, braking element</w:t>
      </w:r>
    </w:p>
    <w:p w14:paraId="39B1F9ED" w14:textId="12FF0E5B" w:rsidR="001C4AEA" w:rsidRPr="00951E55" w:rsidRDefault="001C4AEA" w:rsidP="001C4AEA">
      <w:pPr>
        <w:pStyle w:val="4"/>
      </w:pPr>
      <w:r w:rsidRPr="00951E55">
        <w:t xml:space="preserve">A </w:t>
      </w:r>
      <w:r w:rsidR="008E389F" w:rsidRPr="00951E55">
        <w:t>flexible barriers net is used to trap stream loads from a traversing a stream course</w:t>
      </w:r>
      <w:r w:rsidRPr="00951E55">
        <w:t>.</w:t>
      </w:r>
    </w:p>
    <w:p w14:paraId="7BCDDCAD" w14:textId="77777777" w:rsidR="001C4AEA" w:rsidRPr="00951E55" w:rsidRDefault="001C4AEA" w:rsidP="001C4AEA">
      <w:pPr>
        <w:pStyle w:val="4"/>
        <w:numPr>
          <w:ilvl w:val="0"/>
          <w:numId w:val="0"/>
        </w:numPr>
      </w:pPr>
    </w:p>
    <w:p w14:paraId="2397C20D" w14:textId="77777777" w:rsidR="001C4AEA" w:rsidRPr="00951E55" w:rsidRDefault="001C4AEA" w:rsidP="001C4AEA">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9139F1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FC211A" w14:textId="77777777" w:rsidR="001C4AEA" w:rsidRPr="00951E55" w:rsidRDefault="001C4AE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8E94A5" w14:textId="77777777" w:rsidR="001C4AEA" w:rsidRPr="00951E55" w:rsidRDefault="001C4AE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E9729B" w14:textId="77777777" w:rsidR="001C4AEA" w:rsidRPr="00951E55" w:rsidRDefault="001C4AE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DE7708" w14:textId="77777777" w:rsidR="001C4AEA" w:rsidRPr="00951E55" w:rsidRDefault="001C4AEA"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8935C3" w14:textId="77777777" w:rsidR="001C4AEA" w:rsidRPr="00951E55" w:rsidRDefault="001C4AEA"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E05B1A" w14:textId="77777777" w:rsidR="001C4AEA" w:rsidRPr="00951E55" w:rsidRDefault="001C4AEA" w:rsidP="00816711">
            <w:pPr>
              <w:ind w:left="102" w:right="41"/>
              <w:jc w:val="center"/>
              <w:rPr>
                <w:b/>
                <w:sz w:val="22"/>
                <w:szCs w:val="20"/>
              </w:rPr>
            </w:pPr>
            <w:r w:rsidRPr="00951E55">
              <w:rPr>
                <w:b/>
                <w:sz w:val="22"/>
                <w:szCs w:val="20"/>
              </w:rPr>
              <w:t>Behavior</w:t>
            </w:r>
          </w:p>
        </w:tc>
      </w:tr>
      <w:tr w:rsidR="00700FD1" w:rsidRPr="00951E55" w14:paraId="422512D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CAA9AB" w14:textId="77777777" w:rsidR="001C4AEA" w:rsidRPr="00951E55" w:rsidRDefault="001C4AE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DBD213" w14:textId="77777777" w:rsidR="001C4AEA" w:rsidRPr="00951E55" w:rsidRDefault="001C4AEA"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116EB49" w14:textId="77777777" w:rsidR="001C4AEA" w:rsidRPr="00951E55" w:rsidRDefault="001C4AEA"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74D14D4" w14:textId="77777777" w:rsidR="001C4AEA" w:rsidRPr="00951E55" w:rsidRDefault="001C4AEA"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324E387" w14:textId="77777777" w:rsidR="001C4AEA" w:rsidRPr="00951E55" w:rsidRDefault="001C4AEA"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9399C11" w14:textId="77777777" w:rsidR="001C4AEA" w:rsidRPr="00951E55" w:rsidRDefault="001C4AEA" w:rsidP="00816711">
            <w:pPr>
              <w:ind w:left="102" w:right="41"/>
              <w:jc w:val="center"/>
              <w:rPr>
                <w:sz w:val="22"/>
              </w:rPr>
            </w:pPr>
            <w:r w:rsidRPr="00951E55">
              <w:rPr>
                <w:sz w:val="22"/>
              </w:rPr>
              <w:t>N/A</w:t>
            </w:r>
          </w:p>
        </w:tc>
      </w:tr>
      <w:tr w:rsidR="00700FD1" w:rsidRPr="00951E55" w14:paraId="173931C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5093B4" w14:textId="77777777" w:rsidR="00D53A01" w:rsidRPr="00951E55" w:rsidRDefault="00D53A01" w:rsidP="00D53A0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3F32CF" w14:textId="29046616" w:rsidR="00D53A01" w:rsidRPr="00951E55" w:rsidRDefault="004E6D8A" w:rsidP="00D53A01">
            <w:pPr>
              <w:ind w:left="102" w:right="41"/>
              <w:rPr>
                <w:sz w:val="22"/>
              </w:rPr>
            </w:pPr>
            <w:r w:rsidRPr="00951E55">
              <w:rPr>
                <w:sz w:val="22"/>
              </w:rPr>
              <w:t xml:space="preserve">3D </w:t>
            </w:r>
            <w:r w:rsidR="00AE325E" w:rsidRPr="00951E55">
              <w:rPr>
                <w:sz w:val="22"/>
              </w:rPr>
              <w:t>Object</w:t>
            </w:r>
            <w:r w:rsidR="00D53A01" w:rsidRPr="00951E55">
              <w:rPr>
                <w:sz w:val="22"/>
              </w:rPr>
              <w:t xml:space="preserve"> including post and barrier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48D27E9" w14:textId="77777777" w:rsidR="00D53A01" w:rsidRPr="00951E55" w:rsidRDefault="00D53A01" w:rsidP="00D53A0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640E105" w14:textId="77777777" w:rsidR="00D53A01" w:rsidRPr="00951E55" w:rsidRDefault="00D53A01" w:rsidP="00D53A0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0572AE" w14:textId="3DAE90DB" w:rsidR="00D53A01" w:rsidRPr="00951E55" w:rsidRDefault="00D53A01" w:rsidP="00D53A0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60D4C6A" w14:textId="77777777" w:rsidR="00D53A01" w:rsidRPr="00951E55" w:rsidRDefault="00D53A01" w:rsidP="00D53A01">
            <w:pPr>
              <w:ind w:left="102" w:right="41"/>
              <w:jc w:val="center"/>
              <w:rPr>
                <w:sz w:val="22"/>
              </w:rPr>
            </w:pPr>
            <w:r w:rsidRPr="00951E55">
              <w:rPr>
                <w:sz w:val="22"/>
              </w:rPr>
              <w:t>N/A</w:t>
            </w:r>
          </w:p>
        </w:tc>
      </w:tr>
      <w:tr w:rsidR="00700FD1" w:rsidRPr="00951E55" w14:paraId="60DF047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836C29C" w14:textId="77777777" w:rsidR="00D53A01" w:rsidRPr="00951E55" w:rsidRDefault="00D53A01" w:rsidP="00D53A0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D49A10" w14:textId="77777777" w:rsidR="00D53A01" w:rsidRPr="00951E55" w:rsidRDefault="00D53A01" w:rsidP="00D53A0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22724E9" w14:textId="77777777" w:rsidR="00D53A01" w:rsidRPr="00951E55" w:rsidRDefault="00D53A01" w:rsidP="00D53A0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BFFB53" w14:textId="068F028B" w:rsidR="00D53A01" w:rsidRPr="00951E55" w:rsidRDefault="000C4914" w:rsidP="00D53A0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198294" w14:textId="7E0765A8" w:rsidR="00D53A01" w:rsidRPr="00951E55" w:rsidRDefault="00D53A01" w:rsidP="00D53A0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B36964" w14:textId="77777777" w:rsidR="00D53A01" w:rsidRPr="00951E55" w:rsidRDefault="00D53A01" w:rsidP="00D53A01">
            <w:pPr>
              <w:ind w:left="102" w:right="41"/>
              <w:jc w:val="center"/>
              <w:rPr>
                <w:sz w:val="22"/>
              </w:rPr>
            </w:pPr>
            <w:r w:rsidRPr="00951E55">
              <w:rPr>
                <w:sz w:val="22"/>
              </w:rPr>
              <w:t>N/A</w:t>
            </w:r>
          </w:p>
        </w:tc>
      </w:tr>
      <w:tr w:rsidR="00700FD1" w:rsidRPr="00951E55" w14:paraId="6FD4CF6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BAE241" w14:textId="77777777" w:rsidR="00D53A01" w:rsidRPr="00951E55" w:rsidRDefault="00D53A01" w:rsidP="00D53A0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86CB14" w14:textId="28CD1DF4" w:rsidR="00D53A01" w:rsidRPr="00951E55" w:rsidRDefault="00525AA2" w:rsidP="00D53A01">
            <w:pPr>
              <w:ind w:left="102" w:right="41"/>
              <w:rPr>
                <w:sz w:val="22"/>
              </w:rPr>
            </w:pPr>
            <w:r w:rsidRPr="00951E55">
              <w:rPr>
                <w:sz w:val="22"/>
              </w:rPr>
              <w:t>3D Object element</w:t>
            </w:r>
            <w:r w:rsidR="00D53A01" w:rsidRPr="00951E55">
              <w:rPr>
                <w:sz w:val="22"/>
              </w:rPr>
              <w:t xml:space="preserve"> including standing post, foundation concrete pad, steel wire ropes, ground anchor </w:t>
            </w:r>
          </w:p>
        </w:tc>
        <w:tc>
          <w:tcPr>
            <w:tcW w:w="2409" w:type="dxa"/>
            <w:tcBorders>
              <w:top w:val="single" w:sz="4" w:space="0" w:color="000000"/>
              <w:left w:val="single" w:sz="4" w:space="0" w:color="000000"/>
              <w:bottom w:val="single" w:sz="4" w:space="0" w:color="000000"/>
              <w:right w:val="single" w:sz="4" w:space="0" w:color="000000"/>
            </w:tcBorders>
            <w:vAlign w:val="center"/>
          </w:tcPr>
          <w:p w14:paraId="10299496" w14:textId="6AD0B809" w:rsidR="00D53A01" w:rsidRPr="00951E55" w:rsidRDefault="00D53A01" w:rsidP="00D53A0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 </w:t>
            </w:r>
            <w:r w:rsidR="004E6D8A" w:rsidRPr="00951E55">
              <w:rPr>
                <w:sz w:val="22"/>
              </w:rPr>
              <w:t>dimension,</w:t>
            </w:r>
            <w:r w:rsidRPr="00951E55">
              <w:rPr>
                <w:sz w:val="22"/>
              </w:rPr>
              <w:t xml:space="preserve"> and orientation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635FB90" w14:textId="64312B8D" w:rsidR="00D53A01" w:rsidRPr="00951E55" w:rsidRDefault="00D53A01" w:rsidP="00D53A01">
            <w:pPr>
              <w:ind w:left="102" w:right="41"/>
              <w:jc w:val="center"/>
              <w:rPr>
                <w:sz w:val="22"/>
              </w:rPr>
            </w:pPr>
            <w:r w:rsidRPr="00951E55">
              <w:rPr>
                <w:sz w:val="22"/>
              </w:rPr>
              <w:t xml:space="preserve"> Objects insertion point(s) located, orientated and aligned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00007837" w14:textId="518892FF" w:rsidR="00D53A01" w:rsidRPr="00951E55" w:rsidRDefault="00D53A01" w:rsidP="00D53A01">
            <w:pPr>
              <w:ind w:left="102" w:right="41"/>
              <w:jc w:val="center"/>
              <w:rPr>
                <w:sz w:val="22"/>
              </w:rPr>
            </w:pPr>
            <w:r w:rsidRPr="00951E55">
              <w:rPr>
                <w:sz w:val="22"/>
              </w:rPr>
              <w:t xml:space="preserve">3D solid block of each component; barrier as a semi-transparent sheet </w:t>
            </w:r>
          </w:p>
        </w:tc>
        <w:tc>
          <w:tcPr>
            <w:tcW w:w="2268" w:type="dxa"/>
            <w:tcBorders>
              <w:top w:val="single" w:sz="4" w:space="0" w:color="000000"/>
              <w:left w:val="single" w:sz="4" w:space="0" w:color="000000"/>
              <w:bottom w:val="single" w:sz="4" w:space="0" w:color="000000"/>
              <w:right w:val="single" w:sz="4" w:space="0" w:color="000000"/>
            </w:tcBorders>
            <w:vAlign w:val="center"/>
          </w:tcPr>
          <w:p w14:paraId="2D109299" w14:textId="71E4B3A0" w:rsidR="00D53A01" w:rsidRPr="00951E55" w:rsidRDefault="00D53A01" w:rsidP="00D53A01">
            <w:pPr>
              <w:ind w:left="102" w:right="41"/>
              <w:jc w:val="center"/>
              <w:rPr>
                <w:sz w:val="22"/>
              </w:rPr>
            </w:pPr>
            <w:r w:rsidRPr="00951E55">
              <w:rPr>
                <w:sz w:val="22"/>
              </w:rPr>
              <w:t>Steel post location and orientation updated with the alignment of the barrier</w:t>
            </w:r>
          </w:p>
        </w:tc>
      </w:tr>
      <w:tr w:rsidR="00D53A01" w:rsidRPr="00951E55" w14:paraId="1047721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255F2F" w14:textId="77777777" w:rsidR="00D53A01" w:rsidRPr="00951E55" w:rsidRDefault="00D53A01" w:rsidP="00D53A0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C173E6" w14:textId="4D60AAD8" w:rsidR="00D53A01" w:rsidRPr="00951E55" w:rsidRDefault="00525AA2" w:rsidP="00D53A01">
            <w:pPr>
              <w:ind w:left="102" w:right="41"/>
              <w:rPr>
                <w:sz w:val="22"/>
              </w:rPr>
            </w:pPr>
            <w:r w:rsidRPr="00951E55">
              <w:rPr>
                <w:sz w:val="22"/>
              </w:rPr>
              <w:t>3D Object element</w:t>
            </w:r>
            <w:r w:rsidR="00D53A01" w:rsidRPr="00951E55">
              <w:rPr>
                <w:sz w:val="22"/>
              </w:rPr>
              <w:t xml:space="preserve"> including standing post, barrier, foundation concrete pad, steel wire ropes, ground anchor, breaking elements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5E8838FC" w14:textId="547ACE19" w:rsidR="00D53A01" w:rsidRPr="00951E55" w:rsidRDefault="00D53A01" w:rsidP="00D53A01">
            <w:pPr>
              <w:ind w:left="102" w:right="41"/>
              <w:jc w:val="center"/>
              <w:rPr>
                <w:sz w:val="22"/>
              </w:rPr>
            </w:pPr>
            <w:r w:rsidRPr="00951E55">
              <w:rPr>
                <w:sz w:val="22"/>
              </w:rPr>
              <w:t>Exact setting out location, dimension and 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2AFF1442" w14:textId="63F1431E" w:rsidR="00D53A01" w:rsidRPr="00951E55" w:rsidRDefault="00D53A01" w:rsidP="00D53A01">
            <w:pPr>
              <w:ind w:left="102" w:right="41"/>
              <w:jc w:val="center"/>
              <w:rPr>
                <w:sz w:val="22"/>
              </w:rPr>
            </w:pPr>
            <w:r w:rsidRPr="00951E55">
              <w:rPr>
                <w:sz w:val="22"/>
              </w:rPr>
              <w:t>Objects insertion point(s) located, orientated, and aligned exactly as setting out locations, levels and alignment; approximate location of breaking elements</w:t>
            </w:r>
          </w:p>
        </w:tc>
        <w:tc>
          <w:tcPr>
            <w:tcW w:w="1844" w:type="dxa"/>
            <w:tcBorders>
              <w:top w:val="single" w:sz="4" w:space="0" w:color="000000"/>
              <w:left w:val="single" w:sz="4" w:space="0" w:color="000000"/>
              <w:bottom w:val="single" w:sz="4" w:space="0" w:color="000000"/>
              <w:right w:val="single" w:sz="4" w:space="0" w:color="000000"/>
            </w:tcBorders>
            <w:vAlign w:val="center"/>
          </w:tcPr>
          <w:p w14:paraId="16B8F35B" w14:textId="467509B6" w:rsidR="00D53A01" w:rsidRPr="00951E55" w:rsidRDefault="00D53A01" w:rsidP="00D53A0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05CB98F" w14:textId="77777777" w:rsidR="00D53A01" w:rsidRPr="00951E55" w:rsidRDefault="00D53A01" w:rsidP="00D53A01">
            <w:pPr>
              <w:ind w:left="102" w:right="41"/>
              <w:jc w:val="center"/>
              <w:rPr>
                <w:sz w:val="22"/>
              </w:rPr>
            </w:pPr>
            <w:r w:rsidRPr="00951E55">
              <w:rPr>
                <w:sz w:val="22"/>
              </w:rPr>
              <w:t>N/A</w:t>
            </w:r>
          </w:p>
        </w:tc>
      </w:tr>
    </w:tbl>
    <w:p w14:paraId="1FF0158D" w14:textId="77777777" w:rsidR="001C4AEA" w:rsidRPr="00951E55" w:rsidRDefault="001C4AEA" w:rsidP="001C4AEA"/>
    <w:p w14:paraId="7ACF73B7" w14:textId="77777777" w:rsidR="00067197" w:rsidRPr="00951E55" w:rsidRDefault="00067197" w:rsidP="00344204">
      <w:pPr>
        <w:ind w:left="993"/>
      </w:pPr>
    </w:p>
    <w:p w14:paraId="58A57A8B" w14:textId="77777777" w:rsidR="00344204" w:rsidRPr="00951E55" w:rsidRDefault="00344204">
      <w:pPr>
        <w:overflowPunct/>
        <w:autoSpaceDE/>
        <w:autoSpaceDN/>
        <w:adjustRightInd/>
        <w:textAlignment w:val="auto"/>
        <w:rPr>
          <w:szCs w:val="22"/>
        </w:rPr>
      </w:pPr>
      <w:r w:rsidRPr="00951E55">
        <w:br w:type="page"/>
      </w:r>
    </w:p>
    <w:p w14:paraId="1C4A345A" w14:textId="7926C933" w:rsidR="00067197" w:rsidRPr="00951E55" w:rsidRDefault="00AB7529" w:rsidP="000D60FD">
      <w:pPr>
        <w:pStyle w:val="3"/>
      </w:pPr>
      <w:r w:rsidRPr="00951E55">
        <w:lastRenderedPageBreak/>
        <w:t>Man-made slope (Registered Slope)</w:t>
      </w:r>
    </w:p>
    <w:p w14:paraId="79303BE5" w14:textId="1084F64D" w:rsidR="00AF0C80" w:rsidRPr="00951E55" w:rsidRDefault="00AF0C80" w:rsidP="00AF0C80">
      <w:pPr>
        <w:pStyle w:val="4"/>
      </w:pPr>
      <w:r w:rsidRPr="00951E55">
        <w:t>A slope formed by unnatural process and usually registered under a maintenance department.</w:t>
      </w:r>
    </w:p>
    <w:p w14:paraId="64BA49A4" w14:textId="77777777" w:rsidR="00AF0C80" w:rsidRPr="00951E55" w:rsidRDefault="00AF0C80" w:rsidP="00AF0C80"/>
    <w:p w14:paraId="59A807D8" w14:textId="77777777" w:rsidR="00AF0C80" w:rsidRPr="00951E55" w:rsidRDefault="00AF0C80" w:rsidP="00AF0C80">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3F17921D"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971CDB" w14:textId="77777777" w:rsidR="00AF0C80" w:rsidRPr="00951E55" w:rsidRDefault="00AF0C8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3AC472" w14:textId="77777777" w:rsidR="00AF0C80" w:rsidRPr="00951E55" w:rsidRDefault="00AF0C8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8EF672" w14:textId="77777777" w:rsidR="00AF0C80" w:rsidRPr="00951E55" w:rsidRDefault="00AF0C8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9153A0" w14:textId="77777777" w:rsidR="00AF0C80" w:rsidRPr="00951E55" w:rsidRDefault="00AF0C8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41EBAD" w14:textId="77777777" w:rsidR="00AF0C80" w:rsidRPr="00951E55" w:rsidRDefault="00AF0C80"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FB41C9" w14:textId="77777777" w:rsidR="00AF0C80" w:rsidRPr="00951E55" w:rsidRDefault="00AF0C80" w:rsidP="00816711">
            <w:pPr>
              <w:ind w:left="102" w:right="41"/>
              <w:jc w:val="center"/>
              <w:rPr>
                <w:b/>
                <w:sz w:val="22"/>
                <w:szCs w:val="20"/>
              </w:rPr>
            </w:pPr>
            <w:r w:rsidRPr="00951E55">
              <w:rPr>
                <w:b/>
                <w:sz w:val="22"/>
                <w:szCs w:val="20"/>
              </w:rPr>
              <w:t>Behavior</w:t>
            </w:r>
          </w:p>
        </w:tc>
      </w:tr>
      <w:tr w:rsidR="00700FD1" w:rsidRPr="00951E55" w14:paraId="4F0E964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64D3110" w14:textId="77777777" w:rsidR="00AF0C80" w:rsidRPr="00951E55" w:rsidRDefault="00AF0C8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5FF413" w14:textId="77777777" w:rsidR="00AF0C80" w:rsidRPr="00951E55" w:rsidRDefault="00AF0C80"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E235EC3" w14:textId="77777777" w:rsidR="00AF0C80" w:rsidRPr="00951E55" w:rsidRDefault="00AF0C80"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DF71ADC" w14:textId="77777777" w:rsidR="00AF0C80" w:rsidRPr="00951E55" w:rsidRDefault="00AF0C80"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BCE305B" w14:textId="77777777" w:rsidR="00AF0C80" w:rsidRPr="00951E55" w:rsidRDefault="00AF0C80"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021E302" w14:textId="77777777" w:rsidR="00AF0C80" w:rsidRPr="00951E55" w:rsidRDefault="00AF0C80" w:rsidP="00816711">
            <w:pPr>
              <w:ind w:left="102" w:right="41"/>
              <w:jc w:val="center"/>
              <w:rPr>
                <w:sz w:val="22"/>
              </w:rPr>
            </w:pPr>
            <w:r w:rsidRPr="00951E55">
              <w:rPr>
                <w:sz w:val="22"/>
              </w:rPr>
              <w:t>N/A</w:t>
            </w:r>
          </w:p>
        </w:tc>
      </w:tr>
      <w:tr w:rsidR="00700FD1" w:rsidRPr="00951E55" w14:paraId="695253C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DA8C1E4" w14:textId="77777777" w:rsidR="00AF0C80" w:rsidRPr="00951E55" w:rsidRDefault="00AF0C8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233154" w14:textId="61F2080B" w:rsidR="00AF0C80" w:rsidRPr="00951E55" w:rsidRDefault="00AF0C80" w:rsidP="00816711">
            <w:pPr>
              <w:ind w:left="102" w:right="41"/>
              <w:rPr>
                <w:sz w:val="22"/>
              </w:rPr>
            </w:pPr>
            <w:r w:rsidRPr="00951E55">
              <w:rPr>
                <w:sz w:val="22"/>
              </w:rPr>
              <w:t>Slope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72833C4" w14:textId="22EA1569" w:rsidR="00AF0C80" w:rsidRPr="00951E55" w:rsidRDefault="00AF0C80"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C56AE49" w14:textId="77777777" w:rsidR="00AF0C80" w:rsidRPr="00951E55" w:rsidRDefault="00AF0C80"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468F651" w14:textId="69414254" w:rsidR="00AF0C80" w:rsidRPr="00951E55" w:rsidRDefault="00F41C08"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9BE6C6D" w14:textId="77777777" w:rsidR="00AF0C80" w:rsidRPr="00951E55" w:rsidRDefault="00AF0C80" w:rsidP="00816711">
            <w:pPr>
              <w:ind w:left="102" w:right="41"/>
              <w:jc w:val="center"/>
              <w:rPr>
                <w:sz w:val="22"/>
              </w:rPr>
            </w:pPr>
            <w:r w:rsidRPr="00951E55">
              <w:rPr>
                <w:sz w:val="22"/>
              </w:rPr>
              <w:t>N/A</w:t>
            </w:r>
          </w:p>
        </w:tc>
      </w:tr>
      <w:tr w:rsidR="00700FD1" w:rsidRPr="00951E55" w14:paraId="6D8119F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1664223B" w14:textId="77777777" w:rsidR="00AF0C80" w:rsidRPr="00951E55" w:rsidRDefault="00AF0C8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81E25D" w14:textId="37614711" w:rsidR="00AF0C80" w:rsidRPr="00951E55" w:rsidRDefault="00AF0C80" w:rsidP="00816711">
            <w:pPr>
              <w:ind w:left="102" w:right="41"/>
              <w:rPr>
                <w:sz w:val="22"/>
              </w:rPr>
            </w:pPr>
            <w:r w:rsidRPr="00951E55">
              <w:rPr>
                <w:sz w:val="22"/>
              </w:rPr>
              <w:t xml:space="preserve">3D Digital terrain models including </w:t>
            </w:r>
            <w:r w:rsidR="00AA0C30" w:rsidRPr="00951E55">
              <w:rPr>
                <w:sz w:val="22"/>
              </w:rPr>
              <w:t>locations</w:t>
            </w:r>
            <w:r w:rsidRPr="00951E55">
              <w:rPr>
                <w:sz w:val="22"/>
              </w:rPr>
              <w:t xml:space="preserve"> of </w:t>
            </w:r>
            <w:r w:rsidR="0075198C" w:rsidRPr="00951E55">
              <w:rPr>
                <w:sz w:val="22"/>
              </w:rPr>
              <w:t>exposed rock head, toe-line, soil nails, settlement markers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03D5D4B8" w14:textId="739D8D73" w:rsidR="00AF0C80" w:rsidRPr="00951E55" w:rsidRDefault="00AF0C80" w:rsidP="00816711">
            <w:pPr>
              <w:ind w:left="102" w:right="41"/>
              <w:jc w:val="center"/>
              <w:rPr>
                <w:sz w:val="22"/>
              </w:rPr>
            </w:pPr>
            <w:r w:rsidRPr="00951E55">
              <w:rPr>
                <w:sz w:val="22"/>
              </w:rPr>
              <w:t>Exact Surveyed locations</w:t>
            </w:r>
            <w:r w:rsidR="0075198C" w:rsidRPr="00951E55">
              <w:rPr>
                <w:sz w:val="22"/>
              </w:rPr>
              <w:t>, extend</w:t>
            </w:r>
            <w:r w:rsidRPr="00951E55">
              <w:rPr>
                <w:sz w:val="22"/>
              </w:rPr>
              <w:t xml:space="preserve">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D4E3C88" w14:textId="29F03656" w:rsidR="00AF0C80" w:rsidRPr="00951E55" w:rsidRDefault="000C4914" w:rsidP="00816711">
            <w:pPr>
              <w:ind w:left="102" w:right="41"/>
              <w:jc w:val="center"/>
              <w:rPr>
                <w:sz w:val="22"/>
              </w:rPr>
            </w:pPr>
            <w:r w:rsidRPr="00951E55">
              <w:rPr>
                <w:sz w:val="22"/>
              </w:rPr>
              <w:t xml:space="preserve">Object insertion point(s) is located at / derived from the onsite survey point(s) </w:t>
            </w:r>
            <w:r w:rsidR="00AF0C8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751541" w14:textId="3E68EDFD" w:rsidR="00AF0C80" w:rsidRPr="00951E55" w:rsidRDefault="0075198C" w:rsidP="00816711">
            <w:pPr>
              <w:ind w:left="102" w:right="41"/>
              <w:jc w:val="center"/>
              <w:rPr>
                <w:sz w:val="22"/>
              </w:rPr>
            </w:pPr>
            <w:r w:rsidRPr="00951E55">
              <w:rPr>
                <w:sz w:val="22"/>
              </w:rPr>
              <w:t xml:space="preserve">3D Boundary, </w:t>
            </w:r>
            <w:r w:rsidR="00AF0C80" w:rsidRPr="00951E55">
              <w:rPr>
                <w:sz w:val="22"/>
              </w:rPr>
              <w:t>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FBD5561" w14:textId="77777777" w:rsidR="00AF0C80" w:rsidRPr="00951E55" w:rsidRDefault="00AF0C80"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2F23504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CCE0D9F" w14:textId="77777777" w:rsidR="00AF0C80" w:rsidRPr="00951E55" w:rsidRDefault="00AF0C8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ED4E06" w14:textId="4E9F8F13" w:rsidR="00AF0C80" w:rsidRPr="00951E55" w:rsidRDefault="00AF0C80" w:rsidP="00816711">
            <w:pPr>
              <w:ind w:left="102" w:right="41"/>
              <w:rPr>
                <w:sz w:val="22"/>
              </w:rPr>
            </w:pPr>
            <w:r w:rsidRPr="00951E55">
              <w:rPr>
                <w:sz w:val="22"/>
              </w:rPr>
              <w:t xml:space="preserve">3D Digital terrain models including </w:t>
            </w:r>
            <w:r w:rsidR="00AA0C30" w:rsidRPr="00951E55">
              <w:rPr>
                <w:sz w:val="22"/>
              </w:rPr>
              <w:t>locations</w:t>
            </w:r>
            <w:r w:rsidR="0075198C" w:rsidRPr="00951E55">
              <w:rPr>
                <w:sz w:val="22"/>
              </w:rPr>
              <w:t xml:space="preserve"> of exposed rock head, toe-line, soil nails, settlement markers, berm</w:t>
            </w:r>
            <w:r w:rsidR="00AA0C30" w:rsidRPr="00951E55">
              <w:rPr>
                <w:sz w:val="22"/>
              </w:rPr>
              <w:t xml:space="preserve"> in 3D polylines / symbols</w:t>
            </w:r>
          </w:p>
        </w:tc>
        <w:tc>
          <w:tcPr>
            <w:tcW w:w="2409" w:type="dxa"/>
            <w:tcBorders>
              <w:top w:val="single" w:sz="4" w:space="0" w:color="000000"/>
              <w:left w:val="single" w:sz="4" w:space="0" w:color="000000"/>
              <w:bottom w:val="single" w:sz="4" w:space="0" w:color="000000"/>
              <w:right w:val="single" w:sz="4" w:space="0" w:color="000000"/>
            </w:tcBorders>
            <w:vAlign w:val="center"/>
          </w:tcPr>
          <w:p w14:paraId="45D71E09" w14:textId="10870C85" w:rsidR="00AF0C80" w:rsidRPr="00951E55" w:rsidRDefault="00AF0C80"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w:t>
            </w:r>
            <w:r w:rsidR="0075198C" w:rsidRPr="00951E55">
              <w:rPr>
                <w:sz w:val="22"/>
              </w:rPr>
              <w:t>, extend</w:t>
            </w:r>
            <w:r w:rsidRPr="00951E55">
              <w:rPr>
                <w:sz w:val="22"/>
              </w:rPr>
              <w:t xml:space="preserve">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821A6" w14:textId="27F7FAF2" w:rsidR="00AF0C80" w:rsidRPr="00951E55" w:rsidRDefault="00AF0C80"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151FCA1A" w14:textId="6F80368C" w:rsidR="00AF0C80" w:rsidRPr="00951E55" w:rsidRDefault="0075198C" w:rsidP="00816711">
            <w:pPr>
              <w:ind w:left="102" w:right="41"/>
              <w:jc w:val="center"/>
              <w:rPr>
                <w:sz w:val="22"/>
              </w:rPr>
            </w:pPr>
            <w:r w:rsidRPr="00951E55">
              <w:rPr>
                <w:sz w:val="22"/>
              </w:rPr>
              <w:t>3D Boundary, Contour lines (5m major, 1m minor), spot levels</w:t>
            </w:r>
            <w:r w:rsidR="00AA0C30" w:rsidRPr="00951E55">
              <w:rPr>
                <w:sz w:val="22"/>
              </w:rPr>
              <w:t>, 3D polylines</w:t>
            </w:r>
            <w:r w:rsidRPr="00951E55">
              <w:rPr>
                <w:sz w:val="22"/>
              </w:rPr>
              <w:t xml:space="preserve">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F991764" w14:textId="77777777" w:rsidR="00AF0C80" w:rsidRPr="00951E55" w:rsidRDefault="00AF0C80" w:rsidP="00816711">
            <w:pPr>
              <w:ind w:left="102" w:right="41"/>
              <w:jc w:val="center"/>
              <w:rPr>
                <w:sz w:val="22"/>
              </w:rPr>
            </w:pPr>
            <w:r w:rsidRPr="00951E55">
              <w:rPr>
                <w:sz w:val="22"/>
              </w:rPr>
              <w:t>Support earthwork calculation. Allow users to switch object appearance dynamically by configuration</w:t>
            </w:r>
          </w:p>
        </w:tc>
      </w:tr>
      <w:tr w:rsidR="00AF0C80" w:rsidRPr="00951E55" w14:paraId="1AE0D10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8CAFAC5" w14:textId="77777777" w:rsidR="00AF0C80" w:rsidRPr="00951E55" w:rsidRDefault="00AF0C8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034F01" w14:textId="3F9CB396" w:rsidR="00AF0C80" w:rsidRPr="00951E55" w:rsidRDefault="0075198C" w:rsidP="00816711">
            <w:pPr>
              <w:ind w:left="102" w:right="41"/>
              <w:rPr>
                <w:sz w:val="22"/>
              </w:rPr>
            </w:pPr>
            <w:r w:rsidRPr="00951E55">
              <w:rPr>
                <w:sz w:val="22"/>
              </w:rPr>
              <w:t xml:space="preserve">3D Digital terrain models including </w:t>
            </w:r>
            <w:r w:rsidR="00AA0C30" w:rsidRPr="00951E55">
              <w:rPr>
                <w:sz w:val="22"/>
              </w:rPr>
              <w:t>soil/rock interfaces, benching and waterproofing layer, as well as locations</w:t>
            </w:r>
            <w:r w:rsidRPr="00951E55">
              <w:rPr>
                <w:sz w:val="22"/>
              </w:rPr>
              <w:t xml:space="preserve"> of exposed rock head, toe-line, soil nails, settlement markers, berm</w:t>
            </w:r>
            <w:r w:rsidR="00AA0C30" w:rsidRPr="00951E55">
              <w:rPr>
                <w:sz w:val="22"/>
              </w:rPr>
              <w:t xml:space="preserve"> in 3D polylines /symbols</w:t>
            </w:r>
            <w:r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FFAA184" w14:textId="4C98E7D5" w:rsidR="00AF0C80" w:rsidRPr="00951E55" w:rsidRDefault="0075198C" w:rsidP="00816711">
            <w:pPr>
              <w:ind w:left="102" w:right="41"/>
              <w:jc w:val="center"/>
              <w:rPr>
                <w:sz w:val="22"/>
              </w:rPr>
            </w:pPr>
            <w:r w:rsidRPr="00951E55">
              <w:rPr>
                <w:sz w:val="22"/>
              </w:rPr>
              <w:t>Exact setting out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D134215" w14:textId="77777777" w:rsidR="00AF0C80" w:rsidRPr="00951E55" w:rsidRDefault="00AF0C80"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6DB06A7" w14:textId="5D2D0515" w:rsidR="00AF0C80" w:rsidRPr="00951E55" w:rsidRDefault="00AF0C80" w:rsidP="00816711">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4B9B2B81" w14:textId="2F29445F" w:rsidR="00AF0C80" w:rsidRPr="00951E55" w:rsidRDefault="00AF0C80" w:rsidP="00816711">
            <w:pPr>
              <w:ind w:left="102" w:right="41"/>
              <w:jc w:val="center"/>
              <w:rPr>
                <w:sz w:val="22"/>
              </w:rPr>
            </w:pPr>
            <w:r w:rsidRPr="00951E55">
              <w:rPr>
                <w:sz w:val="22"/>
              </w:rPr>
              <w:t>N/A</w:t>
            </w:r>
          </w:p>
        </w:tc>
      </w:tr>
    </w:tbl>
    <w:p w14:paraId="60019952" w14:textId="77777777" w:rsidR="00AF0C80" w:rsidRPr="00951E55" w:rsidRDefault="00AF0C80" w:rsidP="00AF0C80"/>
    <w:p w14:paraId="29233C95" w14:textId="27407FE3" w:rsidR="00067197" w:rsidRPr="00951E55" w:rsidRDefault="00067197" w:rsidP="00344204">
      <w:pPr>
        <w:ind w:left="993"/>
      </w:pPr>
    </w:p>
    <w:p w14:paraId="02E254BB" w14:textId="77777777" w:rsidR="00344204" w:rsidRPr="00951E55" w:rsidRDefault="00344204">
      <w:pPr>
        <w:overflowPunct/>
        <w:autoSpaceDE/>
        <w:autoSpaceDN/>
        <w:adjustRightInd/>
        <w:textAlignment w:val="auto"/>
        <w:rPr>
          <w:szCs w:val="22"/>
        </w:rPr>
      </w:pPr>
      <w:r w:rsidRPr="00951E55">
        <w:br w:type="page"/>
      </w:r>
    </w:p>
    <w:p w14:paraId="4C4868B5" w14:textId="0B1DF418" w:rsidR="00344204" w:rsidRPr="00951E55" w:rsidRDefault="00344204">
      <w:pPr>
        <w:overflowPunct/>
        <w:autoSpaceDE/>
        <w:autoSpaceDN/>
        <w:adjustRightInd/>
        <w:textAlignment w:val="auto"/>
        <w:rPr>
          <w:szCs w:val="22"/>
        </w:rPr>
      </w:pPr>
    </w:p>
    <w:p w14:paraId="0132FBB7" w14:textId="07C93023" w:rsidR="00067197" w:rsidRPr="00951E55" w:rsidRDefault="00067197" w:rsidP="000D60FD">
      <w:pPr>
        <w:pStyle w:val="3"/>
      </w:pPr>
      <w:r w:rsidRPr="00951E55">
        <w:t>Natural slope</w:t>
      </w:r>
    </w:p>
    <w:p w14:paraId="275A39F0" w14:textId="30C6FBFE" w:rsidR="0075198C" w:rsidRPr="00951E55" w:rsidRDefault="0075198C" w:rsidP="0075198C">
      <w:pPr>
        <w:pStyle w:val="4"/>
      </w:pPr>
      <w:r w:rsidRPr="00951E55">
        <w:t>A slope formed by natural process.</w:t>
      </w:r>
    </w:p>
    <w:p w14:paraId="4B6D79D0" w14:textId="77777777" w:rsidR="0075198C" w:rsidRPr="00951E55" w:rsidRDefault="0075198C" w:rsidP="0075198C"/>
    <w:p w14:paraId="41E7014C" w14:textId="77777777" w:rsidR="0075198C" w:rsidRPr="00951E55" w:rsidRDefault="0075198C" w:rsidP="0075198C">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23910FAC"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298731" w14:textId="77777777" w:rsidR="0075198C" w:rsidRPr="00951E55" w:rsidRDefault="007519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3440B0" w14:textId="77777777" w:rsidR="0075198C" w:rsidRPr="00951E55" w:rsidRDefault="007519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A26A43" w14:textId="77777777" w:rsidR="0075198C" w:rsidRPr="00951E55" w:rsidRDefault="007519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393BC" w14:textId="77777777" w:rsidR="0075198C" w:rsidRPr="00951E55" w:rsidRDefault="007519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D775D3" w14:textId="77777777" w:rsidR="0075198C" w:rsidRPr="00951E55" w:rsidRDefault="0075198C"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D01A63" w14:textId="77777777" w:rsidR="0075198C" w:rsidRPr="00951E55" w:rsidRDefault="0075198C" w:rsidP="00816711">
            <w:pPr>
              <w:ind w:left="102" w:right="41"/>
              <w:jc w:val="center"/>
              <w:rPr>
                <w:b/>
                <w:sz w:val="22"/>
                <w:szCs w:val="20"/>
              </w:rPr>
            </w:pPr>
            <w:r w:rsidRPr="00951E55">
              <w:rPr>
                <w:b/>
                <w:sz w:val="22"/>
                <w:szCs w:val="20"/>
              </w:rPr>
              <w:t>Behavior</w:t>
            </w:r>
          </w:p>
        </w:tc>
      </w:tr>
      <w:tr w:rsidR="00700FD1" w:rsidRPr="00951E55" w14:paraId="7E750DE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F130CCF" w14:textId="77777777" w:rsidR="0075198C" w:rsidRPr="00951E55" w:rsidRDefault="007519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DF1413" w14:textId="77777777" w:rsidR="0075198C" w:rsidRPr="00951E55" w:rsidRDefault="007519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112038E" w14:textId="77777777" w:rsidR="0075198C" w:rsidRPr="00951E55" w:rsidRDefault="007519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B1F3295" w14:textId="77777777" w:rsidR="0075198C" w:rsidRPr="00951E55" w:rsidRDefault="007519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6E4495C" w14:textId="77777777" w:rsidR="0075198C" w:rsidRPr="00951E55" w:rsidRDefault="0075198C"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6EDF0FFB" w14:textId="77777777" w:rsidR="0075198C" w:rsidRPr="00951E55" w:rsidRDefault="0075198C" w:rsidP="00816711">
            <w:pPr>
              <w:ind w:left="102" w:right="41"/>
              <w:jc w:val="center"/>
              <w:rPr>
                <w:sz w:val="22"/>
              </w:rPr>
            </w:pPr>
            <w:r w:rsidRPr="00951E55">
              <w:rPr>
                <w:sz w:val="22"/>
              </w:rPr>
              <w:t>N/A</w:t>
            </w:r>
          </w:p>
        </w:tc>
      </w:tr>
      <w:tr w:rsidR="00700FD1" w:rsidRPr="00951E55" w14:paraId="0190B2D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BA39C0D" w14:textId="77777777" w:rsidR="0075198C" w:rsidRPr="00951E55" w:rsidRDefault="007519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A69B06" w14:textId="77777777" w:rsidR="0075198C" w:rsidRPr="00951E55" w:rsidRDefault="0075198C" w:rsidP="00816711">
            <w:pPr>
              <w:ind w:left="102" w:right="41"/>
              <w:rPr>
                <w:sz w:val="22"/>
              </w:rPr>
            </w:pPr>
            <w:r w:rsidRPr="00951E55">
              <w:rPr>
                <w:sz w:val="22"/>
              </w:rPr>
              <w:t>Slope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58964291" w14:textId="77777777" w:rsidR="0075198C" w:rsidRPr="00951E55" w:rsidRDefault="0075198C"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784AB97" w14:textId="77777777" w:rsidR="0075198C" w:rsidRPr="00951E55" w:rsidRDefault="0075198C"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7B77D72" w14:textId="238D03F2" w:rsidR="0075198C" w:rsidRPr="00951E55" w:rsidRDefault="00F41C08"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5546418" w14:textId="77777777" w:rsidR="0075198C" w:rsidRPr="00951E55" w:rsidRDefault="0075198C" w:rsidP="00816711">
            <w:pPr>
              <w:ind w:left="102" w:right="41"/>
              <w:jc w:val="center"/>
              <w:rPr>
                <w:sz w:val="22"/>
              </w:rPr>
            </w:pPr>
            <w:r w:rsidRPr="00951E55">
              <w:rPr>
                <w:sz w:val="22"/>
              </w:rPr>
              <w:t>N/A</w:t>
            </w:r>
          </w:p>
        </w:tc>
      </w:tr>
      <w:tr w:rsidR="00700FD1" w:rsidRPr="00951E55" w14:paraId="6A10497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272A2FA3" w14:textId="77777777" w:rsidR="0075198C" w:rsidRPr="00951E55" w:rsidRDefault="007519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723CE9" w14:textId="644BE0E9" w:rsidR="0075198C" w:rsidRPr="00951E55" w:rsidRDefault="0075198C" w:rsidP="00816711">
            <w:pPr>
              <w:ind w:left="102" w:right="41"/>
              <w:rPr>
                <w:sz w:val="22"/>
              </w:rPr>
            </w:pPr>
            <w:r w:rsidRPr="00951E55">
              <w:rPr>
                <w:sz w:val="22"/>
              </w:rPr>
              <w:t xml:space="preserve">3D Digital terrain models including </w:t>
            </w:r>
            <w:r w:rsidR="00AA0C30" w:rsidRPr="00951E55">
              <w:rPr>
                <w:sz w:val="22"/>
              </w:rPr>
              <w:t>locations</w:t>
            </w:r>
            <w:r w:rsidRPr="00951E55">
              <w:rPr>
                <w:sz w:val="22"/>
              </w:rPr>
              <w:t xml:space="preserve"> of man-made features, large boulders, rock outcrop, tree locations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77A90" w14:textId="4BC5A646" w:rsidR="0075198C" w:rsidRPr="00951E55" w:rsidRDefault="0075198C" w:rsidP="00816711">
            <w:pPr>
              <w:ind w:left="102" w:right="41"/>
              <w:jc w:val="center"/>
              <w:rPr>
                <w:sz w:val="22"/>
              </w:rPr>
            </w:pPr>
            <w:r w:rsidRPr="00951E55">
              <w:rPr>
                <w:sz w:val="22"/>
              </w:rPr>
              <w:t>Exact Surveyed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45EC8C" w14:textId="4E004274" w:rsidR="0075198C" w:rsidRPr="00951E55" w:rsidRDefault="000C4914" w:rsidP="00816711">
            <w:pPr>
              <w:ind w:left="102" w:right="41"/>
              <w:jc w:val="center"/>
              <w:rPr>
                <w:sz w:val="22"/>
              </w:rPr>
            </w:pPr>
            <w:r w:rsidRPr="00951E55">
              <w:rPr>
                <w:sz w:val="22"/>
              </w:rPr>
              <w:t xml:space="preserve">Object insertion point(s) is located at / derived from the onsite survey point(s) </w:t>
            </w:r>
            <w:r w:rsidR="0075198C"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908D41" w14:textId="7F556F04" w:rsidR="0075198C" w:rsidRPr="00951E55" w:rsidRDefault="0075198C"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5887BAA6" w14:textId="77777777" w:rsidR="0075198C" w:rsidRPr="00951E55" w:rsidRDefault="0075198C"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0611864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DDE7DC6" w14:textId="77777777" w:rsidR="0075198C" w:rsidRPr="00951E55" w:rsidRDefault="007519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8BC2DD" w14:textId="7FD663AB" w:rsidR="0075198C" w:rsidRPr="00951E55" w:rsidRDefault="007519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BBF5906" w14:textId="2EAACFDB" w:rsidR="0075198C" w:rsidRPr="00951E55" w:rsidRDefault="007519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6C7129E" w14:textId="30C48A37" w:rsidR="0075198C" w:rsidRPr="00951E55" w:rsidRDefault="007519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E2236A0" w14:textId="6D5AE511" w:rsidR="0075198C" w:rsidRPr="00951E55" w:rsidRDefault="0075198C"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196824D" w14:textId="6394E467" w:rsidR="0075198C" w:rsidRPr="00951E55" w:rsidRDefault="0075198C" w:rsidP="00816711">
            <w:pPr>
              <w:ind w:left="102" w:right="41"/>
              <w:jc w:val="center"/>
              <w:rPr>
                <w:sz w:val="22"/>
              </w:rPr>
            </w:pPr>
            <w:r w:rsidRPr="00951E55">
              <w:rPr>
                <w:sz w:val="22"/>
              </w:rPr>
              <w:t>N/A</w:t>
            </w:r>
          </w:p>
        </w:tc>
      </w:tr>
      <w:tr w:rsidR="0075198C" w:rsidRPr="00951E55" w14:paraId="78E01A0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9596ED7" w14:textId="77777777" w:rsidR="0075198C" w:rsidRPr="00951E55" w:rsidRDefault="007519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FE2F04" w14:textId="310C2E21" w:rsidR="0075198C" w:rsidRPr="00951E55" w:rsidRDefault="007519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05E7F2E" w14:textId="249D5898" w:rsidR="0075198C" w:rsidRPr="00951E55" w:rsidRDefault="007519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441A934" w14:textId="1DEF1556" w:rsidR="0075198C" w:rsidRPr="00951E55" w:rsidRDefault="007519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6051127" w14:textId="2BC9BBF7" w:rsidR="0075198C" w:rsidRPr="00951E55" w:rsidRDefault="0075198C"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B6FBE31" w14:textId="77777777" w:rsidR="0075198C" w:rsidRPr="00951E55" w:rsidRDefault="0075198C" w:rsidP="00816711">
            <w:pPr>
              <w:ind w:left="102" w:right="41"/>
              <w:jc w:val="center"/>
              <w:rPr>
                <w:sz w:val="22"/>
              </w:rPr>
            </w:pPr>
            <w:r w:rsidRPr="00951E55">
              <w:rPr>
                <w:sz w:val="22"/>
              </w:rPr>
              <w:t>N/A</w:t>
            </w:r>
          </w:p>
        </w:tc>
      </w:tr>
    </w:tbl>
    <w:p w14:paraId="4853F355" w14:textId="77777777" w:rsidR="0075198C" w:rsidRPr="00951E55" w:rsidRDefault="0075198C" w:rsidP="0075198C"/>
    <w:p w14:paraId="57AAEDE7" w14:textId="77777777" w:rsidR="0075198C" w:rsidRPr="00951E55" w:rsidRDefault="0075198C" w:rsidP="0075198C">
      <w:pPr>
        <w:ind w:left="993"/>
      </w:pPr>
    </w:p>
    <w:p w14:paraId="6B4CED28" w14:textId="11E29C0C" w:rsidR="00067197" w:rsidRPr="00951E55" w:rsidRDefault="00067197" w:rsidP="00344204">
      <w:pPr>
        <w:ind w:left="993"/>
      </w:pPr>
    </w:p>
    <w:p w14:paraId="5DA2BF94" w14:textId="77777777" w:rsidR="00344204" w:rsidRPr="00951E55" w:rsidRDefault="00344204">
      <w:pPr>
        <w:overflowPunct/>
        <w:autoSpaceDE/>
        <w:autoSpaceDN/>
        <w:adjustRightInd/>
        <w:textAlignment w:val="auto"/>
        <w:rPr>
          <w:szCs w:val="22"/>
        </w:rPr>
      </w:pPr>
      <w:r w:rsidRPr="00951E55">
        <w:br w:type="page"/>
      </w:r>
    </w:p>
    <w:p w14:paraId="7C225ADE" w14:textId="4D04FBA5" w:rsidR="00FD1DCC" w:rsidRPr="00951E55" w:rsidRDefault="00067197" w:rsidP="000D60FD">
      <w:pPr>
        <w:pStyle w:val="3"/>
      </w:pPr>
      <w:r w:rsidRPr="00951E55">
        <w:lastRenderedPageBreak/>
        <w:t>Raking Drain</w:t>
      </w:r>
      <w:r w:rsidR="00FD1DCC" w:rsidRPr="00951E55">
        <w:t>s</w:t>
      </w:r>
    </w:p>
    <w:p w14:paraId="63F2EF9A" w14:textId="14B93D7A" w:rsidR="00067197" w:rsidRPr="00951E55" w:rsidRDefault="00FD1DCC" w:rsidP="00FD1DCC">
      <w:pPr>
        <w:pStyle w:val="4"/>
      </w:pPr>
      <w:r w:rsidRPr="00951E55">
        <w:t>Raking drains are used in lowering the groundwater level and relieving the groundwater pressure at depth or used as contingency measures to cater for uncertainties in the groundwater conditions and possible adverse effects of subsurface seepage (e.g. from leaking services) on slope stability.</w:t>
      </w:r>
    </w:p>
    <w:p w14:paraId="7B35F487" w14:textId="77777777" w:rsidR="00FD1DCC" w:rsidRPr="00951E55" w:rsidRDefault="00FD1DCC" w:rsidP="00FD1DCC"/>
    <w:p w14:paraId="79DECCC5" w14:textId="26A0151B" w:rsidR="00067197" w:rsidRPr="00951E55" w:rsidRDefault="00D53A01" w:rsidP="000D60FD">
      <w:pPr>
        <w:pStyle w:val="4"/>
      </w:pPr>
      <w:r w:rsidRPr="00951E55">
        <w:t>Geometrical</w:t>
      </w:r>
      <w:r w:rsidR="00067197" w:rsidRPr="00951E55">
        <w:t xml:space="preserve">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903CE8C"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C61A12" w14:textId="77777777" w:rsidR="00FD1DCC" w:rsidRPr="00951E55" w:rsidRDefault="00FD1DC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E30CEA" w14:textId="77777777" w:rsidR="00FD1DCC" w:rsidRPr="00951E55" w:rsidRDefault="00FD1DC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347D1" w14:textId="77777777" w:rsidR="00FD1DCC" w:rsidRPr="00951E55" w:rsidRDefault="00FD1DC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9722D2" w14:textId="77777777" w:rsidR="00FD1DCC" w:rsidRPr="00951E55" w:rsidRDefault="00FD1DC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1FC2E8" w14:textId="77777777" w:rsidR="00FD1DCC" w:rsidRPr="00951E55" w:rsidRDefault="00FD1DC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851858" w14:textId="77777777" w:rsidR="00FD1DCC" w:rsidRPr="00951E55" w:rsidRDefault="00FD1DCC" w:rsidP="00816711">
            <w:pPr>
              <w:ind w:left="102" w:right="41"/>
              <w:jc w:val="center"/>
              <w:rPr>
                <w:b/>
                <w:sz w:val="22"/>
                <w:szCs w:val="20"/>
              </w:rPr>
            </w:pPr>
            <w:r w:rsidRPr="00951E55">
              <w:rPr>
                <w:b/>
                <w:sz w:val="22"/>
                <w:szCs w:val="20"/>
              </w:rPr>
              <w:t>Behavior</w:t>
            </w:r>
          </w:p>
        </w:tc>
      </w:tr>
      <w:tr w:rsidR="00700FD1" w:rsidRPr="00951E55" w14:paraId="620B897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2179DF6" w14:textId="77777777" w:rsidR="00FD1DCC" w:rsidRPr="00951E55" w:rsidRDefault="00FD1DC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13BCAF" w14:textId="77777777" w:rsidR="00FD1DCC" w:rsidRPr="00951E55" w:rsidRDefault="00FD1DC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3A6901" w14:textId="77777777" w:rsidR="00FD1DCC" w:rsidRPr="00951E55" w:rsidRDefault="00FD1DC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2DB26A1" w14:textId="77777777" w:rsidR="00FD1DCC" w:rsidRPr="00951E55" w:rsidRDefault="00FD1DC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C65AB1C" w14:textId="77777777" w:rsidR="00FD1DCC" w:rsidRPr="00951E55" w:rsidRDefault="00FD1DC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36202A1" w14:textId="77777777" w:rsidR="00FD1DCC" w:rsidRPr="00951E55" w:rsidRDefault="00FD1DCC" w:rsidP="00816711">
            <w:pPr>
              <w:ind w:left="102" w:right="41"/>
              <w:jc w:val="center"/>
              <w:rPr>
                <w:sz w:val="22"/>
              </w:rPr>
            </w:pPr>
            <w:r w:rsidRPr="00951E55">
              <w:rPr>
                <w:sz w:val="22"/>
              </w:rPr>
              <w:t>N/A</w:t>
            </w:r>
          </w:p>
        </w:tc>
      </w:tr>
      <w:tr w:rsidR="00700FD1" w:rsidRPr="00951E55" w14:paraId="6F265BA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FA59629" w14:textId="77777777" w:rsidR="00D53A01" w:rsidRPr="00951E55" w:rsidRDefault="00D53A01" w:rsidP="00D53A0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7E8D5E" w14:textId="36657963" w:rsidR="00D53A01" w:rsidRPr="00951E55" w:rsidRDefault="000F3638" w:rsidP="00D53A01">
            <w:pPr>
              <w:ind w:left="102" w:right="41"/>
              <w:rPr>
                <w:sz w:val="22"/>
              </w:rPr>
            </w:pPr>
            <w:r w:rsidRPr="00951E55">
              <w:rPr>
                <w:sz w:val="22"/>
              </w:rPr>
              <w:t xml:space="preserve">3D </w:t>
            </w:r>
            <w:r w:rsidR="00AE325E" w:rsidRPr="00951E55">
              <w:rPr>
                <w:sz w:val="22"/>
              </w:rPr>
              <w:t>Object</w:t>
            </w:r>
            <w:r w:rsidR="00D53A01" w:rsidRPr="00951E55">
              <w:rPr>
                <w:sz w:val="22"/>
              </w:rPr>
              <w:t xml:space="preserve">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8022D56" w14:textId="77777777" w:rsidR="00D53A01" w:rsidRPr="00951E55" w:rsidRDefault="00D53A01" w:rsidP="00D53A0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91FC15" w14:textId="77777777" w:rsidR="00D53A01" w:rsidRPr="00951E55" w:rsidRDefault="00D53A01" w:rsidP="00D53A0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80822D" w14:textId="0503ABD8" w:rsidR="00D53A01" w:rsidRPr="00951E55" w:rsidRDefault="00D53A01" w:rsidP="00D53A0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20EDC4D" w14:textId="77777777" w:rsidR="00D53A01" w:rsidRPr="00951E55" w:rsidRDefault="00D53A01" w:rsidP="00D53A01">
            <w:pPr>
              <w:ind w:left="102" w:right="41"/>
              <w:jc w:val="center"/>
              <w:rPr>
                <w:sz w:val="22"/>
              </w:rPr>
            </w:pPr>
            <w:r w:rsidRPr="00951E55">
              <w:rPr>
                <w:sz w:val="22"/>
              </w:rPr>
              <w:t>N/A</w:t>
            </w:r>
          </w:p>
        </w:tc>
      </w:tr>
      <w:tr w:rsidR="00700FD1" w:rsidRPr="00951E55" w14:paraId="59D51B9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D96DBCD" w14:textId="77777777" w:rsidR="00D53A01" w:rsidRPr="00951E55" w:rsidRDefault="00D53A01" w:rsidP="00D53A0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7B21EA" w14:textId="77777777" w:rsidR="00D53A01" w:rsidRPr="00951E55" w:rsidRDefault="00D53A01" w:rsidP="00D53A0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1D0CAB4" w14:textId="77777777" w:rsidR="00D53A01" w:rsidRPr="00951E55" w:rsidRDefault="00D53A01" w:rsidP="00D53A0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FD13D0" w14:textId="7B0246FC" w:rsidR="00D53A01" w:rsidRPr="00951E55" w:rsidRDefault="000C4914" w:rsidP="00D53A0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EDE3CA" w14:textId="67EB466B" w:rsidR="00D53A01" w:rsidRPr="00951E55" w:rsidRDefault="00D53A01" w:rsidP="00D53A0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54882F7" w14:textId="77777777" w:rsidR="00D53A01" w:rsidRPr="00951E55" w:rsidRDefault="00D53A01" w:rsidP="00D53A01">
            <w:pPr>
              <w:ind w:left="102" w:right="41"/>
              <w:jc w:val="center"/>
              <w:rPr>
                <w:sz w:val="22"/>
              </w:rPr>
            </w:pPr>
            <w:r w:rsidRPr="00951E55">
              <w:rPr>
                <w:sz w:val="22"/>
              </w:rPr>
              <w:t>N/A</w:t>
            </w:r>
          </w:p>
        </w:tc>
      </w:tr>
      <w:tr w:rsidR="00700FD1" w:rsidRPr="00951E55" w14:paraId="7AFFA43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F9146BA" w14:textId="77777777" w:rsidR="00D53A01" w:rsidRPr="00951E55" w:rsidRDefault="00D53A01" w:rsidP="00D53A0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532E9A" w14:textId="6DEE8B67" w:rsidR="00D53A01" w:rsidRPr="00951E55" w:rsidRDefault="00525AA2" w:rsidP="00D53A01">
            <w:pPr>
              <w:ind w:left="102" w:right="41"/>
              <w:rPr>
                <w:sz w:val="22"/>
              </w:rPr>
            </w:pPr>
            <w:r w:rsidRPr="00951E55">
              <w:rPr>
                <w:sz w:val="22"/>
              </w:rPr>
              <w:t>3D Object element</w:t>
            </w:r>
            <w:r w:rsidR="00D53A01" w:rsidRPr="00951E55">
              <w:rPr>
                <w:sz w:val="22"/>
              </w:rPr>
              <w:t xml:space="preserve"> with exact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092FAC68" w14:textId="7366D059" w:rsidR="00D53A01" w:rsidRPr="00951E55" w:rsidRDefault="00D53A01" w:rsidP="00D53A0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4F5B8D3" w14:textId="4A53CFC1" w:rsidR="00D53A01" w:rsidRPr="00951E55" w:rsidRDefault="00D53A01" w:rsidP="00D53A0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61C01C1D" w14:textId="432FA110" w:rsidR="00D53A01" w:rsidRPr="00951E55" w:rsidRDefault="00D53A01" w:rsidP="00D53A0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2037DD9" w14:textId="79B9C1FB" w:rsidR="00D53A01" w:rsidRPr="00951E55" w:rsidRDefault="00D53A01" w:rsidP="00D53A01">
            <w:pPr>
              <w:ind w:left="102" w:right="41"/>
              <w:jc w:val="center"/>
              <w:rPr>
                <w:sz w:val="22"/>
              </w:rPr>
            </w:pPr>
            <w:r w:rsidRPr="00951E55">
              <w:rPr>
                <w:sz w:val="22"/>
              </w:rPr>
              <w:t>N/A</w:t>
            </w:r>
          </w:p>
        </w:tc>
      </w:tr>
      <w:tr w:rsidR="00D53A01" w:rsidRPr="00951E55" w14:paraId="59F964C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C4C4054" w14:textId="77777777" w:rsidR="00D53A01" w:rsidRPr="00951E55" w:rsidRDefault="00D53A01" w:rsidP="00D53A0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4CA8B6" w14:textId="0C560ED6" w:rsidR="00D53A01" w:rsidRPr="00951E55" w:rsidRDefault="00525AA2" w:rsidP="00D53A01">
            <w:pPr>
              <w:ind w:left="102" w:right="41"/>
              <w:rPr>
                <w:sz w:val="22"/>
              </w:rPr>
            </w:pPr>
            <w:r w:rsidRPr="00951E55">
              <w:rPr>
                <w:sz w:val="22"/>
              </w:rPr>
              <w:t>3D Object element</w:t>
            </w:r>
            <w:r w:rsidR="00D53A01" w:rsidRPr="00951E55">
              <w:rPr>
                <w:sz w:val="22"/>
              </w:rPr>
              <w:t xml:space="preserve"> including the drill hole, and end cap</w:t>
            </w:r>
          </w:p>
        </w:tc>
        <w:tc>
          <w:tcPr>
            <w:tcW w:w="2409" w:type="dxa"/>
            <w:tcBorders>
              <w:top w:val="single" w:sz="4" w:space="0" w:color="000000"/>
              <w:left w:val="single" w:sz="4" w:space="0" w:color="000000"/>
              <w:bottom w:val="single" w:sz="4" w:space="0" w:color="000000"/>
              <w:right w:val="single" w:sz="4" w:space="0" w:color="000000"/>
            </w:tcBorders>
            <w:vAlign w:val="center"/>
          </w:tcPr>
          <w:p w14:paraId="1BF131ED" w14:textId="5C83D48C" w:rsidR="00D53A01" w:rsidRPr="00951E55" w:rsidRDefault="00D53A01" w:rsidP="00D53A0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F15027B" w14:textId="77777777" w:rsidR="00D53A01" w:rsidRPr="00951E55" w:rsidRDefault="00D53A01" w:rsidP="00D53A0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40CD0B2" w14:textId="2A465B0E" w:rsidR="00D53A01" w:rsidRPr="00951E55" w:rsidRDefault="00D53A01" w:rsidP="00D53A0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AAF165A" w14:textId="55D8EAF6" w:rsidR="00D53A01" w:rsidRPr="00951E55" w:rsidRDefault="00D53A01" w:rsidP="00D53A01">
            <w:pPr>
              <w:ind w:left="102" w:right="41"/>
              <w:jc w:val="center"/>
              <w:rPr>
                <w:sz w:val="22"/>
              </w:rPr>
            </w:pPr>
            <w:r w:rsidRPr="00951E55">
              <w:rPr>
                <w:sz w:val="22"/>
              </w:rPr>
              <w:t>N/A</w:t>
            </w:r>
          </w:p>
        </w:tc>
      </w:tr>
    </w:tbl>
    <w:p w14:paraId="3D8931C1" w14:textId="45A71B13" w:rsidR="00067197" w:rsidRPr="00951E55" w:rsidRDefault="00067197" w:rsidP="00344204">
      <w:pPr>
        <w:ind w:left="993"/>
      </w:pPr>
    </w:p>
    <w:p w14:paraId="374DF61C" w14:textId="77777777" w:rsidR="00D03520" w:rsidRPr="00951E55" w:rsidRDefault="00D03520">
      <w:pPr>
        <w:overflowPunct/>
        <w:autoSpaceDE/>
        <w:autoSpaceDN/>
        <w:adjustRightInd/>
        <w:textAlignment w:val="auto"/>
      </w:pPr>
      <w:r w:rsidRPr="00951E55">
        <w:br w:type="page"/>
      </w:r>
    </w:p>
    <w:p w14:paraId="1E5D3C6E" w14:textId="77777777" w:rsidR="000F3638" w:rsidRPr="00951E55" w:rsidRDefault="000F3638" w:rsidP="000F3638">
      <w:pPr>
        <w:pStyle w:val="3"/>
      </w:pPr>
      <w:r w:rsidRPr="00951E55">
        <w:lastRenderedPageBreak/>
        <w:t>Rigid barrier</w:t>
      </w:r>
    </w:p>
    <w:p w14:paraId="79E4138F" w14:textId="77777777" w:rsidR="000F3638" w:rsidRPr="00951E55" w:rsidRDefault="000F3638" w:rsidP="000F3638">
      <w:pPr>
        <w:pStyle w:val="4"/>
      </w:pPr>
      <w:r w:rsidRPr="00951E55">
        <w:t>Rigid debris-resisting barriers are a key example of risk mitigation measures, which catch landslide debris and prevent them from reaching populated or developed areas.</w:t>
      </w:r>
    </w:p>
    <w:p w14:paraId="3DCF5FB8" w14:textId="77777777" w:rsidR="000F3638" w:rsidRPr="00951E55" w:rsidRDefault="000F3638" w:rsidP="000F3638"/>
    <w:p w14:paraId="5797D89B" w14:textId="77777777" w:rsidR="000F3638" w:rsidRPr="00951E55" w:rsidRDefault="000F3638" w:rsidP="000F3638">
      <w:pPr>
        <w:pStyle w:val="4"/>
      </w:pPr>
      <w:r w:rsidRPr="00951E55">
        <w:t>Information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2A2AE5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5D8613" w14:textId="77777777" w:rsidR="000F3638" w:rsidRPr="00951E55" w:rsidRDefault="000F363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ED89F3" w14:textId="77777777" w:rsidR="000F3638" w:rsidRPr="00951E55" w:rsidRDefault="000F363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D223A5" w14:textId="77777777" w:rsidR="000F3638" w:rsidRPr="00951E55" w:rsidRDefault="000F363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E27CB" w14:textId="77777777" w:rsidR="000F3638" w:rsidRPr="00951E55" w:rsidRDefault="000F363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3948B9" w14:textId="77777777" w:rsidR="000F3638" w:rsidRPr="00951E55" w:rsidRDefault="000F3638"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A7C0F8" w14:textId="77777777" w:rsidR="000F3638" w:rsidRPr="00951E55" w:rsidRDefault="000F3638" w:rsidP="00816711">
            <w:pPr>
              <w:ind w:left="102" w:right="41"/>
              <w:jc w:val="center"/>
              <w:rPr>
                <w:b/>
                <w:sz w:val="22"/>
                <w:szCs w:val="20"/>
              </w:rPr>
            </w:pPr>
            <w:r w:rsidRPr="00951E55">
              <w:rPr>
                <w:b/>
                <w:sz w:val="22"/>
                <w:szCs w:val="20"/>
              </w:rPr>
              <w:t>Behavior</w:t>
            </w:r>
          </w:p>
        </w:tc>
      </w:tr>
      <w:tr w:rsidR="00700FD1" w:rsidRPr="00951E55" w14:paraId="22A87B4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062ECF" w14:textId="77777777" w:rsidR="000F3638" w:rsidRPr="00951E55" w:rsidRDefault="000F363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E8113" w14:textId="77777777" w:rsidR="000F3638" w:rsidRPr="00951E55" w:rsidRDefault="000F363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6EA7BBC" w14:textId="77777777" w:rsidR="000F3638" w:rsidRPr="00951E55" w:rsidRDefault="000F363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C99C03A" w14:textId="77777777" w:rsidR="000F3638" w:rsidRPr="00951E55" w:rsidRDefault="000F363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1703E40" w14:textId="77777777" w:rsidR="000F3638" w:rsidRPr="00951E55" w:rsidRDefault="000F3638"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A10D42C" w14:textId="77777777" w:rsidR="000F3638" w:rsidRPr="00951E55" w:rsidRDefault="000F3638" w:rsidP="00816711">
            <w:pPr>
              <w:ind w:left="102" w:right="41"/>
              <w:jc w:val="center"/>
              <w:rPr>
                <w:sz w:val="22"/>
              </w:rPr>
            </w:pPr>
            <w:r w:rsidRPr="00951E55">
              <w:rPr>
                <w:sz w:val="22"/>
              </w:rPr>
              <w:t>N/A</w:t>
            </w:r>
          </w:p>
        </w:tc>
      </w:tr>
      <w:tr w:rsidR="00700FD1" w:rsidRPr="00951E55" w14:paraId="4A165B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8EC7E2" w14:textId="77777777" w:rsidR="000F3638" w:rsidRPr="00951E55" w:rsidRDefault="000F363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97088F" w14:textId="10D2A153" w:rsidR="000F3638" w:rsidRPr="00951E55" w:rsidRDefault="000F3638" w:rsidP="00816711">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1303F87" w14:textId="77777777" w:rsidR="000F3638" w:rsidRPr="00951E55" w:rsidRDefault="000F363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01CEE6" w14:textId="77777777" w:rsidR="000F3638" w:rsidRPr="00951E55" w:rsidRDefault="000F3638"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6B1183" w14:textId="77777777" w:rsidR="000F3638" w:rsidRPr="00951E55" w:rsidRDefault="000F3638"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18BC521" w14:textId="77777777" w:rsidR="000F3638" w:rsidRPr="00951E55" w:rsidRDefault="000F3638" w:rsidP="00816711">
            <w:pPr>
              <w:ind w:left="102" w:right="41"/>
              <w:jc w:val="center"/>
              <w:rPr>
                <w:sz w:val="22"/>
              </w:rPr>
            </w:pPr>
            <w:r w:rsidRPr="00951E55">
              <w:rPr>
                <w:sz w:val="22"/>
              </w:rPr>
              <w:t>N/A</w:t>
            </w:r>
          </w:p>
        </w:tc>
      </w:tr>
      <w:tr w:rsidR="00700FD1" w:rsidRPr="00951E55" w14:paraId="33F444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6B4C588" w14:textId="77777777" w:rsidR="000F3638" w:rsidRPr="00951E55" w:rsidRDefault="000F363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0AD9BB" w14:textId="77777777" w:rsidR="000F3638" w:rsidRPr="00951E55" w:rsidRDefault="000F363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B4FC747" w14:textId="77777777" w:rsidR="000F3638" w:rsidRPr="00951E55" w:rsidRDefault="000F363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E9CE1CE" w14:textId="77777777" w:rsidR="000F3638" w:rsidRPr="00951E55" w:rsidRDefault="000F3638"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38F9526" w14:textId="77777777" w:rsidR="000F3638" w:rsidRPr="00951E55" w:rsidRDefault="000F3638"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6598948" w14:textId="77777777" w:rsidR="000F3638" w:rsidRPr="00951E55" w:rsidRDefault="000F3638" w:rsidP="00816711">
            <w:pPr>
              <w:ind w:left="102" w:right="41"/>
              <w:jc w:val="center"/>
              <w:rPr>
                <w:sz w:val="22"/>
              </w:rPr>
            </w:pPr>
            <w:r w:rsidRPr="00951E55">
              <w:rPr>
                <w:sz w:val="22"/>
              </w:rPr>
              <w:t>N/A</w:t>
            </w:r>
          </w:p>
        </w:tc>
      </w:tr>
      <w:tr w:rsidR="00700FD1" w:rsidRPr="00951E55" w14:paraId="2E7D2FD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FAAF08" w14:textId="77777777" w:rsidR="000F3638" w:rsidRPr="00951E55" w:rsidRDefault="000F3638"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19A31D" w14:textId="77777777" w:rsidR="000F3638" w:rsidRPr="00951E55" w:rsidRDefault="000F3638" w:rsidP="00816711">
            <w:pPr>
              <w:ind w:left="102" w:right="41"/>
              <w:rPr>
                <w:sz w:val="22"/>
              </w:rPr>
            </w:pPr>
            <w:r w:rsidRPr="00951E55">
              <w:rPr>
                <w:sz w:val="22"/>
              </w:rPr>
              <w:t>3D Object element including barrier structure, slabs, wall, large openings, cushioning material,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0A938E3E" w14:textId="487DF087" w:rsidR="000F3638" w:rsidRPr="00951E55" w:rsidRDefault="000F3638"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9C499FE" w14:textId="22813393" w:rsidR="000F3638" w:rsidRPr="00951E55" w:rsidRDefault="000F3638"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66548B53" w14:textId="77777777" w:rsidR="000F3638" w:rsidRPr="00951E55" w:rsidRDefault="000F3638"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471D820" w14:textId="77777777" w:rsidR="000F3638" w:rsidRPr="00951E55" w:rsidRDefault="000F3638" w:rsidP="00816711">
            <w:pPr>
              <w:ind w:left="102" w:right="41"/>
              <w:jc w:val="center"/>
              <w:rPr>
                <w:sz w:val="22"/>
              </w:rPr>
            </w:pPr>
            <w:r w:rsidRPr="00951E55">
              <w:rPr>
                <w:sz w:val="22"/>
              </w:rPr>
              <w:t>N/A</w:t>
            </w:r>
          </w:p>
        </w:tc>
      </w:tr>
      <w:tr w:rsidR="00700FD1" w:rsidRPr="00951E55" w14:paraId="6A3E47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A07038" w14:textId="77777777" w:rsidR="000F3638" w:rsidRPr="00951E55" w:rsidRDefault="000F3638"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FDE186" w14:textId="77777777" w:rsidR="000F3638" w:rsidRPr="00951E55" w:rsidRDefault="000F3638" w:rsidP="00816711">
            <w:pPr>
              <w:ind w:left="102" w:right="41"/>
              <w:rPr>
                <w:sz w:val="22"/>
              </w:rPr>
            </w:pPr>
            <w:r w:rsidRPr="00951E55">
              <w:rPr>
                <w:sz w:val="22"/>
              </w:rPr>
              <w:t>3D Object element including barrier structure, slabs, wall, large openings, cushioning material, foundations, movement joints, foundation piles and caps, steel furniture (e.g. trash grating)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02C1889B" w14:textId="51A461A6" w:rsidR="000F3638" w:rsidRPr="00951E55" w:rsidRDefault="000F3638"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5A25B41" w14:textId="77777777" w:rsidR="000F3638" w:rsidRPr="00951E55" w:rsidRDefault="000F3638"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093A841" w14:textId="77777777" w:rsidR="000F3638" w:rsidRPr="00951E55" w:rsidRDefault="000F3638"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BAA95B6" w14:textId="77777777" w:rsidR="000F3638" w:rsidRPr="00951E55" w:rsidRDefault="000F3638" w:rsidP="00816711">
            <w:pPr>
              <w:ind w:left="102" w:right="41"/>
              <w:jc w:val="center"/>
              <w:rPr>
                <w:sz w:val="22"/>
              </w:rPr>
            </w:pPr>
            <w:r w:rsidRPr="00951E55">
              <w:rPr>
                <w:sz w:val="22"/>
              </w:rPr>
              <w:t>N/A</w:t>
            </w:r>
          </w:p>
        </w:tc>
      </w:tr>
    </w:tbl>
    <w:p w14:paraId="724E9D2A" w14:textId="77777777" w:rsidR="000F3638" w:rsidRPr="00951E55" w:rsidRDefault="000F3638" w:rsidP="000F3638">
      <w:pPr>
        <w:overflowPunct/>
        <w:autoSpaceDE/>
        <w:autoSpaceDN/>
        <w:adjustRightInd/>
        <w:textAlignment w:val="auto"/>
        <w:rPr>
          <w:szCs w:val="22"/>
        </w:rPr>
      </w:pPr>
      <w:r w:rsidRPr="00951E55">
        <w:br w:type="page"/>
      </w:r>
    </w:p>
    <w:p w14:paraId="771A140C" w14:textId="77777777" w:rsidR="000F3638" w:rsidRPr="00951E55" w:rsidRDefault="000F3638" w:rsidP="000F3638">
      <w:pPr>
        <w:pStyle w:val="3"/>
      </w:pPr>
      <w:r w:rsidRPr="00951E55">
        <w:lastRenderedPageBreak/>
        <w:t>Soil Nail</w:t>
      </w:r>
    </w:p>
    <w:p w14:paraId="3E800493" w14:textId="77777777" w:rsidR="000F3638" w:rsidRPr="00951E55" w:rsidRDefault="000F3638" w:rsidP="000F3638">
      <w:pPr>
        <w:pStyle w:val="4"/>
      </w:pPr>
      <w:r w:rsidRPr="00951E55">
        <w:t>Soil nailing is a remedial construction measure to treat unstable natural soil slopes or as a construction technique that allows the safe over-steepening of new or existing soil slopes.</w:t>
      </w:r>
    </w:p>
    <w:p w14:paraId="503C4AC0" w14:textId="77777777" w:rsidR="000F3638" w:rsidRPr="00951E55" w:rsidRDefault="000F3638" w:rsidP="000F3638"/>
    <w:p w14:paraId="340C8F4D" w14:textId="77777777" w:rsidR="000F3638" w:rsidRPr="00951E55" w:rsidRDefault="000F3638" w:rsidP="000F3638">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1DA904B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E257DC" w14:textId="77777777" w:rsidR="000F3638" w:rsidRPr="00951E55" w:rsidRDefault="000F363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51796C" w14:textId="77777777" w:rsidR="000F3638" w:rsidRPr="00951E55" w:rsidRDefault="000F363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C10A7" w14:textId="77777777" w:rsidR="000F3638" w:rsidRPr="00951E55" w:rsidRDefault="000F363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07D081" w14:textId="77777777" w:rsidR="000F3638" w:rsidRPr="00951E55" w:rsidRDefault="000F363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D6A5AD" w14:textId="77777777" w:rsidR="000F3638" w:rsidRPr="00951E55" w:rsidRDefault="000F3638"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9EBC43" w14:textId="77777777" w:rsidR="000F3638" w:rsidRPr="00951E55" w:rsidRDefault="000F3638" w:rsidP="00816711">
            <w:pPr>
              <w:ind w:left="102" w:right="41"/>
              <w:jc w:val="center"/>
              <w:rPr>
                <w:b/>
                <w:sz w:val="22"/>
                <w:szCs w:val="20"/>
              </w:rPr>
            </w:pPr>
            <w:r w:rsidRPr="00951E55">
              <w:rPr>
                <w:b/>
                <w:sz w:val="22"/>
                <w:szCs w:val="20"/>
              </w:rPr>
              <w:t>Behavior</w:t>
            </w:r>
          </w:p>
        </w:tc>
      </w:tr>
      <w:tr w:rsidR="00700FD1" w:rsidRPr="00951E55" w14:paraId="6ACC63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26F164" w14:textId="77777777" w:rsidR="000F3638" w:rsidRPr="00951E55" w:rsidRDefault="000F363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076E69" w14:textId="77777777" w:rsidR="000F3638" w:rsidRPr="00951E55" w:rsidRDefault="000F363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D2366F7" w14:textId="77777777" w:rsidR="000F3638" w:rsidRPr="00951E55" w:rsidRDefault="000F363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232141B" w14:textId="77777777" w:rsidR="000F3638" w:rsidRPr="00951E55" w:rsidRDefault="000F363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63A2BBE" w14:textId="77777777" w:rsidR="000F3638" w:rsidRPr="00951E55" w:rsidRDefault="000F3638" w:rsidP="00816711">
            <w:pPr>
              <w:ind w:left="102" w:right="41"/>
              <w:jc w:val="center"/>
              <w:rPr>
                <w:sz w:val="22"/>
              </w:rPr>
            </w:pPr>
            <w:r w:rsidRPr="00951E55">
              <w:rPr>
                <w:sz w:val="22"/>
              </w:rPr>
              <w:t>Symbols/lines</w:t>
            </w:r>
          </w:p>
        </w:tc>
        <w:tc>
          <w:tcPr>
            <w:tcW w:w="1985" w:type="dxa"/>
            <w:tcBorders>
              <w:top w:val="single" w:sz="4" w:space="0" w:color="000000"/>
              <w:left w:val="single" w:sz="4" w:space="0" w:color="000000"/>
              <w:bottom w:val="single" w:sz="4" w:space="0" w:color="000000"/>
              <w:right w:val="single" w:sz="4" w:space="0" w:color="000000"/>
            </w:tcBorders>
            <w:vAlign w:val="center"/>
          </w:tcPr>
          <w:p w14:paraId="60AD135B" w14:textId="77777777" w:rsidR="000F3638" w:rsidRPr="00951E55" w:rsidRDefault="000F3638" w:rsidP="00816711">
            <w:pPr>
              <w:ind w:left="102" w:right="41"/>
              <w:jc w:val="center"/>
              <w:rPr>
                <w:sz w:val="22"/>
              </w:rPr>
            </w:pPr>
            <w:r w:rsidRPr="00951E55">
              <w:rPr>
                <w:sz w:val="22"/>
              </w:rPr>
              <w:t>N/A</w:t>
            </w:r>
          </w:p>
        </w:tc>
      </w:tr>
      <w:tr w:rsidR="00700FD1" w:rsidRPr="00951E55" w14:paraId="09EB980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048185" w14:textId="77777777" w:rsidR="000F3638" w:rsidRPr="00951E55" w:rsidRDefault="000F363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E9A78D" w14:textId="5877BFEE" w:rsidR="000F3638" w:rsidRPr="00951E55" w:rsidRDefault="000F3638" w:rsidP="00816711">
            <w:pPr>
              <w:ind w:left="102" w:right="41"/>
              <w:rPr>
                <w:sz w:val="22"/>
              </w:rPr>
            </w:pPr>
            <w:r w:rsidRPr="00951E55">
              <w:rPr>
                <w:sz w:val="22"/>
              </w:rPr>
              <w:t>3D Object with approximate size/dimension/orientation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7CDBD11" w14:textId="77777777" w:rsidR="000F3638" w:rsidRPr="00951E55" w:rsidRDefault="000F363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ADAFDC8" w14:textId="77777777" w:rsidR="000F3638" w:rsidRPr="00951E55" w:rsidRDefault="000F3638" w:rsidP="00816711">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46BBDF" w14:textId="77777777" w:rsidR="000F3638" w:rsidRPr="00951E55" w:rsidRDefault="000F3638" w:rsidP="008167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AA2282A" w14:textId="77777777" w:rsidR="000F3638" w:rsidRPr="00951E55" w:rsidRDefault="000F3638" w:rsidP="00816711">
            <w:pPr>
              <w:ind w:left="102" w:right="41"/>
              <w:jc w:val="center"/>
              <w:rPr>
                <w:sz w:val="22"/>
              </w:rPr>
            </w:pPr>
            <w:r w:rsidRPr="00951E55">
              <w:rPr>
                <w:sz w:val="22"/>
              </w:rPr>
              <w:t>N/A</w:t>
            </w:r>
          </w:p>
        </w:tc>
      </w:tr>
      <w:tr w:rsidR="00700FD1" w:rsidRPr="00951E55" w14:paraId="0DFB48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E34AE19" w14:textId="77777777" w:rsidR="000F3638" w:rsidRPr="00951E55" w:rsidRDefault="000F363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07AF3A" w14:textId="77777777" w:rsidR="000F3638" w:rsidRPr="00951E55" w:rsidRDefault="000F363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FDA1C1C" w14:textId="77777777" w:rsidR="000F3638" w:rsidRPr="00951E55" w:rsidRDefault="000F3638" w:rsidP="00816711">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75486B" w14:textId="77777777" w:rsidR="000F3638" w:rsidRPr="00951E55" w:rsidRDefault="000F3638"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7682071" w14:textId="77777777" w:rsidR="000F3638" w:rsidRPr="00951E55" w:rsidRDefault="000F3638" w:rsidP="008167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60B15448" w14:textId="77777777" w:rsidR="000F3638" w:rsidRPr="00951E55" w:rsidRDefault="000F3638" w:rsidP="00816711">
            <w:pPr>
              <w:ind w:left="102" w:right="41"/>
              <w:jc w:val="center"/>
              <w:rPr>
                <w:sz w:val="22"/>
              </w:rPr>
            </w:pPr>
            <w:r w:rsidRPr="00951E55">
              <w:rPr>
                <w:sz w:val="22"/>
              </w:rPr>
              <w:t>N/A</w:t>
            </w:r>
          </w:p>
        </w:tc>
      </w:tr>
      <w:tr w:rsidR="00700FD1" w:rsidRPr="00951E55" w14:paraId="5F8468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087BF4" w14:textId="77777777" w:rsidR="000F3638" w:rsidRPr="00951E55" w:rsidRDefault="000F3638"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88404A" w14:textId="77777777" w:rsidR="000F3638" w:rsidRPr="00951E55" w:rsidRDefault="000F3638" w:rsidP="00816711">
            <w:pPr>
              <w:ind w:left="102" w:right="41"/>
              <w:rPr>
                <w:sz w:val="22"/>
              </w:rPr>
            </w:pPr>
            <w:r w:rsidRPr="00951E55">
              <w:rPr>
                <w:sz w:val="22"/>
              </w:rPr>
              <w:t>3D Object element including steel bars, soil nail head, tie beams, grillage beams, grout envelope</w:t>
            </w:r>
          </w:p>
        </w:tc>
        <w:tc>
          <w:tcPr>
            <w:tcW w:w="2409" w:type="dxa"/>
            <w:tcBorders>
              <w:top w:val="single" w:sz="4" w:space="0" w:color="000000"/>
              <w:left w:val="single" w:sz="4" w:space="0" w:color="000000"/>
              <w:bottom w:val="single" w:sz="4" w:space="0" w:color="000000"/>
              <w:right w:val="single" w:sz="4" w:space="0" w:color="000000"/>
            </w:tcBorders>
            <w:vAlign w:val="center"/>
          </w:tcPr>
          <w:p w14:paraId="42175271" w14:textId="2A42EF94" w:rsidR="000F3638" w:rsidRPr="00951E55" w:rsidRDefault="000F3638"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3C280C3" w14:textId="64EDC52C" w:rsidR="000F3638" w:rsidRPr="00951E55" w:rsidRDefault="000F3638"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7D265CC" w14:textId="77777777" w:rsidR="000F3638" w:rsidRPr="00951E55" w:rsidRDefault="000F3638" w:rsidP="008167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4D981C59" w14:textId="77777777" w:rsidR="000F3638" w:rsidRPr="00951E55" w:rsidRDefault="000F3638" w:rsidP="00816711">
            <w:pPr>
              <w:ind w:left="102" w:right="41"/>
              <w:jc w:val="center"/>
              <w:rPr>
                <w:sz w:val="22"/>
              </w:rPr>
            </w:pPr>
            <w:r w:rsidRPr="00951E55">
              <w:rPr>
                <w:sz w:val="22"/>
              </w:rPr>
              <w:t>N/A</w:t>
            </w:r>
          </w:p>
        </w:tc>
      </w:tr>
      <w:tr w:rsidR="00700FD1" w:rsidRPr="00951E55" w14:paraId="4DB5D2D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BC5F8A" w14:textId="77777777" w:rsidR="000F3638" w:rsidRPr="00951E55" w:rsidRDefault="000F3638"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AA22B9" w14:textId="77777777" w:rsidR="000F3638" w:rsidRPr="00951E55" w:rsidRDefault="000F3638" w:rsidP="008167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2FB22" w14:textId="77777777" w:rsidR="000F3638" w:rsidRPr="00951E55" w:rsidRDefault="000F3638" w:rsidP="008167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5691EB9" w14:textId="77777777" w:rsidR="000F3638" w:rsidRPr="00951E55" w:rsidRDefault="000F3638"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CCC4ABE" w14:textId="77777777" w:rsidR="000F3638" w:rsidRPr="00951E55" w:rsidRDefault="000F3638" w:rsidP="008167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345C22F5" w14:textId="77777777" w:rsidR="000F3638" w:rsidRPr="00951E55" w:rsidRDefault="000F3638" w:rsidP="00816711">
            <w:pPr>
              <w:ind w:left="102" w:right="41"/>
              <w:jc w:val="center"/>
              <w:rPr>
                <w:sz w:val="22"/>
              </w:rPr>
            </w:pPr>
            <w:r w:rsidRPr="00951E55">
              <w:rPr>
                <w:sz w:val="22"/>
              </w:rPr>
              <w:t>N/A</w:t>
            </w:r>
          </w:p>
        </w:tc>
      </w:tr>
    </w:tbl>
    <w:p w14:paraId="6DAE11F2" w14:textId="198CBB9C" w:rsidR="008D0109" w:rsidRPr="00951E55" w:rsidRDefault="00D842EF">
      <w:pPr>
        <w:pStyle w:val="3"/>
      </w:pPr>
      <w:r w:rsidRPr="00951E55">
        <w:br/>
      </w:r>
      <w:r w:rsidRPr="00951E55">
        <w:br/>
      </w:r>
      <w:r w:rsidRPr="00951E55">
        <w:br/>
      </w:r>
      <w:r w:rsidRPr="00951E55">
        <w:br/>
      </w:r>
      <w:r w:rsidRPr="00951E55">
        <w:br/>
      </w:r>
      <w:r w:rsidRPr="00951E55">
        <w:br/>
      </w:r>
      <w:r w:rsidRPr="00951E55">
        <w:lastRenderedPageBreak/>
        <w:br/>
      </w:r>
      <w:r w:rsidR="000F3638" w:rsidRPr="00951E55">
        <w:t>Site/</w:t>
      </w:r>
      <w:r w:rsidR="008D0109" w:rsidRPr="00951E55">
        <w:t>Slope Boundary Polygon</w:t>
      </w:r>
    </w:p>
    <w:p w14:paraId="49F36534" w14:textId="48BB395C" w:rsidR="008D0109" w:rsidRPr="00951E55" w:rsidRDefault="008D0109" w:rsidP="008D0109">
      <w:pPr>
        <w:pStyle w:val="4"/>
      </w:pPr>
      <w:r w:rsidRPr="00951E55">
        <w:t>Site boundary means the outermost perimeter of the slope.</w:t>
      </w:r>
    </w:p>
    <w:p w14:paraId="197E5223" w14:textId="77777777" w:rsidR="008D0109" w:rsidRPr="00951E55" w:rsidRDefault="008D0109" w:rsidP="008D0109"/>
    <w:p w14:paraId="1E21BED1" w14:textId="77777777" w:rsidR="008D0109" w:rsidRPr="00951E55" w:rsidRDefault="008D0109" w:rsidP="008D0109">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706F409A"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A210F3" w14:textId="77777777" w:rsidR="008D0109" w:rsidRPr="00951E55" w:rsidRDefault="008D010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70F685" w14:textId="77777777" w:rsidR="008D0109" w:rsidRPr="00951E55" w:rsidRDefault="008D010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E27A8" w14:textId="77777777" w:rsidR="008D0109" w:rsidRPr="00951E55" w:rsidRDefault="008D010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341B9D" w14:textId="77777777" w:rsidR="008D0109" w:rsidRPr="00951E55" w:rsidRDefault="008D010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45018" w14:textId="77777777" w:rsidR="008D0109" w:rsidRPr="00951E55" w:rsidRDefault="008D0109"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517E83" w14:textId="77777777" w:rsidR="008D0109" w:rsidRPr="00951E55" w:rsidRDefault="008D0109" w:rsidP="00816711">
            <w:pPr>
              <w:ind w:left="102" w:right="41"/>
              <w:jc w:val="center"/>
              <w:rPr>
                <w:b/>
                <w:sz w:val="22"/>
                <w:szCs w:val="20"/>
              </w:rPr>
            </w:pPr>
            <w:r w:rsidRPr="00951E55">
              <w:rPr>
                <w:b/>
                <w:sz w:val="22"/>
                <w:szCs w:val="20"/>
              </w:rPr>
              <w:t>Behavior</w:t>
            </w:r>
          </w:p>
        </w:tc>
      </w:tr>
      <w:tr w:rsidR="00700FD1" w:rsidRPr="00951E55" w14:paraId="55E879C1"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70E4C0D" w14:textId="77777777" w:rsidR="008D0109" w:rsidRPr="00951E55" w:rsidRDefault="008D010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889584" w14:textId="77777777" w:rsidR="008D0109" w:rsidRPr="00951E55" w:rsidRDefault="008D0109"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4DCE076" w14:textId="77777777" w:rsidR="008D0109" w:rsidRPr="00951E55" w:rsidRDefault="008D010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89C0449" w14:textId="77777777" w:rsidR="008D0109" w:rsidRPr="00951E55" w:rsidRDefault="008D010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45D09D5" w14:textId="77777777" w:rsidR="008D0109" w:rsidRPr="00951E55" w:rsidRDefault="008D0109"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4F1BC0" w14:textId="77777777" w:rsidR="008D0109" w:rsidRPr="00951E55" w:rsidRDefault="008D0109" w:rsidP="00816711">
            <w:pPr>
              <w:ind w:left="102" w:right="41"/>
              <w:jc w:val="center"/>
              <w:rPr>
                <w:sz w:val="22"/>
              </w:rPr>
            </w:pPr>
            <w:r w:rsidRPr="00951E55">
              <w:rPr>
                <w:sz w:val="22"/>
              </w:rPr>
              <w:t>N/A</w:t>
            </w:r>
          </w:p>
        </w:tc>
      </w:tr>
      <w:tr w:rsidR="00700FD1" w:rsidRPr="00951E55" w14:paraId="4AC17E56"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293B542" w14:textId="77777777" w:rsidR="008D0109" w:rsidRPr="00951E55" w:rsidRDefault="008D0109"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9D7E25" w14:textId="77777777" w:rsidR="008D0109" w:rsidRPr="00951E55" w:rsidRDefault="008D0109" w:rsidP="00816711">
            <w:pPr>
              <w:ind w:left="102" w:right="41"/>
              <w:rPr>
                <w:sz w:val="22"/>
              </w:rPr>
            </w:pPr>
            <w:r w:rsidRPr="00951E55">
              <w:rPr>
                <w:sz w:val="22"/>
              </w:rPr>
              <w:t>2D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FFD0AC3" w14:textId="77777777" w:rsidR="008D0109" w:rsidRPr="00951E55" w:rsidRDefault="008D0109"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992B2F4" w14:textId="77777777" w:rsidR="008D0109" w:rsidRPr="00951E55" w:rsidRDefault="008D0109"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BE82BDC" w14:textId="77777777" w:rsidR="008D0109" w:rsidRPr="00951E55" w:rsidRDefault="008D0109"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4E75C01" w14:textId="77777777" w:rsidR="008D0109" w:rsidRPr="00951E55" w:rsidRDefault="008D0109" w:rsidP="00816711">
            <w:pPr>
              <w:ind w:left="102" w:right="41"/>
              <w:jc w:val="center"/>
              <w:rPr>
                <w:sz w:val="22"/>
              </w:rPr>
            </w:pPr>
            <w:r w:rsidRPr="00951E55">
              <w:rPr>
                <w:sz w:val="22"/>
              </w:rPr>
              <w:t>N/A</w:t>
            </w:r>
          </w:p>
        </w:tc>
      </w:tr>
      <w:tr w:rsidR="00700FD1" w:rsidRPr="00951E55" w14:paraId="15A4686F"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C187943" w14:textId="77777777" w:rsidR="008D0109" w:rsidRPr="00951E55" w:rsidRDefault="008D0109"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F0FF3E" w14:textId="77777777" w:rsidR="008D0109" w:rsidRPr="00951E55" w:rsidRDefault="008D0109" w:rsidP="00816711">
            <w:pPr>
              <w:ind w:left="102" w:right="41"/>
              <w:rPr>
                <w:sz w:val="22"/>
              </w:rPr>
            </w:pPr>
            <w:r w:rsidRPr="00951E55">
              <w:rPr>
                <w:sz w:val="22"/>
              </w:rPr>
              <w:t>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57CC9C3" w14:textId="77777777" w:rsidR="008D0109" w:rsidRPr="00951E55" w:rsidRDefault="008D0109"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3F550852" w14:textId="37C6F07C" w:rsidR="008D0109" w:rsidRPr="00951E55" w:rsidRDefault="000C4914" w:rsidP="00816711">
            <w:pPr>
              <w:ind w:left="102" w:right="41"/>
              <w:jc w:val="center"/>
              <w:rPr>
                <w:sz w:val="22"/>
              </w:rPr>
            </w:pPr>
            <w:r w:rsidRPr="00951E55">
              <w:rPr>
                <w:sz w:val="22"/>
              </w:rPr>
              <w:t xml:space="preserve">Object insertion point(s) is located at / derived from the onsite survey point(s) </w:t>
            </w:r>
            <w:r w:rsidR="008D0109"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2CFA65" w14:textId="77777777" w:rsidR="008D0109" w:rsidRPr="00951E55" w:rsidRDefault="008D0109" w:rsidP="00816711">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248ECEE8" w14:textId="77777777" w:rsidR="008D0109" w:rsidRPr="00951E55" w:rsidRDefault="008D0109" w:rsidP="00816711">
            <w:pPr>
              <w:ind w:left="102" w:right="41"/>
              <w:jc w:val="center"/>
              <w:rPr>
                <w:sz w:val="22"/>
              </w:rPr>
            </w:pPr>
            <w:r w:rsidRPr="00951E55">
              <w:rPr>
                <w:sz w:val="22"/>
              </w:rPr>
              <w:t>N/A</w:t>
            </w:r>
          </w:p>
        </w:tc>
      </w:tr>
      <w:tr w:rsidR="00700FD1" w:rsidRPr="00951E55" w14:paraId="2935E4F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F472F1B" w14:textId="77777777" w:rsidR="008D0109" w:rsidRPr="00951E55" w:rsidRDefault="008D0109"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E71545" w14:textId="77777777" w:rsidR="008D0109" w:rsidRPr="00951E55" w:rsidRDefault="008D0109" w:rsidP="00816711">
            <w:pPr>
              <w:ind w:left="102" w:right="41"/>
              <w:rPr>
                <w:sz w:val="22"/>
              </w:rPr>
            </w:pPr>
            <w:r w:rsidRPr="00951E55">
              <w:rPr>
                <w:sz w:val="22"/>
              </w:rPr>
              <w:t>3D polygons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27D892" w14:textId="3FA00000" w:rsidR="008D0109" w:rsidRPr="00951E55" w:rsidRDefault="008D0109"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AC5771" w14:textId="782CD50A" w:rsidR="008D0109" w:rsidRPr="00951E55" w:rsidRDefault="008D0109"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59A3744C" w14:textId="77777777" w:rsidR="008D0109" w:rsidRPr="00951E55" w:rsidRDefault="008D0109" w:rsidP="00816711">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6EB1772D" w14:textId="77777777" w:rsidR="008D0109" w:rsidRPr="00951E55" w:rsidRDefault="008D0109" w:rsidP="00816711">
            <w:pPr>
              <w:ind w:left="102" w:right="41"/>
              <w:jc w:val="center"/>
              <w:rPr>
                <w:sz w:val="22"/>
              </w:rPr>
            </w:pPr>
            <w:r w:rsidRPr="00951E55">
              <w:rPr>
                <w:sz w:val="22"/>
              </w:rPr>
              <w:t>N/A</w:t>
            </w:r>
          </w:p>
        </w:tc>
      </w:tr>
      <w:tr w:rsidR="00700FD1" w:rsidRPr="00951E55" w14:paraId="1D09671F"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39CEB76" w14:textId="77777777" w:rsidR="008D0109" w:rsidRPr="00951E55" w:rsidRDefault="008D0109"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01D5A7" w14:textId="77777777" w:rsidR="008D0109" w:rsidRPr="00951E55" w:rsidRDefault="008D0109"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F6E1B99" w14:textId="77777777" w:rsidR="008D0109" w:rsidRPr="00951E55" w:rsidRDefault="008D0109"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256B57" w14:textId="77777777" w:rsidR="008D0109" w:rsidRPr="00951E55" w:rsidRDefault="008D0109"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C93A945" w14:textId="77777777" w:rsidR="008D0109" w:rsidRPr="00951E55" w:rsidRDefault="008D0109"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7D18C8A" w14:textId="77777777" w:rsidR="008D0109" w:rsidRPr="00951E55" w:rsidRDefault="008D0109" w:rsidP="00816711">
            <w:pPr>
              <w:ind w:left="102" w:right="41"/>
              <w:jc w:val="center"/>
              <w:rPr>
                <w:sz w:val="22"/>
              </w:rPr>
            </w:pPr>
            <w:r w:rsidRPr="00951E55">
              <w:rPr>
                <w:sz w:val="22"/>
              </w:rPr>
              <w:t>N/A</w:t>
            </w:r>
          </w:p>
        </w:tc>
      </w:tr>
    </w:tbl>
    <w:p w14:paraId="3277DC74" w14:textId="77777777" w:rsidR="00344204" w:rsidRPr="00951E55" w:rsidRDefault="00344204">
      <w:pPr>
        <w:overflowPunct/>
        <w:autoSpaceDE/>
        <w:autoSpaceDN/>
        <w:adjustRightInd/>
        <w:textAlignment w:val="auto"/>
        <w:rPr>
          <w:szCs w:val="22"/>
        </w:rPr>
      </w:pPr>
      <w:r w:rsidRPr="00951E55">
        <w:br w:type="page"/>
      </w:r>
    </w:p>
    <w:p w14:paraId="18B0B886" w14:textId="4DD0392D" w:rsidR="00067197" w:rsidRPr="00951E55" w:rsidRDefault="00C94EED" w:rsidP="00C94EED">
      <w:pPr>
        <w:pStyle w:val="3"/>
      </w:pPr>
      <w:r w:rsidRPr="00951E55">
        <w:lastRenderedPageBreak/>
        <w:t>Terrain  (Site formation)</w:t>
      </w:r>
    </w:p>
    <w:p w14:paraId="3B569F7A" w14:textId="3BBB44BD" w:rsidR="00F41C08" w:rsidRPr="00951E55" w:rsidRDefault="00F41C08" w:rsidP="00F41C08">
      <w:pPr>
        <w:pStyle w:val="4"/>
      </w:pPr>
      <w:r w:rsidRPr="00951E55">
        <w:t>Proposed topography is the mesh representation of entire finished site surfaces.</w:t>
      </w:r>
    </w:p>
    <w:p w14:paraId="0530E1A4" w14:textId="77777777" w:rsidR="00F41C08" w:rsidRPr="00951E55" w:rsidRDefault="00F41C08" w:rsidP="00F41C08"/>
    <w:p w14:paraId="3F4D0DA5" w14:textId="77777777" w:rsidR="00F41C08" w:rsidRPr="00951E55" w:rsidRDefault="00F41C08" w:rsidP="00F41C08">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1C5E0A75"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114E35" w14:textId="77777777" w:rsidR="00F41C08" w:rsidRPr="00951E55" w:rsidRDefault="00F41C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F203DF" w14:textId="77777777" w:rsidR="00F41C08" w:rsidRPr="00951E55" w:rsidRDefault="00F41C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8B59D3" w14:textId="77777777" w:rsidR="00F41C08" w:rsidRPr="00951E55" w:rsidRDefault="00F41C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1EF5B" w14:textId="77777777" w:rsidR="00F41C08" w:rsidRPr="00951E55" w:rsidRDefault="00F41C0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4871FE" w14:textId="77777777" w:rsidR="00F41C08" w:rsidRPr="00951E55" w:rsidRDefault="00F41C08"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9E189" w14:textId="77777777" w:rsidR="00F41C08" w:rsidRPr="00951E55" w:rsidRDefault="00F41C08" w:rsidP="00816711">
            <w:pPr>
              <w:ind w:left="102" w:right="41"/>
              <w:jc w:val="center"/>
              <w:rPr>
                <w:b/>
                <w:sz w:val="22"/>
                <w:szCs w:val="20"/>
              </w:rPr>
            </w:pPr>
            <w:r w:rsidRPr="00951E55">
              <w:rPr>
                <w:b/>
                <w:sz w:val="22"/>
                <w:szCs w:val="20"/>
              </w:rPr>
              <w:t>Behavior</w:t>
            </w:r>
          </w:p>
        </w:tc>
      </w:tr>
      <w:tr w:rsidR="00700FD1" w:rsidRPr="00951E55" w14:paraId="0031D38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EC3DB21" w14:textId="77777777" w:rsidR="00F41C08" w:rsidRPr="00951E55" w:rsidRDefault="00F41C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BA7CC6" w14:textId="77777777" w:rsidR="00F41C08" w:rsidRPr="00951E55" w:rsidRDefault="00F41C08"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F516E19" w14:textId="77777777" w:rsidR="00F41C08" w:rsidRPr="00951E55" w:rsidRDefault="00F41C08"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1F9C1CB" w14:textId="77777777" w:rsidR="00F41C08" w:rsidRPr="00951E55" w:rsidRDefault="00F41C08"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58C8DBF" w14:textId="77777777" w:rsidR="00F41C08" w:rsidRPr="00951E55" w:rsidRDefault="00F41C08"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C269BBF" w14:textId="77777777" w:rsidR="00F41C08" w:rsidRPr="00951E55" w:rsidRDefault="00F41C08" w:rsidP="00816711">
            <w:pPr>
              <w:ind w:left="102" w:right="41"/>
              <w:jc w:val="center"/>
              <w:rPr>
                <w:sz w:val="22"/>
              </w:rPr>
            </w:pPr>
            <w:r w:rsidRPr="00951E55">
              <w:rPr>
                <w:sz w:val="22"/>
              </w:rPr>
              <w:t>N/A</w:t>
            </w:r>
          </w:p>
        </w:tc>
      </w:tr>
      <w:tr w:rsidR="00700FD1" w:rsidRPr="00951E55" w14:paraId="2E214E8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28D3738" w14:textId="77777777" w:rsidR="00F41C08" w:rsidRPr="00951E55" w:rsidRDefault="00F41C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8C09E7" w14:textId="1227DDE4" w:rsidR="00F41C08" w:rsidRPr="00951E55" w:rsidRDefault="00F41C08" w:rsidP="00816711">
            <w:pPr>
              <w:ind w:left="102" w:right="41"/>
              <w:rPr>
                <w:sz w:val="22"/>
              </w:rPr>
            </w:pPr>
            <w:r w:rsidRPr="00951E55">
              <w:rPr>
                <w:sz w:val="22"/>
              </w:rPr>
              <w:t>Site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64D1B7" w14:textId="77777777" w:rsidR="00F41C08" w:rsidRPr="00951E55" w:rsidRDefault="00F41C08"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FCE53FD" w14:textId="77777777" w:rsidR="00F41C08" w:rsidRPr="00951E55" w:rsidRDefault="00F41C08"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978EA27" w14:textId="7B2CBE0B" w:rsidR="00F41C08" w:rsidRPr="00951E55" w:rsidRDefault="00F41C08"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EBB9A74" w14:textId="77777777" w:rsidR="00F41C08" w:rsidRPr="00951E55" w:rsidRDefault="00F41C08" w:rsidP="00816711">
            <w:pPr>
              <w:ind w:left="102" w:right="41"/>
              <w:jc w:val="center"/>
              <w:rPr>
                <w:sz w:val="22"/>
              </w:rPr>
            </w:pPr>
            <w:r w:rsidRPr="00951E55">
              <w:rPr>
                <w:sz w:val="22"/>
              </w:rPr>
              <w:t>N/A</w:t>
            </w:r>
          </w:p>
        </w:tc>
      </w:tr>
      <w:tr w:rsidR="00700FD1" w:rsidRPr="00951E55" w14:paraId="4C0150C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4ECD4FCD" w14:textId="77777777" w:rsidR="00F41C08" w:rsidRPr="00951E55" w:rsidRDefault="00F41C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7B5A5E" w14:textId="77777777" w:rsidR="00F41C08" w:rsidRPr="00951E55" w:rsidRDefault="00F41C08" w:rsidP="00816711">
            <w:pPr>
              <w:ind w:left="102" w:right="41"/>
              <w:rPr>
                <w:sz w:val="22"/>
              </w:rPr>
            </w:pPr>
            <w:r w:rsidRPr="00951E55">
              <w:rPr>
                <w:sz w:val="22"/>
              </w:rPr>
              <w:t>3D Digital terrain models including slope and platforms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58469B65" w14:textId="62697079" w:rsidR="00F41C08" w:rsidRPr="00951E55" w:rsidRDefault="00F41C08" w:rsidP="00816711">
            <w:pPr>
              <w:ind w:left="102" w:right="41"/>
              <w:jc w:val="center"/>
              <w:rPr>
                <w:sz w:val="22"/>
              </w:rPr>
            </w:pPr>
            <w:r w:rsidRPr="00951E55">
              <w:rPr>
                <w:sz w:val="22"/>
              </w:rPr>
              <w:t xml:space="preserve">Exact Surveyed locations and </w:t>
            </w:r>
            <w:r w:rsidR="004B77C1" w:rsidRPr="00951E55">
              <w:rPr>
                <w:sz w:val="22"/>
              </w:rPr>
              <w:t>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7C443F7" w14:textId="6604A4E1" w:rsidR="00F41C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41C08"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701F24" w14:textId="150EB56F" w:rsidR="00F41C08" w:rsidRPr="00951E55" w:rsidRDefault="00F41C08"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B677BB2" w14:textId="77777777" w:rsidR="00F41C08" w:rsidRPr="00951E55" w:rsidRDefault="00F41C08"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146B002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984B889" w14:textId="77777777" w:rsidR="00F41C08" w:rsidRPr="00951E55" w:rsidRDefault="00F41C08"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A83C3C" w14:textId="4920FB5B" w:rsidR="00F41C08" w:rsidRPr="00951E55" w:rsidRDefault="00F41C08" w:rsidP="00816711">
            <w:pPr>
              <w:ind w:left="102" w:right="41"/>
              <w:rPr>
                <w:sz w:val="22"/>
              </w:rPr>
            </w:pPr>
            <w:r w:rsidRPr="00951E55">
              <w:rPr>
                <w:sz w:val="22"/>
              </w:rPr>
              <w:t xml:space="preserve">3D Digital terrain models, including </w:t>
            </w:r>
            <w:r w:rsidR="00AA0C30" w:rsidRPr="00951E55">
              <w:rPr>
                <w:sz w:val="22"/>
              </w:rPr>
              <w:t>slope, platforms and breaklines of proposed</w:t>
            </w:r>
            <w:r w:rsidRPr="00951E55">
              <w:rPr>
                <w:sz w:val="22"/>
              </w:rPr>
              <w:t xml:space="preserve"> man-made features</w:t>
            </w:r>
          </w:p>
        </w:tc>
        <w:tc>
          <w:tcPr>
            <w:tcW w:w="2409" w:type="dxa"/>
            <w:tcBorders>
              <w:top w:val="single" w:sz="4" w:space="0" w:color="000000"/>
              <w:left w:val="single" w:sz="4" w:space="0" w:color="000000"/>
              <w:bottom w:val="single" w:sz="4" w:space="0" w:color="000000"/>
              <w:right w:val="single" w:sz="4" w:space="0" w:color="000000"/>
            </w:tcBorders>
            <w:vAlign w:val="center"/>
          </w:tcPr>
          <w:p w14:paraId="081B82D2" w14:textId="6AF5E70D" w:rsidR="00F41C08" w:rsidRPr="00951E55" w:rsidRDefault="00F41C08"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w:t>
            </w:r>
            <w:r w:rsidR="004B77C1" w:rsidRPr="00951E55">
              <w:rPr>
                <w:sz w:val="22"/>
              </w:rPr>
              <w:t>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2766E89" w14:textId="76ADD8D4" w:rsidR="00F41C08" w:rsidRPr="00951E55" w:rsidRDefault="00F41C08"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347B32BF" w14:textId="25C44639" w:rsidR="00F41C08" w:rsidRPr="00951E55" w:rsidRDefault="00F41C08"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5568CF8" w14:textId="77777777" w:rsidR="00F41C08" w:rsidRPr="00951E55" w:rsidRDefault="00F41C08"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2C4555E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7F1ADF5" w14:textId="77777777" w:rsidR="00F41C08" w:rsidRPr="00951E55" w:rsidRDefault="00F41C08"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AB8F62" w14:textId="393BB3E3" w:rsidR="00F41C08" w:rsidRPr="00951E55" w:rsidRDefault="00F41C08"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A87458" w14:textId="4ECF7C06" w:rsidR="00F41C08" w:rsidRPr="00951E55" w:rsidRDefault="00F41C08"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E845AB0" w14:textId="52DA662B" w:rsidR="00F41C08" w:rsidRPr="00951E55" w:rsidRDefault="00F41C08"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698028E" w14:textId="494B4A73" w:rsidR="00F41C08" w:rsidRPr="00951E55" w:rsidRDefault="00F41C08"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0A6DBA6" w14:textId="351C5D3F" w:rsidR="00F41C08" w:rsidRPr="00951E55" w:rsidRDefault="00F41C08" w:rsidP="00816711">
            <w:pPr>
              <w:ind w:left="102" w:right="41"/>
              <w:jc w:val="center"/>
              <w:rPr>
                <w:sz w:val="22"/>
              </w:rPr>
            </w:pPr>
            <w:r w:rsidRPr="00951E55">
              <w:rPr>
                <w:sz w:val="22"/>
              </w:rPr>
              <w:t>N/A</w:t>
            </w:r>
          </w:p>
        </w:tc>
      </w:tr>
    </w:tbl>
    <w:p w14:paraId="24BCF6D0" w14:textId="77777777" w:rsidR="00D842EF" w:rsidRPr="00951E55" w:rsidRDefault="00D842EF">
      <w:pPr>
        <w:overflowPunct/>
        <w:autoSpaceDE/>
        <w:autoSpaceDN/>
        <w:adjustRightInd/>
        <w:textAlignment w:val="auto"/>
      </w:pPr>
    </w:p>
    <w:p w14:paraId="493F05CB" w14:textId="77777777" w:rsidR="00D842EF" w:rsidRPr="00951E55" w:rsidRDefault="00D842EF">
      <w:pPr>
        <w:overflowPunct/>
        <w:autoSpaceDE/>
        <w:autoSpaceDN/>
        <w:adjustRightInd/>
        <w:textAlignment w:val="auto"/>
      </w:pPr>
    </w:p>
    <w:p w14:paraId="04EF2E2A" w14:textId="77777777" w:rsidR="00D842EF" w:rsidRPr="00951E55" w:rsidRDefault="00D842EF">
      <w:pPr>
        <w:overflowPunct/>
        <w:autoSpaceDE/>
        <w:autoSpaceDN/>
        <w:adjustRightInd/>
        <w:textAlignment w:val="auto"/>
      </w:pPr>
    </w:p>
    <w:p w14:paraId="09A0558F" w14:textId="77777777" w:rsidR="00D842EF" w:rsidRPr="00951E55" w:rsidRDefault="00D842EF">
      <w:pPr>
        <w:overflowPunct/>
        <w:autoSpaceDE/>
        <w:autoSpaceDN/>
        <w:adjustRightInd/>
        <w:textAlignment w:val="auto"/>
      </w:pPr>
    </w:p>
    <w:p w14:paraId="10C6F8E6" w14:textId="77777777" w:rsidR="00D842EF" w:rsidRPr="00951E55" w:rsidRDefault="00D842EF">
      <w:pPr>
        <w:overflowPunct/>
        <w:autoSpaceDE/>
        <w:autoSpaceDN/>
        <w:adjustRightInd/>
        <w:textAlignment w:val="auto"/>
      </w:pPr>
    </w:p>
    <w:p w14:paraId="5F23AB62" w14:textId="77777777" w:rsidR="00D842EF" w:rsidRPr="00951E55" w:rsidRDefault="00D842EF">
      <w:pPr>
        <w:overflowPunct/>
        <w:autoSpaceDE/>
        <w:autoSpaceDN/>
        <w:adjustRightInd/>
        <w:textAlignment w:val="auto"/>
      </w:pPr>
    </w:p>
    <w:p w14:paraId="1F780C61" w14:textId="77777777" w:rsidR="00D842EF" w:rsidRPr="00951E55" w:rsidRDefault="00D842EF">
      <w:pPr>
        <w:overflowPunct/>
        <w:autoSpaceDE/>
        <w:autoSpaceDN/>
        <w:adjustRightInd/>
        <w:textAlignment w:val="auto"/>
      </w:pPr>
    </w:p>
    <w:p w14:paraId="579E4CB7" w14:textId="77777777" w:rsidR="00D842EF" w:rsidRPr="00951E55" w:rsidRDefault="00D842EF">
      <w:pPr>
        <w:overflowPunct/>
        <w:autoSpaceDE/>
        <w:autoSpaceDN/>
        <w:adjustRightInd/>
        <w:textAlignment w:val="auto"/>
      </w:pPr>
    </w:p>
    <w:p w14:paraId="7001EEAF" w14:textId="77777777" w:rsidR="00D842EF" w:rsidRPr="00951E55" w:rsidRDefault="00D842EF">
      <w:pPr>
        <w:overflowPunct/>
        <w:autoSpaceDE/>
        <w:autoSpaceDN/>
        <w:adjustRightInd/>
        <w:textAlignment w:val="auto"/>
      </w:pPr>
    </w:p>
    <w:p w14:paraId="141FC442" w14:textId="490E3D28" w:rsidR="00D53A01" w:rsidRPr="00951E55" w:rsidRDefault="00D53A01">
      <w:pPr>
        <w:overflowPunct/>
        <w:autoSpaceDE/>
        <w:autoSpaceDN/>
        <w:adjustRightInd/>
        <w:textAlignment w:val="auto"/>
        <w:rPr>
          <w:szCs w:val="22"/>
        </w:rPr>
      </w:pPr>
    </w:p>
    <w:p w14:paraId="5376BC51" w14:textId="73EE32CC" w:rsidR="00067197" w:rsidRPr="00951E55" w:rsidRDefault="00067197" w:rsidP="000D60FD">
      <w:pPr>
        <w:pStyle w:val="3"/>
      </w:pPr>
      <w:r w:rsidRPr="00951E55">
        <w:lastRenderedPageBreak/>
        <w:t xml:space="preserve">Borehole </w:t>
      </w:r>
    </w:p>
    <w:p w14:paraId="29D5DA11" w14:textId="6B10744D" w:rsidR="00F41C08" w:rsidRPr="00951E55" w:rsidRDefault="00304D2B" w:rsidP="000D60FD">
      <w:pPr>
        <w:pStyle w:val="4"/>
      </w:pPr>
      <w:r w:rsidRPr="00951E55">
        <w:t>A borehole is a narrow shaft bored in the ground, either vertically or horizontally to support site investigation.</w:t>
      </w:r>
    </w:p>
    <w:p w14:paraId="19A68300" w14:textId="77777777" w:rsidR="00F41C08" w:rsidRPr="00951E55" w:rsidRDefault="00F41C08" w:rsidP="00F41C08"/>
    <w:p w14:paraId="0D234AC4" w14:textId="0C1B9818" w:rsidR="00067197" w:rsidRPr="00951E55" w:rsidRDefault="00067197" w:rsidP="000D60F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478243C"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AABBBB" w14:textId="77777777" w:rsidR="00304D2B" w:rsidRPr="00951E55" w:rsidRDefault="00304D2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F0D60A" w14:textId="77777777" w:rsidR="00304D2B" w:rsidRPr="00951E55" w:rsidRDefault="00304D2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0270E" w14:textId="77777777" w:rsidR="00304D2B" w:rsidRPr="00951E55" w:rsidRDefault="00304D2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F733BB" w14:textId="77777777" w:rsidR="00304D2B" w:rsidRPr="00951E55" w:rsidRDefault="00304D2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885922" w14:textId="77777777" w:rsidR="00304D2B" w:rsidRPr="00951E55" w:rsidRDefault="00304D2B"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D06324" w14:textId="77777777" w:rsidR="00304D2B" w:rsidRPr="00951E55" w:rsidRDefault="00304D2B" w:rsidP="00816711">
            <w:pPr>
              <w:ind w:left="102" w:right="41"/>
              <w:jc w:val="center"/>
              <w:rPr>
                <w:b/>
                <w:sz w:val="22"/>
                <w:szCs w:val="20"/>
              </w:rPr>
            </w:pPr>
            <w:r w:rsidRPr="00951E55">
              <w:rPr>
                <w:b/>
                <w:sz w:val="22"/>
                <w:szCs w:val="20"/>
              </w:rPr>
              <w:t>Behavior</w:t>
            </w:r>
          </w:p>
        </w:tc>
      </w:tr>
      <w:tr w:rsidR="00700FD1" w:rsidRPr="00951E55" w14:paraId="467CB4D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012E891" w14:textId="77777777" w:rsidR="00304D2B" w:rsidRPr="00951E55" w:rsidRDefault="00304D2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70C331" w14:textId="77777777" w:rsidR="00304D2B" w:rsidRPr="00951E55" w:rsidRDefault="00304D2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0FCF156" w14:textId="77777777" w:rsidR="00304D2B" w:rsidRPr="00951E55" w:rsidRDefault="00304D2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2C35579" w14:textId="77777777" w:rsidR="00304D2B" w:rsidRPr="00951E55" w:rsidRDefault="00304D2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B2C5A4" w14:textId="77777777" w:rsidR="00304D2B" w:rsidRPr="00951E55" w:rsidRDefault="00304D2B"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75517BE" w14:textId="77777777" w:rsidR="00304D2B" w:rsidRPr="00951E55" w:rsidRDefault="00304D2B" w:rsidP="00816711">
            <w:pPr>
              <w:ind w:left="102" w:right="41"/>
              <w:jc w:val="center"/>
              <w:rPr>
                <w:sz w:val="22"/>
              </w:rPr>
            </w:pPr>
            <w:r w:rsidRPr="00951E55">
              <w:rPr>
                <w:sz w:val="22"/>
              </w:rPr>
              <w:t>N/A</w:t>
            </w:r>
          </w:p>
        </w:tc>
      </w:tr>
      <w:tr w:rsidR="00700FD1" w:rsidRPr="00951E55" w14:paraId="3403756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9321CEE"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8CB039" w14:textId="6C7FB14C" w:rsidR="00ED2E11" w:rsidRPr="00951E55" w:rsidRDefault="000F3638" w:rsidP="00ED2E11">
            <w:pPr>
              <w:ind w:left="102" w:right="41"/>
              <w:rPr>
                <w:sz w:val="22"/>
              </w:rPr>
            </w:pPr>
            <w:r w:rsidRPr="00951E55">
              <w:rPr>
                <w:sz w:val="22"/>
              </w:rPr>
              <w:t>3D</w:t>
            </w:r>
            <w:r w:rsidRPr="00951E55" w:rsidDel="00AE325E">
              <w:rPr>
                <w:sz w:val="22"/>
              </w:rPr>
              <w:t xml:space="preserve"> </w:t>
            </w:r>
            <w:r w:rsidR="00AE325E" w:rsidRPr="00951E55">
              <w:rPr>
                <w:sz w:val="22"/>
              </w:rPr>
              <w:t>Object</w:t>
            </w:r>
            <w:r w:rsidR="00ED2E11" w:rsidRPr="00951E55">
              <w:rPr>
                <w:sz w:val="22"/>
              </w:rPr>
              <w:t xml:space="preserve"> with approximate </w:t>
            </w:r>
            <w:r w:rsidRPr="00951E55">
              <w:rPr>
                <w:sz w:val="22"/>
              </w:rPr>
              <w:t>size</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A516BC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A06871" w14:textId="77777777" w:rsidR="00ED2E11" w:rsidRPr="00951E55" w:rsidRDefault="00ED2E11" w:rsidP="00ED2E11">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4D384E7" w14:textId="2828C823"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19E6132" w14:textId="77777777" w:rsidR="00ED2E11" w:rsidRPr="00951E55" w:rsidRDefault="00ED2E11" w:rsidP="00ED2E11">
            <w:pPr>
              <w:ind w:left="102" w:right="41"/>
              <w:jc w:val="center"/>
              <w:rPr>
                <w:sz w:val="22"/>
              </w:rPr>
            </w:pPr>
            <w:r w:rsidRPr="00951E55">
              <w:rPr>
                <w:sz w:val="22"/>
              </w:rPr>
              <w:t>N/A</w:t>
            </w:r>
          </w:p>
        </w:tc>
      </w:tr>
      <w:tr w:rsidR="00700FD1" w:rsidRPr="00951E55" w14:paraId="4E8D7DD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03BB0F9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52C54D"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67F334" w14:textId="77777777" w:rsidR="00ED2E11" w:rsidRPr="00951E55" w:rsidRDefault="00ED2E11" w:rsidP="00ED2E11">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2E9D3F9" w14:textId="6E2AA88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F75FF9B" w14:textId="788AE071"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B926F" w14:textId="77777777" w:rsidR="00ED2E11" w:rsidRPr="00951E55" w:rsidRDefault="00ED2E11" w:rsidP="00ED2E11">
            <w:pPr>
              <w:ind w:left="102" w:right="41"/>
              <w:jc w:val="center"/>
              <w:rPr>
                <w:sz w:val="22"/>
              </w:rPr>
            </w:pPr>
            <w:r w:rsidRPr="00951E55">
              <w:rPr>
                <w:sz w:val="22"/>
              </w:rPr>
              <w:t>N/A</w:t>
            </w:r>
          </w:p>
        </w:tc>
      </w:tr>
      <w:tr w:rsidR="00700FD1" w:rsidRPr="00951E55" w14:paraId="3B272A8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521B94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CDFBFD" w14:textId="15EB35D9" w:rsidR="00ED2E11" w:rsidRPr="00951E55" w:rsidRDefault="00525AA2" w:rsidP="00ED2E11">
            <w:pPr>
              <w:ind w:left="102" w:right="41"/>
              <w:rPr>
                <w:sz w:val="22"/>
              </w:rPr>
            </w:pPr>
            <w:r w:rsidRPr="00951E55">
              <w:rPr>
                <w:sz w:val="22"/>
              </w:rPr>
              <w:t>3D Object element</w:t>
            </w:r>
            <w:r w:rsidR="00ED2E11" w:rsidRPr="00951E55">
              <w:rPr>
                <w:sz w:val="22"/>
              </w:rPr>
              <w:t xml:space="preserve"> including concrete chamber, covers, outer </w:t>
            </w:r>
            <w:r w:rsidR="000F3638" w:rsidRPr="00951E55">
              <w:rPr>
                <w:sz w:val="22"/>
              </w:rPr>
              <w:t>casing, inner</w:t>
            </w:r>
            <w:r w:rsidR="00ED2E11" w:rsidRPr="00951E55">
              <w:rPr>
                <w:sz w:val="22"/>
              </w:rPr>
              <w:t xml:space="preserve"> casing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0E48E3EB" w14:textId="7B7D835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D5C5B08" w14:textId="1924CC0B"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B1CFF45" w14:textId="30310116"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279F134" w14:textId="77777777" w:rsidR="00ED2E11" w:rsidRPr="00951E55" w:rsidRDefault="00ED2E11" w:rsidP="00ED2E11">
            <w:pPr>
              <w:ind w:left="102" w:right="41"/>
              <w:jc w:val="center"/>
              <w:rPr>
                <w:sz w:val="22"/>
              </w:rPr>
            </w:pPr>
            <w:r w:rsidRPr="00951E55">
              <w:rPr>
                <w:sz w:val="22"/>
              </w:rPr>
              <w:t>N/A</w:t>
            </w:r>
          </w:p>
        </w:tc>
      </w:tr>
      <w:tr w:rsidR="00700FD1" w:rsidRPr="00951E55" w14:paraId="771F1E2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897B10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6EF232" w14:textId="120DE883"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14E38CA" w14:textId="446BDAA6"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0E561F1" w14:textId="1739F280"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AEB3C1C" w14:textId="45E74ED2" w:rsidR="00ED2E11" w:rsidRPr="00951E55" w:rsidRDefault="00ED2E11" w:rsidP="00ED2E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7D6DC4AD" w14:textId="74CC19FE" w:rsidR="00ED2E11" w:rsidRPr="00951E55" w:rsidRDefault="00ED2E11" w:rsidP="00ED2E11">
            <w:pPr>
              <w:ind w:left="102" w:right="41"/>
              <w:jc w:val="center"/>
              <w:rPr>
                <w:sz w:val="22"/>
              </w:rPr>
            </w:pPr>
            <w:r w:rsidRPr="00951E55">
              <w:rPr>
                <w:sz w:val="22"/>
              </w:rPr>
              <w:t>N/A</w:t>
            </w:r>
          </w:p>
        </w:tc>
      </w:tr>
    </w:tbl>
    <w:p w14:paraId="2088392F" w14:textId="77777777" w:rsidR="00344204" w:rsidRPr="00951E55" w:rsidRDefault="00344204">
      <w:pPr>
        <w:overflowPunct/>
        <w:autoSpaceDE/>
        <w:autoSpaceDN/>
        <w:adjustRightInd/>
        <w:textAlignment w:val="auto"/>
        <w:rPr>
          <w:szCs w:val="22"/>
        </w:rPr>
      </w:pPr>
      <w:r w:rsidRPr="00951E55">
        <w:br w:type="page"/>
      </w:r>
    </w:p>
    <w:p w14:paraId="621FC55C" w14:textId="14022C5E" w:rsidR="00067197" w:rsidRPr="00951E55" w:rsidRDefault="007365B5" w:rsidP="000D60FD">
      <w:pPr>
        <w:pStyle w:val="3"/>
      </w:pPr>
      <w:r w:rsidRPr="00951E55">
        <w:lastRenderedPageBreak/>
        <w:t xml:space="preserve">Geology – </w:t>
      </w:r>
      <w:r w:rsidR="00067197" w:rsidRPr="00951E55">
        <w:t>Fill</w:t>
      </w:r>
      <w:r w:rsidRPr="00951E55">
        <w:t xml:space="preserve"> / Compact fill / Design Ground water profile</w:t>
      </w:r>
    </w:p>
    <w:p w14:paraId="31347B85" w14:textId="6F913582" w:rsidR="007365B5" w:rsidRPr="00951E55" w:rsidRDefault="007365B5" w:rsidP="000D60FD">
      <w:pPr>
        <w:pStyle w:val="4"/>
      </w:pPr>
      <w:r w:rsidRPr="00951E55">
        <w:t>Various layer of material that covers the earth's surface.</w:t>
      </w:r>
    </w:p>
    <w:p w14:paraId="3B686AC8" w14:textId="77777777" w:rsidR="007365B5" w:rsidRPr="00951E55" w:rsidRDefault="007365B5" w:rsidP="007365B5"/>
    <w:p w14:paraId="77E34557" w14:textId="6A362CFA" w:rsidR="00067197" w:rsidRPr="00951E55" w:rsidRDefault="00067197" w:rsidP="000D60F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34CE01AA"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257B7D" w14:textId="77777777" w:rsidR="007365B5" w:rsidRPr="00951E55" w:rsidRDefault="007365B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FF2F0C" w14:textId="77777777" w:rsidR="007365B5" w:rsidRPr="00951E55" w:rsidRDefault="007365B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BCA185" w14:textId="77777777" w:rsidR="007365B5" w:rsidRPr="00951E55" w:rsidRDefault="007365B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8D5411" w14:textId="77777777" w:rsidR="007365B5" w:rsidRPr="00951E55" w:rsidRDefault="007365B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DEE79D" w14:textId="77777777" w:rsidR="007365B5" w:rsidRPr="00951E55" w:rsidRDefault="007365B5"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687144" w14:textId="77777777" w:rsidR="007365B5" w:rsidRPr="00951E55" w:rsidRDefault="007365B5" w:rsidP="00816711">
            <w:pPr>
              <w:ind w:left="102" w:right="41"/>
              <w:jc w:val="center"/>
              <w:rPr>
                <w:b/>
                <w:sz w:val="22"/>
                <w:szCs w:val="20"/>
              </w:rPr>
            </w:pPr>
            <w:r w:rsidRPr="00951E55">
              <w:rPr>
                <w:b/>
                <w:sz w:val="22"/>
                <w:szCs w:val="20"/>
              </w:rPr>
              <w:t>Behavior</w:t>
            </w:r>
          </w:p>
        </w:tc>
      </w:tr>
      <w:tr w:rsidR="00700FD1" w:rsidRPr="00951E55" w14:paraId="32BAC34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E22A6EE" w14:textId="77777777" w:rsidR="007365B5" w:rsidRPr="00951E55" w:rsidRDefault="007365B5" w:rsidP="007365B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6ADFEF" w14:textId="55D3516B" w:rsidR="007365B5" w:rsidRPr="00951E55" w:rsidRDefault="007365B5" w:rsidP="007365B5">
            <w:pPr>
              <w:ind w:left="102" w:right="41"/>
              <w:rPr>
                <w:sz w:val="22"/>
              </w:rPr>
            </w:pPr>
            <w:r w:rsidRPr="00951E55">
              <w:rPr>
                <w:sz w:val="22"/>
              </w:rPr>
              <w:t>Material’s extend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91DCE1C" w14:textId="3A43FD65" w:rsidR="007365B5" w:rsidRPr="00951E55" w:rsidRDefault="007365B5" w:rsidP="007365B5">
            <w:pPr>
              <w:ind w:left="102" w:right="41"/>
              <w:jc w:val="center"/>
              <w:rPr>
                <w:sz w:val="22"/>
              </w:rPr>
            </w:pPr>
            <w:r w:rsidRPr="00951E55">
              <w:rPr>
                <w:sz w:val="22"/>
              </w:rPr>
              <w:t xml:space="preserve">Approximate location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778CC6E" w14:textId="4D466D6A" w:rsidR="007365B5" w:rsidRPr="00951E55" w:rsidRDefault="007365B5" w:rsidP="007365B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0478402" w14:textId="39A0E1B1" w:rsidR="007365B5" w:rsidRPr="00951E55" w:rsidRDefault="007365B5" w:rsidP="007365B5">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2A017B7" w14:textId="3136ABFB" w:rsidR="007365B5" w:rsidRPr="00951E55" w:rsidRDefault="007365B5" w:rsidP="007365B5">
            <w:pPr>
              <w:ind w:left="102" w:right="41"/>
              <w:jc w:val="center"/>
              <w:rPr>
                <w:sz w:val="22"/>
              </w:rPr>
            </w:pPr>
            <w:r w:rsidRPr="00951E55">
              <w:rPr>
                <w:sz w:val="22"/>
              </w:rPr>
              <w:t>N/A</w:t>
            </w:r>
          </w:p>
        </w:tc>
      </w:tr>
      <w:tr w:rsidR="00700FD1" w:rsidRPr="00951E55" w14:paraId="38C4B57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1E1BDE0" w14:textId="77777777" w:rsidR="007365B5" w:rsidRPr="00951E55" w:rsidRDefault="007365B5" w:rsidP="007365B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3E20BB" w14:textId="555CA1F8" w:rsidR="007365B5" w:rsidRPr="00951E55" w:rsidRDefault="007365B5">
            <w:pPr>
              <w:ind w:left="102" w:right="41"/>
              <w:rPr>
                <w:sz w:val="22"/>
              </w:rPr>
            </w:pPr>
            <w:r w:rsidRPr="00951E55">
              <w:rPr>
                <w:sz w:val="22"/>
              </w:rPr>
              <w:t xml:space="preserve">3D object including stratigraphy, with layers of fill, transported soils, location of the boreholes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67A5E0E" w14:textId="239B6B1D" w:rsidR="007365B5" w:rsidRPr="00951E55" w:rsidRDefault="007365B5" w:rsidP="007365B5">
            <w:pPr>
              <w:ind w:left="102" w:right="41"/>
              <w:jc w:val="center"/>
              <w:rPr>
                <w:sz w:val="22"/>
              </w:rPr>
            </w:pPr>
            <w:r w:rsidRPr="00951E55">
              <w:rPr>
                <w:sz w:val="22"/>
              </w:rPr>
              <w:t>Approximate location, depth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771ACC" w14:textId="77777777" w:rsidR="007365B5" w:rsidRPr="00951E55" w:rsidRDefault="007365B5" w:rsidP="007365B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74BEA89" w14:textId="2FB2800F" w:rsidR="007365B5" w:rsidRPr="00951E55" w:rsidRDefault="007365B5" w:rsidP="007365B5">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6716F39" w14:textId="3C4D523A" w:rsidR="007365B5" w:rsidRPr="00951E55" w:rsidRDefault="007365B5" w:rsidP="007365B5">
            <w:pPr>
              <w:ind w:left="102" w:right="41"/>
              <w:jc w:val="center"/>
              <w:rPr>
                <w:sz w:val="22"/>
              </w:rPr>
            </w:pPr>
            <w:r w:rsidRPr="00951E55">
              <w:rPr>
                <w:sz w:val="22"/>
              </w:rPr>
              <w:t>N/A</w:t>
            </w:r>
          </w:p>
        </w:tc>
      </w:tr>
      <w:tr w:rsidR="00700FD1" w:rsidRPr="00951E55" w14:paraId="39A15D6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6D71CB26" w14:textId="77777777" w:rsidR="007365B5" w:rsidRPr="00951E55" w:rsidRDefault="007365B5" w:rsidP="007365B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8B70DB" w14:textId="2893B300" w:rsidR="007365B5" w:rsidRPr="00951E55" w:rsidRDefault="007365B5" w:rsidP="007365B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756BBC" w14:textId="1B9FD974" w:rsidR="007365B5" w:rsidRPr="00951E55" w:rsidRDefault="007365B5" w:rsidP="007365B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B2CD89" w14:textId="17E3896F" w:rsidR="007365B5" w:rsidRPr="00951E55" w:rsidRDefault="007365B5" w:rsidP="007365B5">
            <w:pPr>
              <w:ind w:left="102" w:right="41"/>
              <w:jc w:val="center"/>
              <w:rPr>
                <w:sz w:val="22"/>
              </w:rPr>
            </w:pPr>
            <w:r w:rsidRPr="00951E55">
              <w:rPr>
                <w:sz w:val="22"/>
              </w:rPr>
              <w:t>Object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3283CA20" w14:textId="2BF1C868" w:rsidR="007365B5" w:rsidRPr="00951E55" w:rsidRDefault="007365B5" w:rsidP="007365B5">
            <w:pPr>
              <w:ind w:left="102" w:right="41"/>
              <w:jc w:val="center"/>
              <w:rPr>
                <w:sz w:val="22"/>
              </w:rPr>
            </w:pPr>
            <w:r w:rsidRPr="00951E55">
              <w:rPr>
                <w:sz w:val="22"/>
              </w:rPr>
              <w:t>Same as 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04EE00CD" w14:textId="3C0F1AD3" w:rsidR="007365B5" w:rsidRPr="00951E55" w:rsidRDefault="007365B5" w:rsidP="007365B5">
            <w:pPr>
              <w:ind w:left="102" w:right="41"/>
              <w:jc w:val="center"/>
              <w:rPr>
                <w:sz w:val="22"/>
              </w:rPr>
            </w:pPr>
            <w:r w:rsidRPr="00951E55">
              <w:rPr>
                <w:sz w:val="22"/>
              </w:rPr>
              <w:t>Same as 200</w:t>
            </w:r>
          </w:p>
        </w:tc>
      </w:tr>
      <w:tr w:rsidR="00700FD1" w:rsidRPr="00951E55" w14:paraId="5F508BB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E897409" w14:textId="77777777" w:rsidR="007365B5" w:rsidRPr="00951E55" w:rsidRDefault="007365B5" w:rsidP="007365B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3576E0" w14:textId="15DCD052" w:rsidR="007365B5" w:rsidRPr="00951E55" w:rsidRDefault="007365B5" w:rsidP="007365B5">
            <w:pPr>
              <w:ind w:left="102" w:right="41"/>
              <w:rPr>
                <w:sz w:val="22"/>
              </w:rPr>
            </w:pPr>
            <w:r w:rsidRPr="00951E55">
              <w:rPr>
                <w:sz w:val="22"/>
              </w:rPr>
              <w:t>3D Digital terrain models, including inferred surfaces boundary of soils and rocks, location of boreholes, as well as ground water profile for design purpose</w:t>
            </w:r>
          </w:p>
        </w:tc>
        <w:tc>
          <w:tcPr>
            <w:tcW w:w="2409" w:type="dxa"/>
            <w:tcBorders>
              <w:top w:val="single" w:sz="4" w:space="0" w:color="000000"/>
              <w:left w:val="single" w:sz="4" w:space="0" w:color="000000"/>
              <w:bottom w:val="single" w:sz="4" w:space="0" w:color="000000"/>
              <w:right w:val="single" w:sz="4" w:space="0" w:color="000000"/>
            </w:tcBorders>
            <w:vAlign w:val="center"/>
          </w:tcPr>
          <w:p w14:paraId="701E6815" w14:textId="1EE4B6C5" w:rsidR="007365B5" w:rsidRPr="00951E55" w:rsidRDefault="007365B5" w:rsidP="007365B5">
            <w:pPr>
              <w:ind w:left="102" w:right="41"/>
              <w:jc w:val="center"/>
              <w:rPr>
                <w:sz w:val="22"/>
              </w:rPr>
            </w:pPr>
            <w:r w:rsidRPr="00951E55">
              <w:rPr>
                <w:sz w:val="22"/>
              </w:rPr>
              <w:t>Exact inferred location, depth, and thickness of all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8BDF72" w14:textId="64AE33F2" w:rsidR="007365B5" w:rsidRPr="00951E55" w:rsidRDefault="007365B5" w:rsidP="007365B5">
            <w:pPr>
              <w:ind w:left="102" w:right="41"/>
              <w:jc w:val="center"/>
              <w:rPr>
                <w:sz w:val="22"/>
              </w:rPr>
            </w:pPr>
            <w:r w:rsidRPr="00951E55">
              <w:rPr>
                <w:sz w:val="22"/>
              </w:rPr>
              <w:t>3D surfaces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6607EEF4" w14:textId="71CB7F57" w:rsidR="007365B5" w:rsidRPr="00951E55" w:rsidRDefault="007365B5" w:rsidP="007365B5">
            <w:pPr>
              <w:ind w:left="102" w:right="41"/>
              <w:jc w:val="center"/>
              <w:rPr>
                <w:sz w:val="22"/>
              </w:rPr>
            </w:pPr>
            <w:r w:rsidRPr="00951E55">
              <w:rPr>
                <w:sz w:val="22"/>
              </w:rPr>
              <w:t>3D Boundary, Contour lines, spot levels and 3D objects</w:t>
            </w:r>
            <w:r w:rsidR="00AA0C30" w:rsidRPr="00951E55">
              <w:rPr>
                <w:sz w:val="22"/>
              </w:rPr>
              <w:t xml:space="preserve"> of surfaces</w:t>
            </w:r>
          </w:p>
        </w:tc>
        <w:tc>
          <w:tcPr>
            <w:tcW w:w="1984" w:type="dxa"/>
            <w:tcBorders>
              <w:top w:val="single" w:sz="4" w:space="0" w:color="000000"/>
              <w:left w:val="single" w:sz="4" w:space="0" w:color="000000"/>
              <w:bottom w:val="single" w:sz="4" w:space="0" w:color="000000"/>
              <w:right w:val="single" w:sz="4" w:space="0" w:color="000000"/>
            </w:tcBorders>
            <w:vAlign w:val="center"/>
          </w:tcPr>
          <w:p w14:paraId="5966FEF9" w14:textId="77777777" w:rsidR="007365B5" w:rsidRPr="00951E55" w:rsidRDefault="007365B5" w:rsidP="007365B5">
            <w:pPr>
              <w:ind w:left="102" w:right="41"/>
              <w:jc w:val="center"/>
              <w:rPr>
                <w:sz w:val="22"/>
              </w:rPr>
            </w:pPr>
            <w:r w:rsidRPr="00951E55">
              <w:rPr>
                <w:sz w:val="22"/>
              </w:rPr>
              <w:t>Support earthwork calculation. Allow users to switch object appearance dynamically by configuration</w:t>
            </w:r>
          </w:p>
        </w:tc>
      </w:tr>
      <w:tr w:rsidR="007365B5" w:rsidRPr="00951E55" w14:paraId="2732B1E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00CF5F3" w14:textId="77777777" w:rsidR="007365B5" w:rsidRPr="00951E55" w:rsidRDefault="007365B5" w:rsidP="007365B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443886" w14:textId="77777777" w:rsidR="007365B5" w:rsidRPr="00951E55" w:rsidRDefault="007365B5" w:rsidP="007365B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039774C" w14:textId="77777777" w:rsidR="007365B5" w:rsidRPr="00951E55" w:rsidRDefault="007365B5" w:rsidP="007365B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7A279F3" w14:textId="77777777" w:rsidR="007365B5" w:rsidRPr="00951E55" w:rsidRDefault="007365B5" w:rsidP="007365B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F2D22DD" w14:textId="77777777" w:rsidR="007365B5" w:rsidRPr="00951E55" w:rsidRDefault="007365B5" w:rsidP="007365B5">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19F4BFC" w14:textId="77777777" w:rsidR="007365B5" w:rsidRPr="00951E55" w:rsidRDefault="007365B5" w:rsidP="007365B5">
            <w:pPr>
              <w:ind w:left="102" w:right="41"/>
              <w:jc w:val="center"/>
              <w:rPr>
                <w:sz w:val="22"/>
              </w:rPr>
            </w:pPr>
            <w:r w:rsidRPr="00951E55">
              <w:rPr>
                <w:sz w:val="22"/>
              </w:rPr>
              <w:t>N/A</w:t>
            </w:r>
          </w:p>
        </w:tc>
      </w:tr>
    </w:tbl>
    <w:p w14:paraId="3DE30AA8" w14:textId="77777777" w:rsidR="00067197" w:rsidRPr="00951E55" w:rsidRDefault="00067197" w:rsidP="00067197">
      <w:pPr>
        <w:ind w:left="993"/>
      </w:pPr>
    </w:p>
    <w:p w14:paraId="36B02AC0" w14:textId="396BD520" w:rsidR="00067197" w:rsidRPr="00951E55" w:rsidRDefault="00067197" w:rsidP="00344204">
      <w:pPr>
        <w:ind w:left="993"/>
      </w:pPr>
    </w:p>
    <w:p w14:paraId="7C20CE56" w14:textId="2E14D1A7" w:rsidR="001C6729" w:rsidRPr="00951E55" w:rsidRDefault="00344204">
      <w:pPr>
        <w:overflowPunct/>
        <w:autoSpaceDE/>
        <w:autoSpaceDN/>
        <w:adjustRightInd/>
        <w:textAlignment w:val="auto"/>
      </w:pPr>
      <w:r w:rsidRPr="00951E55">
        <w:br w:type="page"/>
      </w:r>
    </w:p>
    <w:p w14:paraId="64B5A8F2" w14:textId="558812D2" w:rsidR="001C6729" w:rsidRPr="00951E55" w:rsidRDefault="007E24A9" w:rsidP="001C6729">
      <w:pPr>
        <w:pStyle w:val="3"/>
      </w:pPr>
      <w:r w:rsidRPr="00951E55">
        <w:lastRenderedPageBreak/>
        <w:t>G</w:t>
      </w:r>
      <w:r w:rsidR="001C6729" w:rsidRPr="00951E55">
        <w:t xml:space="preserve">round anchors </w:t>
      </w:r>
    </w:p>
    <w:p w14:paraId="281F441A" w14:textId="27691FB9" w:rsidR="001C6729" w:rsidRPr="00951E55" w:rsidRDefault="001C6729" w:rsidP="001C6729">
      <w:pPr>
        <w:pStyle w:val="4"/>
      </w:pPr>
      <w:r w:rsidRPr="00951E55">
        <w:t>.</w:t>
      </w:r>
    </w:p>
    <w:p w14:paraId="52845A68" w14:textId="77777777" w:rsidR="001C6729" w:rsidRPr="00951E55" w:rsidRDefault="001C6729" w:rsidP="001C6729"/>
    <w:p w14:paraId="3A8D3421"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783D874"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15A27D"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0780B6"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17DCB"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A386A7"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716718"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8CE6EC"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34BD981D"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813C98F"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28509C"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7A94C76"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4E711E5"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FA685E3"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26B2D82" w14:textId="77777777" w:rsidR="001C6729" w:rsidRPr="00951E55" w:rsidRDefault="001C6729" w:rsidP="00D842EF">
            <w:pPr>
              <w:ind w:left="102" w:right="41"/>
              <w:jc w:val="center"/>
              <w:rPr>
                <w:sz w:val="22"/>
              </w:rPr>
            </w:pPr>
            <w:r w:rsidRPr="00951E55">
              <w:rPr>
                <w:sz w:val="22"/>
              </w:rPr>
              <w:t>N/A</w:t>
            </w:r>
          </w:p>
        </w:tc>
      </w:tr>
      <w:tr w:rsidR="00700FD1" w:rsidRPr="00951E55" w14:paraId="0EC5C956"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88159BD"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5C9342"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B8A1E86"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CC1C276"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4E0328"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DBEAA7" w14:textId="77777777" w:rsidR="001C6729" w:rsidRPr="00951E55" w:rsidRDefault="001C6729" w:rsidP="00D842EF">
            <w:pPr>
              <w:ind w:left="102" w:right="41"/>
              <w:jc w:val="center"/>
              <w:rPr>
                <w:sz w:val="22"/>
              </w:rPr>
            </w:pPr>
            <w:r w:rsidRPr="00951E55">
              <w:rPr>
                <w:sz w:val="22"/>
              </w:rPr>
              <w:t>N/A</w:t>
            </w:r>
          </w:p>
        </w:tc>
      </w:tr>
      <w:tr w:rsidR="00700FD1" w:rsidRPr="00951E55" w14:paraId="2F7EE9E9"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54C9925A"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0063AE"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DFCF403" w14:textId="77777777" w:rsidR="001C6729" w:rsidRPr="00951E55" w:rsidRDefault="001C6729" w:rsidP="00D842EF">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C29DCD9"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D0A4ECB"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F7D930C" w14:textId="77777777" w:rsidR="001C6729" w:rsidRPr="00951E55" w:rsidRDefault="001C6729" w:rsidP="00D842EF">
            <w:pPr>
              <w:ind w:left="102" w:right="41"/>
              <w:jc w:val="center"/>
              <w:rPr>
                <w:sz w:val="22"/>
              </w:rPr>
            </w:pPr>
            <w:r w:rsidRPr="00951E55">
              <w:rPr>
                <w:sz w:val="22"/>
              </w:rPr>
              <w:t>N/A</w:t>
            </w:r>
          </w:p>
        </w:tc>
      </w:tr>
      <w:tr w:rsidR="00700FD1" w:rsidRPr="00951E55" w14:paraId="1F17D8C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32E04C1D"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D4BE6A" w14:textId="40F8F85B" w:rsidR="00FC4CE2" w:rsidRPr="00951E55" w:rsidRDefault="00FC4CE2">
            <w:pPr>
              <w:ind w:left="102" w:right="41"/>
              <w:rPr>
                <w:sz w:val="22"/>
              </w:rPr>
            </w:pPr>
            <w:r w:rsidRPr="00951E55">
              <w:rPr>
                <w:sz w:val="22"/>
              </w:rPr>
              <w:t>3D Object element including steel b</w:t>
            </w:r>
            <w:r w:rsidRPr="005D0271">
              <w:rPr>
                <w:sz w:val="22"/>
              </w:rPr>
              <w:t>ar, wire rope, concrete pad</w:t>
            </w:r>
            <w:r w:rsidRPr="00951E55">
              <w:rPr>
                <w:sz w:val="22"/>
              </w:rPr>
              <w:t>, grout envelope</w:t>
            </w:r>
          </w:p>
        </w:tc>
        <w:tc>
          <w:tcPr>
            <w:tcW w:w="2409" w:type="dxa"/>
            <w:tcBorders>
              <w:top w:val="single" w:sz="4" w:space="0" w:color="000000"/>
              <w:left w:val="single" w:sz="4" w:space="0" w:color="000000"/>
              <w:bottom w:val="single" w:sz="4" w:space="0" w:color="000000"/>
              <w:right w:val="single" w:sz="4" w:space="0" w:color="000000"/>
            </w:tcBorders>
            <w:vAlign w:val="center"/>
          </w:tcPr>
          <w:p w14:paraId="03666E8B" w14:textId="77777777" w:rsidR="006E20C1" w:rsidRPr="00951E55" w:rsidRDefault="006E20C1" w:rsidP="006E20C1">
            <w:pPr>
              <w:ind w:left="102" w:right="41"/>
              <w:jc w:val="center"/>
              <w:rPr>
                <w:sz w:val="22"/>
              </w:rPr>
            </w:pPr>
            <w:r w:rsidRPr="00951E55">
              <w:rPr>
                <w:sz w:val="22"/>
              </w:rPr>
              <w:t>Exact nominal location,</w:t>
            </w:r>
          </w:p>
          <w:p w14:paraId="0BAB7DFA" w14:textId="77777777" w:rsidR="006E20C1" w:rsidRPr="00951E55" w:rsidRDefault="006E20C1" w:rsidP="006E20C1">
            <w:pPr>
              <w:ind w:left="102" w:right="41"/>
              <w:jc w:val="center"/>
              <w:rPr>
                <w:sz w:val="22"/>
              </w:rPr>
            </w:pPr>
            <w:r w:rsidRPr="00951E55">
              <w:rPr>
                <w:sz w:val="22"/>
              </w:rPr>
              <w:t>dimension, and</w:t>
            </w:r>
          </w:p>
          <w:p w14:paraId="3999C618" w14:textId="54E69F38" w:rsidR="001C6729" w:rsidRPr="00951E55" w:rsidRDefault="006E20C1" w:rsidP="006E20C1">
            <w:pPr>
              <w:ind w:left="102" w:right="41"/>
              <w:jc w:val="center"/>
              <w:rPr>
                <w:sz w:val="22"/>
              </w:rPr>
            </w:pPr>
            <w:r w:rsidRPr="00951E55">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5B515B89" w14:textId="77777777" w:rsidR="001C6729" w:rsidRPr="00951E55" w:rsidRDefault="001C6729" w:rsidP="00D842EF">
            <w:pPr>
              <w:ind w:left="102" w:right="41"/>
              <w:jc w:val="center"/>
              <w:rPr>
                <w:sz w:val="22"/>
              </w:rPr>
            </w:pPr>
            <w:r w:rsidRPr="00951E55">
              <w:rPr>
                <w:sz w:val="22"/>
              </w:rPr>
              <w:t xml:space="preserve"> Object insertion point(s) located and orientated exactly as nominal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318849" w14:textId="77777777" w:rsidR="001C6729" w:rsidRPr="00951E55" w:rsidRDefault="001C6729" w:rsidP="00D842EF">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646397B" w14:textId="77777777" w:rsidR="001C6729" w:rsidRPr="00951E55" w:rsidRDefault="001C6729" w:rsidP="00D842EF">
            <w:pPr>
              <w:ind w:left="102" w:right="41"/>
              <w:jc w:val="center"/>
              <w:rPr>
                <w:sz w:val="22"/>
              </w:rPr>
            </w:pPr>
            <w:r w:rsidRPr="00951E55">
              <w:rPr>
                <w:sz w:val="22"/>
              </w:rPr>
              <w:t>N/A</w:t>
            </w:r>
          </w:p>
        </w:tc>
      </w:tr>
      <w:tr w:rsidR="00FC4CE2" w:rsidRPr="00951E55" w14:paraId="61C70E64"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0E54EB8" w14:textId="77777777" w:rsidR="00FC4CE2" w:rsidRPr="00951E55" w:rsidRDefault="00FC4CE2" w:rsidP="00FC4CE2">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09DAA9" w14:textId="2E770275" w:rsidR="00FC4CE2" w:rsidRPr="00951E55" w:rsidRDefault="00FC4CE2" w:rsidP="00FC4CE2">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165BF0" w14:textId="26A6178D" w:rsidR="00FC4CE2" w:rsidRPr="00951E55" w:rsidRDefault="00FC4CE2" w:rsidP="00FC4CE2">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DD1D828" w14:textId="4CE235EB" w:rsidR="00FC4CE2" w:rsidRPr="00951E55" w:rsidRDefault="00FC4CE2" w:rsidP="00FC4CE2">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65E6BCB" w14:textId="1D3B4CF8" w:rsidR="00FC4CE2" w:rsidRPr="00951E55" w:rsidRDefault="00FC4CE2" w:rsidP="00FC4CE2">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F5A2EED" w14:textId="07047C58" w:rsidR="00FC4CE2" w:rsidRPr="00951E55" w:rsidRDefault="00FC4CE2" w:rsidP="00FC4CE2">
            <w:pPr>
              <w:ind w:left="102" w:right="41"/>
              <w:jc w:val="center"/>
              <w:rPr>
                <w:sz w:val="22"/>
              </w:rPr>
            </w:pPr>
            <w:r w:rsidRPr="00951E55">
              <w:rPr>
                <w:sz w:val="22"/>
              </w:rPr>
              <w:t>N/A</w:t>
            </w:r>
          </w:p>
        </w:tc>
      </w:tr>
    </w:tbl>
    <w:p w14:paraId="6FBBB0CF" w14:textId="77777777" w:rsidR="001C6729" w:rsidRPr="00951E55" w:rsidRDefault="001C6729">
      <w:pPr>
        <w:overflowPunct/>
        <w:autoSpaceDE/>
        <w:autoSpaceDN/>
        <w:adjustRightInd/>
        <w:textAlignment w:val="auto"/>
      </w:pPr>
      <w:r w:rsidRPr="00951E55">
        <w:br w:type="page"/>
      </w:r>
    </w:p>
    <w:p w14:paraId="72AA9762" w14:textId="4F1EE9F7" w:rsidR="001C6729" w:rsidRPr="00951E55" w:rsidRDefault="001C6729" w:rsidP="001C6729">
      <w:pPr>
        <w:pStyle w:val="3"/>
      </w:pPr>
      <w:r w:rsidRPr="00951E55">
        <w:lastRenderedPageBreak/>
        <w:t xml:space="preserve">Gabion for Rigid Barrier </w:t>
      </w:r>
    </w:p>
    <w:p w14:paraId="157E77C6" w14:textId="77D195F7" w:rsidR="001C6729" w:rsidRPr="00951E55" w:rsidRDefault="001C6729" w:rsidP="001C6729">
      <w:pPr>
        <w:pStyle w:val="4"/>
      </w:pPr>
      <w:r w:rsidRPr="00951E55">
        <w:t>.</w:t>
      </w:r>
    </w:p>
    <w:p w14:paraId="2FC5B36F" w14:textId="77777777" w:rsidR="001C6729" w:rsidRPr="00951E55" w:rsidRDefault="001C6729" w:rsidP="001C6729"/>
    <w:p w14:paraId="4E816E42"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2F4704E"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6FB803"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F3235C"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A032DA"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CB920B"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AE4FFE"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3F8C42"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450C132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3685403F"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FE778C"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D3CF45A"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76E6E8"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850D53"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D5D0817" w14:textId="77777777" w:rsidR="001C6729" w:rsidRPr="00951E55" w:rsidRDefault="001C6729" w:rsidP="00D842EF">
            <w:pPr>
              <w:ind w:left="102" w:right="41"/>
              <w:jc w:val="center"/>
              <w:rPr>
                <w:sz w:val="22"/>
              </w:rPr>
            </w:pPr>
            <w:r w:rsidRPr="00951E55">
              <w:rPr>
                <w:sz w:val="22"/>
              </w:rPr>
              <w:t>N/A</w:t>
            </w:r>
          </w:p>
        </w:tc>
      </w:tr>
      <w:tr w:rsidR="00700FD1" w:rsidRPr="00951E55" w14:paraId="537BFCD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B478CDE"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F4085A"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6F12728"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C7807CB"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CFD48F"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71A354F" w14:textId="77777777" w:rsidR="001C6729" w:rsidRPr="00951E55" w:rsidRDefault="001C6729" w:rsidP="00D842EF">
            <w:pPr>
              <w:ind w:left="102" w:right="41"/>
              <w:jc w:val="center"/>
              <w:rPr>
                <w:sz w:val="22"/>
              </w:rPr>
            </w:pPr>
            <w:r w:rsidRPr="00951E55">
              <w:rPr>
                <w:sz w:val="22"/>
              </w:rPr>
              <w:t>N/A</w:t>
            </w:r>
          </w:p>
        </w:tc>
      </w:tr>
      <w:tr w:rsidR="00700FD1" w:rsidRPr="00951E55" w14:paraId="17E672FD"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56A01946"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F689B7"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B0E11EA" w14:textId="522302ED" w:rsidR="00427386" w:rsidRPr="00951E55" w:rsidRDefault="00FC4CE2" w:rsidP="00D842EF">
            <w:pPr>
              <w:ind w:left="102" w:right="41"/>
              <w:jc w:val="center"/>
              <w:rPr>
                <w:sz w:val="22"/>
              </w:rPr>
            </w:pPr>
            <w:r w:rsidRPr="00951E55">
              <w:rPr>
                <w:sz w:val="22"/>
              </w:rPr>
              <w:t>Same as 200</w:t>
            </w:r>
          </w:p>
          <w:p w14:paraId="16652025" w14:textId="77777777" w:rsidR="001C6729" w:rsidRPr="00951E55" w:rsidRDefault="001C6729" w:rsidP="005D0271">
            <w:pPr>
              <w:rPr>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5D20F14"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9960A3"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D161F" w14:textId="77777777" w:rsidR="001C6729" w:rsidRPr="00951E55" w:rsidRDefault="001C6729" w:rsidP="00D842EF">
            <w:pPr>
              <w:ind w:left="102" w:right="41"/>
              <w:jc w:val="center"/>
              <w:rPr>
                <w:sz w:val="22"/>
              </w:rPr>
            </w:pPr>
            <w:r w:rsidRPr="00951E55">
              <w:rPr>
                <w:sz w:val="22"/>
              </w:rPr>
              <w:t>N/A</w:t>
            </w:r>
          </w:p>
        </w:tc>
      </w:tr>
      <w:tr w:rsidR="00700FD1" w:rsidRPr="00951E55" w14:paraId="1103BA4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ED61193"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6D210C" w14:textId="78681FCF" w:rsidR="00FC4CE2" w:rsidRPr="00951E55" w:rsidRDefault="00FC4CE2" w:rsidP="00D842EF">
            <w:pPr>
              <w:ind w:left="102" w:right="41"/>
              <w:rPr>
                <w:sz w:val="22"/>
              </w:rPr>
            </w:pPr>
            <w:r w:rsidRPr="005D0271">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8988CF3" w14:textId="77777777" w:rsidR="006E20C1" w:rsidRPr="00951E55" w:rsidRDefault="006E20C1" w:rsidP="006E20C1">
            <w:pPr>
              <w:ind w:left="102" w:right="41"/>
              <w:jc w:val="center"/>
              <w:rPr>
                <w:sz w:val="22"/>
              </w:rPr>
            </w:pPr>
            <w:r w:rsidRPr="00951E55">
              <w:rPr>
                <w:sz w:val="22"/>
              </w:rPr>
              <w:t>Exact nominal location,</w:t>
            </w:r>
          </w:p>
          <w:p w14:paraId="4F640AC3" w14:textId="77777777" w:rsidR="006E20C1" w:rsidRPr="00951E55" w:rsidRDefault="006E20C1" w:rsidP="006E20C1">
            <w:pPr>
              <w:ind w:left="102" w:right="41"/>
              <w:jc w:val="center"/>
              <w:rPr>
                <w:sz w:val="22"/>
              </w:rPr>
            </w:pPr>
            <w:r w:rsidRPr="00951E55">
              <w:rPr>
                <w:sz w:val="22"/>
              </w:rPr>
              <w:t>dimension, and</w:t>
            </w:r>
          </w:p>
          <w:p w14:paraId="7699B1E2" w14:textId="7D9B42F3" w:rsidR="001C6729" w:rsidRPr="00951E55" w:rsidRDefault="006E20C1" w:rsidP="006E20C1">
            <w:pPr>
              <w:ind w:left="102" w:right="41"/>
              <w:jc w:val="center"/>
              <w:rPr>
                <w:sz w:val="22"/>
              </w:rPr>
            </w:pPr>
            <w:r w:rsidRPr="00951E55">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014A13EE" w14:textId="4FCB64B5" w:rsidR="001C6729" w:rsidRPr="00951E55" w:rsidRDefault="00427386">
            <w:pPr>
              <w:ind w:left="102" w:right="41"/>
              <w:jc w:val="center"/>
              <w:rPr>
                <w:sz w:val="22"/>
              </w:rPr>
            </w:pPr>
            <w:r w:rsidRPr="005D0271">
              <w:rPr>
                <w:sz w:val="22"/>
              </w:rPr>
              <w:t>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11EB496F" w14:textId="77777777" w:rsidR="001C6729" w:rsidRPr="00951E55" w:rsidRDefault="001C6729" w:rsidP="00D842EF">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6CF51B" w14:textId="77777777" w:rsidR="001C6729" w:rsidRPr="00951E55" w:rsidRDefault="001C6729" w:rsidP="00D842EF">
            <w:pPr>
              <w:ind w:left="102" w:right="41"/>
              <w:jc w:val="center"/>
              <w:rPr>
                <w:sz w:val="22"/>
              </w:rPr>
            </w:pPr>
            <w:r w:rsidRPr="00951E55">
              <w:rPr>
                <w:sz w:val="22"/>
              </w:rPr>
              <w:t>N/A</w:t>
            </w:r>
          </w:p>
        </w:tc>
      </w:tr>
      <w:tr w:rsidR="001C6729" w:rsidRPr="00951E55" w14:paraId="65F805C4"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70D1C9A" w14:textId="77777777" w:rsidR="001C6729" w:rsidRPr="00951E55" w:rsidRDefault="001C672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0F1EFE" w14:textId="48E34D38" w:rsidR="001C6729" w:rsidRPr="00951E55" w:rsidRDefault="00FC4CE2" w:rsidP="00D842EF">
            <w:pPr>
              <w:ind w:left="102" w:right="41"/>
              <w:rPr>
                <w:sz w:val="22"/>
              </w:rPr>
            </w:pPr>
            <w:r w:rsidRPr="005D0271">
              <w:rPr>
                <w:rFonts w:eastAsia="CIDFont+F1"/>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3747C29" w14:textId="77777777" w:rsidR="00FC4CE2" w:rsidRPr="00951E55" w:rsidRDefault="00FC4CE2" w:rsidP="00FC4CE2">
            <w:pPr>
              <w:ind w:left="102" w:right="41"/>
              <w:jc w:val="center"/>
              <w:rPr>
                <w:sz w:val="22"/>
              </w:rPr>
            </w:pPr>
            <w:r w:rsidRPr="00951E55">
              <w:rPr>
                <w:sz w:val="22"/>
              </w:rPr>
              <w:t>Exact setting out location, dimension and</w:t>
            </w:r>
          </w:p>
          <w:p w14:paraId="3824CCBE" w14:textId="53163289" w:rsidR="001C6729" w:rsidRPr="00951E55" w:rsidRDefault="00FC4CE2" w:rsidP="00FC4CE2">
            <w:pPr>
              <w:ind w:left="102" w:right="41"/>
              <w:jc w:val="center"/>
              <w:rPr>
                <w:sz w:val="22"/>
              </w:rPr>
            </w:pPr>
            <w:r w:rsidRPr="00951E55">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76CF6006" w14:textId="159D9FC4" w:rsidR="001C6729" w:rsidRPr="00951E55" w:rsidRDefault="00FC4CE2" w:rsidP="00D842EF">
            <w:pPr>
              <w:ind w:left="102" w:right="41"/>
              <w:jc w:val="center"/>
              <w:rPr>
                <w:sz w:val="22"/>
              </w:rPr>
            </w:pPr>
            <w:r w:rsidRPr="00951E55">
              <w:rPr>
                <w:rFonts w:eastAsia="CIDFont+F1"/>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FE8DAE1" w14:textId="77777777" w:rsidR="00FC4CE2" w:rsidRPr="00951E55" w:rsidRDefault="00FC4CE2" w:rsidP="00FC4CE2">
            <w:pPr>
              <w:ind w:left="102" w:right="41"/>
              <w:jc w:val="center"/>
              <w:rPr>
                <w:sz w:val="22"/>
              </w:rPr>
            </w:pPr>
            <w:r w:rsidRPr="00951E55">
              <w:rPr>
                <w:sz w:val="22"/>
              </w:rPr>
              <w:t>3D solid block of each   component</w:t>
            </w:r>
          </w:p>
          <w:p w14:paraId="5321E48B" w14:textId="77777777" w:rsidR="00FC4CE2" w:rsidRPr="00951E55" w:rsidRDefault="00FC4CE2" w:rsidP="00FC4CE2">
            <w:pPr>
              <w:ind w:left="102" w:right="41"/>
              <w:jc w:val="center"/>
              <w:rPr>
                <w:sz w:val="22"/>
              </w:rPr>
            </w:pPr>
            <w:r w:rsidRPr="00951E55">
              <w:rPr>
                <w:sz w:val="22"/>
              </w:rPr>
              <w:t>rendered by</w:t>
            </w:r>
          </w:p>
          <w:p w14:paraId="56499D9C" w14:textId="77777777" w:rsidR="00FC4CE2" w:rsidRPr="00951E55" w:rsidRDefault="00FC4CE2" w:rsidP="00FC4CE2">
            <w:pPr>
              <w:ind w:left="102" w:right="41"/>
              <w:jc w:val="center"/>
              <w:rPr>
                <w:sz w:val="22"/>
              </w:rPr>
            </w:pPr>
            <w:r w:rsidRPr="00951E55">
              <w:rPr>
                <w:sz w:val="22"/>
              </w:rPr>
              <w:t>Material texture</w:t>
            </w:r>
          </w:p>
          <w:p w14:paraId="61303FD6" w14:textId="77777777" w:rsidR="00FC4CE2" w:rsidRPr="00951E55" w:rsidRDefault="00FC4CE2" w:rsidP="00FC4CE2">
            <w:pPr>
              <w:ind w:left="102" w:right="41"/>
              <w:jc w:val="center"/>
              <w:rPr>
                <w:sz w:val="22"/>
              </w:rPr>
            </w:pPr>
            <w:r w:rsidRPr="00951E55">
              <w:rPr>
                <w:sz w:val="22"/>
              </w:rPr>
              <w:t>according to the</w:t>
            </w:r>
          </w:p>
          <w:p w14:paraId="0CA3BF91" w14:textId="5B06EE8E" w:rsidR="001C6729" w:rsidRPr="00951E55" w:rsidRDefault="00FC4CE2" w:rsidP="00FC4CE2">
            <w:pPr>
              <w:ind w:left="102" w:right="41"/>
              <w:jc w:val="center"/>
              <w:rPr>
                <w:sz w:val="22"/>
              </w:rPr>
            </w:pPr>
            <w:r w:rsidRPr="00951E55">
              <w:rPr>
                <w:sz w:val="22"/>
              </w:rPr>
              <w:t>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0F8DB0C" w14:textId="77777777" w:rsidR="001C6729" w:rsidRPr="00951E55" w:rsidRDefault="001C6729" w:rsidP="00D842EF">
            <w:pPr>
              <w:ind w:left="102" w:right="41"/>
              <w:jc w:val="center"/>
              <w:rPr>
                <w:sz w:val="22"/>
              </w:rPr>
            </w:pPr>
            <w:r w:rsidRPr="00951E55">
              <w:rPr>
                <w:sz w:val="22"/>
              </w:rPr>
              <w:t>N/A</w:t>
            </w:r>
          </w:p>
        </w:tc>
      </w:tr>
    </w:tbl>
    <w:p w14:paraId="327ADA48" w14:textId="71C5C0A3" w:rsidR="001C6729" w:rsidRPr="00951E55" w:rsidRDefault="001C6729">
      <w:pPr>
        <w:overflowPunct/>
        <w:autoSpaceDE/>
        <w:autoSpaceDN/>
        <w:adjustRightInd/>
        <w:textAlignment w:val="auto"/>
        <w:rPr>
          <w:szCs w:val="22"/>
        </w:rPr>
      </w:pPr>
    </w:p>
    <w:p w14:paraId="4A7C173D" w14:textId="77777777" w:rsidR="001C6729" w:rsidRPr="00951E55" w:rsidRDefault="001C6729">
      <w:pPr>
        <w:overflowPunct/>
        <w:autoSpaceDE/>
        <w:autoSpaceDN/>
        <w:adjustRightInd/>
        <w:textAlignment w:val="auto"/>
        <w:rPr>
          <w:szCs w:val="22"/>
        </w:rPr>
      </w:pPr>
      <w:r w:rsidRPr="00951E55">
        <w:rPr>
          <w:szCs w:val="22"/>
        </w:rPr>
        <w:br w:type="page"/>
      </w:r>
    </w:p>
    <w:p w14:paraId="01A51E81" w14:textId="515B4192" w:rsidR="001C6729" w:rsidRPr="00951E55" w:rsidRDefault="001C6729" w:rsidP="001C6729">
      <w:pPr>
        <w:pStyle w:val="3"/>
      </w:pPr>
      <w:r w:rsidRPr="00951E55">
        <w:lastRenderedPageBreak/>
        <w:t xml:space="preserve">Cushioning Material for Rigid Barrier </w:t>
      </w:r>
    </w:p>
    <w:p w14:paraId="368FF96E" w14:textId="3E5CB1F0" w:rsidR="001C6729" w:rsidRPr="00951E55" w:rsidRDefault="001C6729" w:rsidP="001C6729">
      <w:pPr>
        <w:pStyle w:val="4"/>
      </w:pPr>
      <w:r w:rsidRPr="00951E55">
        <w:t>.</w:t>
      </w:r>
    </w:p>
    <w:p w14:paraId="4C60BE23" w14:textId="77777777" w:rsidR="001C6729" w:rsidRPr="00951E55" w:rsidRDefault="001C6729" w:rsidP="001C6729"/>
    <w:p w14:paraId="366B2D77"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EE9A6D9"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C0586"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2CB09B"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801CB8"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DACD22"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FC68CC"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4D0C9D"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0A47A3D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4B2AC12"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801530"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DB9CCCB"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F27956"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025C02C"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34A08FD" w14:textId="77777777" w:rsidR="001C6729" w:rsidRPr="00951E55" w:rsidRDefault="001C6729" w:rsidP="00D842EF">
            <w:pPr>
              <w:ind w:left="102" w:right="41"/>
              <w:jc w:val="center"/>
              <w:rPr>
                <w:sz w:val="22"/>
              </w:rPr>
            </w:pPr>
            <w:r w:rsidRPr="00951E55">
              <w:rPr>
                <w:sz w:val="22"/>
              </w:rPr>
              <w:t>N/A</w:t>
            </w:r>
          </w:p>
        </w:tc>
      </w:tr>
      <w:tr w:rsidR="00700FD1" w:rsidRPr="00951E55" w14:paraId="0E14931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9641283"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273563"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E37CBF0"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D97A022"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CE7328F"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C8B7BAD" w14:textId="77777777" w:rsidR="001C6729" w:rsidRPr="00951E55" w:rsidRDefault="001C6729" w:rsidP="00D842EF">
            <w:pPr>
              <w:ind w:left="102" w:right="41"/>
              <w:jc w:val="center"/>
              <w:rPr>
                <w:sz w:val="22"/>
              </w:rPr>
            </w:pPr>
            <w:r w:rsidRPr="00951E55">
              <w:rPr>
                <w:sz w:val="22"/>
              </w:rPr>
              <w:t>N/A</w:t>
            </w:r>
          </w:p>
        </w:tc>
      </w:tr>
      <w:tr w:rsidR="00700FD1" w:rsidRPr="00951E55" w14:paraId="4504AF0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465A7FFD"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ECE913"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B64169" w14:textId="33FA9AF3" w:rsidR="001C6729" w:rsidRPr="00951E55" w:rsidRDefault="00FC4CE2"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1F84C3D"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9173A2"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00E05E3" w14:textId="77777777" w:rsidR="001C6729" w:rsidRPr="00951E55" w:rsidRDefault="001C6729" w:rsidP="00D842EF">
            <w:pPr>
              <w:ind w:left="102" w:right="41"/>
              <w:jc w:val="center"/>
              <w:rPr>
                <w:sz w:val="22"/>
              </w:rPr>
            </w:pPr>
            <w:r w:rsidRPr="00951E55">
              <w:rPr>
                <w:sz w:val="22"/>
              </w:rPr>
              <w:t>N/A</w:t>
            </w:r>
          </w:p>
        </w:tc>
      </w:tr>
      <w:tr w:rsidR="00700FD1" w:rsidRPr="00951E55" w14:paraId="5C73570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FBA9586"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071F8E" w14:textId="01A15B52" w:rsidR="001C6729" w:rsidRPr="00951E55" w:rsidRDefault="00FC4CE2" w:rsidP="00FC4CE2">
            <w:pPr>
              <w:ind w:left="102" w:right="41"/>
              <w:rPr>
                <w:sz w:val="22"/>
              </w:rPr>
            </w:pPr>
            <w:r w:rsidRPr="005D0271">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F7E054E" w14:textId="77777777" w:rsidR="00427386" w:rsidRPr="00951E55" w:rsidRDefault="00427386" w:rsidP="00427386">
            <w:pPr>
              <w:ind w:left="102" w:right="41"/>
              <w:jc w:val="center"/>
              <w:rPr>
                <w:sz w:val="22"/>
              </w:rPr>
            </w:pPr>
            <w:r w:rsidRPr="00951E55">
              <w:rPr>
                <w:sz w:val="22"/>
              </w:rPr>
              <w:t>Exact nominal location, dimension, and</w:t>
            </w:r>
          </w:p>
          <w:p w14:paraId="7052574F" w14:textId="26391243" w:rsidR="001C6729" w:rsidRPr="00951E55" w:rsidRDefault="00427386" w:rsidP="00427386">
            <w:pPr>
              <w:ind w:left="102" w:right="41"/>
              <w:jc w:val="center"/>
              <w:rPr>
                <w:sz w:val="22"/>
              </w:rPr>
            </w:pPr>
            <w:r w:rsidRPr="00951E55">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21EC71E7" w14:textId="767E5407" w:rsidR="001C6729" w:rsidRPr="00951E55" w:rsidRDefault="001C6729" w:rsidP="00D842EF">
            <w:pPr>
              <w:ind w:left="102" w:right="41"/>
              <w:jc w:val="center"/>
              <w:rPr>
                <w:sz w:val="22"/>
              </w:rPr>
            </w:pPr>
            <w:r w:rsidRPr="00951E55">
              <w:rPr>
                <w:sz w:val="22"/>
              </w:rPr>
              <w:t xml:space="preserve"> </w:t>
            </w:r>
            <w:r w:rsidR="00427386" w:rsidRPr="005D0271">
              <w:rPr>
                <w:sz w:val="22"/>
              </w:rPr>
              <w:t>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06DA7CAB" w14:textId="77777777" w:rsidR="001C6729" w:rsidRPr="00951E55" w:rsidRDefault="001C6729" w:rsidP="00D842EF">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6ED661F" w14:textId="77777777" w:rsidR="001C6729" w:rsidRPr="00951E55" w:rsidRDefault="001C6729" w:rsidP="00D842EF">
            <w:pPr>
              <w:ind w:left="102" w:right="41"/>
              <w:jc w:val="center"/>
              <w:rPr>
                <w:sz w:val="22"/>
              </w:rPr>
            </w:pPr>
            <w:r w:rsidRPr="00951E55">
              <w:rPr>
                <w:sz w:val="22"/>
              </w:rPr>
              <w:t>N/A</w:t>
            </w:r>
          </w:p>
        </w:tc>
      </w:tr>
      <w:tr w:rsidR="001C6729" w:rsidRPr="00951E55" w14:paraId="3BF8924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FDD8D7D" w14:textId="77777777" w:rsidR="001C6729" w:rsidRPr="00951E55" w:rsidRDefault="001C672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89E33C" w14:textId="676A8504" w:rsidR="001C6729" w:rsidRPr="00951E55" w:rsidRDefault="006E20C1"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CC7D8E5" w14:textId="77777777" w:rsidR="006E20C1" w:rsidRPr="00951E55" w:rsidRDefault="006E20C1" w:rsidP="006E20C1">
            <w:pPr>
              <w:ind w:left="102" w:right="41"/>
              <w:jc w:val="center"/>
              <w:rPr>
                <w:sz w:val="22"/>
              </w:rPr>
            </w:pPr>
            <w:r w:rsidRPr="00951E55">
              <w:rPr>
                <w:sz w:val="22"/>
              </w:rPr>
              <w:t>Exact setting out location, dimension and</w:t>
            </w:r>
          </w:p>
          <w:p w14:paraId="21DF1AB6" w14:textId="7C7DE568" w:rsidR="001C6729" w:rsidRPr="00951E55" w:rsidRDefault="006E20C1" w:rsidP="006E20C1">
            <w:pPr>
              <w:ind w:left="102" w:right="41"/>
              <w:jc w:val="center"/>
              <w:rPr>
                <w:sz w:val="22"/>
              </w:rPr>
            </w:pPr>
            <w:r w:rsidRPr="00951E55">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07108E84" w14:textId="04D6C9C3" w:rsidR="001C6729" w:rsidRPr="00951E55" w:rsidRDefault="006E20C1" w:rsidP="00D842EF">
            <w:pPr>
              <w:ind w:left="102" w:right="41"/>
              <w:jc w:val="center"/>
              <w:rPr>
                <w:sz w:val="22"/>
              </w:rPr>
            </w:pPr>
            <w:r w:rsidRPr="005D0271">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EB4D2B9" w14:textId="77777777" w:rsidR="006E20C1" w:rsidRPr="00951E55" w:rsidRDefault="006E20C1" w:rsidP="006E20C1">
            <w:pPr>
              <w:ind w:left="102" w:right="41"/>
              <w:jc w:val="center"/>
              <w:rPr>
                <w:sz w:val="22"/>
              </w:rPr>
            </w:pPr>
            <w:r w:rsidRPr="00951E55">
              <w:rPr>
                <w:sz w:val="22"/>
              </w:rPr>
              <w:t>3D solid block of each component</w:t>
            </w:r>
          </w:p>
          <w:p w14:paraId="4A04B82E" w14:textId="77777777" w:rsidR="006E20C1" w:rsidRPr="00951E55" w:rsidRDefault="006E20C1" w:rsidP="006E20C1">
            <w:pPr>
              <w:ind w:left="102" w:right="41"/>
              <w:jc w:val="center"/>
              <w:rPr>
                <w:sz w:val="22"/>
              </w:rPr>
            </w:pPr>
            <w:r w:rsidRPr="00951E55">
              <w:rPr>
                <w:sz w:val="22"/>
              </w:rPr>
              <w:t>rendered by</w:t>
            </w:r>
          </w:p>
          <w:p w14:paraId="321AA6A9" w14:textId="77777777" w:rsidR="006E20C1" w:rsidRPr="00951E55" w:rsidRDefault="006E20C1" w:rsidP="006E20C1">
            <w:pPr>
              <w:ind w:left="102" w:right="41"/>
              <w:jc w:val="center"/>
              <w:rPr>
                <w:sz w:val="22"/>
              </w:rPr>
            </w:pPr>
            <w:r w:rsidRPr="00951E55">
              <w:rPr>
                <w:sz w:val="22"/>
              </w:rPr>
              <w:t>Material texture</w:t>
            </w:r>
          </w:p>
          <w:p w14:paraId="43787517" w14:textId="77777777" w:rsidR="006E20C1" w:rsidRPr="00951E55" w:rsidRDefault="006E20C1" w:rsidP="006E20C1">
            <w:pPr>
              <w:ind w:left="102" w:right="41"/>
              <w:jc w:val="center"/>
              <w:rPr>
                <w:sz w:val="22"/>
              </w:rPr>
            </w:pPr>
            <w:r w:rsidRPr="00951E55">
              <w:rPr>
                <w:sz w:val="22"/>
              </w:rPr>
              <w:t>according to the</w:t>
            </w:r>
          </w:p>
          <w:p w14:paraId="21380721" w14:textId="3F06DE6F" w:rsidR="001C6729" w:rsidRPr="00951E55" w:rsidRDefault="006E20C1" w:rsidP="006E20C1">
            <w:pPr>
              <w:ind w:left="102" w:right="41"/>
              <w:jc w:val="center"/>
              <w:rPr>
                <w:sz w:val="22"/>
              </w:rPr>
            </w:pPr>
            <w:r w:rsidRPr="00951E55">
              <w:rPr>
                <w:sz w:val="22"/>
              </w:rPr>
              <w:t>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D763C69" w14:textId="77777777" w:rsidR="001C6729" w:rsidRPr="00951E55" w:rsidRDefault="001C6729" w:rsidP="00D842EF">
            <w:pPr>
              <w:ind w:left="102" w:right="41"/>
              <w:jc w:val="center"/>
              <w:rPr>
                <w:sz w:val="22"/>
              </w:rPr>
            </w:pPr>
            <w:r w:rsidRPr="00951E55">
              <w:rPr>
                <w:sz w:val="22"/>
              </w:rPr>
              <w:t>N/A</w:t>
            </w:r>
          </w:p>
        </w:tc>
      </w:tr>
    </w:tbl>
    <w:p w14:paraId="7969FAC1" w14:textId="32B7EC00" w:rsidR="001C6729" w:rsidRPr="00951E55" w:rsidRDefault="001C6729">
      <w:pPr>
        <w:overflowPunct/>
        <w:autoSpaceDE/>
        <w:autoSpaceDN/>
        <w:adjustRightInd/>
        <w:textAlignment w:val="auto"/>
        <w:rPr>
          <w:szCs w:val="22"/>
        </w:rPr>
      </w:pPr>
    </w:p>
    <w:p w14:paraId="54E5917E" w14:textId="77777777" w:rsidR="001C6729" w:rsidRPr="00951E55" w:rsidRDefault="001C6729">
      <w:pPr>
        <w:overflowPunct/>
        <w:autoSpaceDE/>
        <w:autoSpaceDN/>
        <w:adjustRightInd/>
        <w:textAlignment w:val="auto"/>
        <w:rPr>
          <w:szCs w:val="22"/>
        </w:rPr>
      </w:pPr>
      <w:r w:rsidRPr="00951E55">
        <w:rPr>
          <w:szCs w:val="22"/>
        </w:rPr>
        <w:br w:type="page"/>
      </w:r>
    </w:p>
    <w:p w14:paraId="0C78BF41" w14:textId="73319A6E" w:rsidR="001C6729" w:rsidRPr="00951E55" w:rsidRDefault="001C6729" w:rsidP="001C6729">
      <w:pPr>
        <w:pStyle w:val="3"/>
      </w:pPr>
      <w:r w:rsidRPr="00951E55">
        <w:lastRenderedPageBreak/>
        <w:t xml:space="preserve">Steel Grating for Rigid Barrier </w:t>
      </w:r>
    </w:p>
    <w:p w14:paraId="0F4DD272" w14:textId="02A85935" w:rsidR="001C6729" w:rsidRPr="00951E55" w:rsidRDefault="001C6729" w:rsidP="001C6729">
      <w:pPr>
        <w:pStyle w:val="4"/>
      </w:pPr>
      <w:r w:rsidRPr="00951E55">
        <w:t>.</w:t>
      </w:r>
    </w:p>
    <w:p w14:paraId="378F0AE0" w14:textId="77777777" w:rsidR="001C6729" w:rsidRPr="00951E55" w:rsidRDefault="001C6729" w:rsidP="001C6729"/>
    <w:p w14:paraId="05A0F457"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3AC6358"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CA7398"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C1345C"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2725A"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E9EB18"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ECD00F"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6AF36"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426695FE"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076BC757"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CB1A10"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6B3C044"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8E3AC1F"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4EFCAD"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E404367" w14:textId="77777777" w:rsidR="001C6729" w:rsidRPr="00951E55" w:rsidRDefault="001C6729" w:rsidP="00D842EF">
            <w:pPr>
              <w:ind w:left="102" w:right="41"/>
              <w:jc w:val="center"/>
              <w:rPr>
                <w:sz w:val="22"/>
              </w:rPr>
            </w:pPr>
            <w:r w:rsidRPr="00951E55">
              <w:rPr>
                <w:sz w:val="22"/>
              </w:rPr>
              <w:t>N/A</w:t>
            </w:r>
          </w:p>
        </w:tc>
      </w:tr>
      <w:tr w:rsidR="00700FD1" w:rsidRPr="00951E55" w14:paraId="7F6F0639"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495075D"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486FAD"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9F1011C"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DC47107"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30FBED"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63D799C" w14:textId="77777777" w:rsidR="001C6729" w:rsidRPr="00951E55" w:rsidRDefault="001C6729" w:rsidP="00D842EF">
            <w:pPr>
              <w:ind w:left="102" w:right="41"/>
              <w:jc w:val="center"/>
              <w:rPr>
                <w:sz w:val="22"/>
              </w:rPr>
            </w:pPr>
            <w:r w:rsidRPr="00951E55">
              <w:rPr>
                <w:sz w:val="22"/>
              </w:rPr>
              <w:t>N/A</w:t>
            </w:r>
          </w:p>
        </w:tc>
      </w:tr>
      <w:tr w:rsidR="00700FD1" w:rsidRPr="00951E55" w14:paraId="13E1926E"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614EAD85"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63A80D"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432C14E" w14:textId="059022B1" w:rsidR="001C6729" w:rsidRPr="00951E55" w:rsidRDefault="00427386"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A2EAB3A"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B6B7409"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44F5E4E" w14:textId="77777777" w:rsidR="001C6729" w:rsidRPr="00951E55" w:rsidRDefault="001C6729" w:rsidP="00D842EF">
            <w:pPr>
              <w:ind w:left="102" w:right="41"/>
              <w:jc w:val="center"/>
              <w:rPr>
                <w:sz w:val="22"/>
              </w:rPr>
            </w:pPr>
            <w:r w:rsidRPr="00951E55">
              <w:rPr>
                <w:sz w:val="22"/>
              </w:rPr>
              <w:t>N/A</w:t>
            </w:r>
          </w:p>
        </w:tc>
      </w:tr>
      <w:tr w:rsidR="00700FD1" w:rsidRPr="00951E55" w14:paraId="050259A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FBB535C"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79E29C" w14:textId="36CD3F6B" w:rsidR="00427386" w:rsidRPr="00951E55" w:rsidRDefault="00427386" w:rsidP="00D842EF">
            <w:pPr>
              <w:ind w:left="102" w:right="41"/>
              <w:rPr>
                <w:sz w:val="22"/>
              </w:rPr>
            </w:pPr>
            <w:r w:rsidRPr="00951E55">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8B4071C" w14:textId="77777777" w:rsidR="00427386" w:rsidRPr="005D0271" w:rsidRDefault="00427386" w:rsidP="00427386">
            <w:pPr>
              <w:ind w:left="102" w:right="41"/>
              <w:jc w:val="center"/>
              <w:rPr>
                <w:sz w:val="22"/>
              </w:rPr>
            </w:pPr>
            <w:r w:rsidRPr="005D0271">
              <w:rPr>
                <w:sz w:val="22"/>
              </w:rPr>
              <w:t>Exact nominal location, dimension, and</w:t>
            </w:r>
          </w:p>
          <w:p w14:paraId="3EF773FB" w14:textId="4462E7D7" w:rsidR="001C6729" w:rsidRPr="00951E55" w:rsidRDefault="00427386" w:rsidP="00427386">
            <w:pPr>
              <w:ind w:left="102" w:right="41"/>
              <w:jc w:val="center"/>
              <w:rPr>
                <w:sz w:val="22"/>
              </w:rPr>
            </w:pPr>
            <w:r w:rsidRPr="005D0271">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362940F2" w14:textId="2164FCA6" w:rsidR="001C6729" w:rsidRPr="00951E55" w:rsidRDefault="001C6729" w:rsidP="00D842EF">
            <w:pPr>
              <w:ind w:left="102" w:right="41"/>
              <w:jc w:val="center"/>
              <w:rPr>
                <w:sz w:val="22"/>
              </w:rPr>
            </w:pPr>
            <w:r w:rsidRPr="00951E55">
              <w:rPr>
                <w:sz w:val="22"/>
              </w:rPr>
              <w:t xml:space="preserve"> </w:t>
            </w:r>
            <w:r w:rsidR="00427386" w:rsidRPr="005D0271">
              <w:rPr>
                <w:sz w:val="22"/>
              </w:rPr>
              <w:t>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67AD58CE" w14:textId="77777777" w:rsidR="001C6729" w:rsidRPr="00951E55" w:rsidRDefault="001C6729" w:rsidP="00D842EF">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034CF53" w14:textId="77777777" w:rsidR="001C6729" w:rsidRPr="00951E55" w:rsidRDefault="001C6729" w:rsidP="00D842EF">
            <w:pPr>
              <w:ind w:left="102" w:right="41"/>
              <w:jc w:val="center"/>
              <w:rPr>
                <w:sz w:val="22"/>
              </w:rPr>
            </w:pPr>
            <w:r w:rsidRPr="00951E55">
              <w:rPr>
                <w:sz w:val="22"/>
              </w:rPr>
              <w:t>N/A</w:t>
            </w:r>
          </w:p>
        </w:tc>
      </w:tr>
      <w:tr w:rsidR="00427386" w:rsidRPr="00951E55" w14:paraId="59EAA586"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6352AFD" w14:textId="77777777" w:rsidR="00427386" w:rsidRPr="00951E55" w:rsidRDefault="00427386" w:rsidP="00427386">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BF0849" w14:textId="3A3D221B" w:rsidR="00427386" w:rsidRPr="00951E55" w:rsidRDefault="00427386" w:rsidP="00427386">
            <w:pPr>
              <w:ind w:left="102" w:right="41"/>
              <w:rPr>
                <w:sz w:val="22"/>
              </w:rPr>
            </w:pPr>
            <w:r w:rsidRPr="005D0271">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75D2F71" w14:textId="77777777" w:rsidR="00427386" w:rsidRPr="005D0271" w:rsidRDefault="00427386" w:rsidP="00427386">
            <w:pPr>
              <w:ind w:left="102" w:right="41"/>
              <w:jc w:val="center"/>
              <w:rPr>
                <w:sz w:val="22"/>
              </w:rPr>
            </w:pPr>
            <w:r w:rsidRPr="005D0271">
              <w:rPr>
                <w:sz w:val="22"/>
              </w:rPr>
              <w:t>Exact setting out location, dimension and</w:t>
            </w:r>
          </w:p>
          <w:p w14:paraId="3BAD9A15" w14:textId="56522951" w:rsidR="00427386" w:rsidRPr="00951E55" w:rsidRDefault="00427386" w:rsidP="00427386">
            <w:pPr>
              <w:ind w:left="102" w:right="41"/>
              <w:jc w:val="center"/>
              <w:rPr>
                <w:sz w:val="22"/>
              </w:rPr>
            </w:pPr>
            <w:r w:rsidRPr="005D0271">
              <w:rPr>
                <w:sz w:val="22"/>
              </w:rPr>
              <w:t>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0DFCEF00" w14:textId="2907FB84" w:rsidR="00427386" w:rsidRPr="00951E55" w:rsidRDefault="00427386" w:rsidP="00427386">
            <w:pPr>
              <w:ind w:left="102" w:right="41"/>
              <w:jc w:val="center"/>
              <w:rPr>
                <w:sz w:val="22"/>
              </w:rPr>
            </w:pPr>
            <w:r w:rsidRPr="005D0271">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5AEFDEA" w14:textId="77777777" w:rsidR="00427386" w:rsidRPr="005D0271" w:rsidRDefault="00427386" w:rsidP="00427386">
            <w:pPr>
              <w:ind w:left="102" w:right="41"/>
              <w:jc w:val="center"/>
              <w:rPr>
                <w:sz w:val="22"/>
              </w:rPr>
            </w:pPr>
            <w:r w:rsidRPr="005D0271">
              <w:rPr>
                <w:sz w:val="22"/>
              </w:rPr>
              <w:t>3D solid block of each component</w:t>
            </w:r>
          </w:p>
          <w:p w14:paraId="354FD3C6" w14:textId="77777777" w:rsidR="00427386" w:rsidRPr="005D0271" w:rsidRDefault="00427386" w:rsidP="00427386">
            <w:pPr>
              <w:ind w:left="102" w:right="41"/>
              <w:jc w:val="center"/>
              <w:rPr>
                <w:sz w:val="22"/>
              </w:rPr>
            </w:pPr>
            <w:r w:rsidRPr="005D0271">
              <w:rPr>
                <w:sz w:val="22"/>
              </w:rPr>
              <w:t>rendered by</w:t>
            </w:r>
          </w:p>
          <w:p w14:paraId="527C1DA2" w14:textId="77777777" w:rsidR="00427386" w:rsidRPr="005D0271" w:rsidRDefault="00427386" w:rsidP="00427386">
            <w:pPr>
              <w:ind w:left="102" w:right="41"/>
              <w:jc w:val="center"/>
              <w:rPr>
                <w:sz w:val="22"/>
              </w:rPr>
            </w:pPr>
            <w:r w:rsidRPr="005D0271">
              <w:rPr>
                <w:sz w:val="22"/>
              </w:rPr>
              <w:t>Material texture</w:t>
            </w:r>
          </w:p>
          <w:p w14:paraId="7E89AD5C" w14:textId="77777777" w:rsidR="00427386" w:rsidRPr="005D0271" w:rsidRDefault="00427386" w:rsidP="00427386">
            <w:pPr>
              <w:ind w:left="102" w:right="41"/>
              <w:jc w:val="center"/>
              <w:rPr>
                <w:sz w:val="22"/>
              </w:rPr>
            </w:pPr>
            <w:r w:rsidRPr="005D0271">
              <w:rPr>
                <w:sz w:val="22"/>
              </w:rPr>
              <w:t>according to the</w:t>
            </w:r>
          </w:p>
          <w:p w14:paraId="3B6989FF" w14:textId="3248D0CB" w:rsidR="00427386" w:rsidRPr="00951E55" w:rsidRDefault="00427386" w:rsidP="00427386">
            <w:pPr>
              <w:ind w:left="102" w:right="41"/>
              <w:jc w:val="center"/>
              <w:rPr>
                <w:sz w:val="22"/>
              </w:rPr>
            </w:pPr>
            <w:r w:rsidRPr="005D0271">
              <w:rPr>
                <w:sz w:val="22"/>
              </w:rPr>
              <w:t>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ADFE1EA" w14:textId="77777777" w:rsidR="00427386" w:rsidRPr="00951E55" w:rsidRDefault="00427386" w:rsidP="00427386">
            <w:pPr>
              <w:ind w:left="102" w:right="41"/>
              <w:jc w:val="center"/>
              <w:rPr>
                <w:sz w:val="22"/>
              </w:rPr>
            </w:pPr>
            <w:r w:rsidRPr="00951E55">
              <w:rPr>
                <w:sz w:val="22"/>
              </w:rPr>
              <w:t>N/A</w:t>
            </w:r>
          </w:p>
        </w:tc>
      </w:tr>
    </w:tbl>
    <w:p w14:paraId="17C9C5DA" w14:textId="46CE8F4F" w:rsidR="001C6729" w:rsidRPr="00951E55" w:rsidRDefault="001C6729">
      <w:pPr>
        <w:overflowPunct/>
        <w:autoSpaceDE/>
        <w:autoSpaceDN/>
        <w:adjustRightInd/>
        <w:textAlignment w:val="auto"/>
        <w:rPr>
          <w:szCs w:val="22"/>
        </w:rPr>
      </w:pPr>
    </w:p>
    <w:p w14:paraId="7D5C9526" w14:textId="77777777" w:rsidR="001C6729" w:rsidRPr="00951E55" w:rsidRDefault="001C6729">
      <w:pPr>
        <w:overflowPunct/>
        <w:autoSpaceDE/>
        <w:autoSpaceDN/>
        <w:adjustRightInd/>
        <w:textAlignment w:val="auto"/>
        <w:rPr>
          <w:szCs w:val="22"/>
        </w:rPr>
      </w:pPr>
      <w:r w:rsidRPr="00951E55">
        <w:rPr>
          <w:szCs w:val="22"/>
        </w:rPr>
        <w:br w:type="page"/>
      </w:r>
    </w:p>
    <w:p w14:paraId="43EE34FF" w14:textId="2AA5D2F5" w:rsidR="001C6729" w:rsidRPr="00951E55" w:rsidRDefault="001C6729" w:rsidP="001C6729">
      <w:pPr>
        <w:pStyle w:val="3"/>
      </w:pPr>
      <w:r w:rsidRPr="00951E55">
        <w:lastRenderedPageBreak/>
        <w:t xml:space="preserve">Tree Ring </w:t>
      </w:r>
    </w:p>
    <w:p w14:paraId="2474026A" w14:textId="4581D89F" w:rsidR="001C6729" w:rsidRPr="00951E55" w:rsidRDefault="001C6729" w:rsidP="001C6729">
      <w:pPr>
        <w:pStyle w:val="4"/>
      </w:pPr>
      <w:r w:rsidRPr="00951E55">
        <w:t>.</w:t>
      </w:r>
    </w:p>
    <w:p w14:paraId="118D65F1" w14:textId="77777777" w:rsidR="001C6729" w:rsidRPr="00951E55" w:rsidRDefault="001C6729" w:rsidP="001C6729"/>
    <w:p w14:paraId="788C8253"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9223A8F"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7097B3"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787716"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7D3E4B"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B78AB"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E12583"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691A49"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4BB3D49C"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312D6A33"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4FEFE2"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3B28446"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2893CBB"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5EBC0D4"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0515844" w14:textId="77777777" w:rsidR="001C6729" w:rsidRPr="00951E55" w:rsidRDefault="001C6729" w:rsidP="00D842EF">
            <w:pPr>
              <w:ind w:left="102" w:right="41"/>
              <w:jc w:val="center"/>
              <w:rPr>
                <w:sz w:val="22"/>
              </w:rPr>
            </w:pPr>
            <w:r w:rsidRPr="00951E55">
              <w:rPr>
                <w:sz w:val="22"/>
              </w:rPr>
              <w:t>N/A</w:t>
            </w:r>
          </w:p>
        </w:tc>
      </w:tr>
      <w:tr w:rsidR="00700FD1" w:rsidRPr="00951E55" w14:paraId="352663FC"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CF04F72"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24AA6C"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BAABB31"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FDC04FE"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6B854F9"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8A09FFD" w14:textId="77777777" w:rsidR="001C6729" w:rsidRPr="00951E55" w:rsidRDefault="001C6729" w:rsidP="00D842EF">
            <w:pPr>
              <w:ind w:left="102" w:right="41"/>
              <w:jc w:val="center"/>
              <w:rPr>
                <w:sz w:val="22"/>
              </w:rPr>
            </w:pPr>
            <w:r w:rsidRPr="00951E55">
              <w:rPr>
                <w:sz w:val="22"/>
              </w:rPr>
              <w:t>N/A</w:t>
            </w:r>
          </w:p>
        </w:tc>
      </w:tr>
      <w:tr w:rsidR="00700FD1" w:rsidRPr="00951E55" w14:paraId="2D450EE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1CD6816E"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302C5B"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F227F45" w14:textId="77777777" w:rsidR="001C6729" w:rsidRPr="00951E55" w:rsidRDefault="001C6729" w:rsidP="00D842EF">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979363C"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22702A"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635E955" w14:textId="77777777" w:rsidR="001C6729" w:rsidRPr="00951E55" w:rsidRDefault="001C6729" w:rsidP="00D842EF">
            <w:pPr>
              <w:ind w:left="102" w:right="41"/>
              <w:jc w:val="center"/>
              <w:rPr>
                <w:sz w:val="22"/>
              </w:rPr>
            </w:pPr>
            <w:r w:rsidRPr="00951E55">
              <w:rPr>
                <w:sz w:val="22"/>
              </w:rPr>
              <w:t>N/A</w:t>
            </w:r>
          </w:p>
        </w:tc>
      </w:tr>
      <w:tr w:rsidR="00700FD1" w:rsidRPr="00951E55" w14:paraId="59B4556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D59E0DA"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13EDBB" w14:textId="65516B4E" w:rsidR="00427386" w:rsidRPr="00951E55" w:rsidRDefault="00427386" w:rsidP="00D842EF">
            <w:pPr>
              <w:ind w:left="102" w:right="41"/>
              <w:rPr>
                <w:sz w:val="22"/>
              </w:rPr>
            </w:pPr>
            <w:r w:rsidRPr="00951E55">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7393CCF0" w14:textId="77777777" w:rsidR="001C6729" w:rsidRPr="00951E55" w:rsidRDefault="001C6729" w:rsidP="00D842EF">
            <w:pPr>
              <w:ind w:left="102" w:right="41"/>
              <w:jc w:val="center"/>
              <w:rPr>
                <w:sz w:val="22"/>
              </w:rPr>
            </w:pPr>
            <w:r w:rsidRPr="00951E55">
              <w:rPr>
                <w:sz w:val="22"/>
              </w:rPr>
              <w:t>Exact nominal dimension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A0143" w14:textId="77777777" w:rsidR="001C6729" w:rsidRPr="00951E55" w:rsidRDefault="001C6729" w:rsidP="00D842EF">
            <w:pPr>
              <w:ind w:left="102" w:right="41"/>
              <w:jc w:val="center"/>
              <w:rPr>
                <w:sz w:val="22"/>
              </w:rPr>
            </w:pPr>
            <w:r w:rsidRPr="00951E55">
              <w:rPr>
                <w:sz w:val="22"/>
              </w:rPr>
              <w:t xml:space="preserve"> Object insertion point(s) located and orientated exactly as nominal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7F145F" w14:textId="77777777" w:rsidR="001C6729" w:rsidRPr="00951E55" w:rsidRDefault="001C6729" w:rsidP="00D842EF">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C3D60B7" w14:textId="77777777" w:rsidR="001C6729" w:rsidRPr="00951E55" w:rsidRDefault="001C6729" w:rsidP="00D842EF">
            <w:pPr>
              <w:ind w:left="102" w:right="41"/>
              <w:jc w:val="center"/>
              <w:rPr>
                <w:sz w:val="22"/>
              </w:rPr>
            </w:pPr>
            <w:r w:rsidRPr="00951E55">
              <w:rPr>
                <w:sz w:val="22"/>
              </w:rPr>
              <w:t>N/A</w:t>
            </w:r>
          </w:p>
        </w:tc>
      </w:tr>
      <w:tr w:rsidR="001C6729" w:rsidRPr="00951E55" w14:paraId="46A192F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63C1851" w14:textId="77777777" w:rsidR="001C6729" w:rsidRPr="00951E55" w:rsidRDefault="001C672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7DD076" w14:textId="519B5B43" w:rsidR="001C6729" w:rsidRPr="00951E55" w:rsidRDefault="00427386" w:rsidP="00D842EF">
            <w:pPr>
              <w:ind w:left="102" w:right="41"/>
              <w:rPr>
                <w:sz w:val="22"/>
              </w:rPr>
            </w:pPr>
            <w:r w:rsidRPr="005D0271">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7B33494" w14:textId="5008E790" w:rsidR="001C6729" w:rsidRPr="00951E55" w:rsidRDefault="00427386" w:rsidP="00D842EF">
            <w:pPr>
              <w:ind w:left="102" w:right="41"/>
              <w:jc w:val="center"/>
              <w:rPr>
                <w:sz w:val="22"/>
              </w:rPr>
            </w:pPr>
            <w:r w:rsidRPr="005D0271">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0F4F964" w14:textId="00A8716F" w:rsidR="001C6729" w:rsidRPr="00951E55" w:rsidRDefault="00427386" w:rsidP="00D842EF">
            <w:pPr>
              <w:ind w:left="102" w:right="41"/>
              <w:jc w:val="center"/>
              <w:rPr>
                <w:sz w:val="22"/>
              </w:rPr>
            </w:pPr>
            <w:r w:rsidRPr="005D0271">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053124E" w14:textId="77777777" w:rsidR="00427386" w:rsidRPr="005D0271" w:rsidRDefault="00427386" w:rsidP="00427386">
            <w:pPr>
              <w:ind w:left="102" w:right="41"/>
              <w:jc w:val="center"/>
              <w:rPr>
                <w:sz w:val="22"/>
              </w:rPr>
            </w:pPr>
            <w:r w:rsidRPr="005D0271">
              <w:rPr>
                <w:sz w:val="22"/>
              </w:rPr>
              <w:t>3D solid block of each component</w:t>
            </w:r>
          </w:p>
          <w:p w14:paraId="2DF2080A" w14:textId="77777777" w:rsidR="00427386" w:rsidRPr="005D0271" w:rsidRDefault="00427386" w:rsidP="00427386">
            <w:pPr>
              <w:ind w:left="102" w:right="41"/>
              <w:jc w:val="center"/>
              <w:rPr>
                <w:sz w:val="22"/>
              </w:rPr>
            </w:pPr>
            <w:r w:rsidRPr="005D0271">
              <w:rPr>
                <w:sz w:val="22"/>
              </w:rPr>
              <w:t>rendered by</w:t>
            </w:r>
          </w:p>
          <w:p w14:paraId="392B28F9" w14:textId="77777777" w:rsidR="00427386" w:rsidRPr="005D0271" w:rsidRDefault="00427386" w:rsidP="00427386">
            <w:pPr>
              <w:ind w:left="102" w:right="41"/>
              <w:jc w:val="center"/>
              <w:rPr>
                <w:sz w:val="22"/>
              </w:rPr>
            </w:pPr>
            <w:r w:rsidRPr="005D0271">
              <w:rPr>
                <w:sz w:val="22"/>
              </w:rPr>
              <w:t>Material texture</w:t>
            </w:r>
          </w:p>
          <w:p w14:paraId="47CF9AEB" w14:textId="77777777" w:rsidR="00427386" w:rsidRPr="005D0271" w:rsidRDefault="00427386" w:rsidP="00427386">
            <w:pPr>
              <w:ind w:left="102" w:right="41"/>
              <w:jc w:val="center"/>
              <w:rPr>
                <w:sz w:val="22"/>
              </w:rPr>
            </w:pPr>
            <w:r w:rsidRPr="005D0271">
              <w:rPr>
                <w:sz w:val="22"/>
              </w:rPr>
              <w:t>according to the</w:t>
            </w:r>
          </w:p>
          <w:p w14:paraId="11105330" w14:textId="591454F0" w:rsidR="001C6729" w:rsidRPr="00951E55" w:rsidRDefault="00427386" w:rsidP="00427386">
            <w:pPr>
              <w:ind w:left="102" w:right="41"/>
              <w:jc w:val="center"/>
              <w:rPr>
                <w:sz w:val="22"/>
              </w:rPr>
            </w:pPr>
            <w:r w:rsidRPr="005D0271">
              <w:rPr>
                <w:sz w:val="22"/>
              </w:rPr>
              <w:t>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A541475" w14:textId="77777777" w:rsidR="001C6729" w:rsidRPr="00951E55" w:rsidRDefault="001C6729" w:rsidP="00D842EF">
            <w:pPr>
              <w:ind w:left="102" w:right="41"/>
              <w:jc w:val="center"/>
              <w:rPr>
                <w:sz w:val="22"/>
              </w:rPr>
            </w:pPr>
            <w:r w:rsidRPr="00951E55">
              <w:rPr>
                <w:sz w:val="22"/>
              </w:rPr>
              <w:t>N/A</w:t>
            </w:r>
          </w:p>
        </w:tc>
      </w:tr>
    </w:tbl>
    <w:p w14:paraId="76C0356D" w14:textId="3771F1D4" w:rsidR="001C6729" w:rsidRPr="00951E55" w:rsidRDefault="001C6729">
      <w:pPr>
        <w:overflowPunct/>
        <w:autoSpaceDE/>
        <w:autoSpaceDN/>
        <w:adjustRightInd/>
        <w:textAlignment w:val="auto"/>
        <w:rPr>
          <w:szCs w:val="22"/>
        </w:rPr>
      </w:pPr>
    </w:p>
    <w:p w14:paraId="29571454" w14:textId="77777777" w:rsidR="001C6729" w:rsidRPr="00951E55" w:rsidRDefault="001C6729">
      <w:pPr>
        <w:overflowPunct/>
        <w:autoSpaceDE/>
        <w:autoSpaceDN/>
        <w:adjustRightInd/>
        <w:textAlignment w:val="auto"/>
        <w:rPr>
          <w:szCs w:val="22"/>
        </w:rPr>
      </w:pPr>
      <w:r w:rsidRPr="00951E55">
        <w:rPr>
          <w:szCs w:val="22"/>
        </w:rPr>
        <w:br w:type="page"/>
      </w:r>
    </w:p>
    <w:p w14:paraId="22175B60" w14:textId="71A4D343" w:rsidR="001C6729" w:rsidRPr="00951E55" w:rsidRDefault="001C6729" w:rsidP="001C6729">
      <w:pPr>
        <w:pStyle w:val="3"/>
      </w:pPr>
      <w:r w:rsidRPr="00951E55">
        <w:lastRenderedPageBreak/>
        <w:t xml:space="preserve">Erosion Control Mat </w:t>
      </w:r>
    </w:p>
    <w:p w14:paraId="751943EB" w14:textId="52EE269F" w:rsidR="001C6729" w:rsidRPr="00951E55" w:rsidRDefault="001C6729" w:rsidP="001C6729">
      <w:pPr>
        <w:pStyle w:val="4"/>
      </w:pPr>
      <w:r w:rsidRPr="00951E55">
        <w:t>.</w:t>
      </w:r>
    </w:p>
    <w:p w14:paraId="654F8A9A" w14:textId="77777777" w:rsidR="001C6729" w:rsidRPr="00951E55" w:rsidRDefault="001C6729" w:rsidP="001C6729"/>
    <w:p w14:paraId="37851614"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E5E3D70"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ACD8D5"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071582"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0E38E"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B6BBCA"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4F223B"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E0EFD9"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006D2DD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067BF3C"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2060EC"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0332EF4"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9D0BBA"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1D7A42E"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248BB" w14:textId="77777777" w:rsidR="001C6729" w:rsidRPr="00951E55" w:rsidRDefault="001C6729" w:rsidP="00D842EF">
            <w:pPr>
              <w:ind w:left="102" w:right="41"/>
              <w:jc w:val="center"/>
              <w:rPr>
                <w:sz w:val="22"/>
              </w:rPr>
            </w:pPr>
            <w:r w:rsidRPr="00951E55">
              <w:rPr>
                <w:sz w:val="22"/>
              </w:rPr>
              <w:t>N/A</w:t>
            </w:r>
          </w:p>
        </w:tc>
      </w:tr>
      <w:tr w:rsidR="00700FD1" w:rsidRPr="00951E55" w14:paraId="17C855A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78446E7"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A0F5CB" w14:textId="7C0B5C11" w:rsidR="001C6729" w:rsidRPr="00951E55" w:rsidRDefault="00A816DC" w:rsidP="00D842EF">
            <w:pPr>
              <w:ind w:left="102" w:right="41"/>
              <w:rPr>
                <w:sz w:val="22"/>
              </w:rPr>
            </w:pPr>
            <w:r w:rsidRPr="00951E55">
              <w:rPr>
                <w:sz w:val="22"/>
              </w:rPr>
              <w:t>3D Object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42024516"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C213CC0"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22470D5"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B09888C" w14:textId="77777777" w:rsidR="001C6729" w:rsidRPr="00951E55" w:rsidRDefault="001C6729" w:rsidP="00D842EF">
            <w:pPr>
              <w:ind w:left="102" w:right="41"/>
              <w:jc w:val="center"/>
              <w:rPr>
                <w:sz w:val="22"/>
              </w:rPr>
            </w:pPr>
            <w:r w:rsidRPr="00951E55">
              <w:rPr>
                <w:sz w:val="22"/>
              </w:rPr>
              <w:t>N/A</w:t>
            </w:r>
          </w:p>
        </w:tc>
      </w:tr>
      <w:tr w:rsidR="00700FD1" w:rsidRPr="00951E55" w14:paraId="29CDB6E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7B8AA5A1"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011A03"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24F96C4" w14:textId="5AD7FE85" w:rsidR="001C6729" w:rsidRPr="00951E55" w:rsidRDefault="00427386"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257C773"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C8B767F"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D4DB961" w14:textId="77777777" w:rsidR="001C6729" w:rsidRPr="00951E55" w:rsidRDefault="001C6729" w:rsidP="00D842EF">
            <w:pPr>
              <w:ind w:left="102" w:right="41"/>
              <w:jc w:val="center"/>
              <w:rPr>
                <w:sz w:val="22"/>
              </w:rPr>
            </w:pPr>
            <w:r w:rsidRPr="00951E55">
              <w:rPr>
                <w:sz w:val="22"/>
              </w:rPr>
              <w:t>N/A</w:t>
            </w:r>
          </w:p>
        </w:tc>
      </w:tr>
      <w:tr w:rsidR="00700FD1" w:rsidRPr="00951E55" w14:paraId="700FF2C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3ED73EF"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857961" w14:textId="1029E94B" w:rsidR="00427386" w:rsidRPr="00951E55" w:rsidRDefault="00A816DC" w:rsidP="00427386">
            <w:pPr>
              <w:ind w:left="102" w:right="41"/>
              <w:rPr>
                <w:sz w:val="22"/>
              </w:rPr>
            </w:pPr>
            <w:r w:rsidRPr="00951E55">
              <w:rPr>
                <w:sz w:val="22"/>
              </w:rPr>
              <w:t>Same as 250</w:t>
            </w:r>
          </w:p>
        </w:tc>
        <w:tc>
          <w:tcPr>
            <w:tcW w:w="2409" w:type="dxa"/>
            <w:tcBorders>
              <w:top w:val="single" w:sz="4" w:space="0" w:color="000000"/>
              <w:left w:val="single" w:sz="4" w:space="0" w:color="000000"/>
              <w:bottom w:val="single" w:sz="4" w:space="0" w:color="000000"/>
              <w:right w:val="single" w:sz="4" w:space="0" w:color="000000"/>
            </w:tcBorders>
            <w:vAlign w:val="center"/>
          </w:tcPr>
          <w:p w14:paraId="368E6B1C" w14:textId="32E7A037" w:rsidR="001C6729" w:rsidRPr="00951E55" w:rsidRDefault="00427386" w:rsidP="00D842EF">
            <w:pPr>
              <w:ind w:left="102" w:right="41"/>
              <w:jc w:val="center"/>
              <w:rPr>
                <w:sz w:val="22"/>
              </w:rPr>
            </w:pPr>
            <w:r w:rsidRPr="00951E55">
              <w:rPr>
                <w:sz w:val="22"/>
              </w:rPr>
              <w:t>Exact nominal thickness of each layer</w:t>
            </w:r>
          </w:p>
        </w:tc>
        <w:tc>
          <w:tcPr>
            <w:tcW w:w="2552" w:type="dxa"/>
            <w:tcBorders>
              <w:top w:val="single" w:sz="4" w:space="0" w:color="000000"/>
              <w:left w:val="single" w:sz="4" w:space="0" w:color="000000"/>
              <w:bottom w:val="single" w:sz="4" w:space="0" w:color="000000"/>
              <w:right w:val="single" w:sz="4" w:space="0" w:color="000000"/>
            </w:tcBorders>
            <w:vAlign w:val="center"/>
          </w:tcPr>
          <w:p w14:paraId="10AFE818" w14:textId="77777777" w:rsidR="001C6729" w:rsidRPr="00951E55" w:rsidRDefault="001C6729" w:rsidP="00D842EF">
            <w:pPr>
              <w:ind w:left="102" w:right="41"/>
              <w:jc w:val="center"/>
              <w:rPr>
                <w:sz w:val="22"/>
              </w:rPr>
            </w:pPr>
            <w:r w:rsidRPr="00951E55">
              <w:rPr>
                <w:sz w:val="22"/>
              </w:rPr>
              <w:t xml:space="preserve"> Object insertion point(s) located and orientated exactly as nominal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07D4B60" w14:textId="77777777" w:rsidR="00606604" w:rsidRPr="005D0271" w:rsidRDefault="00606604" w:rsidP="00606604">
            <w:pPr>
              <w:ind w:left="102" w:right="41"/>
              <w:jc w:val="center"/>
              <w:rPr>
                <w:sz w:val="22"/>
              </w:rPr>
            </w:pPr>
            <w:r w:rsidRPr="005D0271">
              <w:rPr>
                <w:sz w:val="22"/>
              </w:rPr>
              <w:t>Overall shape 3D solid block, rendered by Material texture</w:t>
            </w:r>
          </w:p>
          <w:p w14:paraId="11C195F1" w14:textId="77777777" w:rsidR="00606604" w:rsidRPr="005D0271" w:rsidRDefault="00606604" w:rsidP="00606604">
            <w:pPr>
              <w:ind w:left="102" w:right="41"/>
              <w:jc w:val="center"/>
              <w:rPr>
                <w:sz w:val="22"/>
              </w:rPr>
            </w:pPr>
            <w:r w:rsidRPr="005D0271">
              <w:rPr>
                <w:sz w:val="22"/>
              </w:rPr>
              <w:t>according to the</w:t>
            </w:r>
          </w:p>
          <w:p w14:paraId="476788CE" w14:textId="683BA143" w:rsidR="001C6729" w:rsidRPr="00951E55" w:rsidRDefault="00606604" w:rsidP="00606604">
            <w:pPr>
              <w:ind w:left="102" w:right="41"/>
              <w:jc w:val="center"/>
              <w:rPr>
                <w:sz w:val="22"/>
              </w:rPr>
            </w:pPr>
            <w:r w:rsidRPr="005D0271">
              <w:rPr>
                <w:sz w:val="22"/>
              </w:rPr>
              <w:t>finish material</w:t>
            </w:r>
            <w:r w:rsidRPr="00951E55" w:rsidDel="00427386">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F8277E" w14:textId="77777777" w:rsidR="001C6729" w:rsidRPr="00951E55" w:rsidRDefault="001C6729" w:rsidP="00D842EF">
            <w:pPr>
              <w:ind w:left="102" w:right="41"/>
              <w:jc w:val="center"/>
              <w:rPr>
                <w:sz w:val="22"/>
              </w:rPr>
            </w:pPr>
            <w:r w:rsidRPr="00951E55">
              <w:rPr>
                <w:sz w:val="22"/>
              </w:rPr>
              <w:t>N/A</w:t>
            </w:r>
          </w:p>
        </w:tc>
      </w:tr>
      <w:tr w:rsidR="001C6729" w:rsidRPr="00951E55" w14:paraId="5BB3031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2EE091C2" w14:textId="77777777" w:rsidR="001C6729" w:rsidRPr="00951E55" w:rsidRDefault="001C672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44896D" w14:textId="52A66E11" w:rsidR="001C6729" w:rsidRPr="00951E55" w:rsidRDefault="00427386" w:rsidP="00D842EF">
            <w:pPr>
              <w:ind w:left="102" w:right="41"/>
              <w:rPr>
                <w:sz w:val="22"/>
              </w:rPr>
            </w:pPr>
            <w:r w:rsidRPr="005D0271">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8592583" w14:textId="55D95D23" w:rsidR="001C6729" w:rsidRPr="00951E55" w:rsidRDefault="00427386" w:rsidP="00D842EF">
            <w:pPr>
              <w:ind w:left="102" w:right="41"/>
              <w:jc w:val="center"/>
              <w:rPr>
                <w:sz w:val="22"/>
              </w:rPr>
            </w:pPr>
            <w:r w:rsidRPr="005D0271">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F0109CE" w14:textId="0ED6F530" w:rsidR="001C6729" w:rsidRPr="00951E55" w:rsidRDefault="00427386" w:rsidP="00D842EF">
            <w:pPr>
              <w:ind w:left="102" w:right="41"/>
              <w:jc w:val="center"/>
              <w:rPr>
                <w:sz w:val="22"/>
              </w:rPr>
            </w:pPr>
            <w:r w:rsidRPr="005D0271">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5E1D703" w14:textId="203BEDF7" w:rsidR="001C6729" w:rsidRPr="00951E55" w:rsidRDefault="00606604" w:rsidP="00E75734">
            <w:pPr>
              <w:ind w:left="102" w:right="41"/>
              <w:jc w:val="center"/>
              <w:rPr>
                <w:sz w:val="22"/>
              </w:rPr>
            </w:pPr>
            <w:r w:rsidRPr="005D0271">
              <w:rPr>
                <w:sz w:val="22"/>
              </w:rPr>
              <w:t>Same as 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4026A41" w14:textId="77777777" w:rsidR="001C6729" w:rsidRPr="00951E55" w:rsidRDefault="001C6729" w:rsidP="00D842EF">
            <w:pPr>
              <w:ind w:left="102" w:right="41"/>
              <w:jc w:val="center"/>
              <w:rPr>
                <w:sz w:val="22"/>
              </w:rPr>
            </w:pPr>
            <w:r w:rsidRPr="00951E55">
              <w:rPr>
                <w:sz w:val="22"/>
              </w:rPr>
              <w:t>N/A</w:t>
            </w:r>
          </w:p>
        </w:tc>
      </w:tr>
    </w:tbl>
    <w:p w14:paraId="663C6EC2" w14:textId="693A35A5" w:rsidR="001C6729" w:rsidRPr="00951E55" w:rsidRDefault="001C6729">
      <w:pPr>
        <w:overflowPunct/>
        <w:autoSpaceDE/>
        <w:autoSpaceDN/>
        <w:adjustRightInd/>
        <w:textAlignment w:val="auto"/>
        <w:rPr>
          <w:szCs w:val="22"/>
        </w:rPr>
      </w:pPr>
    </w:p>
    <w:p w14:paraId="7928F3CC" w14:textId="77777777" w:rsidR="001C6729" w:rsidRPr="00951E55" w:rsidRDefault="001C6729">
      <w:pPr>
        <w:overflowPunct/>
        <w:autoSpaceDE/>
        <w:autoSpaceDN/>
        <w:adjustRightInd/>
        <w:textAlignment w:val="auto"/>
        <w:rPr>
          <w:szCs w:val="22"/>
        </w:rPr>
      </w:pPr>
      <w:r w:rsidRPr="00951E55">
        <w:rPr>
          <w:szCs w:val="22"/>
        </w:rPr>
        <w:br w:type="page"/>
      </w:r>
    </w:p>
    <w:p w14:paraId="781264D1" w14:textId="223AD644" w:rsidR="001C6729" w:rsidRPr="00951E55" w:rsidRDefault="001C6729" w:rsidP="001C6729">
      <w:pPr>
        <w:pStyle w:val="3"/>
      </w:pPr>
      <w:r w:rsidRPr="00951E55">
        <w:lastRenderedPageBreak/>
        <w:t xml:space="preserve">Wire Mesh </w:t>
      </w:r>
    </w:p>
    <w:p w14:paraId="74B2A1B4" w14:textId="7C9B49D5" w:rsidR="001C6729" w:rsidRPr="00951E55" w:rsidRDefault="001C6729" w:rsidP="001C6729">
      <w:pPr>
        <w:pStyle w:val="4"/>
      </w:pPr>
      <w:r w:rsidRPr="00951E55">
        <w:t>.</w:t>
      </w:r>
    </w:p>
    <w:p w14:paraId="03F2794B" w14:textId="77777777" w:rsidR="001C6729" w:rsidRPr="00951E55" w:rsidRDefault="001C6729" w:rsidP="001C6729"/>
    <w:p w14:paraId="0823F250" w14:textId="77777777" w:rsidR="001C6729" w:rsidRPr="00951E55" w:rsidRDefault="001C6729" w:rsidP="001C6729">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8955767"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13A626" w14:textId="77777777" w:rsidR="001C6729" w:rsidRPr="00951E55" w:rsidRDefault="001C672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D9FDC3" w14:textId="77777777" w:rsidR="001C6729" w:rsidRPr="00951E55" w:rsidRDefault="001C672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E8E247" w14:textId="77777777" w:rsidR="001C6729" w:rsidRPr="00951E55" w:rsidRDefault="001C672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3D9FB9" w14:textId="77777777" w:rsidR="001C6729" w:rsidRPr="00951E55" w:rsidRDefault="001C672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25658E" w14:textId="77777777" w:rsidR="001C6729" w:rsidRPr="00951E55" w:rsidRDefault="001C6729"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B5E16A" w14:textId="77777777" w:rsidR="001C6729" w:rsidRPr="00951E55" w:rsidRDefault="001C6729" w:rsidP="00D842EF">
            <w:pPr>
              <w:ind w:left="102" w:right="41"/>
              <w:jc w:val="center"/>
              <w:rPr>
                <w:b/>
                <w:sz w:val="22"/>
                <w:szCs w:val="20"/>
              </w:rPr>
            </w:pPr>
            <w:r w:rsidRPr="00951E55">
              <w:rPr>
                <w:b/>
                <w:sz w:val="22"/>
                <w:szCs w:val="20"/>
              </w:rPr>
              <w:t>Behavior</w:t>
            </w:r>
          </w:p>
        </w:tc>
      </w:tr>
      <w:tr w:rsidR="00700FD1" w:rsidRPr="00951E55" w14:paraId="59689A8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446F796" w14:textId="77777777" w:rsidR="001C6729" w:rsidRPr="00951E55" w:rsidRDefault="001C672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952848" w14:textId="77777777" w:rsidR="001C6729" w:rsidRPr="00951E55" w:rsidRDefault="001C672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237367D" w14:textId="77777777" w:rsidR="001C6729" w:rsidRPr="00951E55" w:rsidRDefault="001C672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B321535" w14:textId="77777777" w:rsidR="001C6729" w:rsidRPr="00951E55" w:rsidRDefault="001C672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B6443C9" w14:textId="77777777" w:rsidR="001C6729" w:rsidRPr="00951E55" w:rsidRDefault="001C6729" w:rsidP="00D842EF">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0892BF7" w14:textId="77777777" w:rsidR="001C6729" w:rsidRPr="00951E55" w:rsidRDefault="001C6729" w:rsidP="00D842EF">
            <w:pPr>
              <w:ind w:left="102" w:right="41"/>
              <w:jc w:val="center"/>
              <w:rPr>
                <w:sz w:val="22"/>
              </w:rPr>
            </w:pPr>
            <w:r w:rsidRPr="00951E55">
              <w:rPr>
                <w:sz w:val="22"/>
              </w:rPr>
              <w:t>N/A</w:t>
            </w:r>
          </w:p>
        </w:tc>
      </w:tr>
      <w:tr w:rsidR="00700FD1" w:rsidRPr="00951E55" w14:paraId="5C8664C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CFD8B0F" w14:textId="77777777" w:rsidR="001C6729" w:rsidRPr="00951E55" w:rsidRDefault="001C672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CC79A4" w14:textId="77777777" w:rsidR="001C6729" w:rsidRPr="00951E55" w:rsidRDefault="001C6729" w:rsidP="00D842EF">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0637573" w14:textId="77777777" w:rsidR="001C6729" w:rsidRPr="00951E55" w:rsidRDefault="001C672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29D93B2" w14:textId="77777777" w:rsidR="001C6729" w:rsidRPr="00951E55" w:rsidRDefault="001C6729" w:rsidP="00D842EF">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237E21D"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EA5331" w14:textId="77777777" w:rsidR="001C6729" w:rsidRPr="00951E55" w:rsidRDefault="001C6729" w:rsidP="00D842EF">
            <w:pPr>
              <w:ind w:left="102" w:right="41"/>
              <w:jc w:val="center"/>
              <w:rPr>
                <w:sz w:val="22"/>
              </w:rPr>
            </w:pPr>
            <w:r w:rsidRPr="00951E55">
              <w:rPr>
                <w:sz w:val="22"/>
              </w:rPr>
              <w:t>N/A</w:t>
            </w:r>
          </w:p>
        </w:tc>
      </w:tr>
      <w:tr w:rsidR="00700FD1" w:rsidRPr="00951E55" w14:paraId="77503C8E"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2AD50860" w14:textId="77777777" w:rsidR="001C6729" w:rsidRPr="00951E55" w:rsidRDefault="001C672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AF1BCC" w14:textId="77777777" w:rsidR="001C6729" w:rsidRPr="00951E55" w:rsidRDefault="001C672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CA418A" w14:textId="77777777" w:rsidR="001C6729" w:rsidRPr="00951E55" w:rsidRDefault="001C6729" w:rsidP="00D842EF">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3414292" w14:textId="77777777" w:rsidR="001C6729" w:rsidRPr="00951E55" w:rsidRDefault="001C672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9A3A30B" w14:textId="77777777" w:rsidR="001C6729" w:rsidRPr="00951E55" w:rsidRDefault="001C6729"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5B2CC31" w14:textId="77777777" w:rsidR="001C6729" w:rsidRPr="00951E55" w:rsidRDefault="001C6729" w:rsidP="00D842EF">
            <w:pPr>
              <w:ind w:left="102" w:right="41"/>
              <w:jc w:val="center"/>
              <w:rPr>
                <w:sz w:val="22"/>
              </w:rPr>
            </w:pPr>
            <w:r w:rsidRPr="00951E55">
              <w:rPr>
                <w:sz w:val="22"/>
              </w:rPr>
              <w:t>N/A</w:t>
            </w:r>
          </w:p>
        </w:tc>
      </w:tr>
      <w:tr w:rsidR="00700FD1" w:rsidRPr="00951E55" w14:paraId="3852AB34"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C2FFBBC" w14:textId="77777777" w:rsidR="001C6729" w:rsidRPr="00951E55" w:rsidRDefault="001C672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E96F08" w14:textId="77777777" w:rsidR="00427386" w:rsidRPr="005D0271" w:rsidRDefault="00427386" w:rsidP="00427386">
            <w:pPr>
              <w:ind w:left="102" w:right="41"/>
              <w:rPr>
                <w:sz w:val="22"/>
              </w:rPr>
            </w:pPr>
            <w:r w:rsidRPr="005D0271">
              <w:rPr>
                <w:sz w:val="22"/>
              </w:rPr>
              <w:t>3D Object element with extend and</w:t>
            </w:r>
          </w:p>
          <w:p w14:paraId="37D947B8" w14:textId="17C19028" w:rsidR="001C6729" w:rsidRPr="00951E55" w:rsidRDefault="00427386" w:rsidP="00427386">
            <w:pPr>
              <w:ind w:left="102" w:right="41"/>
              <w:rPr>
                <w:sz w:val="22"/>
              </w:rPr>
            </w:pPr>
            <w:r w:rsidRPr="005D0271">
              <w:rPr>
                <w:sz w:val="22"/>
              </w:rPr>
              <w:t>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25A13151" w14:textId="77C40753" w:rsidR="001C6729" w:rsidRPr="00951E55" w:rsidRDefault="00427386" w:rsidP="00D842EF">
            <w:pPr>
              <w:ind w:left="102" w:right="41"/>
              <w:jc w:val="center"/>
              <w:rPr>
                <w:sz w:val="22"/>
              </w:rPr>
            </w:pPr>
            <w:r w:rsidRPr="005D0271">
              <w:rPr>
                <w:sz w:val="22"/>
              </w:rPr>
              <w:t>Exact nominal thickness of each layer</w:t>
            </w:r>
          </w:p>
        </w:tc>
        <w:tc>
          <w:tcPr>
            <w:tcW w:w="2552" w:type="dxa"/>
            <w:tcBorders>
              <w:top w:val="single" w:sz="4" w:space="0" w:color="000000"/>
              <w:left w:val="single" w:sz="4" w:space="0" w:color="000000"/>
              <w:bottom w:val="single" w:sz="4" w:space="0" w:color="000000"/>
              <w:right w:val="single" w:sz="4" w:space="0" w:color="000000"/>
            </w:tcBorders>
            <w:vAlign w:val="center"/>
          </w:tcPr>
          <w:p w14:paraId="33EDB13D" w14:textId="77777777" w:rsidR="001C6729" w:rsidRPr="00951E55" w:rsidRDefault="001C6729" w:rsidP="00D842EF">
            <w:pPr>
              <w:ind w:left="102" w:right="41"/>
              <w:jc w:val="center"/>
              <w:rPr>
                <w:sz w:val="22"/>
              </w:rPr>
            </w:pPr>
            <w:r w:rsidRPr="00951E55">
              <w:rPr>
                <w:sz w:val="22"/>
              </w:rPr>
              <w:t xml:space="preserve"> Object insertion point(s) located and orientated exactly as nominal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E91C822" w14:textId="77777777" w:rsidR="00606604" w:rsidRPr="005D0271" w:rsidRDefault="00606604" w:rsidP="00606604">
            <w:pPr>
              <w:ind w:left="102" w:right="41"/>
              <w:jc w:val="center"/>
              <w:rPr>
                <w:sz w:val="22"/>
              </w:rPr>
            </w:pPr>
            <w:r w:rsidRPr="005D0271">
              <w:rPr>
                <w:sz w:val="22"/>
              </w:rPr>
              <w:t>Overall shape 3D solid block, rendered by Material texture</w:t>
            </w:r>
          </w:p>
          <w:p w14:paraId="79B797DD" w14:textId="77777777" w:rsidR="00606604" w:rsidRPr="005D0271" w:rsidRDefault="00606604" w:rsidP="00606604">
            <w:pPr>
              <w:ind w:left="102" w:right="41"/>
              <w:jc w:val="center"/>
              <w:rPr>
                <w:sz w:val="22"/>
              </w:rPr>
            </w:pPr>
            <w:r w:rsidRPr="005D0271">
              <w:rPr>
                <w:sz w:val="22"/>
              </w:rPr>
              <w:t>according to the</w:t>
            </w:r>
          </w:p>
          <w:p w14:paraId="40B54F92" w14:textId="2650277E" w:rsidR="001C6729" w:rsidRPr="00951E55" w:rsidRDefault="00606604" w:rsidP="00606604">
            <w:pPr>
              <w:ind w:left="102" w:right="41"/>
              <w:jc w:val="center"/>
              <w:rPr>
                <w:sz w:val="22"/>
              </w:rPr>
            </w:pPr>
            <w:r w:rsidRPr="005D0271">
              <w:rPr>
                <w:sz w:val="22"/>
              </w:rPr>
              <w:t>finish material</w:t>
            </w:r>
            <w:r w:rsidRPr="00951E55" w:rsidDel="00427386">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A68C9" w14:textId="77777777" w:rsidR="001C6729" w:rsidRPr="00951E55" w:rsidRDefault="001C6729" w:rsidP="00D842EF">
            <w:pPr>
              <w:ind w:left="102" w:right="41"/>
              <w:jc w:val="center"/>
              <w:rPr>
                <w:sz w:val="22"/>
              </w:rPr>
            </w:pPr>
            <w:r w:rsidRPr="00951E55">
              <w:rPr>
                <w:sz w:val="22"/>
              </w:rPr>
              <w:t>N/A</w:t>
            </w:r>
          </w:p>
        </w:tc>
      </w:tr>
      <w:tr w:rsidR="001C6729" w:rsidRPr="00951E55" w14:paraId="6F8BACAC"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67ECEF8" w14:textId="77777777" w:rsidR="001C6729" w:rsidRPr="00951E55" w:rsidRDefault="001C672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D6DB35" w14:textId="6C07DCB8" w:rsidR="001C6729" w:rsidRPr="00951E55" w:rsidRDefault="00427386" w:rsidP="00D842EF">
            <w:pPr>
              <w:ind w:left="102" w:right="41"/>
              <w:rPr>
                <w:sz w:val="22"/>
              </w:rPr>
            </w:pPr>
            <w:r w:rsidRPr="005D0271">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2A4554D" w14:textId="04AB77C8" w:rsidR="001C6729" w:rsidRPr="00951E55" w:rsidRDefault="00427386" w:rsidP="00D842EF">
            <w:pPr>
              <w:ind w:left="102" w:right="41"/>
              <w:jc w:val="center"/>
              <w:rPr>
                <w:sz w:val="22"/>
              </w:rPr>
            </w:pPr>
            <w:r w:rsidRPr="005D0271">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56924AC" w14:textId="411EEDBA" w:rsidR="001C6729" w:rsidRPr="00951E55" w:rsidRDefault="00427386" w:rsidP="00D842EF">
            <w:pPr>
              <w:ind w:left="102" w:right="41"/>
              <w:jc w:val="center"/>
              <w:rPr>
                <w:sz w:val="22"/>
              </w:rPr>
            </w:pPr>
            <w:r w:rsidRPr="005D0271">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DB088B6" w14:textId="5191DEF6" w:rsidR="001C6729" w:rsidRPr="00951E55" w:rsidRDefault="00606604" w:rsidP="00E75734">
            <w:pPr>
              <w:ind w:left="102" w:right="41"/>
              <w:jc w:val="center"/>
              <w:rPr>
                <w:sz w:val="22"/>
              </w:rPr>
            </w:pPr>
            <w:r w:rsidRPr="005D0271">
              <w:rPr>
                <w:sz w:val="22"/>
              </w:rPr>
              <w:t>Same as 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879B117" w14:textId="77777777" w:rsidR="001C6729" w:rsidRPr="00951E55" w:rsidRDefault="001C6729" w:rsidP="00D842EF">
            <w:pPr>
              <w:ind w:left="102" w:right="41"/>
              <w:jc w:val="center"/>
              <w:rPr>
                <w:sz w:val="22"/>
              </w:rPr>
            </w:pPr>
            <w:r w:rsidRPr="00951E55">
              <w:rPr>
                <w:sz w:val="22"/>
              </w:rPr>
              <w:t>N/A</w:t>
            </w:r>
          </w:p>
        </w:tc>
      </w:tr>
    </w:tbl>
    <w:p w14:paraId="4A66EA60" w14:textId="076B6F93" w:rsidR="001C6729" w:rsidRPr="00951E55" w:rsidRDefault="001C6729">
      <w:pPr>
        <w:overflowPunct/>
        <w:autoSpaceDE/>
        <w:autoSpaceDN/>
        <w:adjustRightInd/>
        <w:textAlignment w:val="auto"/>
        <w:rPr>
          <w:szCs w:val="22"/>
        </w:rPr>
      </w:pPr>
    </w:p>
    <w:p w14:paraId="3FA41466" w14:textId="77777777" w:rsidR="001C6729" w:rsidRPr="00951E55" w:rsidRDefault="001C6729">
      <w:pPr>
        <w:overflowPunct/>
        <w:autoSpaceDE/>
        <w:autoSpaceDN/>
        <w:adjustRightInd/>
        <w:textAlignment w:val="auto"/>
        <w:rPr>
          <w:szCs w:val="22"/>
        </w:rPr>
      </w:pPr>
      <w:r w:rsidRPr="00951E55">
        <w:rPr>
          <w:szCs w:val="22"/>
        </w:rPr>
        <w:br w:type="page"/>
      </w:r>
    </w:p>
    <w:p w14:paraId="043F31F0" w14:textId="77777777" w:rsidR="00344204" w:rsidRPr="00951E55" w:rsidRDefault="00344204">
      <w:pPr>
        <w:overflowPunct/>
        <w:autoSpaceDE/>
        <w:autoSpaceDN/>
        <w:adjustRightInd/>
        <w:textAlignment w:val="auto"/>
        <w:rPr>
          <w:szCs w:val="22"/>
        </w:rPr>
      </w:pPr>
    </w:p>
    <w:p w14:paraId="2CF0CD85" w14:textId="0750D4F1" w:rsidR="003A5A16" w:rsidRPr="00951E55" w:rsidRDefault="00560DAC" w:rsidP="000D60FD">
      <w:pPr>
        <w:pStyle w:val="20"/>
      </w:pPr>
      <w:bookmarkStart w:id="192" w:name="_Toc141087476"/>
      <w:r w:rsidRPr="00951E55">
        <w:t>Geotechnical</w:t>
      </w:r>
      <w:r w:rsidR="003A5A16" w:rsidRPr="00951E55">
        <w:t xml:space="preserve"> Structure Model</w:t>
      </w:r>
      <w:bookmarkEnd w:id="192"/>
    </w:p>
    <w:p w14:paraId="0A68DFC1" w14:textId="62E43A16" w:rsidR="003A5A16" w:rsidRPr="00951E55" w:rsidRDefault="003A5A16" w:rsidP="000D60FD">
      <w:pPr>
        <w:pStyle w:val="3"/>
      </w:pPr>
      <w:r w:rsidRPr="00951E55">
        <w:t>Summary of elements</w:t>
      </w:r>
    </w:p>
    <w:p w14:paraId="030D98E3" w14:textId="148BA5A9" w:rsidR="00415859" w:rsidRPr="00951E55" w:rsidRDefault="00415859" w:rsidP="000D60FD">
      <w:pPr>
        <w:pStyle w:val="4"/>
      </w:pPr>
      <w:r w:rsidRPr="00951E55">
        <w:t xml:space="preserve">The </w:t>
      </w:r>
      <w:r w:rsidR="00A80355" w:rsidRPr="00951E55">
        <w:t xml:space="preserve">Geotechnical </w:t>
      </w:r>
      <w:r w:rsidRPr="00951E55">
        <w:t xml:space="preserve">Structure Model includes the structural </w:t>
      </w:r>
      <w:r w:rsidR="006B0EDB" w:rsidRPr="00951E55">
        <w:t>o</w:t>
      </w:r>
      <w:r w:rsidR="00525AA2" w:rsidRPr="00951E55">
        <w:t>bject element</w:t>
      </w:r>
      <w:r w:rsidRPr="00951E55">
        <w:t xml:space="preserve">s proposed in the works in Geotechnical and Engineering services. The following </w:t>
      </w:r>
      <w:r w:rsidR="006B0EDB"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2035"/>
        <w:gridCol w:w="1894"/>
        <w:gridCol w:w="5001"/>
      </w:tblGrid>
      <w:tr w:rsidR="00700FD1" w:rsidRPr="00951E55" w14:paraId="725383DC" w14:textId="77777777" w:rsidTr="003645CC">
        <w:trPr>
          <w:trHeight w:val="284"/>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0E50" w14:textId="60E8E162" w:rsidR="00E72B4B"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7FBC0C" w14:textId="74660004" w:rsidR="00E72B4B"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45DFFEA" w14:textId="140D46B9" w:rsidR="00E72B4B" w:rsidRPr="00951E55" w:rsidRDefault="006B0EDB" w:rsidP="00816711">
            <w:pPr>
              <w:jc w:val="center"/>
              <w:rPr>
                <w:rFonts w:eastAsia="Times New Roman"/>
                <w:b/>
                <w:bCs/>
                <w:sz w:val="20"/>
                <w:szCs w:val="20"/>
              </w:rPr>
            </w:pPr>
            <w:r w:rsidRPr="00951E55">
              <w:rPr>
                <w:rFonts w:eastAsia="Times New Roman"/>
                <w:b/>
                <w:bCs/>
                <w:sz w:val="20"/>
                <w:szCs w:val="20"/>
              </w:rPr>
              <w:t>CAT CODE</w:t>
            </w:r>
          </w:p>
        </w:tc>
        <w:tc>
          <w:tcPr>
            <w:tcW w:w="203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52F6888" w14:textId="081B7FF5" w:rsidR="00E72B4B" w:rsidRPr="00951E55" w:rsidRDefault="006B0EDB" w:rsidP="00816711">
            <w:pPr>
              <w:jc w:val="center"/>
              <w:rPr>
                <w:rFonts w:eastAsia="Times New Roman"/>
                <w:b/>
                <w:bCs/>
                <w:sz w:val="20"/>
                <w:szCs w:val="20"/>
              </w:rPr>
            </w:pPr>
            <w:r w:rsidRPr="00951E55">
              <w:rPr>
                <w:rFonts w:eastAsia="Times New Roman"/>
                <w:b/>
                <w:bCs/>
                <w:sz w:val="20"/>
                <w:szCs w:val="20"/>
              </w:rPr>
              <w:t>SUBCAT CODE</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CA0FE9" w14:textId="6D571C66" w:rsidR="00E72B4B" w:rsidRPr="00951E55" w:rsidDel="004A140C" w:rsidRDefault="006B0EDB" w:rsidP="00816711">
            <w:pPr>
              <w:jc w:val="center"/>
              <w:rPr>
                <w:rFonts w:eastAsia="Times New Roman"/>
                <w:b/>
                <w:bCs/>
                <w:sz w:val="20"/>
                <w:szCs w:val="20"/>
              </w:rPr>
            </w:pPr>
            <w:r w:rsidRPr="00951E55">
              <w:rPr>
                <w:rFonts w:eastAsia="Times New Roman"/>
                <w:b/>
                <w:bCs/>
                <w:sz w:val="20"/>
                <w:szCs w:val="20"/>
              </w:rPr>
              <w:t>OMNICLASS NO</w:t>
            </w:r>
          </w:p>
        </w:tc>
        <w:tc>
          <w:tcPr>
            <w:tcW w:w="50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D123B5" w14:textId="0F75063C" w:rsidR="00E72B4B" w:rsidRPr="00951E55" w:rsidRDefault="006B0EDB"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7187DBB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8F6761A"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21D871A" w14:textId="77777777" w:rsidR="005E65CC" w:rsidRPr="00951E55" w:rsidRDefault="005E65CC" w:rsidP="005E65CC">
            <w:pPr>
              <w:rPr>
                <w:rFonts w:eastAsia="Times New Roman"/>
                <w:sz w:val="20"/>
                <w:szCs w:val="20"/>
              </w:rPr>
            </w:pPr>
            <w:r w:rsidRPr="00951E55">
              <w:rPr>
                <w:sz w:val="20"/>
                <w:szCs w:val="20"/>
              </w:rPr>
              <w:t>Foundation (pile)</w:t>
            </w:r>
          </w:p>
        </w:tc>
        <w:tc>
          <w:tcPr>
            <w:tcW w:w="1559" w:type="dxa"/>
            <w:tcBorders>
              <w:top w:val="single" w:sz="4" w:space="0" w:color="auto"/>
              <w:left w:val="single" w:sz="4" w:space="0" w:color="auto"/>
              <w:bottom w:val="single" w:sz="4" w:space="0" w:color="auto"/>
              <w:right w:val="single" w:sz="4" w:space="0" w:color="auto"/>
            </w:tcBorders>
            <w:noWrap/>
            <w:vAlign w:val="center"/>
          </w:tcPr>
          <w:p w14:paraId="71D4F178" w14:textId="49CA08EB" w:rsidR="005E65CC" w:rsidRPr="005D0271" w:rsidRDefault="005E65CC" w:rsidP="005E65CC">
            <w:pPr>
              <w:jc w:val="center"/>
              <w:rPr>
                <w:rFonts w:eastAsia="Times New Roman"/>
                <w:sz w:val="20"/>
                <w:szCs w:val="20"/>
              </w:rPr>
            </w:pPr>
            <w:r w:rsidRPr="00951E55">
              <w:rPr>
                <w:rFonts w:eastAsia="Times New Roman"/>
                <w:sz w:val="20"/>
                <w:szCs w:val="20"/>
              </w:rPr>
              <w:t>SFD</w:t>
            </w:r>
          </w:p>
        </w:tc>
        <w:tc>
          <w:tcPr>
            <w:tcW w:w="2035" w:type="dxa"/>
            <w:tcBorders>
              <w:top w:val="single" w:sz="4" w:space="0" w:color="auto"/>
              <w:left w:val="single" w:sz="4" w:space="0" w:color="auto"/>
              <w:bottom w:val="single" w:sz="4" w:space="0" w:color="auto"/>
              <w:right w:val="single" w:sz="4" w:space="0" w:color="auto"/>
            </w:tcBorders>
            <w:noWrap/>
            <w:vAlign w:val="center"/>
          </w:tcPr>
          <w:p w14:paraId="114080B5" w14:textId="66C50CB0" w:rsidR="005E65CC" w:rsidRPr="00951E55" w:rsidRDefault="005E65CC" w:rsidP="005E65CC">
            <w:pPr>
              <w:jc w:val="center"/>
              <w:rPr>
                <w:rFonts w:eastAsia="Times New Roman"/>
                <w:sz w:val="20"/>
                <w:szCs w:val="20"/>
              </w:rPr>
            </w:pPr>
            <w:r w:rsidRPr="00951E55">
              <w:rPr>
                <w:rFonts w:eastAsia="Times New Roman"/>
                <w:sz w:val="20"/>
                <w:szCs w:val="20"/>
              </w:rPr>
              <w:t>FPL</w:t>
            </w:r>
          </w:p>
        </w:tc>
        <w:tc>
          <w:tcPr>
            <w:tcW w:w="1894" w:type="dxa"/>
            <w:tcBorders>
              <w:top w:val="single" w:sz="4" w:space="0" w:color="auto"/>
              <w:left w:val="single" w:sz="4" w:space="0" w:color="auto"/>
              <w:bottom w:val="single" w:sz="4" w:space="0" w:color="auto"/>
              <w:right w:val="single" w:sz="4" w:space="0" w:color="auto"/>
            </w:tcBorders>
            <w:vAlign w:val="center"/>
          </w:tcPr>
          <w:p w14:paraId="729659D2" w14:textId="77777777" w:rsidR="005E65CC" w:rsidRPr="00951E55" w:rsidRDefault="005E65CC" w:rsidP="005E65CC">
            <w:pPr>
              <w:jc w:val="center"/>
              <w:rPr>
                <w:rFonts w:eastAsia="Times New Roman"/>
                <w:sz w:val="20"/>
                <w:szCs w:val="20"/>
              </w:rPr>
            </w:pPr>
            <w:r w:rsidRPr="00951E55">
              <w:rPr>
                <w:rFonts w:eastAsia="Times New Roman"/>
                <w:sz w:val="20"/>
                <w:szCs w:val="20"/>
              </w:rPr>
              <w:t>23-13 29 11</w:t>
            </w:r>
          </w:p>
        </w:tc>
        <w:tc>
          <w:tcPr>
            <w:tcW w:w="5001" w:type="dxa"/>
            <w:tcBorders>
              <w:top w:val="single" w:sz="4" w:space="0" w:color="auto"/>
              <w:left w:val="single" w:sz="4" w:space="0" w:color="auto"/>
              <w:bottom w:val="single" w:sz="4" w:space="0" w:color="auto"/>
              <w:right w:val="single" w:sz="4" w:space="0" w:color="auto"/>
            </w:tcBorders>
            <w:vAlign w:val="center"/>
          </w:tcPr>
          <w:p w14:paraId="0D00C4BA" w14:textId="77777777" w:rsidR="005E65CC" w:rsidRPr="00951E55" w:rsidRDefault="005E65CC" w:rsidP="005E65CC">
            <w:pPr>
              <w:jc w:val="center"/>
              <w:rPr>
                <w:rFonts w:eastAsia="Times New Roman"/>
                <w:sz w:val="20"/>
                <w:szCs w:val="20"/>
              </w:rPr>
            </w:pPr>
            <w:r w:rsidRPr="00951E55">
              <w:rPr>
                <w:rFonts w:eastAsia="Times New Roman"/>
                <w:sz w:val="20"/>
                <w:szCs w:val="20"/>
              </w:rPr>
              <w:t>Foundation piles</w:t>
            </w:r>
          </w:p>
        </w:tc>
      </w:tr>
      <w:tr w:rsidR="00700FD1" w:rsidRPr="00951E55" w14:paraId="003329FC"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4054557"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5941DB44" w14:textId="77777777" w:rsidR="005E65CC" w:rsidRPr="00951E55" w:rsidRDefault="005E65CC" w:rsidP="005E65CC">
            <w:pPr>
              <w:rPr>
                <w:rFonts w:eastAsia="Times New Roman"/>
                <w:sz w:val="20"/>
                <w:szCs w:val="20"/>
              </w:rPr>
            </w:pPr>
            <w:r w:rsidRPr="00951E55">
              <w:rPr>
                <w:sz w:val="20"/>
                <w:szCs w:val="20"/>
              </w:rPr>
              <w:t xml:space="preserve">Foundation </w:t>
            </w:r>
            <w:r w:rsidRPr="00951E55">
              <w:rPr>
                <w:sz w:val="20"/>
                <w:szCs w:val="20"/>
              </w:rPr>
              <w:br/>
              <w:t>(pile cap)</w:t>
            </w:r>
          </w:p>
        </w:tc>
        <w:tc>
          <w:tcPr>
            <w:tcW w:w="1559" w:type="dxa"/>
            <w:tcBorders>
              <w:top w:val="single" w:sz="4" w:space="0" w:color="auto"/>
              <w:left w:val="single" w:sz="4" w:space="0" w:color="auto"/>
              <w:bottom w:val="single" w:sz="4" w:space="0" w:color="auto"/>
              <w:right w:val="single" w:sz="4" w:space="0" w:color="auto"/>
            </w:tcBorders>
            <w:noWrap/>
            <w:vAlign w:val="center"/>
          </w:tcPr>
          <w:p w14:paraId="4E85B68A" w14:textId="3084BCAA" w:rsidR="005E65CC" w:rsidRPr="00951E55" w:rsidRDefault="005E65CC" w:rsidP="005E65CC">
            <w:pPr>
              <w:jc w:val="center"/>
              <w:rPr>
                <w:rFonts w:eastAsia="Times New Roman"/>
                <w:sz w:val="20"/>
                <w:szCs w:val="20"/>
              </w:rPr>
            </w:pPr>
            <w:r w:rsidRPr="00951E55">
              <w:rPr>
                <w:rFonts w:eastAsia="Times New Roman"/>
                <w:sz w:val="20"/>
                <w:szCs w:val="20"/>
              </w:rPr>
              <w:t>SFD</w:t>
            </w:r>
          </w:p>
        </w:tc>
        <w:tc>
          <w:tcPr>
            <w:tcW w:w="2035" w:type="dxa"/>
            <w:tcBorders>
              <w:top w:val="single" w:sz="4" w:space="0" w:color="auto"/>
              <w:left w:val="single" w:sz="4" w:space="0" w:color="auto"/>
              <w:bottom w:val="single" w:sz="4" w:space="0" w:color="auto"/>
              <w:right w:val="single" w:sz="4" w:space="0" w:color="auto"/>
            </w:tcBorders>
            <w:noWrap/>
            <w:vAlign w:val="center"/>
          </w:tcPr>
          <w:p w14:paraId="7AB8A91E" w14:textId="6F46A1D8" w:rsidR="005E65CC" w:rsidRPr="00951E55" w:rsidRDefault="005E65CC" w:rsidP="005E65CC">
            <w:pPr>
              <w:jc w:val="center"/>
              <w:rPr>
                <w:rFonts w:eastAsia="Times New Roman"/>
                <w:sz w:val="20"/>
                <w:szCs w:val="20"/>
              </w:rPr>
            </w:pPr>
            <w:r w:rsidRPr="00951E55">
              <w:rPr>
                <w:rFonts w:eastAsia="Times New Roman"/>
                <w:sz w:val="20"/>
                <w:szCs w:val="20"/>
              </w:rPr>
              <w:t>FCA</w:t>
            </w:r>
          </w:p>
        </w:tc>
        <w:tc>
          <w:tcPr>
            <w:tcW w:w="1894" w:type="dxa"/>
            <w:tcBorders>
              <w:top w:val="single" w:sz="4" w:space="0" w:color="auto"/>
              <w:left w:val="single" w:sz="4" w:space="0" w:color="auto"/>
              <w:bottom w:val="single" w:sz="4" w:space="0" w:color="auto"/>
              <w:right w:val="single" w:sz="4" w:space="0" w:color="auto"/>
            </w:tcBorders>
            <w:vAlign w:val="center"/>
          </w:tcPr>
          <w:p w14:paraId="193CCDB3" w14:textId="77777777" w:rsidR="005E65CC" w:rsidRPr="00951E55" w:rsidRDefault="005E65CC" w:rsidP="005E65CC">
            <w:pPr>
              <w:jc w:val="center"/>
              <w:rPr>
                <w:rFonts w:eastAsia="Times New Roman"/>
                <w:sz w:val="20"/>
                <w:szCs w:val="20"/>
              </w:rPr>
            </w:pPr>
            <w:r w:rsidRPr="00951E55">
              <w:rPr>
                <w:rFonts w:eastAsia="Times New Roman"/>
                <w:sz w:val="20"/>
                <w:szCs w:val="20"/>
              </w:rPr>
              <w:t>23-13 29 11 11 21</w:t>
            </w:r>
          </w:p>
        </w:tc>
        <w:tc>
          <w:tcPr>
            <w:tcW w:w="5001" w:type="dxa"/>
            <w:tcBorders>
              <w:top w:val="single" w:sz="4" w:space="0" w:color="auto"/>
              <w:left w:val="single" w:sz="4" w:space="0" w:color="auto"/>
              <w:bottom w:val="single" w:sz="4" w:space="0" w:color="auto"/>
              <w:right w:val="single" w:sz="4" w:space="0" w:color="auto"/>
            </w:tcBorders>
            <w:vAlign w:val="center"/>
          </w:tcPr>
          <w:p w14:paraId="4CAC11C9" w14:textId="77777777" w:rsidR="005E65CC" w:rsidRPr="00951E55" w:rsidRDefault="005E65CC" w:rsidP="005E65CC">
            <w:pPr>
              <w:jc w:val="center"/>
              <w:rPr>
                <w:rFonts w:eastAsia="Times New Roman"/>
                <w:sz w:val="20"/>
                <w:szCs w:val="20"/>
              </w:rPr>
            </w:pPr>
            <w:r w:rsidRPr="00951E55">
              <w:rPr>
                <w:rFonts w:eastAsia="Times New Roman"/>
                <w:sz w:val="20"/>
                <w:szCs w:val="20"/>
              </w:rPr>
              <w:t>Pile Caps</w:t>
            </w:r>
          </w:p>
        </w:tc>
      </w:tr>
      <w:tr w:rsidR="00700FD1" w:rsidRPr="00951E55" w14:paraId="6D1D2A5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5DE537B"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D357298" w14:textId="77777777" w:rsidR="005E65CC" w:rsidRPr="00951E55" w:rsidRDefault="005E65CC" w:rsidP="005E65CC">
            <w:pPr>
              <w:rPr>
                <w:rFonts w:eastAsia="Times New Roman"/>
                <w:sz w:val="20"/>
                <w:szCs w:val="20"/>
              </w:rPr>
            </w:pPr>
            <w:r w:rsidRPr="00951E55">
              <w:rPr>
                <w:sz w:val="20"/>
                <w:szCs w:val="20"/>
              </w:rPr>
              <w:t xml:space="preserve">Foundation </w:t>
            </w:r>
            <w:r w:rsidRPr="00951E55">
              <w:rPr>
                <w:sz w:val="20"/>
                <w:szCs w:val="20"/>
              </w:rPr>
              <w:br/>
              <w:t xml:space="preserve">(ground beam) </w:t>
            </w:r>
          </w:p>
        </w:tc>
        <w:tc>
          <w:tcPr>
            <w:tcW w:w="1559" w:type="dxa"/>
            <w:tcBorders>
              <w:top w:val="single" w:sz="4" w:space="0" w:color="auto"/>
              <w:left w:val="single" w:sz="4" w:space="0" w:color="auto"/>
              <w:bottom w:val="single" w:sz="4" w:space="0" w:color="auto"/>
              <w:right w:val="single" w:sz="4" w:space="0" w:color="auto"/>
            </w:tcBorders>
            <w:noWrap/>
            <w:vAlign w:val="center"/>
          </w:tcPr>
          <w:p w14:paraId="067A2270" w14:textId="03BBBE61" w:rsidR="005E65CC" w:rsidRPr="00951E55" w:rsidRDefault="005E65CC" w:rsidP="005E65CC">
            <w:pPr>
              <w:jc w:val="center"/>
              <w:rPr>
                <w:rFonts w:eastAsia="Times New Roman"/>
                <w:sz w:val="20"/>
                <w:szCs w:val="20"/>
              </w:rPr>
            </w:pPr>
            <w:r w:rsidRPr="00951E55">
              <w:rPr>
                <w:rFonts w:eastAsia="Times New Roman"/>
                <w:sz w:val="20"/>
                <w:szCs w:val="20"/>
              </w:rPr>
              <w:t>SFD</w:t>
            </w:r>
          </w:p>
        </w:tc>
        <w:tc>
          <w:tcPr>
            <w:tcW w:w="2035" w:type="dxa"/>
            <w:tcBorders>
              <w:top w:val="single" w:sz="4" w:space="0" w:color="auto"/>
              <w:left w:val="single" w:sz="4" w:space="0" w:color="auto"/>
              <w:bottom w:val="single" w:sz="4" w:space="0" w:color="auto"/>
              <w:right w:val="single" w:sz="4" w:space="0" w:color="auto"/>
            </w:tcBorders>
            <w:noWrap/>
            <w:vAlign w:val="center"/>
          </w:tcPr>
          <w:p w14:paraId="1687E7D9" w14:textId="548339B9" w:rsidR="005E65CC" w:rsidRPr="00951E55" w:rsidRDefault="005E65CC" w:rsidP="005E65CC">
            <w:pPr>
              <w:jc w:val="center"/>
              <w:rPr>
                <w:rFonts w:eastAsia="Times New Roman"/>
                <w:sz w:val="20"/>
                <w:szCs w:val="20"/>
              </w:rPr>
            </w:pPr>
            <w:r w:rsidRPr="00951E55">
              <w:rPr>
                <w:rFonts w:eastAsia="Times New Roman"/>
                <w:sz w:val="20"/>
                <w:szCs w:val="20"/>
              </w:rPr>
              <w:t>FBM</w:t>
            </w:r>
          </w:p>
        </w:tc>
        <w:tc>
          <w:tcPr>
            <w:tcW w:w="1894" w:type="dxa"/>
            <w:tcBorders>
              <w:top w:val="single" w:sz="4" w:space="0" w:color="auto"/>
              <w:left w:val="single" w:sz="4" w:space="0" w:color="auto"/>
              <w:bottom w:val="single" w:sz="4" w:space="0" w:color="auto"/>
              <w:right w:val="single" w:sz="4" w:space="0" w:color="auto"/>
            </w:tcBorders>
            <w:vAlign w:val="center"/>
          </w:tcPr>
          <w:p w14:paraId="76D63C68" w14:textId="77777777" w:rsidR="005E65CC" w:rsidRPr="00951E55" w:rsidRDefault="005E65CC" w:rsidP="005E65CC">
            <w:pPr>
              <w:jc w:val="center"/>
              <w:rPr>
                <w:rFonts w:eastAsia="Times New Roman"/>
                <w:sz w:val="20"/>
                <w:szCs w:val="20"/>
              </w:rPr>
            </w:pPr>
            <w:r w:rsidRPr="00951E55">
              <w:rPr>
                <w:rFonts w:eastAsia="Times New Roman"/>
                <w:sz w:val="20"/>
                <w:szCs w:val="20"/>
              </w:rPr>
              <w:t>23-13 29 15 13</w:t>
            </w:r>
          </w:p>
        </w:tc>
        <w:tc>
          <w:tcPr>
            <w:tcW w:w="5001" w:type="dxa"/>
            <w:tcBorders>
              <w:top w:val="single" w:sz="4" w:space="0" w:color="auto"/>
              <w:left w:val="single" w:sz="4" w:space="0" w:color="auto"/>
              <w:bottom w:val="single" w:sz="4" w:space="0" w:color="auto"/>
              <w:right w:val="single" w:sz="4" w:space="0" w:color="auto"/>
            </w:tcBorders>
            <w:vAlign w:val="center"/>
          </w:tcPr>
          <w:p w14:paraId="13D8540D" w14:textId="77777777" w:rsidR="005E65CC" w:rsidRPr="00951E55" w:rsidRDefault="005E65CC" w:rsidP="005E65CC">
            <w:pPr>
              <w:jc w:val="center"/>
              <w:rPr>
                <w:rFonts w:eastAsia="Times New Roman"/>
                <w:sz w:val="20"/>
                <w:szCs w:val="20"/>
              </w:rPr>
            </w:pPr>
            <w:r w:rsidRPr="00951E55">
              <w:rPr>
                <w:rFonts w:eastAsia="Times New Roman"/>
                <w:sz w:val="20"/>
                <w:szCs w:val="20"/>
              </w:rPr>
              <w:t>Grade Beams (shallow foundations)</w:t>
            </w:r>
          </w:p>
        </w:tc>
      </w:tr>
      <w:tr w:rsidR="00700FD1" w:rsidRPr="00951E55" w14:paraId="16402454"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2EE77F2"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17C29B2" w14:textId="77777777" w:rsidR="005E65CC" w:rsidRPr="00951E55" w:rsidRDefault="005E65CC" w:rsidP="005E65CC">
            <w:pPr>
              <w:rPr>
                <w:rFonts w:eastAsia="Times New Roman"/>
                <w:sz w:val="20"/>
                <w:szCs w:val="20"/>
              </w:rPr>
            </w:pPr>
            <w:r w:rsidRPr="00951E55">
              <w:rPr>
                <w:sz w:val="20"/>
                <w:szCs w:val="20"/>
              </w:rPr>
              <w:t xml:space="preserve">Footing </w:t>
            </w:r>
          </w:p>
        </w:tc>
        <w:tc>
          <w:tcPr>
            <w:tcW w:w="1559" w:type="dxa"/>
            <w:tcBorders>
              <w:top w:val="single" w:sz="4" w:space="0" w:color="auto"/>
              <w:left w:val="single" w:sz="4" w:space="0" w:color="auto"/>
              <w:bottom w:val="single" w:sz="4" w:space="0" w:color="auto"/>
              <w:right w:val="single" w:sz="4" w:space="0" w:color="auto"/>
            </w:tcBorders>
            <w:noWrap/>
            <w:vAlign w:val="center"/>
          </w:tcPr>
          <w:p w14:paraId="73588700" w14:textId="494A47AC" w:rsidR="005E65CC" w:rsidRPr="00951E55" w:rsidRDefault="005E65CC" w:rsidP="005E65CC">
            <w:pPr>
              <w:jc w:val="center"/>
              <w:rPr>
                <w:rFonts w:eastAsia="Times New Roman"/>
                <w:sz w:val="20"/>
                <w:szCs w:val="20"/>
              </w:rPr>
            </w:pPr>
            <w:r w:rsidRPr="00951E55">
              <w:rPr>
                <w:rFonts w:eastAsia="Times New Roman"/>
                <w:sz w:val="20"/>
                <w:szCs w:val="20"/>
              </w:rPr>
              <w:t>SFD</w:t>
            </w:r>
          </w:p>
        </w:tc>
        <w:tc>
          <w:tcPr>
            <w:tcW w:w="2035" w:type="dxa"/>
            <w:tcBorders>
              <w:top w:val="single" w:sz="4" w:space="0" w:color="auto"/>
              <w:left w:val="single" w:sz="4" w:space="0" w:color="auto"/>
              <w:bottom w:val="single" w:sz="4" w:space="0" w:color="auto"/>
              <w:right w:val="single" w:sz="4" w:space="0" w:color="auto"/>
            </w:tcBorders>
            <w:noWrap/>
            <w:vAlign w:val="center"/>
          </w:tcPr>
          <w:p w14:paraId="263FF613" w14:textId="41AC66AE" w:rsidR="005E65CC" w:rsidRPr="00951E55" w:rsidRDefault="005E65CC" w:rsidP="005E65CC">
            <w:pPr>
              <w:jc w:val="center"/>
              <w:rPr>
                <w:rFonts w:eastAsia="Times New Roman"/>
                <w:sz w:val="20"/>
                <w:szCs w:val="20"/>
              </w:rPr>
            </w:pPr>
            <w:r w:rsidRPr="00951E55">
              <w:rPr>
                <w:rFonts w:eastAsia="Times New Roman"/>
                <w:sz w:val="20"/>
                <w:szCs w:val="20"/>
              </w:rPr>
              <w:t>OTR</w:t>
            </w:r>
          </w:p>
        </w:tc>
        <w:tc>
          <w:tcPr>
            <w:tcW w:w="1894" w:type="dxa"/>
            <w:tcBorders>
              <w:top w:val="single" w:sz="4" w:space="0" w:color="auto"/>
              <w:left w:val="single" w:sz="4" w:space="0" w:color="auto"/>
              <w:bottom w:val="single" w:sz="4" w:space="0" w:color="auto"/>
              <w:right w:val="single" w:sz="4" w:space="0" w:color="auto"/>
            </w:tcBorders>
            <w:vAlign w:val="center"/>
          </w:tcPr>
          <w:p w14:paraId="7ED0001B" w14:textId="77777777" w:rsidR="005E65CC" w:rsidRPr="00951E55" w:rsidRDefault="005E65CC" w:rsidP="005E65CC">
            <w:pPr>
              <w:jc w:val="center"/>
              <w:rPr>
                <w:rFonts w:eastAsia="Times New Roman"/>
                <w:sz w:val="20"/>
                <w:szCs w:val="20"/>
              </w:rPr>
            </w:pPr>
            <w:r w:rsidRPr="00951E55">
              <w:rPr>
                <w:rFonts w:eastAsia="Times New Roman"/>
                <w:sz w:val="20"/>
                <w:szCs w:val="20"/>
              </w:rPr>
              <w:t>23-13 29 15 15</w:t>
            </w:r>
          </w:p>
        </w:tc>
        <w:tc>
          <w:tcPr>
            <w:tcW w:w="5001" w:type="dxa"/>
            <w:tcBorders>
              <w:top w:val="single" w:sz="4" w:space="0" w:color="auto"/>
              <w:left w:val="single" w:sz="4" w:space="0" w:color="auto"/>
              <w:bottom w:val="single" w:sz="4" w:space="0" w:color="auto"/>
              <w:right w:val="single" w:sz="4" w:space="0" w:color="auto"/>
            </w:tcBorders>
            <w:vAlign w:val="center"/>
          </w:tcPr>
          <w:p w14:paraId="0CA0F769" w14:textId="77777777" w:rsidR="005E65CC" w:rsidRPr="00951E55" w:rsidRDefault="005E65CC" w:rsidP="005E65CC">
            <w:pPr>
              <w:jc w:val="center"/>
              <w:rPr>
                <w:rFonts w:eastAsia="Times New Roman"/>
                <w:sz w:val="20"/>
                <w:szCs w:val="20"/>
              </w:rPr>
            </w:pPr>
            <w:r w:rsidRPr="00951E55">
              <w:rPr>
                <w:rFonts w:eastAsia="Times New Roman"/>
                <w:sz w:val="20"/>
                <w:szCs w:val="20"/>
              </w:rPr>
              <w:t>Strip Foundation Blocks (shallow foundations)</w:t>
            </w:r>
          </w:p>
        </w:tc>
      </w:tr>
      <w:tr w:rsidR="00700FD1" w:rsidRPr="00951E55" w14:paraId="00B42757"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5BE724C"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633A7E5" w14:textId="77777777" w:rsidR="005E65CC" w:rsidRPr="00951E55" w:rsidRDefault="005E65CC" w:rsidP="005E65CC">
            <w:pPr>
              <w:rPr>
                <w:rFonts w:eastAsia="Times New Roman"/>
                <w:sz w:val="20"/>
                <w:szCs w:val="20"/>
              </w:rPr>
            </w:pPr>
            <w:r w:rsidRPr="00951E55">
              <w:rPr>
                <w:sz w:val="20"/>
                <w:szCs w:val="20"/>
              </w:rPr>
              <w:t>Mass Concrete Infill (including No-fines Concrete)</w:t>
            </w:r>
          </w:p>
        </w:tc>
        <w:tc>
          <w:tcPr>
            <w:tcW w:w="1559" w:type="dxa"/>
            <w:tcBorders>
              <w:top w:val="single" w:sz="4" w:space="0" w:color="auto"/>
              <w:left w:val="single" w:sz="4" w:space="0" w:color="auto"/>
              <w:bottom w:val="single" w:sz="4" w:space="0" w:color="auto"/>
              <w:right w:val="single" w:sz="4" w:space="0" w:color="auto"/>
            </w:tcBorders>
            <w:noWrap/>
            <w:vAlign w:val="center"/>
          </w:tcPr>
          <w:p w14:paraId="7A766882" w14:textId="0DEBE8D9" w:rsidR="005E65CC" w:rsidRPr="00951E55" w:rsidRDefault="005E65CC" w:rsidP="005E65CC">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2B943A10" w14:textId="2E5072D2" w:rsidR="005E65CC" w:rsidRPr="00951E55" w:rsidRDefault="005E65CC" w:rsidP="005E65CC">
            <w:pPr>
              <w:jc w:val="center"/>
              <w:rPr>
                <w:rFonts w:eastAsia="Times New Roman"/>
                <w:sz w:val="20"/>
                <w:szCs w:val="20"/>
              </w:rPr>
            </w:pPr>
            <w:r w:rsidRPr="00951E55">
              <w:rPr>
                <w:rFonts w:eastAsia="Times New Roman"/>
                <w:sz w:val="20"/>
                <w:szCs w:val="20"/>
              </w:rPr>
              <w:t>MAC</w:t>
            </w:r>
          </w:p>
        </w:tc>
        <w:tc>
          <w:tcPr>
            <w:tcW w:w="1894" w:type="dxa"/>
            <w:tcBorders>
              <w:top w:val="single" w:sz="4" w:space="0" w:color="auto"/>
              <w:left w:val="single" w:sz="4" w:space="0" w:color="auto"/>
              <w:bottom w:val="single" w:sz="4" w:space="0" w:color="auto"/>
              <w:right w:val="single" w:sz="4" w:space="0" w:color="auto"/>
            </w:tcBorders>
            <w:vAlign w:val="center"/>
          </w:tcPr>
          <w:p w14:paraId="708454F2" w14:textId="77777777" w:rsidR="005E65CC" w:rsidRPr="00951E55" w:rsidRDefault="005E65CC" w:rsidP="005E65CC">
            <w:pPr>
              <w:jc w:val="center"/>
              <w:rPr>
                <w:rFonts w:eastAsia="Times New Roman"/>
                <w:sz w:val="20"/>
                <w:szCs w:val="20"/>
              </w:rPr>
            </w:pPr>
            <w:r w:rsidRPr="00951E55">
              <w:rPr>
                <w:rFonts w:eastAsia="Times New Roman"/>
                <w:sz w:val="20"/>
                <w:szCs w:val="20"/>
              </w:rPr>
              <w:t>23-13 15 11</w:t>
            </w:r>
          </w:p>
        </w:tc>
        <w:tc>
          <w:tcPr>
            <w:tcW w:w="5001" w:type="dxa"/>
            <w:tcBorders>
              <w:top w:val="single" w:sz="4" w:space="0" w:color="auto"/>
              <w:left w:val="single" w:sz="4" w:space="0" w:color="auto"/>
              <w:bottom w:val="single" w:sz="4" w:space="0" w:color="auto"/>
              <w:right w:val="single" w:sz="4" w:space="0" w:color="auto"/>
            </w:tcBorders>
            <w:vAlign w:val="center"/>
          </w:tcPr>
          <w:p w14:paraId="1FBBBFA7" w14:textId="77777777" w:rsidR="005E65CC" w:rsidRPr="00951E55" w:rsidRDefault="005E65CC" w:rsidP="005E65CC">
            <w:pPr>
              <w:jc w:val="center"/>
              <w:rPr>
                <w:rFonts w:eastAsia="Times New Roman"/>
                <w:sz w:val="20"/>
                <w:szCs w:val="20"/>
              </w:rPr>
            </w:pPr>
            <w:r w:rsidRPr="00951E55">
              <w:rPr>
                <w:rFonts w:eastAsia="Times New Roman"/>
                <w:sz w:val="20"/>
                <w:szCs w:val="20"/>
              </w:rPr>
              <w:t>Concretes</w:t>
            </w:r>
          </w:p>
        </w:tc>
      </w:tr>
      <w:tr w:rsidR="00700FD1" w:rsidRPr="00951E55" w14:paraId="6529461E"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2EAAD13C" w14:textId="2208A010" w:rsidR="0013749F" w:rsidRPr="00951E55" w:rsidRDefault="0013749F" w:rsidP="0013749F">
            <w:pPr>
              <w:jc w:val="center"/>
              <w:rPr>
                <w:rFonts w:eastAsia="Times New Roman"/>
                <w:b/>
                <w:bCs/>
                <w:sz w:val="20"/>
                <w:szCs w:val="20"/>
              </w:rPr>
            </w:pPr>
            <w:r w:rsidRPr="00951E55">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6A29B14D" w14:textId="4A8E7E0B" w:rsidR="0013749F" w:rsidRPr="00951E55" w:rsidRDefault="0013749F" w:rsidP="0013749F">
            <w:pPr>
              <w:rPr>
                <w:sz w:val="20"/>
                <w:szCs w:val="20"/>
                <w:lang w:eastAsia="zh-HK"/>
              </w:rPr>
            </w:pPr>
            <w:r w:rsidRPr="00951E55">
              <w:rPr>
                <w:sz w:val="20"/>
                <w:szCs w:val="20"/>
              </w:rPr>
              <w:t>Retaining Wall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5C83D440" w14:textId="457210A5" w:rsidR="0013749F" w:rsidRPr="005D0271" w:rsidRDefault="0013749F" w:rsidP="0013749F">
            <w:pPr>
              <w:jc w:val="center"/>
              <w:rPr>
                <w:rFonts w:eastAsia="Times New Roman"/>
                <w:sz w:val="20"/>
                <w:szCs w:val="20"/>
              </w:rPr>
            </w:pPr>
            <w:r w:rsidRPr="00951E55">
              <w:rPr>
                <w:rFonts w:eastAsia="Times New Roman"/>
                <w:sz w:val="20"/>
                <w:szCs w:val="20"/>
              </w:rPr>
              <w:t>SUS</w:t>
            </w:r>
          </w:p>
        </w:tc>
        <w:tc>
          <w:tcPr>
            <w:tcW w:w="2035" w:type="dxa"/>
            <w:tcBorders>
              <w:top w:val="single" w:sz="4" w:space="0" w:color="auto"/>
              <w:left w:val="single" w:sz="4" w:space="0" w:color="auto"/>
              <w:bottom w:val="single" w:sz="4" w:space="0" w:color="auto"/>
              <w:right w:val="single" w:sz="4" w:space="0" w:color="auto"/>
            </w:tcBorders>
            <w:noWrap/>
            <w:vAlign w:val="center"/>
          </w:tcPr>
          <w:p w14:paraId="48729010" w14:textId="43F569C6" w:rsidR="0013749F" w:rsidRPr="00951E55" w:rsidRDefault="0013749F" w:rsidP="0013749F">
            <w:pPr>
              <w:jc w:val="center"/>
              <w:rPr>
                <w:rFonts w:eastAsia="Times New Roman"/>
                <w:sz w:val="20"/>
                <w:szCs w:val="20"/>
              </w:rPr>
            </w:pPr>
            <w:r w:rsidRPr="00951E55">
              <w:rPr>
                <w:rFonts w:eastAsia="Times New Roman"/>
                <w:sz w:val="20"/>
                <w:szCs w:val="20"/>
              </w:rPr>
              <w:t>RET</w:t>
            </w:r>
          </w:p>
        </w:tc>
        <w:tc>
          <w:tcPr>
            <w:tcW w:w="1894" w:type="dxa"/>
            <w:tcBorders>
              <w:top w:val="single" w:sz="4" w:space="0" w:color="auto"/>
              <w:left w:val="single" w:sz="4" w:space="0" w:color="auto"/>
              <w:bottom w:val="single" w:sz="4" w:space="0" w:color="auto"/>
              <w:right w:val="single" w:sz="4" w:space="0" w:color="auto"/>
            </w:tcBorders>
            <w:vAlign w:val="center"/>
          </w:tcPr>
          <w:p w14:paraId="6E0D9678" w14:textId="2961A118" w:rsidR="0013749F" w:rsidRPr="00951E55" w:rsidRDefault="0013749F" w:rsidP="0013749F">
            <w:pPr>
              <w:jc w:val="center"/>
              <w:rPr>
                <w:rFonts w:eastAsia="Times New Roman"/>
                <w:sz w:val="20"/>
                <w:szCs w:val="20"/>
              </w:rPr>
            </w:pPr>
            <w:r w:rsidRPr="00951E55">
              <w:rPr>
                <w:rFonts w:eastAsia="Times New Roman"/>
                <w:sz w:val="20"/>
                <w:szCs w:val="20"/>
              </w:rPr>
              <w:t>23-11 17 13</w:t>
            </w:r>
          </w:p>
        </w:tc>
        <w:tc>
          <w:tcPr>
            <w:tcW w:w="5001" w:type="dxa"/>
            <w:tcBorders>
              <w:top w:val="single" w:sz="4" w:space="0" w:color="auto"/>
              <w:left w:val="single" w:sz="4" w:space="0" w:color="auto"/>
              <w:bottom w:val="single" w:sz="4" w:space="0" w:color="auto"/>
              <w:right w:val="single" w:sz="4" w:space="0" w:color="auto"/>
            </w:tcBorders>
            <w:vAlign w:val="center"/>
          </w:tcPr>
          <w:p w14:paraId="1A525F93" w14:textId="216DCC32" w:rsidR="0013749F" w:rsidRPr="00951E55" w:rsidRDefault="0013749F" w:rsidP="0013749F">
            <w:pPr>
              <w:jc w:val="center"/>
              <w:rPr>
                <w:rFonts w:eastAsia="Times New Roman"/>
                <w:sz w:val="20"/>
                <w:szCs w:val="20"/>
              </w:rPr>
            </w:pPr>
            <w:r w:rsidRPr="00951E55">
              <w:rPr>
                <w:rFonts w:eastAsia="Times New Roman"/>
                <w:sz w:val="20"/>
                <w:szCs w:val="20"/>
              </w:rPr>
              <w:t>Retaining Walls</w:t>
            </w:r>
          </w:p>
        </w:tc>
      </w:tr>
      <w:tr w:rsidR="00700FD1" w:rsidRPr="00951E55" w14:paraId="40417E6D"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C2017A7" w14:textId="3FF15948" w:rsidR="0013749F" w:rsidRPr="00951E55" w:rsidRDefault="0013749F" w:rsidP="0013749F">
            <w:pPr>
              <w:jc w:val="center"/>
              <w:rPr>
                <w:rFonts w:eastAsia="Times New Roman"/>
                <w:b/>
                <w:bCs/>
                <w:sz w:val="20"/>
                <w:szCs w:val="20"/>
              </w:rPr>
            </w:pPr>
            <w:r w:rsidRPr="00951E55">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6383EA8" w14:textId="77777777" w:rsidR="0013749F" w:rsidRPr="00951E55" w:rsidRDefault="0013749F" w:rsidP="0013749F">
            <w:pPr>
              <w:rPr>
                <w:rFonts w:eastAsia="Times New Roman"/>
                <w:sz w:val="20"/>
                <w:szCs w:val="20"/>
              </w:rPr>
            </w:pPr>
            <w:r w:rsidRPr="00951E55">
              <w:rPr>
                <w:sz w:val="20"/>
                <w:szCs w:val="20"/>
              </w:rPr>
              <w:t>Structural concrete beam</w:t>
            </w:r>
          </w:p>
        </w:tc>
        <w:tc>
          <w:tcPr>
            <w:tcW w:w="1559" w:type="dxa"/>
            <w:tcBorders>
              <w:top w:val="single" w:sz="4" w:space="0" w:color="auto"/>
              <w:left w:val="single" w:sz="4" w:space="0" w:color="auto"/>
              <w:bottom w:val="single" w:sz="4" w:space="0" w:color="auto"/>
              <w:right w:val="single" w:sz="4" w:space="0" w:color="auto"/>
            </w:tcBorders>
            <w:noWrap/>
            <w:vAlign w:val="center"/>
          </w:tcPr>
          <w:p w14:paraId="36C87678" w14:textId="38E7B6FC" w:rsidR="0013749F" w:rsidRPr="005D0271" w:rsidRDefault="0013749F" w:rsidP="0013749F">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43759F5A" w14:textId="2C63A429" w:rsidR="0013749F" w:rsidRPr="00951E55" w:rsidRDefault="0013749F" w:rsidP="0013749F">
            <w:pPr>
              <w:jc w:val="center"/>
              <w:rPr>
                <w:rFonts w:eastAsia="Times New Roman"/>
                <w:sz w:val="20"/>
                <w:szCs w:val="20"/>
              </w:rPr>
            </w:pPr>
            <w:r w:rsidRPr="005D0271">
              <w:rPr>
                <w:rFonts w:eastAsia="Times New Roman"/>
                <w:sz w:val="20"/>
                <w:szCs w:val="20"/>
              </w:rPr>
              <w:t>BEM</w:t>
            </w:r>
          </w:p>
        </w:tc>
        <w:tc>
          <w:tcPr>
            <w:tcW w:w="1894" w:type="dxa"/>
            <w:tcBorders>
              <w:top w:val="single" w:sz="4" w:space="0" w:color="auto"/>
              <w:left w:val="single" w:sz="4" w:space="0" w:color="auto"/>
              <w:bottom w:val="single" w:sz="4" w:space="0" w:color="auto"/>
              <w:right w:val="single" w:sz="4" w:space="0" w:color="auto"/>
            </w:tcBorders>
            <w:vAlign w:val="center"/>
          </w:tcPr>
          <w:p w14:paraId="126F1DA9" w14:textId="77777777" w:rsidR="0013749F" w:rsidRPr="00951E55" w:rsidRDefault="0013749F" w:rsidP="0013749F">
            <w:pPr>
              <w:jc w:val="center"/>
              <w:rPr>
                <w:rFonts w:eastAsia="Times New Roman"/>
                <w:sz w:val="20"/>
                <w:szCs w:val="20"/>
              </w:rPr>
            </w:pPr>
            <w:r w:rsidRPr="00951E55">
              <w:rPr>
                <w:rFonts w:eastAsia="Times New Roman"/>
                <w:sz w:val="20"/>
                <w:szCs w:val="20"/>
              </w:rPr>
              <w:t>23-13 35 11</w:t>
            </w:r>
          </w:p>
        </w:tc>
        <w:tc>
          <w:tcPr>
            <w:tcW w:w="5001" w:type="dxa"/>
            <w:tcBorders>
              <w:top w:val="single" w:sz="4" w:space="0" w:color="auto"/>
              <w:left w:val="single" w:sz="4" w:space="0" w:color="auto"/>
              <w:bottom w:val="single" w:sz="4" w:space="0" w:color="auto"/>
              <w:right w:val="single" w:sz="4" w:space="0" w:color="auto"/>
            </w:tcBorders>
            <w:vAlign w:val="center"/>
          </w:tcPr>
          <w:p w14:paraId="4BD18754" w14:textId="77777777" w:rsidR="0013749F" w:rsidRPr="00951E55" w:rsidRDefault="0013749F" w:rsidP="0013749F">
            <w:pPr>
              <w:jc w:val="center"/>
              <w:rPr>
                <w:rFonts w:eastAsia="Times New Roman"/>
                <w:sz w:val="20"/>
                <w:szCs w:val="20"/>
              </w:rPr>
            </w:pPr>
            <w:r w:rsidRPr="00951E55">
              <w:rPr>
                <w:rFonts w:eastAsia="Times New Roman"/>
                <w:sz w:val="20"/>
                <w:szCs w:val="20"/>
              </w:rPr>
              <w:t>Structural Frames</w:t>
            </w:r>
          </w:p>
        </w:tc>
      </w:tr>
      <w:tr w:rsidR="00700FD1" w:rsidRPr="00951E55" w14:paraId="1A6312DF"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B9BFE6E" w14:textId="28FB0656" w:rsidR="0013749F" w:rsidRPr="00951E55" w:rsidRDefault="0013749F" w:rsidP="0013749F">
            <w:pPr>
              <w:jc w:val="center"/>
              <w:rPr>
                <w:rFonts w:eastAsia="Times New Roman"/>
                <w:b/>
                <w:bCs/>
                <w:sz w:val="20"/>
                <w:szCs w:val="20"/>
              </w:rPr>
            </w:pPr>
            <w:r w:rsidRPr="00951E55">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1A7C8BD8" w14:textId="77777777" w:rsidR="0013749F" w:rsidRPr="00951E55" w:rsidRDefault="0013749F" w:rsidP="0013749F">
            <w:pPr>
              <w:rPr>
                <w:rFonts w:eastAsia="Times New Roman"/>
                <w:sz w:val="20"/>
                <w:szCs w:val="20"/>
              </w:rPr>
            </w:pPr>
            <w:r w:rsidRPr="00951E55">
              <w:rPr>
                <w:sz w:val="20"/>
                <w:szCs w:val="20"/>
              </w:rPr>
              <w:t>Structural concrete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370D94B1" w14:textId="059D7EBB" w:rsidR="0013749F" w:rsidRPr="005D0271" w:rsidRDefault="0013749F" w:rsidP="0013749F">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1F0E1F1F" w14:textId="06138A81" w:rsidR="0013749F" w:rsidRPr="00951E55" w:rsidRDefault="0013749F" w:rsidP="0013749F">
            <w:pPr>
              <w:jc w:val="center"/>
              <w:rPr>
                <w:rFonts w:eastAsia="Times New Roman"/>
                <w:sz w:val="20"/>
                <w:szCs w:val="20"/>
              </w:rPr>
            </w:pPr>
            <w:r w:rsidRPr="005D0271">
              <w:rPr>
                <w:rFonts w:eastAsia="Times New Roman"/>
                <w:sz w:val="20"/>
                <w:szCs w:val="20"/>
              </w:rPr>
              <w:t>SWL</w:t>
            </w:r>
          </w:p>
        </w:tc>
        <w:tc>
          <w:tcPr>
            <w:tcW w:w="1894" w:type="dxa"/>
            <w:tcBorders>
              <w:top w:val="single" w:sz="4" w:space="0" w:color="auto"/>
              <w:left w:val="single" w:sz="4" w:space="0" w:color="auto"/>
              <w:bottom w:val="single" w:sz="4" w:space="0" w:color="auto"/>
              <w:right w:val="single" w:sz="4" w:space="0" w:color="auto"/>
            </w:tcBorders>
            <w:vAlign w:val="center"/>
          </w:tcPr>
          <w:p w14:paraId="7BCCB369" w14:textId="77777777" w:rsidR="0013749F" w:rsidRPr="00951E55" w:rsidRDefault="0013749F" w:rsidP="0013749F">
            <w:pPr>
              <w:jc w:val="center"/>
              <w:rPr>
                <w:rFonts w:eastAsia="Times New Roman"/>
                <w:sz w:val="20"/>
                <w:szCs w:val="20"/>
              </w:rPr>
            </w:pPr>
            <w:r w:rsidRPr="00951E55">
              <w:rPr>
                <w:rFonts w:eastAsia="Times New Roman"/>
                <w:sz w:val="20"/>
                <w:szCs w:val="20"/>
              </w:rPr>
              <w:t>23-13 31 11</w:t>
            </w:r>
          </w:p>
        </w:tc>
        <w:tc>
          <w:tcPr>
            <w:tcW w:w="5001" w:type="dxa"/>
            <w:tcBorders>
              <w:top w:val="single" w:sz="4" w:space="0" w:color="auto"/>
              <w:left w:val="single" w:sz="4" w:space="0" w:color="auto"/>
              <w:bottom w:val="single" w:sz="4" w:space="0" w:color="auto"/>
              <w:right w:val="single" w:sz="4" w:space="0" w:color="auto"/>
            </w:tcBorders>
            <w:vAlign w:val="center"/>
          </w:tcPr>
          <w:p w14:paraId="770BCA76" w14:textId="77777777" w:rsidR="0013749F" w:rsidRPr="00951E55" w:rsidRDefault="0013749F" w:rsidP="0013749F">
            <w:pPr>
              <w:jc w:val="center"/>
              <w:rPr>
                <w:rFonts w:eastAsia="Times New Roman"/>
                <w:sz w:val="20"/>
                <w:szCs w:val="20"/>
              </w:rPr>
            </w:pPr>
            <w:r w:rsidRPr="00951E55">
              <w:rPr>
                <w:rFonts w:eastAsia="Times New Roman"/>
                <w:sz w:val="20"/>
                <w:szCs w:val="20"/>
              </w:rPr>
              <w:t>Structural Concrete</w:t>
            </w:r>
          </w:p>
        </w:tc>
      </w:tr>
      <w:tr w:rsidR="00700FD1" w:rsidRPr="00951E55" w14:paraId="05E21832"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5D7AE2E" w14:textId="412EC94A" w:rsidR="0013749F" w:rsidRPr="00951E55" w:rsidRDefault="0013749F" w:rsidP="0013749F">
            <w:pPr>
              <w:jc w:val="center"/>
              <w:rPr>
                <w:rFonts w:eastAsia="Times New Roman"/>
                <w:b/>
                <w:bCs/>
                <w:sz w:val="20"/>
                <w:szCs w:val="20"/>
              </w:rPr>
            </w:pPr>
            <w:r w:rsidRPr="00951E55">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1E420B41" w14:textId="77777777" w:rsidR="0013749F" w:rsidRPr="00951E55" w:rsidRDefault="0013749F" w:rsidP="0013749F">
            <w:pPr>
              <w:rPr>
                <w:rFonts w:eastAsia="Times New Roman"/>
                <w:sz w:val="20"/>
                <w:szCs w:val="20"/>
              </w:rPr>
            </w:pPr>
            <w:r w:rsidRPr="00951E55">
              <w:rPr>
                <w:sz w:val="20"/>
                <w:szCs w:val="20"/>
              </w:rPr>
              <w:t>Structural concrete column</w:t>
            </w:r>
          </w:p>
        </w:tc>
        <w:tc>
          <w:tcPr>
            <w:tcW w:w="1559" w:type="dxa"/>
            <w:tcBorders>
              <w:top w:val="single" w:sz="4" w:space="0" w:color="auto"/>
              <w:left w:val="single" w:sz="4" w:space="0" w:color="auto"/>
              <w:bottom w:val="single" w:sz="4" w:space="0" w:color="auto"/>
              <w:right w:val="single" w:sz="4" w:space="0" w:color="auto"/>
            </w:tcBorders>
            <w:noWrap/>
            <w:vAlign w:val="center"/>
          </w:tcPr>
          <w:p w14:paraId="66B68FB5" w14:textId="36B51DAD" w:rsidR="0013749F" w:rsidRPr="005D0271" w:rsidRDefault="0013749F" w:rsidP="0013749F">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04B3FD75" w14:textId="5D405322" w:rsidR="0013749F" w:rsidRPr="00951E55" w:rsidRDefault="0013749F" w:rsidP="0013749F">
            <w:pPr>
              <w:jc w:val="center"/>
              <w:rPr>
                <w:rFonts w:eastAsia="Times New Roman"/>
                <w:sz w:val="20"/>
                <w:szCs w:val="20"/>
              </w:rPr>
            </w:pPr>
            <w:r w:rsidRPr="005D0271">
              <w:rPr>
                <w:rFonts w:eastAsia="Times New Roman"/>
                <w:sz w:val="20"/>
                <w:szCs w:val="20"/>
              </w:rPr>
              <w:t>SCL</w:t>
            </w:r>
          </w:p>
        </w:tc>
        <w:tc>
          <w:tcPr>
            <w:tcW w:w="1894" w:type="dxa"/>
            <w:tcBorders>
              <w:top w:val="single" w:sz="4" w:space="0" w:color="auto"/>
              <w:left w:val="single" w:sz="4" w:space="0" w:color="auto"/>
              <w:bottom w:val="single" w:sz="4" w:space="0" w:color="auto"/>
              <w:right w:val="single" w:sz="4" w:space="0" w:color="auto"/>
            </w:tcBorders>
            <w:vAlign w:val="center"/>
          </w:tcPr>
          <w:p w14:paraId="080F17CC" w14:textId="77777777" w:rsidR="0013749F" w:rsidRPr="00951E55" w:rsidRDefault="0013749F" w:rsidP="0013749F">
            <w:pPr>
              <w:jc w:val="center"/>
              <w:rPr>
                <w:rFonts w:eastAsia="Times New Roman"/>
                <w:sz w:val="20"/>
                <w:szCs w:val="20"/>
              </w:rPr>
            </w:pPr>
            <w:r w:rsidRPr="00951E55">
              <w:rPr>
                <w:rFonts w:eastAsia="Times New Roman"/>
                <w:sz w:val="20"/>
                <w:szCs w:val="20"/>
              </w:rPr>
              <w:t>23-13 35 11</w:t>
            </w:r>
          </w:p>
        </w:tc>
        <w:tc>
          <w:tcPr>
            <w:tcW w:w="5001" w:type="dxa"/>
            <w:tcBorders>
              <w:top w:val="single" w:sz="4" w:space="0" w:color="auto"/>
              <w:left w:val="single" w:sz="4" w:space="0" w:color="auto"/>
              <w:bottom w:val="single" w:sz="4" w:space="0" w:color="auto"/>
              <w:right w:val="single" w:sz="4" w:space="0" w:color="auto"/>
            </w:tcBorders>
            <w:vAlign w:val="center"/>
          </w:tcPr>
          <w:p w14:paraId="4610999E" w14:textId="77777777" w:rsidR="0013749F" w:rsidRPr="00951E55" w:rsidRDefault="0013749F" w:rsidP="0013749F">
            <w:pPr>
              <w:jc w:val="center"/>
              <w:rPr>
                <w:rFonts w:eastAsia="Times New Roman"/>
                <w:sz w:val="20"/>
                <w:szCs w:val="20"/>
              </w:rPr>
            </w:pPr>
            <w:r w:rsidRPr="00951E55">
              <w:rPr>
                <w:rFonts w:eastAsia="Times New Roman"/>
                <w:sz w:val="20"/>
                <w:szCs w:val="20"/>
              </w:rPr>
              <w:t>Structural Frames</w:t>
            </w:r>
          </w:p>
        </w:tc>
      </w:tr>
      <w:tr w:rsidR="00700FD1" w:rsidRPr="00951E55" w14:paraId="2A64D790"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DC6E8D1" w14:textId="3AECF0A1" w:rsidR="0013749F" w:rsidRPr="00951E55" w:rsidRDefault="0013749F" w:rsidP="0013749F">
            <w:pPr>
              <w:jc w:val="center"/>
              <w:rPr>
                <w:rFonts w:eastAsia="Times New Roman"/>
                <w:b/>
                <w:bCs/>
                <w:sz w:val="20"/>
                <w:szCs w:val="20"/>
              </w:rPr>
            </w:pPr>
            <w:r w:rsidRPr="00951E55">
              <w:rPr>
                <w:rFonts w:eastAsia="Times New Roman"/>
                <w:b/>
                <w:bCs/>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2DE6BAC" w14:textId="77777777" w:rsidR="0013749F" w:rsidRPr="00951E55" w:rsidRDefault="0013749F" w:rsidP="0013749F">
            <w:pPr>
              <w:rPr>
                <w:rFonts w:eastAsia="Times New Roman"/>
                <w:sz w:val="20"/>
                <w:szCs w:val="20"/>
              </w:rPr>
            </w:pPr>
            <w:r w:rsidRPr="00951E55">
              <w:rPr>
                <w:sz w:val="20"/>
                <w:szCs w:val="20"/>
              </w:rPr>
              <w:t>Structural concrete slab</w:t>
            </w:r>
          </w:p>
        </w:tc>
        <w:tc>
          <w:tcPr>
            <w:tcW w:w="1559" w:type="dxa"/>
            <w:tcBorders>
              <w:top w:val="single" w:sz="4" w:space="0" w:color="auto"/>
              <w:left w:val="single" w:sz="4" w:space="0" w:color="auto"/>
              <w:bottom w:val="single" w:sz="4" w:space="0" w:color="auto"/>
              <w:right w:val="single" w:sz="4" w:space="0" w:color="auto"/>
            </w:tcBorders>
            <w:noWrap/>
            <w:vAlign w:val="center"/>
          </w:tcPr>
          <w:p w14:paraId="09D585D9" w14:textId="07C21EAA" w:rsidR="0013749F" w:rsidRPr="005D0271" w:rsidRDefault="0013749F" w:rsidP="0013749F">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5F7C7992" w14:textId="3D1F1508" w:rsidR="0013749F" w:rsidRPr="00951E55" w:rsidRDefault="0013749F" w:rsidP="0013749F">
            <w:pPr>
              <w:jc w:val="center"/>
              <w:rPr>
                <w:rFonts w:eastAsia="Times New Roman"/>
                <w:sz w:val="20"/>
                <w:szCs w:val="20"/>
              </w:rPr>
            </w:pPr>
            <w:r w:rsidRPr="005D0271">
              <w:rPr>
                <w:rFonts w:eastAsia="Times New Roman"/>
                <w:sz w:val="20"/>
                <w:szCs w:val="20"/>
              </w:rPr>
              <w:t>SLA</w:t>
            </w:r>
          </w:p>
        </w:tc>
        <w:tc>
          <w:tcPr>
            <w:tcW w:w="1894" w:type="dxa"/>
            <w:tcBorders>
              <w:top w:val="single" w:sz="4" w:space="0" w:color="auto"/>
              <w:left w:val="single" w:sz="4" w:space="0" w:color="auto"/>
              <w:bottom w:val="single" w:sz="4" w:space="0" w:color="auto"/>
              <w:right w:val="single" w:sz="4" w:space="0" w:color="auto"/>
            </w:tcBorders>
            <w:vAlign w:val="center"/>
          </w:tcPr>
          <w:p w14:paraId="4550C888" w14:textId="77777777" w:rsidR="0013749F" w:rsidRPr="00951E55" w:rsidRDefault="0013749F" w:rsidP="0013749F">
            <w:pPr>
              <w:jc w:val="center"/>
              <w:rPr>
                <w:rFonts w:eastAsia="Times New Roman"/>
                <w:sz w:val="20"/>
                <w:szCs w:val="20"/>
              </w:rPr>
            </w:pPr>
            <w:r w:rsidRPr="00951E55">
              <w:rPr>
                <w:rFonts w:eastAsia="Times New Roman"/>
                <w:sz w:val="20"/>
                <w:szCs w:val="20"/>
              </w:rPr>
              <w:t>23-13 31 11</w:t>
            </w:r>
          </w:p>
        </w:tc>
        <w:tc>
          <w:tcPr>
            <w:tcW w:w="5001" w:type="dxa"/>
            <w:tcBorders>
              <w:top w:val="single" w:sz="4" w:space="0" w:color="auto"/>
              <w:left w:val="single" w:sz="4" w:space="0" w:color="auto"/>
              <w:bottom w:val="single" w:sz="4" w:space="0" w:color="auto"/>
              <w:right w:val="single" w:sz="4" w:space="0" w:color="auto"/>
            </w:tcBorders>
            <w:vAlign w:val="center"/>
          </w:tcPr>
          <w:p w14:paraId="4729D1DD" w14:textId="77777777" w:rsidR="0013749F" w:rsidRPr="00951E55" w:rsidRDefault="0013749F" w:rsidP="0013749F">
            <w:pPr>
              <w:jc w:val="center"/>
              <w:rPr>
                <w:rFonts w:eastAsia="Times New Roman"/>
                <w:sz w:val="20"/>
                <w:szCs w:val="20"/>
              </w:rPr>
            </w:pPr>
            <w:r w:rsidRPr="00951E55">
              <w:rPr>
                <w:rFonts w:eastAsia="Times New Roman"/>
                <w:sz w:val="20"/>
                <w:szCs w:val="20"/>
              </w:rPr>
              <w:t>Structural Concrete</w:t>
            </w:r>
          </w:p>
        </w:tc>
      </w:tr>
      <w:tr w:rsidR="00700FD1" w:rsidRPr="00951E55" w14:paraId="168E622A"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79AE85B4" w14:textId="2ED814AD" w:rsidR="0013749F" w:rsidRPr="00951E55" w:rsidRDefault="0013749F" w:rsidP="0013749F">
            <w:pPr>
              <w:jc w:val="center"/>
              <w:rPr>
                <w:rFonts w:eastAsia="Times New Roman"/>
                <w:b/>
                <w:bCs/>
                <w:sz w:val="20"/>
                <w:szCs w:val="20"/>
              </w:rPr>
            </w:pPr>
            <w:r w:rsidRPr="00951E55">
              <w:rPr>
                <w:rFonts w:eastAsia="Times New Roman"/>
                <w:b/>
                <w:bCs/>
                <w:sz w:val="20"/>
                <w:szCs w:val="20"/>
              </w:rPr>
              <w:t>11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374C34CA" w14:textId="77777777" w:rsidR="0013749F" w:rsidRPr="00951E55" w:rsidRDefault="0013749F" w:rsidP="0013749F">
            <w:pPr>
              <w:rPr>
                <w:rFonts w:eastAsia="Times New Roman"/>
                <w:sz w:val="20"/>
                <w:szCs w:val="20"/>
              </w:rPr>
            </w:pPr>
            <w:r w:rsidRPr="00951E55">
              <w:rPr>
                <w:sz w:val="20"/>
                <w:szCs w:val="20"/>
              </w:rPr>
              <w:t>Structural steel column, post</w:t>
            </w:r>
          </w:p>
        </w:tc>
        <w:tc>
          <w:tcPr>
            <w:tcW w:w="1559" w:type="dxa"/>
            <w:tcBorders>
              <w:top w:val="single" w:sz="4" w:space="0" w:color="auto"/>
              <w:left w:val="single" w:sz="4" w:space="0" w:color="auto"/>
              <w:bottom w:val="single" w:sz="4" w:space="0" w:color="auto"/>
              <w:right w:val="single" w:sz="4" w:space="0" w:color="auto"/>
            </w:tcBorders>
            <w:noWrap/>
            <w:vAlign w:val="center"/>
          </w:tcPr>
          <w:p w14:paraId="01920087" w14:textId="6C76B35D" w:rsidR="0013749F" w:rsidRPr="005D0271" w:rsidRDefault="0013749F" w:rsidP="0013749F">
            <w:pPr>
              <w:jc w:val="center"/>
              <w:rPr>
                <w:rFonts w:eastAsia="Times New Roman"/>
                <w:sz w:val="20"/>
                <w:szCs w:val="20"/>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592AF809" w14:textId="20CBE05D" w:rsidR="0013749F" w:rsidRPr="00951E55" w:rsidRDefault="0013749F" w:rsidP="0013749F">
            <w:pPr>
              <w:jc w:val="center"/>
              <w:rPr>
                <w:rFonts w:eastAsia="Times New Roman"/>
                <w:sz w:val="20"/>
                <w:szCs w:val="20"/>
              </w:rPr>
            </w:pPr>
            <w:r w:rsidRPr="005D0271">
              <w:rPr>
                <w:rFonts w:eastAsia="Times New Roman"/>
                <w:sz w:val="20"/>
                <w:szCs w:val="20"/>
              </w:rPr>
              <w:t>SCL</w:t>
            </w:r>
          </w:p>
        </w:tc>
        <w:tc>
          <w:tcPr>
            <w:tcW w:w="1894" w:type="dxa"/>
            <w:tcBorders>
              <w:top w:val="single" w:sz="4" w:space="0" w:color="auto"/>
              <w:left w:val="single" w:sz="4" w:space="0" w:color="auto"/>
              <w:bottom w:val="single" w:sz="4" w:space="0" w:color="auto"/>
              <w:right w:val="single" w:sz="4" w:space="0" w:color="auto"/>
            </w:tcBorders>
            <w:vAlign w:val="center"/>
          </w:tcPr>
          <w:p w14:paraId="607A4590" w14:textId="77777777" w:rsidR="0013749F" w:rsidRPr="00951E55" w:rsidRDefault="0013749F" w:rsidP="0013749F">
            <w:pPr>
              <w:jc w:val="center"/>
              <w:rPr>
                <w:rFonts w:eastAsia="Times New Roman"/>
                <w:sz w:val="20"/>
                <w:szCs w:val="20"/>
              </w:rPr>
            </w:pPr>
            <w:r w:rsidRPr="00951E55">
              <w:rPr>
                <w:rFonts w:eastAsia="Times New Roman"/>
                <w:sz w:val="20"/>
                <w:szCs w:val="20"/>
              </w:rPr>
              <w:t>23-13 35 11</w:t>
            </w:r>
          </w:p>
        </w:tc>
        <w:tc>
          <w:tcPr>
            <w:tcW w:w="5001" w:type="dxa"/>
            <w:tcBorders>
              <w:top w:val="single" w:sz="4" w:space="0" w:color="auto"/>
              <w:left w:val="single" w:sz="4" w:space="0" w:color="auto"/>
              <w:bottom w:val="single" w:sz="4" w:space="0" w:color="auto"/>
              <w:right w:val="single" w:sz="4" w:space="0" w:color="auto"/>
            </w:tcBorders>
            <w:vAlign w:val="center"/>
          </w:tcPr>
          <w:p w14:paraId="4DCB97E1" w14:textId="77777777" w:rsidR="0013749F" w:rsidRPr="00951E55" w:rsidRDefault="0013749F" w:rsidP="0013749F">
            <w:pPr>
              <w:jc w:val="center"/>
              <w:rPr>
                <w:rFonts w:eastAsia="Times New Roman"/>
                <w:sz w:val="20"/>
                <w:szCs w:val="20"/>
              </w:rPr>
            </w:pPr>
            <w:r w:rsidRPr="00951E55">
              <w:rPr>
                <w:rFonts w:eastAsia="Times New Roman"/>
                <w:sz w:val="20"/>
                <w:szCs w:val="20"/>
              </w:rPr>
              <w:t>Structural Frames</w:t>
            </w:r>
          </w:p>
        </w:tc>
      </w:tr>
      <w:tr w:rsidR="00700FD1" w:rsidRPr="00951E55" w14:paraId="3006C1DE"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950174F" w14:textId="6FFC426C" w:rsidR="0013749F" w:rsidRPr="00951E55" w:rsidRDefault="0013749F" w:rsidP="0013749F">
            <w:pPr>
              <w:jc w:val="center"/>
              <w:rPr>
                <w:rFonts w:eastAsia="Times New Roman"/>
                <w:b/>
                <w:bCs/>
                <w:sz w:val="20"/>
                <w:szCs w:val="20"/>
              </w:rPr>
            </w:pPr>
            <w:r w:rsidRPr="00951E55">
              <w:rPr>
                <w:rFonts w:eastAsia="Times New Roman"/>
                <w:b/>
                <w:bCs/>
                <w:sz w:val="20"/>
                <w:szCs w:val="20"/>
              </w:rPr>
              <w:t>12</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509B0372" w14:textId="77777777" w:rsidR="0013749F" w:rsidRPr="00951E55" w:rsidRDefault="0013749F" w:rsidP="0013749F">
            <w:pPr>
              <w:rPr>
                <w:rFonts w:eastAsia="Times New Roman"/>
                <w:sz w:val="20"/>
                <w:szCs w:val="20"/>
                <w:lang w:val="en-HK"/>
              </w:rPr>
            </w:pPr>
            <w:r w:rsidRPr="00951E55">
              <w:rPr>
                <w:sz w:val="20"/>
                <w:szCs w:val="20"/>
              </w:rPr>
              <w:t>Steel access ladder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5E00CC5" w14:textId="486B00B7" w:rsidR="0013749F" w:rsidRPr="005D0271" w:rsidRDefault="0013749F" w:rsidP="0013749F">
            <w:pPr>
              <w:jc w:val="center"/>
              <w:rPr>
                <w:rFonts w:eastAsia="Times New Roman"/>
                <w:sz w:val="20"/>
                <w:szCs w:val="20"/>
                <w:lang w:val="en-HK"/>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5F56D208" w14:textId="4C073769" w:rsidR="0013749F" w:rsidRPr="00951E55" w:rsidRDefault="0013749F" w:rsidP="0013749F">
            <w:pPr>
              <w:jc w:val="center"/>
              <w:rPr>
                <w:rFonts w:eastAsia="Times New Roman"/>
                <w:sz w:val="20"/>
                <w:szCs w:val="20"/>
              </w:rPr>
            </w:pPr>
            <w:r w:rsidRPr="005D0271">
              <w:rPr>
                <w:rFonts w:eastAsia="Times New Roman"/>
                <w:sz w:val="20"/>
                <w:szCs w:val="20"/>
                <w:lang w:val="en-HK"/>
              </w:rPr>
              <w:t>SAL</w:t>
            </w:r>
          </w:p>
        </w:tc>
        <w:tc>
          <w:tcPr>
            <w:tcW w:w="1894" w:type="dxa"/>
            <w:tcBorders>
              <w:top w:val="single" w:sz="4" w:space="0" w:color="auto"/>
              <w:left w:val="single" w:sz="4" w:space="0" w:color="auto"/>
              <w:bottom w:val="single" w:sz="4" w:space="0" w:color="auto"/>
              <w:right w:val="single" w:sz="4" w:space="0" w:color="auto"/>
            </w:tcBorders>
            <w:vAlign w:val="center"/>
          </w:tcPr>
          <w:p w14:paraId="20C46F66" w14:textId="77777777" w:rsidR="0013749F" w:rsidRPr="00951E55" w:rsidRDefault="0013749F" w:rsidP="0013749F">
            <w:pPr>
              <w:jc w:val="center"/>
              <w:rPr>
                <w:rFonts w:eastAsia="Times New Roman"/>
                <w:sz w:val="20"/>
                <w:szCs w:val="20"/>
              </w:rPr>
            </w:pPr>
            <w:r w:rsidRPr="00951E55">
              <w:rPr>
                <w:rFonts w:eastAsia="Times New Roman"/>
                <w:sz w:val="20"/>
                <w:szCs w:val="20"/>
              </w:rPr>
              <w:t>23-17 23 15</w:t>
            </w:r>
          </w:p>
        </w:tc>
        <w:tc>
          <w:tcPr>
            <w:tcW w:w="5001" w:type="dxa"/>
            <w:tcBorders>
              <w:top w:val="single" w:sz="4" w:space="0" w:color="auto"/>
              <w:left w:val="single" w:sz="4" w:space="0" w:color="auto"/>
              <w:bottom w:val="single" w:sz="4" w:space="0" w:color="auto"/>
              <w:right w:val="single" w:sz="4" w:space="0" w:color="auto"/>
            </w:tcBorders>
            <w:vAlign w:val="center"/>
          </w:tcPr>
          <w:p w14:paraId="2AF26483" w14:textId="77777777" w:rsidR="0013749F" w:rsidRPr="00951E55" w:rsidRDefault="0013749F" w:rsidP="0013749F">
            <w:pPr>
              <w:jc w:val="center"/>
              <w:rPr>
                <w:rFonts w:eastAsia="Times New Roman"/>
                <w:sz w:val="20"/>
                <w:szCs w:val="20"/>
              </w:rPr>
            </w:pPr>
            <w:r w:rsidRPr="00951E55">
              <w:rPr>
                <w:rFonts w:eastAsia="Times New Roman"/>
                <w:sz w:val="20"/>
                <w:szCs w:val="20"/>
              </w:rPr>
              <w:t>Ladders</w:t>
            </w:r>
          </w:p>
        </w:tc>
      </w:tr>
      <w:tr w:rsidR="00700FD1" w:rsidRPr="00951E55" w14:paraId="276CE05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E48380B" w14:textId="30C387B6" w:rsidR="0013749F" w:rsidRPr="00951E55" w:rsidRDefault="0013749F" w:rsidP="0013749F">
            <w:pPr>
              <w:jc w:val="center"/>
              <w:rPr>
                <w:rFonts w:eastAsia="Times New Roman"/>
                <w:b/>
                <w:bCs/>
                <w:sz w:val="20"/>
                <w:szCs w:val="20"/>
              </w:rPr>
            </w:pPr>
            <w:r w:rsidRPr="00951E55">
              <w:rPr>
                <w:rFonts w:eastAsia="Times New Roman"/>
                <w:b/>
                <w:bCs/>
                <w:sz w:val="20"/>
                <w:szCs w:val="20"/>
              </w:rPr>
              <w:t>13</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39AC209" w14:textId="77777777" w:rsidR="0013749F" w:rsidRPr="00951E55" w:rsidRDefault="0013749F" w:rsidP="0013749F">
            <w:pPr>
              <w:rPr>
                <w:sz w:val="20"/>
                <w:szCs w:val="20"/>
                <w:lang w:eastAsia="zh-HK"/>
              </w:rPr>
            </w:pPr>
            <w:r w:rsidRPr="00951E55">
              <w:rPr>
                <w:sz w:val="20"/>
                <w:szCs w:val="20"/>
              </w:rPr>
              <w:t>Temporary work, temporary structure, platform</w:t>
            </w:r>
          </w:p>
        </w:tc>
        <w:tc>
          <w:tcPr>
            <w:tcW w:w="1559" w:type="dxa"/>
            <w:tcBorders>
              <w:top w:val="single" w:sz="4" w:space="0" w:color="auto"/>
              <w:left w:val="single" w:sz="4" w:space="0" w:color="auto"/>
              <w:bottom w:val="single" w:sz="4" w:space="0" w:color="auto"/>
              <w:right w:val="single" w:sz="4" w:space="0" w:color="auto"/>
            </w:tcBorders>
            <w:noWrap/>
            <w:vAlign w:val="center"/>
          </w:tcPr>
          <w:p w14:paraId="6312840C" w14:textId="4BE58332" w:rsidR="0013749F" w:rsidRPr="005D0271" w:rsidRDefault="0013749F" w:rsidP="0013749F">
            <w:pPr>
              <w:jc w:val="center"/>
              <w:rPr>
                <w:rFonts w:eastAsia="Times New Roman"/>
                <w:sz w:val="20"/>
                <w:szCs w:val="20"/>
                <w:lang w:val="en-HK"/>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5860A3B7" w14:textId="3EE6FD04" w:rsidR="0013749F" w:rsidRPr="00951E55" w:rsidRDefault="0013749F" w:rsidP="0013749F">
            <w:pPr>
              <w:jc w:val="center"/>
              <w:rPr>
                <w:rFonts w:eastAsia="Times New Roman"/>
                <w:sz w:val="20"/>
                <w:szCs w:val="20"/>
              </w:rPr>
            </w:pPr>
            <w:r w:rsidRPr="005D0271">
              <w:rPr>
                <w:rFonts w:eastAsia="Times New Roman"/>
                <w:sz w:val="20"/>
                <w:szCs w:val="20"/>
                <w:lang w:val="en-HK"/>
              </w:rPr>
              <w:t>TMW</w:t>
            </w:r>
          </w:p>
        </w:tc>
        <w:tc>
          <w:tcPr>
            <w:tcW w:w="1894" w:type="dxa"/>
            <w:tcBorders>
              <w:top w:val="single" w:sz="4" w:space="0" w:color="auto"/>
              <w:left w:val="single" w:sz="4" w:space="0" w:color="auto"/>
              <w:bottom w:val="single" w:sz="4" w:space="0" w:color="auto"/>
              <w:right w:val="single" w:sz="4" w:space="0" w:color="auto"/>
            </w:tcBorders>
            <w:vAlign w:val="center"/>
          </w:tcPr>
          <w:p w14:paraId="0E7577C7" w14:textId="77777777" w:rsidR="0013749F" w:rsidRPr="00951E55" w:rsidRDefault="0013749F" w:rsidP="0013749F">
            <w:pPr>
              <w:jc w:val="center"/>
              <w:rPr>
                <w:rFonts w:eastAsia="Times New Roman"/>
                <w:sz w:val="20"/>
                <w:szCs w:val="20"/>
              </w:rPr>
            </w:pPr>
            <w:r w:rsidRPr="00951E55">
              <w:rPr>
                <w:rFonts w:eastAsia="Times New Roman"/>
                <w:sz w:val="20"/>
                <w:szCs w:val="20"/>
              </w:rPr>
              <w:t>23-23 25 00</w:t>
            </w:r>
          </w:p>
        </w:tc>
        <w:tc>
          <w:tcPr>
            <w:tcW w:w="5001" w:type="dxa"/>
            <w:tcBorders>
              <w:top w:val="single" w:sz="4" w:space="0" w:color="auto"/>
              <w:left w:val="single" w:sz="4" w:space="0" w:color="auto"/>
              <w:bottom w:val="single" w:sz="4" w:space="0" w:color="auto"/>
              <w:right w:val="single" w:sz="4" w:space="0" w:color="auto"/>
            </w:tcBorders>
            <w:vAlign w:val="center"/>
          </w:tcPr>
          <w:p w14:paraId="4B80CE08" w14:textId="77777777" w:rsidR="0013749F" w:rsidRPr="00951E55" w:rsidRDefault="0013749F" w:rsidP="0013749F">
            <w:pPr>
              <w:jc w:val="center"/>
              <w:rPr>
                <w:rFonts w:eastAsia="Times New Roman"/>
                <w:sz w:val="20"/>
                <w:szCs w:val="20"/>
              </w:rPr>
            </w:pPr>
            <w:r w:rsidRPr="00951E55">
              <w:rPr>
                <w:rFonts w:eastAsia="Times New Roman"/>
                <w:sz w:val="20"/>
                <w:szCs w:val="20"/>
              </w:rPr>
              <w:t>Scaffolding</w:t>
            </w:r>
          </w:p>
        </w:tc>
      </w:tr>
      <w:tr w:rsidR="00700FD1" w:rsidRPr="00951E55" w14:paraId="44621A8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6E78F33" w14:textId="4AD0E7B3" w:rsidR="0013749F" w:rsidRPr="00951E55" w:rsidRDefault="0013749F" w:rsidP="0013749F">
            <w:pPr>
              <w:jc w:val="center"/>
              <w:rPr>
                <w:rFonts w:eastAsia="Times New Roman"/>
                <w:b/>
                <w:bCs/>
                <w:sz w:val="20"/>
                <w:szCs w:val="20"/>
              </w:rPr>
            </w:pPr>
            <w:r w:rsidRPr="00951E55">
              <w:rPr>
                <w:rFonts w:eastAsia="Times New Roman"/>
                <w:b/>
                <w:bCs/>
                <w:sz w:val="20"/>
                <w:szCs w:val="20"/>
              </w:rPr>
              <w:t>14</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4C6D5B56" w14:textId="77777777" w:rsidR="0013749F" w:rsidRPr="00951E55" w:rsidRDefault="0013749F" w:rsidP="0013749F">
            <w:pPr>
              <w:rPr>
                <w:sz w:val="20"/>
                <w:szCs w:val="20"/>
              </w:rPr>
            </w:pPr>
            <w:r w:rsidRPr="00951E55">
              <w:rPr>
                <w:sz w:val="20"/>
                <w:szCs w:val="20"/>
                <w:lang w:eastAsia="zh-HK"/>
              </w:rPr>
              <w:t>Steel Handrailing (to Maintenance Stairway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1A55DAD8" w14:textId="3E8552DA" w:rsidR="0013749F" w:rsidRPr="005D0271" w:rsidRDefault="0013749F" w:rsidP="0013749F">
            <w:pPr>
              <w:jc w:val="center"/>
              <w:rPr>
                <w:rFonts w:eastAsia="Times New Roman"/>
                <w:sz w:val="20"/>
                <w:szCs w:val="20"/>
                <w:lang w:val="en-HK"/>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6AB959D2" w14:textId="1BC84B37" w:rsidR="0013749F" w:rsidRPr="00951E55" w:rsidRDefault="0013749F" w:rsidP="0013749F">
            <w:pPr>
              <w:jc w:val="center"/>
              <w:rPr>
                <w:rFonts w:eastAsia="Times New Roman"/>
                <w:sz w:val="20"/>
                <w:szCs w:val="20"/>
              </w:rPr>
            </w:pPr>
            <w:r w:rsidRPr="005D0271">
              <w:rPr>
                <w:rFonts w:eastAsia="Times New Roman"/>
                <w:sz w:val="20"/>
                <w:szCs w:val="20"/>
                <w:lang w:val="en-HK"/>
              </w:rPr>
              <w:t>SRL</w:t>
            </w:r>
          </w:p>
        </w:tc>
        <w:tc>
          <w:tcPr>
            <w:tcW w:w="1894" w:type="dxa"/>
            <w:tcBorders>
              <w:top w:val="single" w:sz="4" w:space="0" w:color="auto"/>
              <w:left w:val="single" w:sz="4" w:space="0" w:color="auto"/>
              <w:bottom w:val="single" w:sz="4" w:space="0" w:color="auto"/>
              <w:right w:val="single" w:sz="4" w:space="0" w:color="auto"/>
            </w:tcBorders>
            <w:vAlign w:val="center"/>
          </w:tcPr>
          <w:p w14:paraId="63B7C6D2" w14:textId="77777777" w:rsidR="0013749F" w:rsidRPr="00951E55" w:rsidRDefault="0013749F" w:rsidP="0013749F">
            <w:pPr>
              <w:jc w:val="center"/>
              <w:rPr>
                <w:rFonts w:eastAsia="Times New Roman"/>
                <w:sz w:val="20"/>
                <w:szCs w:val="20"/>
              </w:rPr>
            </w:pPr>
            <w:r w:rsidRPr="00951E55">
              <w:rPr>
                <w:rFonts w:eastAsia="Times New Roman"/>
                <w:sz w:val="20"/>
                <w:szCs w:val="20"/>
              </w:rPr>
              <w:t>23-17 25 13</w:t>
            </w:r>
          </w:p>
        </w:tc>
        <w:tc>
          <w:tcPr>
            <w:tcW w:w="5001" w:type="dxa"/>
            <w:tcBorders>
              <w:top w:val="single" w:sz="4" w:space="0" w:color="auto"/>
              <w:left w:val="single" w:sz="4" w:space="0" w:color="auto"/>
              <w:bottom w:val="single" w:sz="4" w:space="0" w:color="auto"/>
              <w:right w:val="single" w:sz="4" w:space="0" w:color="auto"/>
            </w:tcBorders>
            <w:vAlign w:val="center"/>
          </w:tcPr>
          <w:p w14:paraId="1C5357F5" w14:textId="77777777" w:rsidR="0013749F" w:rsidRPr="00951E55" w:rsidRDefault="0013749F" w:rsidP="0013749F">
            <w:pPr>
              <w:jc w:val="center"/>
              <w:rPr>
                <w:rFonts w:eastAsia="Times New Roman"/>
                <w:sz w:val="20"/>
                <w:szCs w:val="20"/>
              </w:rPr>
            </w:pPr>
            <w:r w:rsidRPr="00951E55">
              <w:rPr>
                <w:rFonts w:eastAsia="Times New Roman"/>
                <w:sz w:val="20"/>
                <w:szCs w:val="20"/>
              </w:rPr>
              <w:t>Handrails</w:t>
            </w:r>
          </w:p>
        </w:tc>
      </w:tr>
      <w:tr w:rsidR="00700FD1" w:rsidRPr="00951E55" w14:paraId="7EE49322"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2A0CD05" w14:textId="30A9AF0D" w:rsidR="0013749F" w:rsidRPr="00951E55" w:rsidRDefault="0013749F" w:rsidP="0013749F">
            <w:pPr>
              <w:jc w:val="center"/>
              <w:rPr>
                <w:rFonts w:eastAsia="Times New Roman"/>
                <w:b/>
                <w:bCs/>
                <w:sz w:val="20"/>
                <w:szCs w:val="20"/>
              </w:rPr>
            </w:pPr>
            <w:r w:rsidRPr="00951E55">
              <w:rPr>
                <w:rFonts w:eastAsia="Times New Roman"/>
                <w:b/>
                <w:bCs/>
                <w:sz w:val="20"/>
                <w:szCs w:val="20"/>
              </w:rPr>
              <w:t>15</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6DE5E4B9" w14:textId="77777777" w:rsidR="0013749F" w:rsidRPr="00951E55" w:rsidRDefault="0013749F" w:rsidP="0013749F">
            <w:pPr>
              <w:rPr>
                <w:sz w:val="20"/>
                <w:szCs w:val="20"/>
              </w:rPr>
            </w:pPr>
            <w:r w:rsidRPr="00951E55">
              <w:rPr>
                <w:sz w:val="20"/>
                <w:szCs w:val="20"/>
              </w:rPr>
              <w:t xml:space="preserve">Steel Staircase </w:t>
            </w:r>
          </w:p>
        </w:tc>
        <w:tc>
          <w:tcPr>
            <w:tcW w:w="1559" w:type="dxa"/>
            <w:tcBorders>
              <w:top w:val="single" w:sz="4" w:space="0" w:color="auto"/>
              <w:left w:val="single" w:sz="4" w:space="0" w:color="auto"/>
              <w:bottom w:val="single" w:sz="4" w:space="0" w:color="auto"/>
              <w:right w:val="single" w:sz="4" w:space="0" w:color="auto"/>
            </w:tcBorders>
            <w:noWrap/>
            <w:vAlign w:val="center"/>
          </w:tcPr>
          <w:p w14:paraId="278477FC" w14:textId="6DFA4489" w:rsidR="0013749F" w:rsidRPr="005D0271" w:rsidRDefault="0013749F" w:rsidP="0013749F">
            <w:pPr>
              <w:jc w:val="center"/>
              <w:rPr>
                <w:rFonts w:eastAsia="Times New Roman"/>
                <w:sz w:val="20"/>
                <w:szCs w:val="20"/>
                <w:lang w:val="en-HK"/>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1FFBC2CF" w14:textId="35242784" w:rsidR="0013749F" w:rsidRPr="005D0271" w:rsidRDefault="0013749F" w:rsidP="0013749F">
            <w:pPr>
              <w:jc w:val="center"/>
              <w:rPr>
                <w:rFonts w:eastAsia="Times New Roman"/>
                <w:sz w:val="20"/>
                <w:szCs w:val="20"/>
              </w:rPr>
            </w:pPr>
            <w:r w:rsidRPr="005D0271">
              <w:rPr>
                <w:rFonts w:eastAsia="Times New Roman"/>
                <w:sz w:val="20"/>
                <w:szCs w:val="20"/>
                <w:lang w:val="en-HK"/>
              </w:rPr>
              <w:t>SST</w:t>
            </w:r>
          </w:p>
        </w:tc>
        <w:tc>
          <w:tcPr>
            <w:tcW w:w="1894" w:type="dxa"/>
            <w:tcBorders>
              <w:top w:val="single" w:sz="4" w:space="0" w:color="auto"/>
              <w:left w:val="single" w:sz="4" w:space="0" w:color="auto"/>
              <w:bottom w:val="single" w:sz="4" w:space="0" w:color="auto"/>
              <w:right w:val="single" w:sz="4" w:space="0" w:color="auto"/>
            </w:tcBorders>
            <w:vAlign w:val="center"/>
          </w:tcPr>
          <w:p w14:paraId="186D44E3" w14:textId="77777777" w:rsidR="0013749F" w:rsidRPr="00951E55" w:rsidRDefault="0013749F" w:rsidP="0013749F">
            <w:pPr>
              <w:jc w:val="center"/>
              <w:rPr>
                <w:rFonts w:eastAsia="Times New Roman"/>
                <w:sz w:val="20"/>
                <w:szCs w:val="20"/>
              </w:rPr>
            </w:pPr>
            <w:r w:rsidRPr="00951E55">
              <w:rPr>
                <w:rFonts w:eastAsia="Times New Roman"/>
                <w:sz w:val="20"/>
                <w:szCs w:val="20"/>
              </w:rPr>
              <w:t>23-17 23 17 11</w:t>
            </w:r>
          </w:p>
        </w:tc>
        <w:tc>
          <w:tcPr>
            <w:tcW w:w="5001" w:type="dxa"/>
            <w:tcBorders>
              <w:top w:val="single" w:sz="4" w:space="0" w:color="auto"/>
              <w:left w:val="single" w:sz="4" w:space="0" w:color="auto"/>
              <w:bottom w:val="single" w:sz="4" w:space="0" w:color="auto"/>
              <w:right w:val="single" w:sz="4" w:space="0" w:color="auto"/>
            </w:tcBorders>
            <w:vAlign w:val="center"/>
          </w:tcPr>
          <w:p w14:paraId="32F86918" w14:textId="77777777" w:rsidR="0013749F" w:rsidRPr="00951E55" w:rsidRDefault="0013749F" w:rsidP="0013749F">
            <w:pPr>
              <w:jc w:val="center"/>
              <w:rPr>
                <w:rFonts w:eastAsia="Times New Roman"/>
                <w:sz w:val="20"/>
                <w:szCs w:val="20"/>
              </w:rPr>
            </w:pPr>
            <w:r w:rsidRPr="00951E55">
              <w:rPr>
                <w:rFonts w:eastAsia="Times New Roman"/>
                <w:sz w:val="20"/>
                <w:szCs w:val="20"/>
              </w:rPr>
              <w:t>Stair component products</w:t>
            </w:r>
          </w:p>
        </w:tc>
      </w:tr>
      <w:tr w:rsidR="00700FD1" w:rsidRPr="00951E55" w14:paraId="77BF2594"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1ED8241" w14:textId="78AD4D33" w:rsidR="0013749F" w:rsidRPr="00951E55" w:rsidRDefault="0013749F" w:rsidP="0013749F">
            <w:pPr>
              <w:jc w:val="center"/>
              <w:rPr>
                <w:rFonts w:eastAsia="Times New Roman"/>
                <w:b/>
                <w:bCs/>
                <w:sz w:val="20"/>
                <w:szCs w:val="20"/>
              </w:rPr>
            </w:pPr>
            <w:r w:rsidRPr="00951E55">
              <w:rPr>
                <w:rFonts w:eastAsia="Times New Roman"/>
                <w:b/>
                <w:bCs/>
                <w:sz w:val="20"/>
                <w:szCs w:val="20"/>
              </w:rPr>
              <w:t>16</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2FAAB7AE" w14:textId="77777777" w:rsidR="0013749F" w:rsidRPr="00951E55" w:rsidRDefault="0013749F" w:rsidP="0013749F">
            <w:pPr>
              <w:rPr>
                <w:sz w:val="20"/>
                <w:szCs w:val="20"/>
              </w:rPr>
            </w:pPr>
            <w:r w:rsidRPr="00951E55">
              <w:rPr>
                <w:sz w:val="20"/>
                <w:szCs w:val="20"/>
              </w:rPr>
              <w:t>Steel Gate</w:t>
            </w:r>
          </w:p>
        </w:tc>
        <w:tc>
          <w:tcPr>
            <w:tcW w:w="1559" w:type="dxa"/>
            <w:tcBorders>
              <w:top w:val="single" w:sz="4" w:space="0" w:color="auto"/>
              <w:left w:val="single" w:sz="4" w:space="0" w:color="auto"/>
              <w:bottom w:val="single" w:sz="4" w:space="0" w:color="auto"/>
              <w:right w:val="single" w:sz="4" w:space="0" w:color="auto"/>
            </w:tcBorders>
            <w:noWrap/>
            <w:vAlign w:val="center"/>
          </w:tcPr>
          <w:p w14:paraId="43554D4D" w14:textId="470CD496" w:rsidR="0013749F" w:rsidRPr="005D0271" w:rsidRDefault="0013749F" w:rsidP="0013749F">
            <w:pPr>
              <w:jc w:val="center"/>
              <w:rPr>
                <w:rFonts w:eastAsia="Times New Roman"/>
                <w:sz w:val="20"/>
                <w:szCs w:val="20"/>
                <w:lang w:val="en-HK"/>
              </w:rPr>
            </w:pPr>
            <w:r w:rsidRPr="005D0271">
              <w:rPr>
                <w:rFonts w:eastAsia="Times New Roman"/>
                <w:sz w:val="20"/>
                <w:szCs w:val="20"/>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3A835A91" w14:textId="52444BF8" w:rsidR="0013749F" w:rsidRPr="005D0271" w:rsidRDefault="0013749F" w:rsidP="0013749F">
            <w:pPr>
              <w:jc w:val="center"/>
              <w:rPr>
                <w:rFonts w:eastAsia="Times New Roman"/>
                <w:sz w:val="20"/>
                <w:szCs w:val="20"/>
              </w:rPr>
            </w:pPr>
            <w:r w:rsidRPr="005D0271">
              <w:rPr>
                <w:rFonts w:eastAsia="Times New Roman"/>
                <w:sz w:val="20"/>
                <w:szCs w:val="20"/>
                <w:lang w:val="en-HK"/>
              </w:rPr>
              <w:t>SGA</w:t>
            </w:r>
          </w:p>
        </w:tc>
        <w:tc>
          <w:tcPr>
            <w:tcW w:w="1894" w:type="dxa"/>
            <w:tcBorders>
              <w:top w:val="single" w:sz="4" w:space="0" w:color="auto"/>
              <w:left w:val="single" w:sz="4" w:space="0" w:color="auto"/>
              <w:bottom w:val="single" w:sz="4" w:space="0" w:color="auto"/>
              <w:right w:val="single" w:sz="4" w:space="0" w:color="auto"/>
            </w:tcBorders>
            <w:vAlign w:val="center"/>
          </w:tcPr>
          <w:p w14:paraId="5C362D1D" w14:textId="77777777" w:rsidR="0013749F" w:rsidRPr="00951E55" w:rsidRDefault="0013749F" w:rsidP="0013749F">
            <w:pPr>
              <w:jc w:val="center"/>
              <w:rPr>
                <w:rFonts w:eastAsia="Times New Roman"/>
                <w:sz w:val="20"/>
                <w:szCs w:val="20"/>
              </w:rPr>
            </w:pPr>
            <w:r w:rsidRPr="00951E55">
              <w:rPr>
                <w:rFonts w:eastAsia="Times New Roman"/>
                <w:sz w:val="20"/>
                <w:szCs w:val="20"/>
              </w:rPr>
              <w:t>23-17 23 17 11 21</w:t>
            </w:r>
          </w:p>
        </w:tc>
        <w:tc>
          <w:tcPr>
            <w:tcW w:w="5001" w:type="dxa"/>
            <w:tcBorders>
              <w:top w:val="single" w:sz="4" w:space="0" w:color="auto"/>
              <w:left w:val="single" w:sz="4" w:space="0" w:color="auto"/>
              <w:bottom w:val="single" w:sz="4" w:space="0" w:color="auto"/>
              <w:right w:val="single" w:sz="4" w:space="0" w:color="auto"/>
            </w:tcBorders>
            <w:vAlign w:val="center"/>
          </w:tcPr>
          <w:p w14:paraId="256D9378" w14:textId="77777777" w:rsidR="0013749F" w:rsidRPr="00951E55" w:rsidRDefault="0013749F" w:rsidP="0013749F">
            <w:pPr>
              <w:jc w:val="center"/>
              <w:rPr>
                <w:rFonts w:eastAsia="Times New Roman"/>
                <w:sz w:val="20"/>
                <w:szCs w:val="20"/>
              </w:rPr>
            </w:pPr>
            <w:r w:rsidRPr="00951E55">
              <w:rPr>
                <w:rFonts w:eastAsia="Times New Roman"/>
                <w:sz w:val="20"/>
                <w:szCs w:val="20"/>
              </w:rPr>
              <w:t>Stair Barrier Gates</w:t>
            </w:r>
          </w:p>
        </w:tc>
      </w:tr>
      <w:tr w:rsidR="00700FD1" w:rsidRPr="00951E55" w14:paraId="083DA6EB"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A034A04" w14:textId="5E3D404E" w:rsidR="00460BF1" w:rsidRPr="00951E55" w:rsidRDefault="00460BF1" w:rsidP="00460BF1">
            <w:pPr>
              <w:jc w:val="center"/>
              <w:rPr>
                <w:rFonts w:eastAsia="Times New Roman"/>
                <w:b/>
                <w:bCs/>
                <w:sz w:val="20"/>
                <w:szCs w:val="20"/>
              </w:rPr>
            </w:pPr>
            <w:r w:rsidRPr="005D0271">
              <w:rPr>
                <w:rFonts w:eastAsia="Times New Roman"/>
                <w:b/>
                <w:bCs/>
                <w:sz w:val="20"/>
                <w:szCs w:val="20"/>
              </w:rPr>
              <w:lastRenderedPageBreak/>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3B3B2676" w14:textId="6ED8EA21" w:rsidR="00460BF1" w:rsidRPr="00951E55" w:rsidRDefault="00460BF1" w:rsidP="00460BF1">
            <w:pPr>
              <w:rPr>
                <w:sz w:val="20"/>
                <w:szCs w:val="20"/>
              </w:rPr>
            </w:pPr>
            <w:r w:rsidRPr="005D0271">
              <w:rPr>
                <w:sz w:val="20"/>
                <w:szCs w:val="20"/>
              </w:rPr>
              <w:t>Maintenance Access (incl. Concrete Stairway/Berm)</w:t>
            </w:r>
          </w:p>
        </w:tc>
        <w:tc>
          <w:tcPr>
            <w:tcW w:w="1559" w:type="dxa"/>
            <w:tcBorders>
              <w:top w:val="single" w:sz="4" w:space="0" w:color="auto"/>
              <w:left w:val="single" w:sz="4" w:space="0" w:color="auto"/>
              <w:bottom w:val="single" w:sz="4" w:space="0" w:color="auto"/>
              <w:right w:val="single" w:sz="4" w:space="0" w:color="auto"/>
            </w:tcBorders>
            <w:noWrap/>
            <w:vAlign w:val="center"/>
          </w:tcPr>
          <w:p w14:paraId="673F60BF" w14:textId="129AEAD4" w:rsidR="00460BF1" w:rsidRPr="005D0271" w:rsidRDefault="00460BF1" w:rsidP="00460BF1">
            <w:pPr>
              <w:jc w:val="center"/>
              <w:rPr>
                <w:rFonts w:eastAsia="Times New Roman"/>
                <w:sz w:val="20"/>
                <w:szCs w:val="20"/>
                <w:lang w:val="en-HK"/>
              </w:rPr>
            </w:pPr>
            <w:r w:rsidRPr="005D0271">
              <w:rPr>
                <w:rFonts w:eastAsia="Times New Roman"/>
                <w:sz w:val="20"/>
                <w:szCs w:val="20"/>
                <w:lang w:val="en-HK"/>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056F5E1A" w14:textId="5C2F7DC9" w:rsidR="00460BF1" w:rsidRPr="005D0271" w:rsidRDefault="00460BF1" w:rsidP="00460BF1">
            <w:pPr>
              <w:jc w:val="center"/>
              <w:rPr>
                <w:rFonts w:eastAsia="Times New Roman"/>
                <w:sz w:val="20"/>
                <w:szCs w:val="20"/>
                <w:lang w:val="en-HK"/>
              </w:rPr>
            </w:pPr>
            <w:r w:rsidRPr="005D0271">
              <w:rPr>
                <w:rFonts w:eastAsia="Times New Roman"/>
                <w:sz w:val="20"/>
                <w:szCs w:val="20"/>
                <w:lang w:val="en-HK"/>
              </w:rPr>
              <w:t>CMS</w:t>
            </w:r>
          </w:p>
        </w:tc>
        <w:tc>
          <w:tcPr>
            <w:tcW w:w="1894" w:type="dxa"/>
            <w:tcBorders>
              <w:top w:val="single" w:sz="4" w:space="0" w:color="auto"/>
              <w:left w:val="single" w:sz="4" w:space="0" w:color="auto"/>
              <w:bottom w:val="single" w:sz="4" w:space="0" w:color="auto"/>
              <w:right w:val="single" w:sz="4" w:space="0" w:color="auto"/>
            </w:tcBorders>
            <w:vAlign w:val="center"/>
          </w:tcPr>
          <w:p w14:paraId="1C79AF57" w14:textId="24F97FC2" w:rsidR="00460BF1" w:rsidRPr="00951E55" w:rsidRDefault="00460BF1" w:rsidP="00460BF1">
            <w:pPr>
              <w:jc w:val="center"/>
              <w:rPr>
                <w:rFonts w:eastAsia="Times New Roman"/>
                <w:sz w:val="20"/>
                <w:szCs w:val="20"/>
              </w:rPr>
            </w:pPr>
            <w:r w:rsidRPr="005D0271">
              <w:rPr>
                <w:rFonts w:eastAsia="Times New Roman"/>
                <w:sz w:val="20"/>
                <w:szCs w:val="20"/>
              </w:rPr>
              <w:t>23-13 31 17</w:t>
            </w:r>
          </w:p>
        </w:tc>
        <w:tc>
          <w:tcPr>
            <w:tcW w:w="5001" w:type="dxa"/>
            <w:tcBorders>
              <w:top w:val="single" w:sz="4" w:space="0" w:color="auto"/>
              <w:left w:val="single" w:sz="4" w:space="0" w:color="auto"/>
              <w:bottom w:val="single" w:sz="4" w:space="0" w:color="auto"/>
              <w:right w:val="single" w:sz="4" w:space="0" w:color="auto"/>
            </w:tcBorders>
            <w:vAlign w:val="center"/>
          </w:tcPr>
          <w:p w14:paraId="0348504F" w14:textId="12A6F2FF" w:rsidR="00460BF1" w:rsidRPr="00951E55" w:rsidRDefault="00460BF1" w:rsidP="00460BF1">
            <w:pPr>
              <w:jc w:val="center"/>
              <w:rPr>
                <w:rFonts w:eastAsia="Times New Roman"/>
                <w:sz w:val="20"/>
                <w:szCs w:val="20"/>
              </w:rPr>
            </w:pPr>
            <w:r w:rsidRPr="005D0271">
              <w:rPr>
                <w:rFonts w:eastAsia="Times New Roman"/>
                <w:sz w:val="20"/>
                <w:szCs w:val="20"/>
              </w:rPr>
              <w:t>Concrete Formwork</w:t>
            </w:r>
          </w:p>
        </w:tc>
      </w:tr>
      <w:tr w:rsidR="00700FD1" w:rsidRPr="00951E55" w14:paraId="78E29F20"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4C170D3E" w14:textId="29C4D8FC" w:rsidR="00F0162A" w:rsidRPr="00951E55" w:rsidRDefault="00F0162A" w:rsidP="00F0162A">
            <w:pPr>
              <w:jc w:val="center"/>
              <w:rPr>
                <w:rFonts w:eastAsia="Times New Roman"/>
                <w:b/>
                <w:bCs/>
                <w:sz w:val="20"/>
                <w:szCs w:val="20"/>
              </w:rPr>
            </w:pPr>
            <w:r w:rsidRPr="005D0271">
              <w:rPr>
                <w:rFonts w:eastAsia="Times New Roman"/>
                <w:b/>
                <w:bCs/>
                <w:sz w:val="20"/>
                <w:szCs w:val="20"/>
              </w:rPr>
              <w:t>18</w:t>
            </w:r>
          </w:p>
        </w:tc>
        <w:tc>
          <w:tcPr>
            <w:tcW w:w="2156" w:type="dxa"/>
            <w:tcBorders>
              <w:top w:val="single" w:sz="4" w:space="0" w:color="auto"/>
              <w:left w:val="single" w:sz="4" w:space="0" w:color="auto"/>
              <w:bottom w:val="single" w:sz="4" w:space="0" w:color="auto"/>
              <w:right w:val="single" w:sz="4" w:space="0" w:color="auto"/>
            </w:tcBorders>
            <w:noWrap/>
            <w:vAlign w:val="center"/>
          </w:tcPr>
          <w:p w14:paraId="2B63CFBA" w14:textId="7FC505CC" w:rsidR="00F0162A" w:rsidRPr="00951E55" w:rsidRDefault="00F0162A" w:rsidP="00F0162A">
            <w:pPr>
              <w:rPr>
                <w:sz w:val="20"/>
                <w:szCs w:val="20"/>
              </w:rPr>
            </w:pPr>
            <w:r w:rsidRPr="005D0271">
              <w:rPr>
                <w:sz w:val="20"/>
                <w:szCs w:val="20"/>
              </w:rPr>
              <w:t>Foundation (Other)</w:t>
            </w:r>
          </w:p>
        </w:tc>
        <w:tc>
          <w:tcPr>
            <w:tcW w:w="1559" w:type="dxa"/>
            <w:tcBorders>
              <w:top w:val="single" w:sz="4" w:space="0" w:color="auto"/>
              <w:left w:val="single" w:sz="4" w:space="0" w:color="auto"/>
              <w:bottom w:val="single" w:sz="4" w:space="0" w:color="auto"/>
              <w:right w:val="single" w:sz="4" w:space="0" w:color="auto"/>
            </w:tcBorders>
            <w:noWrap/>
            <w:vAlign w:val="center"/>
          </w:tcPr>
          <w:p w14:paraId="2F24E1FF" w14:textId="447C6389"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SFD</w:t>
            </w:r>
          </w:p>
        </w:tc>
        <w:tc>
          <w:tcPr>
            <w:tcW w:w="2035" w:type="dxa"/>
            <w:tcBorders>
              <w:top w:val="single" w:sz="4" w:space="0" w:color="auto"/>
              <w:left w:val="single" w:sz="4" w:space="0" w:color="auto"/>
              <w:bottom w:val="single" w:sz="4" w:space="0" w:color="auto"/>
              <w:right w:val="single" w:sz="4" w:space="0" w:color="auto"/>
            </w:tcBorders>
            <w:noWrap/>
            <w:vAlign w:val="center"/>
          </w:tcPr>
          <w:p w14:paraId="34FEBBCB" w14:textId="7303657E"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Multiple*</w:t>
            </w:r>
          </w:p>
        </w:tc>
        <w:tc>
          <w:tcPr>
            <w:tcW w:w="1894" w:type="dxa"/>
            <w:tcBorders>
              <w:top w:val="single" w:sz="4" w:space="0" w:color="auto"/>
              <w:left w:val="single" w:sz="4" w:space="0" w:color="auto"/>
              <w:bottom w:val="single" w:sz="4" w:space="0" w:color="auto"/>
              <w:right w:val="single" w:sz="4" w:space="0" w:color="auto"/>
            </w:tcBorders>
            <w:vAlign w:val="center"/>
          </w:tcPr>
          <w:p w14:paraId="2B773184" w14:textId="64599419" w:rsidR="00F0162A" w:rsidRPr="00951E55" w:rsidRDefault="00F0162A" w:rsidP="00F0162A">
            <w:pPr>
              <w:jc w:val="center"/>
              <w:rPr>
                <w:rFonts w:eastAsia="Times New Roman"/>
                <w:sz w:val="20"/>
                <w:szCs w:val="20"/>
              </w:rPr>
            </w:pPr>
            <w:r w:rsidRPr="005D0271">
              <w:rPr>
                <w:rFonts w:eastAsia="Times New Roman"/>
                <w:sz w:val="20"/>
                <w:szCs w:val="20"/>
              </w:rPr>
              <w:t>23-13 29 00</w:t>
            </w:r>
          </w:p>
        </w:tc>
        <w:tc>
          <w:tcPr>
            <w:tcW w:w="5001" w:type="dxa"/>
            <w:tcBorders>
              <w:top w:val="single" w:sz="4" w:space="0" w:color="auto"/>
              <w:left w:val="single" w:sz="4" w:space="0" w:color="auto"/>
              <w:bottom w:val="single" w:sz="4" w:space="0" w:color="auto"/>
              <w:right w:val="single" w:sz="4" w:space="0" w:color="auto"/>
            </w:tcBorders>
            <w:vAlign w:val="center"/>
          </w:tcPr>
          <w:p w14:paraId="16B35578" w14:textId="27650C5D" w:rsidR="00F0162A" w:rsidRPr="00951E55" w:rsidRDefault="00F0162A" w:rsidP="00F0162A">
            <w:pPr>
              <w:jc w:val="center"/>
              <w:rPr>
                <w:rFonts w:eastAsia="Times New Roman"/>
                <w:sz w:val="20"/>
                <w:szCs w:val="20"/>
              </w:rPr>
            </w:pPr>
            <w:r w:rsidRPr="00951E55">
              <w:rPr>
                <w:rFonts w:eastAsia="Times New Roman"/>
                <w:sz w:val="20"/>
                <w:szCs w:val="20"/>
              </w:rPr>
              <w:t>Chain Link Metal Fences</w:t>
            </w:r>
          </w:p>
        </w:tc>
      </w:tr>
      <w:tr w:rsidR="00700FD1" w:rsidRPr="00951E55" w14:paraId="7D89EF9F"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CB08CB2" w14:textId="5B9370B3" w:rsidR="00F0162A" w:rsidRPr="00951E55" w:rsidRDefault="00F0162A" w:rsidP="00F0162A">
            <w:pPr>
              <w:jc w:val="center"/>
              <w:rPr>
                <w:rFonts w:eastAsia="Times New Roman"/>
                <w:b/>
                <w:bCs/>
                <w:sz w:val="20"/>
                <w:szCs w:val="20"/>
              </w:rPr>
            </w:pPr>
            <w:r w:rsidRPr="005D0271">
              <w:rPr>
                <w:rFonts w:eastAsia="Times New Roman"/>
                <w:b/>
                <w:bCs/>
                <w:sz w:val="20"/>
                <w:szCs w:val="20"/>
              </w:rPr>
              <w:t>19</w:t>
            </w:r>
          </w:p>
        </w:tc>
        <w:tc>
          <w:tcPr>
            <w:tcW w:w="2156" w:type="dxa"/>
            <w:tcBorders>
              <w:top w:val="single" w:sz="4" w:space="0" w:color="auto"/>
              <w:left w:val="single" w:sz="4" w:space="0" w:color="auto"/>
              <w:bottom w:val="single" w:sz="4" w:space="0" w:color="auto"/>
              <w:right w:val="single" w:sz="4" w:space="0" w:color="auto"/>
            </w:tcBorders>
            <w:noWrap/>
            <w:vAlign w:val="center"/>
          </w:tcPr>
          <w:p w14:paraId="1C128E30" w14:textId="42577944" w:rsidR="00F0162A" w:rsidRPr="00951E55" w:rsidRDefault="00F0162A" w:rsidP="00F0162A">
            <w:pPr>
              <w:rPr>
                <w:sz w:val="20"/>
                <w:szCs w:val="20"/>
              </w:rPr>
            </w:pPr>
            <w:r w:rsidRPr="005D0271">
              <w:rPr>
                <w:sz w:val="20"/>
                <w:szCs w:val="20"/>
              </w:rPr>
              <w:t>Chain Link Fence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0EE5954B" w14:textId="30D3F14F"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189D0729" w14:textId="4DDD21BD"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CLF</w:t>
            </w:r>
          </w:p>
        </w:tc>
        <w:tc>
          <w:tcPr>
            <w:tcW w:w="1894" w:type="dxa"/>
            <w:tcBorders>
              <w:top w:val="single" w:sz="4" w:space="0" w:color="auto"/>
              <w:left w:val="single" w:sz="4" w:space="0" w:color="auto"/>
              <w:bottom w:val="single" w:sz="4" w:space="0" w:color="auto"/>
              <w:right w:val="single" w:sz="4" w:space="0" w:color="auto"/>
            </w:tcBorders>
            <w:vAlign w:val="center"/>
          </w:tcPr>
          <w:p w14:paraId="5B286A1D" w14:textId="376438C9" w:rsidR="00F0162A" w:rsidRPr="00951E55" w:rsidRDefault="00F0162A" w:rsidP="00F0162A">
            <w:pPr>
              <w:jc w:val="center"/>
              <w:rPr>
                <w:rFonts w:eastAsia="Times New Roman"/>
                <w:sz w:val="20"/>
                <w:szCs w:val="20"/>
              </w:rPr>
            </w:pPr>
            <w:r w:rsidRPr="005D0271">
              <w:rPr>
                <w:rFonts w:eastAsia="Times New Roman"/>
                <w:sz w:val="20"/>
                <w:szCs w:val="20"/>
              </w:rPr>
              <w:t>23-11 25 19 19</w:t>
            </w:r>
          </w:p>
        </w:tc>
        <w:tc>
          <w:tcPr>
            <w:tcW w:w="5001" w:type="dxa"/>
            <w:tcBorders>
              <w:top w:val="single" w:sz="4" w:space="0" w:color="auto"/>
              <w:left w:val="single" w:sz="4" w:space="0" w:color="auto"/>
              <w:bottom w:val="single" w:sz="4" w:space="0" w:color="auto"/>
              <w:right w:val="single" w:sz="4" w:space="0" w:color="auto"/>
            </w:tcBorders>
            <w:vAlign w:val="center"/>
          </w:tcPr>
          <w:p w14:paraId="387BB98C" w14:textId="6A981A28" w:rsidR="00F0162A" w:rsidRPr="00951E55" w:rsidRDefault="00F0162A" w:rsidP="00F0162A">
            <w:pPr>
              <w:jc w:val="center"/>
              <w:rPr>
                <w:rFonts w:eastAsia="Times New Roman"/>
                <w:sz w:val="20"/>
                <w:szCs w:val="20"/>
              </w:rPr>
            </w:pPr>
            <w:r w:rsidRPr="00951E55">
              <w:rPr>
                <w:rFonts w:eastAsia="Times New Roman"/>
                <w:sz w:val="20"/>
                <w:szCs w:val="20"/>
              </w:rPr>
              <w:t>Foundations</w:t>
            </w:r>
          </w:p>
        </w:tc>
      </w:tr>
      <w:tr w:rsidR="00F0162A" w:rsidRPr="00951E55" w14:paraId="5936BB0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678C322F" w14:textId="1AE34ACB" w:rsidR="00F0162A" w:rsidRPr="00951E55" w:rsidRDefault="00F0162A" w:rsidP="00F0162A">
            <w:pPr>
              <w:jc w:val="center"/>
              <w:rPr>
                <w:rFonts w:eastAsia="Times New Roman"/>
                <w:b/>
                <w:bCs/>
                <w:sz w:val="20"/>
                <w:szCs w:val="20"/>
              </w:rPr>
            </w:pPr>
            <w:r w:rsidRPr="005D0271">
              <w:rPr>
                <w:rFonts w:eastAsia="Times New Roman"/>
                <w:b/>
                <w:bCs/>
                <w:sz w:val="20"/>
                <w:szCs w:val="20"/>
              </w:rPr>
              <w:t>20</w:t>
            </w:r>
          </w:p>
        </w:tc>
        <w:tc>
          <w:tcPr>
            <w:tcW w:w="2156" w:type="dxa"/>
            <w:tcBorders>
              <w:top w:val="single" w:sz="4" w:space="0" w:color="auto"/>
              <w:left w:val="single" w:sz="4" w:space="0" w:color="auto"/>
              <w:bottom w:val="single" w:sz="4" w:space="0" w:color="auto"/>
              <w:right w:val="single" w:sz="4" w:space="0" w:color="auto"/>
            </w:tcBorders>
            <w:noWrap/>
            <w:vAlign w:val="center"/>
          </w:tcPr>
          <w:p w14:paraId="086E2566" w14:textId="1CB90412" w:rsidR="00F0162A" w:rsidRPr="00951E55" w:rsidRDefault="00F0162A" w:rsidP="00F0162A">
            <w:pPr>
              <w:rPr>
                <w:sz w:val="20"/>
                <w:szCs w:val="20"/>
              </w:rPr>
            </w:pPr>
            <w:r w:rsidRPr="005D0271">
              <w:rPr>
                <w:sz w:val="20"/>
                <w:szCs w:val="20"/>
              </w:rPr>
              <w:t>Skin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049D5D5A" w14:textId="00DDF478"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GSM</w:t>
            </w:r>
          </w:p>
        </w:tc>
        <w:tc>
          <w:tcPr>
            <w:tcW w:w="2035" w:type="dxa"/>
            <w:tcBorders>
              <w:top w:val="single" w:sz="4" w:space="0" w:color="auto"/>
              <w:left w:val="single" w:sz="4" w:space="0" w:color="auto"/>
              <w:bottom w:val="single" w:sz="4" w:space="0" w:color="auto"/>
              <w:right w:val="single" w:sz="4" w:space="0" w:color="auto"/>
            </w:tcBorders>
            <w:noWrap/>
            <w:vAlign w:val="center"/>
          </w:tcPr>
          <w:p w14:paraId="2412E804" w14:textId="5DF84F79" w:rsidR="00F0162A" w:rsidRPr="005D0271" w:rsidRDefault="00F0162A" w:rsidP="00F0162A">
            <w:pPr>
              <w:jc w:val="center"/>
              <w:rPr>
                <w:rFonts w:eastAsia="Times New Roman"/>
                <w:sz w:val="20"/>
                <w:szCs w:val="20"/>
                <w:lang w:val="en-HK"/>
              </w:rPr>
            </w:pPr>
            <w:r w:rsidRPr="005D0271">
              <w:rPr>
                <w:rFonts w:eastAsia="Times New Roman"/>
                <w:sz w:val="20"/>
                <w:szCs w:val="20"/>
                <w:lang w:val="en-HK"/>
              </w:rPr>
              <w:t>SWL</w:t>
            </w:r>
          </w:p>
        </w:tc>
        <w:tc>
          <w:tcPr>
            <w:tcW w:w="1894" w:type="dxa"/>
            <w:tcBorders>
              <w:top w:val="single" w:sz="4" w:space="0" w:color="auto"/>
              <w:left w:val="single" w:sz="4" w:space="0" w:color="auto"/>
              <w:bottom w:val="single" w:sz="4" w:space="0" w:color="auto"/>
              <w:right w:val="single" w:sz="4" w:space="0" w:color="auto"/>
            </w:tcBorders>
            <w:vAlign w:val="center"/>
          </w:tcPr>
          <w:p w14:paraId="045B9C47" w14:textId="1A0DB16C" w:rsidR="00F0162A" w:rsidRPr="00951E55" w:rsidRDefault="00F0162A" w:rsidP="00F0162A">
            <w:pPr>
              <w:jc w:val="center"/>
              <w:rPr>
                <w:rFonts w:eastAsia="Times New Roman"/>
                <w:sz w:val="20"/>
                <w:szCs w:val="20"/>
              </w:rPr>
            </w:pPr>
            <w:r w:rsidRPr="005D0271">
              <w:rPr>
                <w:rFonts w:eastAsia="Times New Roman"/>
                <w:sz w:val="20"/>
                <w:szCs w:val="20"/>
              </w:rPr>
              <w:t>23-13 00 00</w:t>
            </w:r>
          </w:p>
        </w:tc>
        <w:tc>
          <w:tcPr>
            <w:tcW w:w="5001" w:type="dxa"/>
            <w:tcBorders>
              <w:top w:val="single" w:sz="4" w:space="0" w:color="auto"/>
              <w:left w:val="single" w:sz="4" w:space="0" w:color="auto"/>
              <w:bottom w:val="single" w:sz="4" w:space="0" w:color="auto"/>
              <w:right w:val="single" w:sz="4" w:space="0" w:color="auto"/>
            </w:tcBorders>
            <w:vAlign w:val="center"/>
          </w:tcPr>
          <w:p w14:paraId="4986F375" w14:textId="1A5C40B9" w:rsidR="00F0162A" w:rsidRPr="00951E55" w:rsidRDefault="00F0162A" w:rsidP="00F0162A">
            <w:pPr>
              <w:jc w:val="center"/>
              <w:rPr>
                <w:rFonts w:eastAsia="Times New Roman"/>
                <w:sz w:val="20"/>
                <w:szCs w:val="20"/>
              </w:rPr>
            </w:pPr>
            <w:r w:rsidRPr="005D0271">
              <w:rPr>
                <w:rFonts w:eastAsia="Times New Roman"/>
                <w:sz w:val="20"/>
                <w:szCs w:val="20"/>
              </w:rPr>
              <w:t>Structural and Exterior Enclosure Products</w:t>
            </w:r>
          </w:p>
        </w:tc>
      </w:tr>
    </w:tbl>
    <w:p w14:paraId="2A649E81" w14:textId="003D0C8B" w:rsidR="00415859" w:rsidRPr="00951E55" w:rsidRDefault="00415859" w:rsidP="00415859"/>
    <w:p w14:paraId="26E3F13E" w14:textId="21233BE4" w:rsidR="00233439" w:rsidRPr="00951E55" w:rsidRDefault="00233439" w:rsidP="00233439">
      <w:pPr>
        <w:pStyle w:val="3"/>
      </w:pPr>
      <w:r w:rsidRPr="00951E55">
        <w:t xml:space="preserve">LOD-I Requirement for </w:t>
      </w:r>
      <w:r w:rsidR="00A80355" w:rsidRPr="00951E55">
        <w:t>Geotechnical</w:t>
      </w:r>
      <w:r w:rsidR="00A80355" w:rsidRPr="00951E55" w:rsidDel="00A80355">
        <w:t xml:space="preserve"> </w:t>
      </w:r>
      <w:r w:rsidRPr="00951E55">
        <w:t>Structure Model</w:t>
      </w:r>
    </w:p>
    <w:p w14:paraId="11AAAA19" w14:textId="7A0F55BC" w:rsidR="00233439" w:rsidRPr="00951E55" w:rsidRDefault="00233439" w:rsidP="00233439">
      <w:pPr>
        <w:pStyle w:val="4"/>
      </w:pPr>
      <w:r w:rsidRPr="00951E55">
        <w:t>All the attributes specified in the LOD specification of GEO should be included in the Geotechnical Structural Model for LOD-I 300, 400 and 500 requirements. During the preparation of the PIM, the LOD-I should align with the details in the LOD specification of GEO as far as practicable.</w:t>
      </w:r>
    </w:p>
    <w:p w14:paraId="395918F7" w14:textId="2A1F8563" w:rsidR="00F033CC" w:rsidRPr="00951E55" w:rsidRDefault="00F033CC" w:rsidP="00F033CC"/>
    <w:p w14:paraId="20926E20" w14:textId="5FBD68A7" w:rsidR="00F033CC" w:rsidRPr="00951E55" w:rsidRDefault="00F033CC" w:rsidP="00F033CC">
      <w:pPr>
        <w:pStyle w:val="3"/>
      </w:pPr>
      <w:r w:rsidRPr="00951E55">
        <w:t xml:space="preserve">LOD-Doc / LOD-Document for </w:t>
      </w:r>
      <w:r w:rsidR="00A80355" w:rsidRPr="00951E55">
        <w:t>Geotechnical</w:t>
      </w:r>
      <w:r w:rsidR="00A80355" w:rsidRPr="00951E55" w:rsidDel="00A80355">
        <w:t xml:space="preserve"> </w:t>
      </w:r>
      <w:r w:rsidRPr="00951E55">
        <w:t>Structure model</w:t>
      </w:r>
    </w:p>
    <w:p w14:paraId="2C978BA8" w14:textId="2B77A8AC" w:rsidR="00F033CC" w:rsidRPr="00951E55" w:rsidRDefault="00F033CC" w:rsidP="00F033CC">
      <w:pPr>
        <w:pStyle w:val="4"/>
        <w:rPr>
          <w:rFonts w:eastAsia="Times New Roman"/>
          <w:szCs w:val="24"/>
        </w:rPr>
      </w:pPr>
      <w:r w:rsidRPr="00951E55">
        <w:rPr>
          <w:rFonts w:eastAsia="Times New Roman"/>
          <w:szCs w:val="24"/>
        </w:rPr>
        <w:t xml:space="preserve">The </w:t>
      </w:r>
      <w:r w:rsidR="00AE325E" w:rsidRPr="00951E55">
        <w:rPr>
          <w:rFonts w:eastAsia="Times New Roman"/>
          <w:szCs w:val="24"/>
        </w:rPr>
        <w:t>BIM Manager</w:t>
      </w:r>
      <w:r w:rsidRPr="00951E55">
        <w:rPr>
          <w:rFonts w:eastAsia="Times New Roman"/>
          <w:szCs w:val="24"/>
        </w:rPr>
        <w:t xml:space="preserve"> shall refer to the BEP of the GEO in preparing the LOD-DOC of the PIM and as-built information model.</w:t>
      </w:r>
    </w:p>
    <w:p w14:paraId="164CEFA6" w14:textId="77777777" w:rsidR="00F033CC" w:rsidRPr="00951E55" w:rsidRDefault="00F033CC" w:rsidP="00F033CC"/>
    <w:p w14:paraId="4116E88B" w14:textId="77777777" w:rsidR="00233439" w:rsidRPr="00951E55" w:rsidRDefault="00233439" w:rsidP="00415859"/>
    <w:p w14:paraId="48B1A908" w14:textId="77777777" w:rsidR="00E72B4B" w:rsidRPr="00951E55" w:rsidRDefault="00E72B4B">
      <w:pPr>
        <w:overflowPunct/>
        <w:autoSpaceDE/>
        <w:autoSpaceDN/>
        <w:adjustRightInd/>
        <w:textAlignment w:val="auto"/>
        <w:rPr>
          <w:szCs w:val="22"/>
        </w:rPr>
      </w:pPr>
      <w:r w:rsidRPr="00951E55">
        <w:br w:type="page"/>
      </w:r>
    </w:p>
    <w:p w14:paraId="196B0C74" w14:textId="0079CAF7" w:rsidR="00CC5E11" w:rsidRPr="00951E55" w:rsidRDefault="00E72B4B" w:rsidP="000D60FD">
      <w:pPr>
        <w:pStyle w:val="3"/>
      </w:pPr>
      <w:r w:rsidRPr="00951E55">
        <w:lastRenderedPageBreak/>
        <w:t xml:space="preserve">Structural </w:t>
      </w:r>
      <w:r w:rsidR="00CC5E11" w:rsidRPr="00951E55">
        <w:t xml:space="preserve">Foundation </w:t>
      </w:r>
      <w:r w:rsidRPr="00951E55">
        <w:t>– Pile / Pile Cap / Foundation / Footings</w:t>
      </w:r>
    </w:p>
    <w:p w14:paraId="6BD9F719" w14:textId="7347E96E" w:rsidR="00E72B4B" w:rsidRPr="00951E55" w:rsidRDefault="00E72B4B" w:rsidP="00E72B4B">
      <w:pPr>
        <w:pStyle w:val="4"/>
      </w:pPr>
      <w:r w:rsidRPr="00951E55">
        <w:t xml:space="preserve">Foundation refers to a series of columns constructed or inserted into the ground to transmit loads to a lower level of subsoil. Foundation/Ground beam refers to reinforce concrete beams for supporting walls and joists at or near ground level. Footing refers to foundation unit constructed in brick work, stone masonry or concrete under the base of a wall column for the purpose of distributing the load over a large area. </w:t>
      </w:r>
    </w:p>
    <w:p w14:paraId="23E95858" w14:textId="77777777" w:rsidR="00E72B4B" w:rsidRPr="00951E55" w:rsidRDefault="00E72B4B" w:rsidP="00E72B4B"/>
    <w:p w14:paraId="49EEEEED" w14:textId="288E8DCD" w:rsidR="00E72B4B" w:rsidRPr="00951E55" w:rsidRDefault="00E72B4B" w:rsidP="00E72B4B">
      <w:pPr>
        <w:pStyle w:val="4"/>
      </w:pPr>
      <w:r w:rsidRPr="00951E55">
        <w:t xml:space="preserve">The </w:t>
      </w:r>
      <w:r w:rsidR="00ED2E11" w:rsidRPr="00951E55">
        <w:t>finish</w:t>
      </w:r>
      <w:r w:rsidRPr="00951E55">
        <w:t xml:space="preserve"> should be separated from the Beam </w:t>
      </w:r>
      <w:r w:rsidR="00525AA2" w:rsidRPr="00951E55">
        <w:t>3D Object element</w:t>
      </w:r>
      <w:r w:rsidRPr="00951E55">
        <w:t>s at LOD-G 400.</w:t>
      </w:r>
    </w:p>
    <w:p w14:paraId="6E50D475" w14:textId="77777777" w:rsidR="00E72B4B" w:rsidRPr="00951E55" w:rsidRDefault="00E72B4B" w:rsidP="00E72B4B"/>
    <w:p w14:paraId="2DF38EF5" w14:textId="77777777" w:rsidR="00E72B4B" w:rsidRPr="00951E55" w:rsidRDefault="00E72B4B" w:rsidP="00E72B4B">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65C1971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C0099E"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3DF094"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3331C"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0C8EBD"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CD322" w14:textId="77777777" w:rsidR="00E72B4B" w:rsidRPr="00951E55" w:rsidRDefault="00E72B4B"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C9D77"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62B65E7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ECE951D"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3B5D1D"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E700ABD"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B58A908"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35996D6" w14:textId="3414BFB8" w:rsidR="00BF4553" w:rsidRPr="00951E55" w:rsidRDefault="00BF4553" w:rsidP="00BF4553">
            <w:pPr>
              <w:ind w:left="102" w:right="41"/>
              <w:jc w:val="center"/>
              <w:rPr>
                <w:sz w:val="22"/>
              </w:rPr>
            </w:pPr>
            <w:r w:rsidRPr="00951E55">
              <w:rPr>
                <w:sz w:val="22"/>
              </w:rPr>
              <w:t xml:space="preserve">Symbol </w:t>
            </w:r>
          </w:p>
        </w:tc>
        <w:tc>
          <w:tcPr>
            <w:tcW w:w="1985" w:type="dxa"/>
            <w:tcBorders>
              <w:top w:val="single" w:sz="4" w:space="0" w:color="000000"/>
              <w:left w:val="single" w:sz="4" w:space="0" w:color="000000"/>
              <w:bottom w:val="single" w:sz="4" w:space="0" w:color="000000"/>
              <w:right w:val="single" w:sz="4" w:space="0" w:color="000000"/>
            </w:tcBorders>
            <w:vAlign w:val="center"/>
          </w:tcPr>
          <w:p w14:paraId="6EFC5E31" w14:textId="77777777" w:rsidR="00BF4553" w:rsidRPr="00951E55" w:rsidRDefault="00BF4553" w:rsidP="00BF4553">
            <w:pPr>
              <w:ind w:left="102" w:right="41"/>
              <w:jc w:val="center"/>
              <w:rPr>
                <w:sz w:val="22"/>
              </w:rPr>
            </w:pPr>
            <w:r w:rsidRPr="00951E55">
              <w:rPr>
                <w:sz w:val="22"/>
              </w:rPr>
              <w:t>N/A</w:t>
            </w:r>
          </w:p>
        </w:tc>
      </w:tr>
      <w:tr w:rsidR="00700FD1" w:rsidRPr="00951E55" w14:paraId="72ACF22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95294A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1CD46E" w14:textId="7FE2B79A"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D0E680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BA0693" w14:textId="14908BD6"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79AFF0F" w14:textId="3D4B1EFA"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037AB22" w14:textId="77777777" w:rsidR="00ED2E11" w:rsidRPr="00951E55" w:rsidRDefault="00ED2E11" w:rsidP="00ED2E11">
            <w:pPr>
              <w:ind w:left="102" w:right="41"/>
              <w:jc w:val="center"/>
              <w:rPr>
                <w:sz w:val="22"/>
              </w:rPr>
            </w:pPr>
            <w:r w:rsidRPr="00951E55">
              <w:rPr>
                <w:sz w:val="22"/>
              </w:rPr>
              <w:t>N/A</w:t>
            </w:r>
          </w:p>
        </w:tc>
      </w:tr>
      <w:tr w:rsidR="00700FD1" w:rsidRPr="00951E55" w14:paraId="6876E87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FD34C0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18090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D1E0CDB"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00ED1" w14:textId="311FCF3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A53914" w14:textId="688B044D"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678B5CE0" w14:textId="77777777" w:rsidR="00ED2E11" w:rsidRPr="00951E55" w:rsidRDefault="00ED2E11" w:rsidP="00ED2E11">
            <w:pPr>
              <w:ind w:left="102" w:right="41"/>
              <w:jc w:val="center"/>
              <w:rPr>
                <w:sz w:val="22"/>
              </w:rPr>
            </w:pPr>
            <w:r w:rsidRPr="00951E55">
              <w:rPr>
                <w:sz w:val="22"/>
              </w:rPr>
              <w:t>N/A</w:t>
            </w:r>
          </w:p>
        </w:tc>
      </w:tr>
      <w:tr w:rsidR="00700FD1" w:rsidRPr="00951E55" w14:paraId="72AF2A3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4C04CE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5344E9" w14:textId="25597585"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25877650" w14:textId="73FE2EB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D2A278" w14:textId="7952A2DA"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23AFB368" w14:textId="4840D0CA"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26826025" w14:textId="640B1B78" w:rsidR="00ED2E11" w:rsidRPr="00951E55" w:rsidRDefault="00ED2E11" w:rsidP="00ED2E11">
            <w:pPr>
              <w:ind w:left="102" w:right="41"/>
              <w:jc w:val="center"/>
              <w:rPr>
                <w:sz w:val="22"/>
              </w:rPr>
            </w:pPr>
            <w:r w:rsidRPr="00951E55">
              <w:rPr>
                <w:sz w:val="22"/>
              </w:rPr>
              <w:t>Move with structural grid and reference elevation plane</w:t>
            </w:r>
          </w:p>
        </w:tc>
      </w:tr>
      <w:tr w:rsidR="00ED2E11" w:rsidRPr="00951E55" w14:paraId="73FD7DF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4F3FB8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04C7F3" w14:textId="723E81F3"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55779CAD"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8C28C2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A87EFA4" w14:textId="2617808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1C012BE4" w14:textId="77777777" w:rsidR="00ED2E11" w:rsidRPr="00951E55" w:rsidRDefault="00ED2E11" w:rsidP="00ED2E11">
            <w:pPr>
              <w:ind w:left="102" w:right="41"/>
              <w:jc w:val="center"/>
              <w:rPr>
                <w:sz w:val="22"/>
              </w:rPr>
            </w:pPr>
            <w:r w:rsidRPr="00951E55">
              <w:rPr>
                <w:sz w:val="22"/>
              </w:rPr>
              <w:t>N/A</w:t>
            </w:r>
          </w:p>
        </w:tc>
      </w:tr>
    </w:tbl>
    <w:p w14:paraId="5ED6C9D8" w14:textId="77777777" w:rsidR="00E72B4B" w:rsidRPr="00951E55" w:rsidRDefault="00E72B4B" w:rsidP="00E72B4B"/>
    <w:p w14:paraId="3DC68F85" w14:textId="77777777" w:rsidR="00344204" w:rsidRPr="00951E55" w:rsidRDefault="00344204">
      <w:pPr>
        <w:overflowPunct/>
        <w:autoSpaceDE/>
        <w:autoSpaceDN/>
        <w:adjustRightInd/>
        <w:textAlignment w:val="auto"/>
        <w:rPr>
          <w:szCs w:val="22"/>
        </w:rPr>
      </w:pPr>
      <w:r w:rsidRPr="00951E55">
        <w:br w:type="page"/>
      </w:r>
    </w:p>
    <w:p w14:paraId="3C14EE69" w14:textId="77777777" w:rsidR="00E72B4B" w:rsidRPr="00951E55" w:rsidRDefault="00E72B4B" w:rsidP="00E72B4B">
      <w:pPr>
        <w:pStyle w:val="3"/>
      </w:pPr>
      <w:r w:rsidRPr="00951E55">
        <w:lastRenderedPageBreak/>
        <w:t>Mass concrete fill</w:t>
      </w:r>
    </w:p>
    <w:p w14:paraId="0A0AF9C8" w14:textId="77777777" w:rsidR="00E72B4B" w:rsidRPr="00951E55" w:rsidRDefault="00E72B4B" w:rsidP="00E72B4B">
      <w:pPr>
        <w:pStyle w:val="4"/>
      </w:pPr>
      <w:r w:rsidRPr="00951E55">
        <w:t xml:space="preserve">Mass concrete fill refers to any volume of concrete with dimensions large enough to required that measures be taken to cope with the generation of heat from hydration of cement and attendant volume change to minimize cracking. </w:t>
      </w:r>
    </w:p>
    <w:p w14:paraId="621D13A5" w14:textId="77777777" w:rsidR="00E72B4B" w:rsidRPr="00951E55" w:rsidRDefault="00E72B4B" w:rsidP="00E72B4B"/>
    <w:p w14:paraId="10877E4E" w14:textId="77777777" w:rsidR="00E72B4B" w:rsidRPr="00951E55" w:rsidRDefault="00E72B4B" w:rsidP="00E72B4B">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7D1B733"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053640"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FF0CC5"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999B0A"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DD8E52"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A9C8C4" w14:textId="77777777" w:rsidR="00E72B4B" w:rsidRPr="00951E55" w:rsidRDefault="00E72B4B"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7CD0A"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114FE86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36DECB5"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1E92AE"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EEDD628"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53D982C"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7038914" w14:textId="5DC3F177" w:rsidR="00BF4553" w:rsidRPr="00951E55" w:rsidRDefault="00BF4553" w:rsidP="00BF4553">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5DAEADD7" w14:textId="77777777" w:rsidR="00BF4553" w:rsidRPr="00951E55" w:rsidRDefault="00BF4553" w:rsidP="00BF4553">
            <w:pPr>
              <w:ind w:left="102" w:right="41"/>
              <w:jc w:val="center"/>
              <w:rPr>
                <w:sz w:val="22"/>
              </w:rPr>
            </w:pPr>
            <w:r w:rsidRPr="00951E55">
              <w:rPr>
                <w:sz w:val="22"/>
              </w:rPr>
              <w:t>N/A</w:t>
            </w:r>
          </w:p>
        </w:tc>
      </w:tr>
      <w:tr w:rsidR="00700FD1" w:rsidRPr="00951E55" w14:paraId="31EA29E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1935BF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3C9E99" w14:textId="630C31C0"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99D3B6F"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FDE1B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C94C3A" w14:textId="14C28D72"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7E14A0" w14:textId="77777777" w:rsidR="00ED2E11" w:rsidRPr="00951E55" w:rsidRDefault="00ED2E11" w:rsidP="00ED2E11">
            <w:pPr>
              <w:ind w:left="102" w:right="41"/>
              <w:jc w:val="center"/>
              <w:rPr>
                <w:sz w:val="22"/>
              </w:rPr>
            </w:pPr>
            <w:r w:rsidRPr="00951E55">
              <w:rPr>
                <w:sz w:val="22"/>
              </w:rPr>
              <w:t>N/A</w:t>
            </w:r>
          </w:p>
        </w:tc>
      </w:tr>
      <w:tr w:rsidR="00700FD1" w:rsidRPr="00951E55" w14:paraId="0C1CCAB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F55317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5894A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B4C8BE3"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9F518A" w14:textId="2C5D082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081651" w14:textId="033F715B"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24CEC93" w14:textId="77777777" w:rsidR="00ED2E11" w:rsidRPr="00951E55" w:rsidRDefault="00ED2E11" w:rsidP="00ED2E11">
            <w:pPr>
              <w:ind w:left="102" w:right="41"/>
              <w:jc w:val="center"/>
              <w:rPr>
                <w:sz w:val="22"/>
              </w:rPr>
            </w:pPr>
            <w:r w:rsidRPr="00951E55">
              <w:rPr>
                <w:sz w:val="22"/>
              </w:rPr>
              <w:t>N/A</w:t>
            </w:r>
          </w:p>
        </w:tc>
      </w:tr>
      <w:tr w:rsidR="00700FD1" w:rsidRPr="00951E55" w14:paraId="2D700A6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799F6D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9F9BED" w14:textId="65DD70EF"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E2DBCAD" w14:textId="7B426706"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BABE9C6" w14:textId="3D774817"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D344238" w14:textId="0FF821D5"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D50C3" w14:textId="77777777" w:rsidR="00ED2E11" w:rsidRPr="00951E55" w:rsidRDefault="00ED2E11" w:rsidP="00ED2E11">
            <w:pPr>
              <w:ind w:left="102" w:right="41"/>
              <w:jc w:val="center"/>
              <w:rPr>
                <w:sz w:val="22"/>
              </w:rPr>
            </w:pPr>
            <w:r w:rsidRPr="00951E55">
              <w:rPr>
                <w:sz w:val="22"/>
              </w:rPr>
              <w:t>N/A</w:t>
            </w:r>
          </w:p>
        </w:tc>
      </w:tr>
      <w:tr w:rsidR="00700FD1" w:rsidRPr="00951E55" w14:paraId="4C1805B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E4BE8C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2E38EC" w14:textId="24157E63"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54A574D"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0040D3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67B35DE" w14:textId="759B147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FCE657C" w14:textId="77777777" w:rsidR="00ED2E11" w:rsidRPr="00951E55" w:rsidRDefault="00ED2E11" w:rsidP="00ED2E11">
            <w:pPr>
              <w:ind w:left="102" w:right="41"/>
              <w:jc w:val="center"/>
              <w:rPr>
                <w:sz w:val="22"/>
              </w:rPr>
            </w:pPr>
            <w:r w:rsidRPr="00951E55">
              <w:rPr>
                <w:sz w:val="22"/>
              </w:rPr>
              <w:t>N/A</w:t>
            </w:r>
          </w:p>
        </w:tc>
      </w:tr>
    </w:tbl>
    <w:p w14:paraId="03AE95DA" w14:textId="77777777" w:rsidR="00344204" w:rsidRPr="00951E55" w:rsidRDefault="00344204">
      <w:pPr>
        <w:overflowPunct/>
        <w:autoSpaceDE/>
        <w:autoSpaceDN/>
        <w:adjustRightInd/>
        <w:textAlignment w:val="auto"/>
        <w:rPr>
          <w:szCs w:val="22"/>
        </w:rPr>
      </w:pPr>
      <w:r w:rsidRPr="00951E55">
        <w:br w:type="page"/>
      </w:r>
    </w:p>
    <w:p w14:paraId="208011F6" w14:textId="77777777" w:rsidR="00E25F8F" w:rsidRPr="00951E55" w:rsidRDefault="00E25F8F" w:rsidP="00E25F8F">
      <w:pPr>
        <w:pStyle w:val="3"/>
      </w:pPr>
      <w:r w:rsidRPr="00951E55">
        <w:lastRenderedPageBreak/>
        <w:t>Retaining Wall on Slope</w:t>
      </w:r>
    </w:p>
    <w:p w14:paraId="2DF1361C" w14:textId="130FF02F" w:rsidR="00BF4553" w:rsidRPr="00951E55" w:rsidRDefault="00BF4553" w:rsidP="00BF4553">
      <w:pPr>
        <w:pStyle w:val="4"/>
      </w:pPr>
      <w:r w:rsidRPr="00951E55">
        <w:t>Retaining walls are relatively rigid walls used for supporting soil laterally so that it can be retained at different levels on the two sides. Retaining walls are structures designed to restrain soil to a slope that it would not naturally keep to.</w:t>
      </w:r>
    </w:p>
    <w:p w14:paraId="19B591F6" w14:textId="77777777" w:rsidR="00BF4553" w:rsidRPr="00951E55" w:rsidRDefault="00BF4553" w:rsidP="00BF4553"/>
    <w:p w14:paraId="65AD5046" w14:textId="39541623" w:rsidR="00BF4553" w:rsidRPr="00951E55" w:rsidRDefault="00BF4553" w:rsidP="00BF4553">
      <w:pPr>
        <w:pStyle w:val="4"/>
      </w:pPr>
      <w:r w:rsidRPr="00951E55">
        <w:t xml:space="preserve">The </w:t>
      </w:r>
      <w:r w:rsidR="00ED2E11" w:rsidRPr="00951E55">
        <w:t>finish</w:t>
      </w:r>
      <w:r w:rsidRPr="00951E55">
        <w:t xml:space="preserve"> / skin wall should be separated from the wall </w:t>
      </w:r>
      <w:r w:rsidR="00525AA2" w:rsidRPr="00951E55">
        <w:t>3D Object element</w:t>
      </w:r>
      <w:r w:rsidRPr="00951E55">
        <w:t xml:space="preserve">s at LOD-G 400. </w:t>
      </w:r>
    </w:p>
    <w:p w14:paraId="44ED7954" w14:textId="77777777" w:rsidR="00BF4553" w:rsidRPr="00951E55" w:rsidRDefault="00BF4553" w:rsidP="00BF4553"/>
    <w:p w14:paraId="65545492" w14:textId="77777777" w:rsidR="00BF4553" w:rsidRPr="00951E55" w:rsidRDefault="00BF4553" w:rsidP="00BF455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E8D1B77"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3D42B2" w14:textId="77777777" w:rsidR="00BF4553" w:rsidRPr="00951E55" w:rsidRDefault="00BF455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34A8D1" w14:textId="77777777" w:rsidR="00BF4553" w:rsidRPr="00951E55" w:rsidRDefault="00BF455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3D2109" w14:textId="77777777" w:rsidR="00BF4553" w:rsidRPr="00951E55" w:rsidRDefault="00BF455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291834" w14:textId="77777777" w:rsidR="00BF4553" w:rsidRPr="00951E55" w:rsidRDefault="00BF455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927D19" w14:textId="77777777" w:rsidR="00BF4553" w:rsidRPr="00951E55" w:rsidRDefault="00BF455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D60BBD" w14:textId="77777777" w:rsidR="00BF4553" w:rsidRPr="00951E55" w:rsidRDefault="00BF4553" w:rsidP="00816711">
            <w:pPr>
              <w:ind w:left="102" w:right="41"/>
              <w:jc w:val="center"/>
              <w:rPr>
                <w:b/>
                <w:sz w:val="22"/>
                <w:szCs w:val="20"/>
              </w:rPr>
            </w:pPr>
            <w:r w:rsidRPr="00951E55">
              <w:rPr>
                <w:b/>
                <w:sz w:val="22"/>
                <w:szCs w:val="20"/>
              </w:rPr>
              <w:t>Behavior</w:t>
            </w:r>
          </w:p>
        </w:tc>
      </w:tr>
      <w:tr w:rsidR="00700FD1" w:rsidRPr="00951E55" w14:paraId="44EBFAA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6637ADA" w14:textId="77777777" w:rsidR="00BF4553" w:rsidRPr="00951E55" w:rsidRDefault="00BF455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6CAFC7" w14:textId="77777777" w:rsidR="00BF4553" w:rsidRPr="00951E55" w:rsidRDefault="00BF455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1A009B5" w14:textId="77777777" w:rsidR="00BF4553" w:rsidRPr="00951E55" w:rsidRDefault="00BF455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3A1493C" w14:textId="77777777" w:rsidR="00BF4553" w:rsidRPr="00951E55" w:rsidRDefault="00BF455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D8357FD" w14:textId="77777777" w:rsidR="00BF4553" w:rsidRPr="00951E55" w:rsidRDefault="00BF4553" w:rsidP="008167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42D372E8" w14:textId="77777777" w:rsidR="00BF4553" w:rsidRPr="00951E55" w:rsidRDefault="00BF4553" w:rsidP="00816711">
            <w:pPr>
              <w:ind w:left="102" w:right="41"/>
              <w:jc w:val="center"/>
              <w:rPr>
                <w:sz w:val="22"/>
              </w:rPr>
            </w:pPr>
            <w:r w:rsidRPr="00951E55">
              <w:rPr>
                <w:sz w:val="22"/>
              </w:rPr>
              <w:t>N/A</w:t>
            </w:r>
          </w:p>
        </w:tc>
      </w:tr>
      <w:tr w:rsidR="00700FD1" w:rsidRPr="00951E55" w14:paraId="1748D2D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BFAF637" w14:textId="77777777" w:rsidR="00183D3A" w:rsidRPr="00951E55" w:rsidRDefault="00183D3A" w:rsidP="00183D3A">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C45BE5" w14:textId="69E2010C" w:rsidR="00183D3A" w:rsidRPr="00951E55" w:rsidRDefault="0013749F" w:rsidP="00183D3A">
            <w:pPr>
              <w:ind w:left="102" w:right="41"/>
              <w:rPr>
                <w:sz w:val="22"/>
              </w:rPr>
            </w:pPr>
            <w:r w:rsidRPr="00951E55">
              <w:rPr>
                <w:sz w:val="22"/>
              </w:rPr>
              <w:t xml:space="preserve">3D </w:t>
            </w:r>
            <w:r w:rsidR="00AE325E" w:rsidRPr="00951E55">
              <w:rPr>
                <w:sz w:val="22"/>
              </w:rPr>
              <w:t>Object</w:t>
            </w:r>
            <w:r w:rsidR="00183D3A" w:rsidRPr="00951E55">
              <w:rPr>
                <w:sz w:val="22"/>
              </w:rPr>
              <w:t>, including footing with size and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90637B5" w14:textId="77777777" w:rsidR="00183D3A" w:rsidRPr="00951E55" w:rsidRDefault="00183D3A" w:rsidP="00183D3A">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93FA97" w14:textId="77777777" w:rsidR="00183D3A" w:rsidRPr="00951E55" w:rsidRDefault="00183D3A" w:rsidP="00183D3A">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E01328B" w14:textId="38F73325" w:rsidR="00183D3A" w:rsidRPr="00951E55" w:rsidRDefault="00183D3A" w:rsidP="00183D3A">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EFCE779" w14:textId="77777777" w:rsidR="00183D3A" w:rsidRPr="00951E55" w:rsidRDefault="00183D3A" w:rsidP="00183D3A">
            <w:pPr>
              <w:ind w:left="102" w:right="41"/>
              <w:jc w:val="center"/>
              <w:rPr>
                <w:sz w:val="22"/>
              </w:rPr>
            </w:pPr>
            <w:r w:rsidRPr="00951E55">
              <w:rPr>
                <w:sz w:val="22"/>
              </w:rPr>
              <w:t>N/A</w:t>
            </w:r>
          </w:p>
        </w:tc>
      </w:tr>
      <w:tr w:rsidR="00700FD1" w:rsidRPr="00951E55" w14:paraId="55DA629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FCE542E" w14:textId="77777777" w:rsidR="00183D3A" w:rsidRPr="00951E55" w:rsidRDefault="00183D3A" w:rsidP="00183D3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805822" w14:textId="77777777" w:rsidR="00183D3A" w:rsidRPr="00951E55" w:rsidRDefault="00183D3A" w:rsidP="00183D3A">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BC1C7A7" w14:textId="77777777" w:rsidR="00183D3A" w:rsidRPr="00951E55" w:rsidRDefault="00183D3A" w:rsidP="00183D3A">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50717" w14:textId="570A583F" w:rsidR="00183D3A" w:rsidRPr="00951E55" w:rsidRDefault="000C4914" w:rsidP="00183D3A">
            <w:pPr>
              <w:ind w:left="102" w:right="41"/>
              <w:jc w:val="center"/>
              <w:rPr>
                <w:sz w:val="22"/>
              </w:rPr>
            </w:pPr>
            <w:r w:rsidRPr="00951E55">
              <w:rPr>
                <w:sz w:val="22"/>
              </w:rPr>
              <w:t xml:space="preserve">Object insertion point(s) is located at / derived from the onsite survey point(s) </w:t>
            </w:r>
            <w:r w:rsidR="00183D3A"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5BDEAC0" w14:textId="7279E3B9" w:rsidR="00183D3A" w:rsidRPr="00951E55" w:rsidRDefault="00183D3A" w:rsidP="00183D3A">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1E3A915" w14:textId="77777777" w:rsidR="00183D3A" w:rsidRPr="00951E55" w:rsidRDefault="00183D3A" w:rsidP="00183D3A">
            <w:pPr>
              <w:ind w:left="102" w:right="41"/>
              <w:jc w:val="center"/>
              <w:rPr>
                <w:sz w:val="22"/>
              </w:rPr>
            </w:pPr>
            <w:r w:rsidRPr="00951E55">
              <w:rPr>
                <w:sz w:val="22"/>
              </w:rPr>
              <w:t>N/A</w:t>
            </w:r>
          </w:p>
        </w:tc>
      </w:tr>
      <w:tr w:rsidR="00700FD1" w:rsidRPr="00951E55" w14:paraId="27C48C9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6054480" w14:textId="77777777" w:rsidR="00183D3A" w:rsidRPr="00951E55" w:rsidRDefault="00183D3A" w:rsidP="00183D3A">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21AFD4" w14:textId="1E4F1C60" w:rsidR="00183D3A" w:rsidRPr="00951E55" w:rsidRDefault="00525AA2" w:rsidP="00183D3A">
            <w:pPr>
              <w:ind w:left="102" w:right="41"/>
              <w:rPr>
                <w:sz w:val="22"/>
              </w:rPr>
            </w:pPr>
            <w:r w:rsidRPr="00951E55">
              <w:rPr>
                <w:sz w:val="22"/>
              </w:rPr>
              <w:t>3D Object element</w:t>
            </w:r>
            <w:r w:rsidR="00183D3A" w:rsidRPr="00951E55">
              <w:rPr>
                <w:sz w:val="22"/>
              </w:rPr>
              <w:t xml:space="preserve"> including foundation and retaining wall elements.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E631CE0" w14:textId="5C0061BF" w:rsidR="00183D3A" w:rsidRPr="00951E55" w:rsidRDefault="00183D3A" w:rsidP="00183D3A">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7B579471" w14:textId="15B2B22F" w:rsidR="00183D3A" w:rsidRPr="00951E55" w:rsidRDefault="00183D3A" w:rsidP="00183D3A">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9E6A670" w14:textId="3EF0062B" w:rsidR="00183D3A" w:rsidRPr="00951E55" w:rsidRDefault="00183D3A" w:rsidP="00183D3A">
            <w:pPr>
              <w:ind w:left="102" w:right="41"/>
              <w:jc w:val="center"/>
              <w:rPr>
                <w:sz w:val="22"/>
              </w:rPr>
            </w:pPr>
            <w:r w:rsidRPr="00951E55">
              <w:rPr>
                <w:sz w:val="22"/>
              </w:rPr>
              <w:t>3D solid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08C0C66" w14:textId="77777777" w:rsidR="00183D3A" w:rsidRPr="00951E55" w:rsidRDefault="00183D3A" w:rsidP="00183D3A">
            <w:pPr>
              <w:ind w:left="102" w:right="41"/>
              <w:jc w:val="center"/>
              <w:rPr>
                <w:sz w:val="22"/>
              </w:rPr>
            </w:pPr>
            <w:r w:rsidRPr="00951E55">
              <w:rPr>
                <w:sz w:val="22"/>
              </w:rPr>
              <w:t>N/A</w:t>
            </w:r>
          </w:p>
        </w:tc>
      </w:tr>
      <w:tr w:rsidR="00700FD1" w:rsidRPr="00951E55" w14:paraId="031E6D7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A52F133" w14:textId="77777777" w:rsidR="00183D3A" w:rsidRPr="00951E55" w:rsidRDefault="00183D3A" w:rsidP="00183D3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6156F2" w14:textId="036A67BB" w:rsidR="00183D3A" w:rsidRPr="00951E55" w:rsidRDefault="00525AA2" w:rsidP="00183D3A">
            <w:pPr>
              <w:ind w:left="102" w:right="41"/>
              <w:rPr>
                <w:sz w:val="22"/>
              </w:rPr>
            </w:pPr>
            <w:r w:rsidRPr="00951E55">
              <w:rPr>
                <w:sz w:val="22"/>
              </w:rPr>
              <w:t>3D Object element</w:t>
            </w:r>
            <w:r w:rsidR="00183D3A" w:rsidRPr="00951E55">
              <w:rPr>
                <w:sz w:val="22"/>
              </w:rPr>
              <w:t xml:space="preserve"> including bearing depth, foundation, reinforcement, pile cut-off depths (if applicable)</w:t>
            </w:r>
          </w:p>
          <w:p w14:paraId="11A1D0E7" w14:textId="77777777" w:rsidR="00183D3A" w:rsidRPr="00951E55" w:rsidRDefault="00183D3A" w:rsidP="00183D3A">
            <w:pPr>
              <w:ind w:left="102" w:right="41"/>
              <w:rPr>
                <w:sz w:val="22"/>
              </w:rPr>
            </w:pPr>
          </w:p>
          <w:p w14:paraId="2AE7FF2F" w14:textId="66F9132B" w:rsidR="00183D3A" w:rsidRPr="00951E55" w:rsidRDefault="00183D3A" w:rsidP="00183D3A">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21356EE4" w14:textId="7F429C1C" w:rsidR="00183D3A" w:rsidRPr="00951E55" w:rsidRDefault="00183D3A" w:rsidP="00183D3A">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9EBD8E1" w14:textId="77777777" w:rsidR="00183D3A" w:rsidRPr="00951E55" w:rsidRDefault="00183D3A" w:rsidP="00183D3A">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7EBDE1F" w14:textId="6C5782E8" w:rsidR="00183D3A" w:rsidRPr="00951E55" w:rsidRDefault="00183D3A" w:rsidP="00183D3A">
            <w:pPr>
              <w:ind w:left="102" w:right="41"/>
              <w:jc w:val="center"/>
              <w:rPr>
                <w:sz w:val="22"/>
              </w:rPr>
            </w:pPr>
            <w:r w:rsidRPr="00951E55">
              <w:rPr>
                <w:sz w:val="22"/>
              </w:rPr>
              <w:t xml:space="preserve">3D solid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EB50F71" w14:textId="11961E7B" w:rsidR="00183D3A" w:rsidRPr="00951E55" w:rsidRDefault="00183D3A" w:rsidP="00183D3A">
            <w:pPr>
              <w:ind w:left="102" w:right="41"/>
              <w:jc w:val="center"/>
              <w:rPr>
                <w:sz w:val="22"/>
              </w:rPr>
            </w:pPr>
            <w:r w:rsidRPr="00951E55">
              <w:rPr>
                <w:sz w:val="22"/>
              </w:rPr>
              <w:t>N/A</w:t>
            </w:r>
          </w:p>
        </w:tc>
      </w:tr>
    </w:tbl>
    <w:p w14:paraId="6C3DCBC7" w14:textId="77777777" w:rsidR="00E25F8F" w:rsidRPr="00951E55" w:rsidRDefault="00E25F8F" w:rsidP="00E25F8F">
      <w:pPr>
        <w:overflowPunct/>
        <w:autoSpaceDE/>
        <w:autoSpaceDN/>
        <w:adjustRightInd/>
        <w:textAlignment w:val="auto"/>
        <w:rPr>
          <w:szCs w:val="22"/>
        </w:rPr>
      </w:pPr>
      <w:r w:rsidRPr="00951E55">
        <w:br w:type="page"/>
      </w:r>
    </w:p>
    <w:p w14:paraId="6063D189" w14:textId="7EFEA6D0" w:rsidR="00CC5E11" w:rsidRPr="00951E55" w:rsidRDefault="00CC5E11" w:rsidP="000D60FD">
      <w:pPr>
        <w:pStyle w:val="3"/>
      </w:pPr>
      <w:r w:rsidRPr="00951E55">
        <w:lastRenderedPageBreak/>
        <w:t>Structural concrete beam</w:t>
      </w:r>
    </w:p>
    <w:p w14:paraId="17635113" w14:textId="77777777" w:rsidR="00E72B4B" w:rsidRPr="00951E55" w:rsidRDefault="00E72B4B" w:rsidP="00E72B4B">
      <w:pPr>
        <w:pStyle w:val="4"/>
      </w:pPr>
      <w:r w:rsidRPr="00951E55">
        <w:t xml:space="preserve">Beams refer to structural elements that resist loads applied laterally to their axis. </w:t>
      </w:r>
    </w:p>
    <w:p w14:paraId="582A13C0" w14:textId="77777777" w:rsidR="00E72B4B" w:rsidRPr="00951E55" w:rsidRDefault="00E72B4B" w:rsidP="00E72B4B"/>
    <w:p w14:paraId="6144A263" w14:textId="18BD2FC9" w:rsidR="00E72B4B" w:rsidRPr="00951E55" w:rsidRDefault="00E72B4B" w:rsidP="00E72B4B">
      <w:pPr>
        <w:pStyle w:val="4"/>
      </w:pPr>
      <w:r w:rsidRPr="00951E55">
        <w:t xml:space="preserve">The </w:t>
      </w:r>
      <w:r w:rsidR="00ED2E11" w:rsidRPr="00951E55">
        <w:t>finish</w:t>
      </w:r>
      <w:r w:rsidRPr="00951E55">
        <w:t xml:space="preserve"> should be separated from the Beam </w:t>
      </w:r>
      <w:r w:rsidR="00525AA2" w:rsidRPr="00951E55">
        <w:t>3D Object element</w:t>
      </w:r>
      <w:r w:rsidRPr="00951E55">
        <w:t>s at LOD-G 400.</w:t>
      </w:r>
    </w:p>
    <w:p w14:paraId="2116908D" w14:textId="77777777" w:rsidR="00E72B4B" w:rsidRPr="00951E55" w:rsidRDefault="00E72B4B" w:rsidP="00E72B4B">
      <w:pPr>
        <w:pStyle w:val="4"/>
        <w:numPr>
          <w:ilvl w:val="0"/>
          <w:numId w:val="0"/>
        </w:numPr>
        <w:ind w:left="993"/>
      </w:pPr>
    </w:p>
    <w:p w14:paraId="79B429DE" w14:textId="77777777" w:rsidR="00E72B4B" w:rsidRPr="00951E55" w:rsidRDefault="00E72B4B" w:rsidP="00E72B4B">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A0955F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B70FC7"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E50EF2"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7B48F4"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AAC055"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A17B49" w14:textId="77777777" w:rsidR="00E72B4B" w:rsidRPr="00951E55" w:rsidRDefault="00E72B4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036368"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16CCE2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349026"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8AAEFD" w14:textId="77777777"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67E7B1" w14:textId="77777777"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6306298" w14:textId="77777777" w:rsidR="00BF4553" w:rsidRPr="00951E55" w:rsidRDefault="00BF4553" w:rsidP="00BF455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9432D45" w14:textId="1A5B0094" w:rsidR="00BF4553" w:rsidRPr="00951E55" w:rsidRDefault="00BF4553" w:rsidP="00BF4553">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12C97EB" w14:textId="77777777" w:rsidR="00BF4553" w:rsidRPr="00951E55" w:rsidRDefault="00BF4553" w:rsidP="00BF4553">
            <w:pPr>
              <w:ind w:left="102" w:right="41"/>
              <w:jc w:val="center"/>
              <w:rPr>
                <w:sz w:val="22"/>
              </w:rPr>
            </w:pPr>
            <w:r w:rsidRPr="00951E55">
              <w:rPr>
                <w:sz w:val="22"/>
              </w:rPr>
              <w:t>N/A</w:t>
            </w:r>
          </w:p>
        </w:tc>
      </w:tr>
      <w:tr w:rsidR="00700FD1" w:rsidRPr="00951E55" w14:paraId="3333856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D24759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BFC30D" w14:textId="2CDEFC20"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79AA8F1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F40E04B"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E95CDD" w14:textId="4FF58C3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19C45EE" w14:textId="77777777" w:rsidR="00ED2E11" w:rsidRPr="00951E55" w:rsidRDefault="00ED2E11" w:rsidP="00ED2E11">
            <w:pPr>
              <w:ind w:left="102" w:right="41"/>
              <w:jc w:val="center"/>
              <w:rPr>
                <w:sz w:val="22"/>
              </w:rPr>
            </w:pPr>
            <w:r w:rsidRPr="00951E55">
              <w:rPr>
                <w:sz w:val="22"/>
              </w:rPr>
              <w:t>N/A</w:t>
            </w:r>
          </w:p>
        </w:tc>
      </w:tr>
      <w:tr w:rsidR="00700FD1" w:rsidRPr="00951E55" w14:paraId="4AC2FC0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A92180F"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B1EE8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217E31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70D356" w14:textId="42E84AAB"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8685120" w14:textId="16C8781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FD0C06" w14:textId="77777777" w:rsidR="00ED2E11" w:rsidRPr="00951E55" w:rsidRDefault="00ED2E11" w:rsidP="00ED2E11">
            <w:pPr>
              <w:ind w:left="102" w:right="41"/>
              <w:jc w:val="center"/>
              <w:rPr>
                <w:sz w:val="22"/>
              </w:rPr>
            </w:pPr>
            <w:r w:rsidRPr="00951E55">
              <w:rPr>
                <w:sz w:val="22"/>
              </w:rPr>
              <w:t>N/A</w:t>
            </w:r>
          </w:p>
        </w:tc>
      </w:tr>
      <w:tr w:rsidR="00700FD1" w:rsidRPr="00951E55" w14:paraId="4DF196A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4B54B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FD9E7D" w14:textId="6C176B91"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DB5E91F" w14:textId="59868C5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BCF739" w14:textId="19C1E15C"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6A64F895" w14:textId="2FAED38D"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A152C8"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700FD1" w:rsidRPr="00951E55" w14:paraId="05C684D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2D4FE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5EEC1F" w14:textId="3DEF4969"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0D951245"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EA8C9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320B7E1" w14:textId="6EDF869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93AF49A" w14:textId="77777777" w:rsidR="00ED2E11" w:rsidRPr="00951E55" w:rsidRDefault="00ED2E11" w:rsidP="00ED2E11">
            <w:pPr>
              <w:ind w:left="102" w:right="41"/>
              <w:jc w:val="center"/>
              <w:rPr>
                <w:sz w:val="22"/>
              </w:rPr>
            </w:pPr>
            <w:r w:rsidRPr="00951E55">
              <w:rPr>
                <w:sz w:val="22"/>
              </w:rPr>
              <w:t>Same as 300</w:t>
            </w:r>
          </w:p>
        </w:tc>
      </w:tr>
    </w:tbl>
    <w:p w14:paraId="3A94F4E3" w14:textId="77777777" w:rsidR="00344204" w:rsidRPr="00951E55" w:rsidRDefault="00344204">
      <w:pPr>
        <w:overflowPunct/>
        <w:autoSpaceDE/>
        <w:autoSpaceDN/>
        <w:adjustRightInd/>
        <w:textAlignment w:val="auto"/>
        <w:rPr>
          <w:szCs w:val="22"/>
        </w:rPr>
      </w:pPr>
      <w:r w:rsidRPr="00951E55">
        <w:br w:type="page"/>
      </w:r>
    </w:p>
    <w:p w14:paraId="16AA9FBA" w14:textId="7AF2402D" w:rsidR="00CC5E11" w:rsidRPr="00951E55" w:rsidRDefault="00CC5E11" w:rsidP="000D60FD">
      <w:pPr>
        <w:pStyle w:val="3"/>
      </w:pPr>
      <w:r w:rsidRPr="00951E55">
        <w:lastRenderedPageBreak/>
        <w:t>Structural concrete wall</w:t>
      </w:r>
    </w:p>
    <w:p w14:paraId="1BA309A1" w14:textId="77777777" w:rsidR="00E72B4B" w:rsidRPr="00951E55" w:rsidRDefault="00E72B4B" w:rsidP="00E72B4B">
      <w:pPr>
        <w:pStyle w:val="4"/>
      </w:pPr>
      <w:r w:rsidRPr="00951E55">
        <w:t xml:space="preserve">Structure wall refers to a load bearing wall or a wall that carries load in addition to its own load. </w:t>
      </w:r>
    </w:p>
    <w:p w14:paraId="58B53164" w14:textId="77777777" w:rsidR="00E72B4B" w:rsidRPr="00951E55" w:rsidRDefault="00E72B4B" w:rsidP="00E72B4B"/>
    <w:p w14:paraId="3A34A33E" w14:textId="1FE00375" w:rsidR="00E72B4B" w:rsidRPr="00951E55" w:rsidRDefault="00E72B4B" w:rsidP="00E72B4B">
      <w:pPr>
        <w:pStyle w:val="4"/>
      </w:pPr>
      <w:r w:rsidRPr="00951E55">
        <w:t xml:space="preserve">The </w:t>
      </w:r>
      <w:r w:rsidR="00ED2E11" w:rsidRPr="00951E55">
        <w:t>finish</w:t>
      </w:r>
      <w:r w:rsidRPr="00951E55">
        <w:t xml:space="preserve"> should be separated from the wall </w:t>
      </w:r>
      <w:r w:rsidR="00525AA2" w:rsidRPr="00951E55">
        <w:t>3D Object element</w:t>
      </w:r>
      <w:r w:rsidRPr="00951E55">
        <w:t xml:space="preserve">s at LOD-G 400. </w:t>
      </w:r>
    </w:p>
    <w:p w14:paraId="10675A2B" w14:textId="77777777" w:rsidR="00E72B4B" w:rsidRPr="00951E55" w:rsidRDefault="00E72B4B" w:rsidP="00E72B4B"/>
    <w:p w14:paraId="67FAD286" w14:textId="77777777" w:rsidR="00E72B4B" w:rsidRPr="00951E55" w:rsidRDefault="00E72B4B" w:rsidP="00E72B4B">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81ACD71"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6B53A5"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74A92C"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8ADAB9"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F5A79A"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B81DC" w14:textId="77777777" w:rsidR="00E72B4B" w:rsidRPr="00951E55" w:rsidRDefault="00E72B4B"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1A744"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4857D4E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7485E10"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4D68F2" w14:textId="77777777"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AC003A7" w14:textId="77777777"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358DB56" w14:textId="77777777" w:rsidR="00BF4553" w:rsidRPr="00951E55" w:rsidRDefault="00BF4553" w:rsidP="00BF455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2E33887" w14:textId="10831107" w:rsidR="00BF4553" w:rsidRPr="00951E55" w:rsidRDefault="00BF4553" w:rsidP="00BF4553">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1FC550F" w14:textId="77777777" w:rsidR="00BF4553" w:rsidRPr="00951E55" w:rsidRDefault="00BF4553" w:rsidP="00BF4553">
            <w:pPr>
              <w:ind w:left="102" w:right="41"/>
              <w:jc w:val="center"/>
              <w:rPr>
                <w:sz w:val="22"/>
              </w:rPr>
            </w:pPr>
            <w:r w:rsidRPr="00951E55">
              <w:rPr>
                <w:sz w:val="22"/>
              </w:rPr>
              <w:t>N/A</w:t>
            </w:r>
          </w:p>
        </w:tc>
      </w:tr>
      <w:tr w:rsidR="00700FD1" w:rsidRPr="00951E55" w14:paraId="78198E7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C8F5B1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A66289" w14:textId="6FF16FD3"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(including the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541F123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70B7A4A"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E5F3157" w14:textId="4474FCFE"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4F4A2E2" w14:textId="77777777" w:rsidR="00ED2E11" w:rsidRPr="00951E55" w:rsidRDefault="00ED2E11" w:rsidP="00ED2E11">
            <w:pPr>
              <w:ind w:left="102" w:right="41"/>
              <w:jc w:val="center"/>
              <w:rPr>
                <w:sz w:val="22"/>
              </w:rPr>
            </w:pPr>
            <w:r w:rsidRPr="00951E55">
              <w:rPr>
                <w:sz w:val="22"/>
              </w:rPr>
              <w:t>N/A</w:t>
            </w:r>
          </w:p>
        </w:tc>
      </w:tr>
      <w:tr w:rsidR="00700FD1" w:rsidRPr="00951E55" w14:paraId="2CC172B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077C622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CF092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DF3FB"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4A5B87B" w14:textId="64855D8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A3076C" w14:textId="2AAB454F"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D6091AC" w14:textId="77777777" w:rsidR="00ED2E11" w:rsidRPr="00951E55" w:rsidRDefault="00ED2E11" w:rsidP="00ED2E11">
            <w:pPr>
              <w:ind w:left="102" w:right="41"/>
              <w:jc w:val="center"/>
              <w:rPr>
                <w:sz w:val="22"/>
              </w:rPr>
            </w:pPr>
            <w:r w:rsidRPr="00951E55">
              <w:rPr>
                <w:sz w:val="22"/>
              </w:rPr>
              <w:t>N/A</w:t>
            </w:r>
          </w:p>
        </w:tc>
      </w:tr>
      <w:tr w:rsidR="00700FD1" w:rsidRPr="00951E55" w14:paraId="6A2C035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45A9A7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E3B139" w14:textId="09AA3D93" w:rsidR="00ED2E11" w:rsidRPr="00951E55" w:rsidRDefault="00ED2E11" w:rsidP="00ED2E11">
            <w:pPr>
              <w:ind w:left="102" w:right="41"/>
              <w:rPr>
                <w:sz w:val="22"/>
              </w:rPr>
            </w:pPr>
            <w:r w:rsidRPr="00951E55">
              <w:rPr>
                <w:sz w:val="22"/>
              </w:rPr>
              <w:t>Wall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2412BF2F" w14:textId="77777777"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3D4211" w14:textId="1C5BE711"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F1C77C5" w14:textId="05CCB48C"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22B8221" w14:textId="77777777" w:rsidR="00ED2E11" w:rsidRPr="00951E55" w:rsidRDefault="00ED2E11" w:rsidP="00ED2E11">
            <w:pPr>
              <w:ind w:left="102" w:right="41"/>
              <w:jc w:val="center"/>
              <w:rPr>
                <w:sz w:val="22"/>
              </w:rPr>
            </w:pPr>
            <w:r w:rsidRPr="00951E55">
              <w:rPr>
                <w:sz w:val="22"/>
              </w:rPr>
              <w:t>N/A</w:t>
            </w:r>
          </w:p>
        </w:tc>
      </w:tr>
      <w:tr w:rsidR="00700FD1" w:rsidRPr="00951E55" w14:paraId="13865E4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5898BF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CAFDEF" w14:textId="0CBC42EF"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 including wall finish detail including tiling, stone, cladding and screed. </w:t>
            </w:r>
          </w:p>
          <w:p w14:paraId="1E7CA20D" w14:textId="77777777" w:rsidR="00ED2E11" w:rsidRPr="00951E55" w:rsidRDefault="00ED2E11" w:rsidP="00ED2E11">
            <w:pPr>
              <w:ind w:left="102" w:right="41"/>
              <w:rPr>
                <w:sz w:val="22"/>
              </w:rPr>
            </w:pPr>
          </w:p>
          <w:p w14:paraId="2E6199AD" w14:textId="77777777"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514A3A" w14:textId="77777777" w:rsidR="00ED2E11" w:rsidRPr="00951E55" w:rsidRDefault="00ED2E11" w:rsidP="00ED2E11">
            <w:pPr>
              <w:ind w:left="102" w:right="41"/>
              <w:jc w:val="center"/>
              <w:rPr>
                <w:sz w:val="22"/>
              </w:rPr>
            </w:pPr>
            <w:r w:rsidRPr="00951E55">
              <w:rPr>
                <w:sz w:val="22"/>
              </w:rPr>
              <w:t xml:space="preserve">Modelled from Joint to Join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997EBE"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9A0199C" w14:textId="726DCBE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366A9" w14:textId="77777777" w:rsidR="00ED2E11" w:rsidRPr="00951E55" w:rsidRDefault="00ED2E11" w:rsidP="00ED2E11">
            <w:pPr>
              <w:ind w:left="102" w:right="41"/>
              <w:jc w:val="center"/>
              <w:rPr>
                <w:sz w:val="22"/>
              </w:rPr>
            </w:pPr>
            <w:r w:rsidRPr="00951E55">
              <w:rPr>
                <w:sz w:val="22"/>
              </w:rPr>
              <w:t xml:space="preserve">Schedules to be dynamically updated from the size of the Openings </w:t>
            </w:r>
          </w:p>
        </w:tc>
      </w:tr>
    </w:tbl>
    <w:p w14:paraId="4B85A592" w14:textId="77777777" w:rsidR="000457AE" w:rsidRPr="00951E55" w:rsidRDefault="000457AE">
      <w:pPr>
        <w:overflowPunct/>
        <w:autoSpaceDE/>
        <w:autoSpaceDN/>
        <w:adjustRightInd/>
        <w:textAlignment w:val="auto"/>
        <w:rPr>
          <w:szCs w:val="22"/>
        </w:rPr>
      </w:pPr>
      <w:r w:rsidRPr="00951E55">
        <w:br w:type="page"/>
      </w:r>
    </w:p>
    <w:p w14:paraId="592FB876" w14:textId="7C32FFA0" w:rsidR="00CC5E11" w:rsidRPr="00951E55" w:rsidRDefault="00CC5E11" w:rsidP="000D60FD">
      <w:pPr>
        <w:pStyle w:val="3"/>
      </w:pPr>
      <w:r w:rsidRPr="00951E55">
        <w:lastRenderedPageBreak/>
        <w:t>Structural concrete column</w:t>
      </w:r>
    </w:p>
    <w:p w14:paraId="04B29BEB" w14:textId="77777777" w:rsidR="00E72B4B" w:rsidRPr="00951E55" w:rsidRDefault="00E72B4B" w:rsidP="00E72B4B">
      <w:pPr>
        <w:pStyle w:val="4"/>
      </w:pPr>
      <w:r w:rsidRPr="00951E55">
        <w:t xml:space="preserve">Column refers to vertical structure intended to transfer a compressive load. </w:t>
      </w:r>
    </w:p>
    <w:p w14:paraId="53142FBB" w14:textId="77777777" w:rsidR="00E72B4B" w:rsidRPr="00951E55" w:rsidRDefault="00E72B4B" w:rsidP="00E72B4B"/>
    <w:p w14:paraId="4877FCF6" w14:textId="2D607071" w:rsidR="00E72B4B" w:rsidRPr="00951E55" w:rsidRDefault="00E72B4B" w:rsidP="00E72B4B">
      <w:pPr>
        <w:pStyle w:val="4"/>
      </w:pPr>
      <w:r w:rsidRPr="00951E55">
        <w:t xml:space="preserve">The </w:t>
      </w:r>
      <w:r w:rsidR="00ED2E11" w:rsidRPr="00951E55">
        <w:t>finish</w:t>
      </w:r>
      <w:r w:rsidRPr="00951E55">
        <w:t xml:space="preserve"> should be separated from the Beam </w:t>
      </w:r>
      <w:r w:rsidR="00525AA2" w:rsidRPr="00951E55">
        <w:t>3D Object element</w:t>
      </w:r>
      <w:r w:rsidRPr="00951E55">
        <w:t>s at LOD-G 400.</w:t>
      </w:r>
    </w:p>
    <w:p w14:paraId="3E305603" w14:textId="77777777" w:rsidR="00E72B4B" w:rsidRPr="00951E55" w:rsidRDefault="00E72B4B" w:rsidP="00E72B4B"/>
    <w:p w14:paraId="5F609977" w14:textId="77777777" w:rsidR="00E72B4B" w:rsidRPr="00951E55" w:rsidRDefault="00E72B4B" w:rsidP="00E72B4B">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6E9C1B7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EC450C"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219687"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98A996"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EB298"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060F31" w14:textId="77777777" w:rsidR="00E72B4B" w:rsidRPr="00951E55" w:rsidRDefault="00E72B4B"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819775"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53FC3D5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5D6E518"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1FB889" w14:textId="77777777" w:rsidR="00BF4553" w:rsidRPr="00951E55" w:rsidRDefault="00BF4553" w:rsidP="00BF455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BF7527B" w14:textId="77777777" w:rsidR="00BF4553" w:rsidRPr="00951E55" w:rsidRDefault="00BF4553" w:rsidP="00BF455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A243C69" w14:textId="77777777" w:rsidR="00BF4553" w:rsidRPr="00951E55" w:rsidRDefault="00BF4553" w:rsidP="00BF455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B2E4836" w14:textId="23F22649" w:rsidR="00BF4553" w:rsidRPr="00951E55" w:rsidRDefault="00BF4553" w:rsidP="00BF4553">
            <w:pPr>
              <w:ind w:left="102" w:right="41"/>
              <w:jc w:val="center"/>
              <w:rPr>
                <w:sz w:val="22"/>
              </w:rPr>
            </w:pPr>
            <w:r w:rsidRPr="00951E55">
              <w:rPr>
                <w:sz w:val="22"/>
              </w:rPr>
              <w:t xml:space="preserve">N/A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4FEB5" w14:textId="77777777" w:rsidR="00BF4553" w:rsidRPr="00951E55" w:rsidRDefault="00BF4553" w:rsidP="00BF4553">
            <w:pPr>
              <w:ind w:left="102" w:right="41"/>
              <w:jc w:val="center"/>
              <w:rPr>
                <w:sz w:val="22"/>
              </w:rPr>
            </w:pPr>
            <w:r w:rsidRPr="00951E55">
              <w:rPr>
                <w:sz w:val="22"/>
              </w:rPr>
              <w:t>N/A</w:t>
            </w:r>
          </w:p>
        </w:tc>
      </w:tr>
      <w:tr w:rsidR="00700FD1" w:rsidRPr="00951E55" w14:paraId="7403A99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ECA3FC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FD4A7E" w14:textId="67C65991"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31FD37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0124D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1F05D46" w14:textId="4D75FC47"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6D370D3C" w14:textId="77777777" w:rsidR="00ED2E11" w:rsidRPr="00951E55" w:rsidRDefault="00ED2E11" w:rsidP="00ED2E11">
            <w:pPr>
              <w:ind w:left="102" w:right="41"/>
              <w:jc w:val="center"/>
              <w:rPr>
                <w:sz w:val="22"/>
              </w:rPr>
            </w:pPr>
            <w:r w:rsidRPr="00951E55">
              <w:rPr>
                <w:sz w:val="22"/>
              </w:rPr>
              <w:t>N/A</w:t>
            </w:r>
          </w:p>
        </w:tc>
      </w:tr>
      <w:tr w:rsidR="00700FD1" w:rsidRPr="00951E55" w14:paraId="5027A11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B8DC3D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9E318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7DE9A2E"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1CD888B" w14:textId="2DBF0EB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4FBE7F4" w14:textId="61406E22"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EFE62F9" w14:textId="77777777" w:rsidR="00ED2E11" w:rsidRPr="00951E55" w:rsidRDefault="00ED2E11" w:rsidP="00ED2E11">
            <w:pPr>
              <w:ind w:left="102" w:right="41"/>
              <w:jc w:val="center"/>
              <w:rPr>
                <w:sz w:val="22"/>
              </w:rPr>
            </w:pPr>
            <w:r w:rsidRPr="00951E55">
              <w:rPr>
                <w:sz w:val="22"/>
              </w:rPr>
              <w:t>N/A</w:t>
            </w:r>
          </w:p>
        </w:tc>
      </w:tr>
      <w:tr w:rsidR="00700FD1" w:rsidRPr="00951E55" w14:paraId="35FF41C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B5B661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675FF0" w14:textId="6F0CE597"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4D831C9" w14:textId="5CD0C34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FABD51" w14:textId="4FE114BF"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123DA957" w14:textId="1A7F43E5"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62962B12"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700FD1" w:rsidRPr="00951E55" w14:paraId="6B10A35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C8B733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D0E658" w14:textId="08E5D0F0"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6521891F"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2964B3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AD07ED4" w14:textId="394BD1B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B9E82E6" w14:textId="77777777" w:rsidR="00ED2E11" w:rsidRPr="00951E55" w:rsidRDefault="00ED2E11" w:rsidP="00ED2E11">
            <w:pPr>
              <w:ind w:left="102" w:right="41"/>
              <w:jc w:val="center"/>
              <w:rPr>
                <w:sz w:val="22"/>
              </w:rPr>
            </w:pPr>
            <w:r w:rsidRPr="00951E55">
              <w:rPr>
                <w:sz w:val="22"/>
              </w:rPr>
              <w:t>N/A</w:t>
            </w:r>
          </w:p>
        </w:tc>
      </w:tr>
    </w:tbl>
    <w:p w14:paraId="03325AE5" w14:textId="77777777" w:rsidR="000457AE" w:rsidRPr="00951E55" w:rsidRDefault="000457AE">
      <w:pPr>
        <w:overflowPunct/>
        <w:autoSpaceDE/>
        <w:autoSpaceDN/>
        <w:adjustRightInd/>
        <w:textAlignment w:val="auto"/>
        <w:rPr>
          <w:szCs w:val="22"/>
        </w:rPr>
      </w:pPr>
      <w:r w:rsidRPr="00951E55">
        <w:br w:type="page"/>
      </w:r>
    </w:p>
    <w:p w14:paraId="1AF321BD" w14:textId="2CD50520" w:rsidR="00CC5E11" w:rsidRPr="00951E55" w:rsidRDefault="00CC5E11" w:rsidP="000D60FD">
      <w:pPr>
        <w:pStyle w:val="3"/>
      </w:pPr>
      <w:r w:rsidRPr="00951E55">
        <w:lastRenderedPageBreak/>
        <w:t>Structural concrete slab</w:t>
      </w:r>
    </w:p>
    <w:p w14:paraId="33642DEA" w14:textId="72DF1D79" w:rsidR="00E72B4B" w:rsidRPr="00951E55" w:rsidRDefault="00E72B4B" w:rsidP="00E72B4B">
      <w:pPr>
        <w:pStyle w:val="4"/>
      </w:pPr>
      <w:r w:rsidRPr="00951E55">
        <w:t xml:space="preserve">Slab refers concrete structural element used to create horizontal surfaces such as berms and decks.  </w:t>
      </w:r>
    </w:p>
    <w:p w14:paraId="25422A86" w14:textId="77777777" w:rsidR="00E72B4B" w:rsidRPr="00951E55" w:rsidRDefault="00E72B4B" w:rsidP="00E72B4B"/>
    <w:p w14:paraId="76661937" w14:textId="3AC6EBC1" w:rsidR="00E72B4B" w:rsidRPr="00951E55" w:rsidRDefault="00E72B4B" w:rsidP="00E72B4B">
      <w:pPr>
        <w:pStyle w:val="4"/>
      </w:pPr>
      <w:r w:rsidRPr="00951E55">
        <w:t xml:space="preserve">The </w:t>
      </w:r>
      <w:r w:rsidR="00ED2E11" w:rsidRPr="00951E55">
        <w:t>finish</w:t>
      </w:r>
      <w:r w:rsidRPr="00951E55">
        <w:t xml:space="preserve"> should be separated from the slab at LOD-G 300 or above. </w:t>
      </w:r>
    </w:p>
    <w:p w14:paraId="45E23835" w14:textId="77777777" w:rsidR="00E72B4B" w:rsidRPr="00951E55" w:rsidRDefault="00E72B4B" w:rsidP="00E72B4B"/>
    <w:p w14:paraId="12933262" w14:textId="77777777" w:rsidR="00E72B4B" w:rsidRPr="00951E55" w:rsidRDefault="00E72B4B" w:rsidP="00E72B4B">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C5A026D"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008702" w14:textId="77777777" w:rsidR="00E72B4B" w:rsidRPr="00951E55" w:rsidRDefault="00E72B4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48346A" w14:textId="77777777" w:rsidR="00E72B4B" w:rsidRPr="00951E55" w:rsidRDefault="00E72B4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F946F" w14:textId="77777777" w:rsidR="00E72B4B" w:rsidRPr="00951E55" w:rsidRDefault="00E72B4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E3C90" w14:textId="77777777" w:rsidR="00E72B4B" w:rsidRPr="00951E55" w:rsidRDefault="00E72B4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266323" w14:textId="77777777" w:rsidR="00E72B4B" w:rsidRPr="00951E55" w:rsidRDefault="00E72B4B"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B6153F" w14:textId="77777777" w:rsidR="00E72B4B" w:rsidRPr="00951E55" w:rsidRDefault="00E72B4B" w:rsidP="00816711">
            <w:pPr>
              <w:ind w:left="102" w:right="41"/>
              <w:jc w:val="center"/>
              <w:rPr>
                <w:b/>
                <w:sz w:val="22"/>
                <w:szCs w:val="20"/>
              </w:rPr>
            </w:pPr>
            <w:r w:rsidRPr="00951E55">
              <w:rPr>
                <w:b/>
                <w:sz w:val="22"/>
                <w:szCs w:val="20"/>
              </w:rPr>
              <w:t>Behavior</w:t>
            </w:r>
          </w:p>
        </w:tc>
      </w:tr>
      <w:tr w:rsidR="00700FD1" w:rsidRPr="00951E55" w14:paraId="0A2C589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41C0935" w14:textId="77777777" w:rsidR="00BF4553" w:rsidRPr="00951E55" w:rsidRDefault="00BF4553" w:rsidP="00BF4553">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9A0899" w14:textId="77777777" w:rsidR="00BF4553" w:rsidRPr="00951E55" w:rsidRDefault="00BF4553" w:rsidP="00BF4553">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A48C753" w14:textId="77777777" w:rsidR="00BF4553" w:rsidRPr="00951E55" w:rsidRDefault="00BF4553" w:rsidP="00BF4553">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5138AA6" w14:textId="77777777" w:rsidR="00BF4553" w:rsidRPr="00951E55" w:rsidRDefault="00BF4553" w:rsidP="00BF4553">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9BAF7CB" w14:textId="32730A73" w:rsidR="00BF4553" w:rsidRPr="00951E55" w:rsidRDefault="00BF4553" w:rsidP="00BF4553">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54C0F964" w14:textId="77777777" w:rsidR="00BF4553" w:rsidRPr="00951E55" w:rsidRDefault="00BF4553" w:rsidP="00BF4553">
            <w:pPr>
              <w:ind w:left="102" w:right="41"/>
              <w:jc w:val="center"/>
              <w:rPr>
                <w:sz w:val="22"/>
              </w:rPr>
            </w:pPr>
            <w:r w:rsidRPr="00951E55">
              <w:rPr>
                <w:sz w:val="22"/>
              </w:rPr>
              <w:t>N/A</w:t>
            </w:r>
          </w:p>
        </w:tc>
      </w:tr>
      <w:tr w:rsidR="00700FD1" w:rsidRPr="00951E55" w14:paraId="4F3A862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24F0B2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6B5B11" w14:textId="738D29BA"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A915FB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1290D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14BE810" w14:textId="2DCCEA3E"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812AB19" w14:textId="77777777" w:rsidR="00ED2E11" w:rsidRPr="00951E55" w:rsidRDefault="00ED2E11" w:rsidP="00ED2E11">
            <w:pPr>
              <w:ind w:left="102" w:right="41"/>
              <w:jc w:val="center"/>
              <w:rPr>
                <w:sz w:val="22"/>
              </w:rPr>
            </w:pPr>
            <w:r w:rsidRPr="00951E55">
              <w:rPr>
                <w:sz w:val="22"/>
              </w:rPr>
              <w:t>N/A</w:t>
            </w:r>
          </w:p>
        </w:tc>
      </w:tr>
      <w:tr w:rsidR="00700FD1" w:rsidRPr="00951E55" w14:paraId="09DA92E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33A004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2989C5"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B972C9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95CD5B" w14:textId="15A4CBD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F4009C" w14:textId="0FFB5145"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DC857BB" w14:textId="77777777" w:rsidR="00ED2E11" w:rsidRPr="00951E55" w:rsidRDefault="00ED2E11" w:rsidP="00ED2E11">
            <w:pPr>
              <w:ind w:left="102" w:right="41"/>
              <w:jc w:val="center"/>
              <w:rPr>
                <w:sz w:val="22"/>
              </w:rPr>
            </w:pPr>
            <w:r w:rsidRPr="00951E55">
              <w:rPr>
                <w:sz w:val="22"/>
              </w:rPr>
              <w:t>N/A</w:t>
            </w:r>
          </w:p>
        </w:tc>
      </w:tr>
      <w:tr w:rsidR="00700FD1" w:rsidRPr="00951E55" w14:paraId="128B9B0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142660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513101" w14:textId="0986BAA9"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4D19CA6" w14:textId="10B3A31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873695E" w14:textId="56836318"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E9E058D" w14:textId="66F04093"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F47DA39" w14:textId="77777777" w:rsidR="00ED2E11" w:rsidRPr="00951E55" w:rsidRDefault="00ED2E11" w:rsidP="00ED2E11">
            <w:pPr>
              <w:ind w:left="102" w:right="41"/>
              <w:jc w:val="center"/>
              <w:rPr>
                <w:sz w:val="22"/>
              </w:rPr>
            </w:pPr>
            <w:r w:rsidRPr="00951E55">
              <w:rPr>
                <w:sz w:val="22"/>
              </w:rPr>
              <w:t>N/A</w:t>
            </w:r>
          </w:p>
        </w:tc>
      </w:tr>
      <w:tr w:rsidR="00700FD1" w:rsidRPr="00951E55" w14:paraId="3C85424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0C7C2C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87EE3C" w14:textId="097D7819"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2BCB5881"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30F052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244D300" w14:textId="1B511C6A"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55F8530" w14:textId="77777777" w:rsidR="00ED2E11" w:rsidRPr="00951E55" w:rsidRDefault="00ED2E11" w:rsidP="00ED2E11">
            <w:pPr>
              <w:ind w:left="102" w:right="41"/>
              <w:jc w:val="center"/>
              <w:rPr>
                <w:sz w:val="22"/>
              </w:rPr>
            </w:pPr>
            <w:r w:rsidRPr="00951E55">
              <w:rPr>
                <w:sz w:val="22"/>
              </w:rPr>
              <w:t>N/A</w:t>
            </w:r>
          </w:p>
        </w:tc>
      </w:tr>
    </w:tbl>
    <w:p w14:paraId="7D28B5D7" w14:textId="77777777" w:rsidR="00080856" w:rsidRPr="00951E55" w:rsidRDefault="00080856">
      <w:pPr>
        <w:overflowPunct/>
        <w:autoSpaceDE/>
        <w:autoSpaceDN/>
        <w:adjustRightInd/>
        <w:textAlignment w:val="auto"/>
        <w:rPr>
          <w:szCs w:val="22"/>
        </w:rPr>
      </w:pPr>
      <w:r w:rsidRPr="00951E55">
        <w:br w:type="page"/>
      </w:r>
    </w:p>
    <w:p w14:paraId="34EE21FB" w14:textId="11EAF0E8" w:rsidR="00CC5E11" w:rsidRPr="00951E55" w:rsidRDefault="00CC5E11" w:rsidP="000D60FD">
      <w:pPr>
        <w:pStyle w:val="3"/>
      </w:pPr>
      <w:r w:rsidRPr="00951E55">
        <w:lastRenderedPageBreak/>
        <w:t>Structural steel column, post</w:t>
      </w:r>
    </w:p>
    <w:p w14:paraId="5005AB19" w14:textId="4D60D862" w:rsidR="00BF4553" w:rsidRPr="00951E55" w:rsidRDefault="00BF4553" w:rsidP="00BF4553">
      <w:pPr>
        <w:pStyle w:val="4"/>
      </w:pPr>
      <w:r w:rsidRPr="00951E55">
        <w:t xml:space="preserve">Steel column refers to vertical structure intended to transfer a compressive load. </w:t>
      </w:r>
    </w:p>
    <w:p w14:paraId="0481C111" w14:textId="77777777" w:rsidR="00BF4553" w:rsidRPr="00951E55" w:rsidRDefault="00BF4553" w:rsidP="00BF4553"/>
    <w:p w14:paraId="00D85AA2" w14:textId="2D750B89" w:rsidR="00BF4553" w:rsidRPr="00951E55" w:rsidRDefault="00BF4553" w:rsidP="00BF4553">
      <w:pPr>
        <w:pStyle w:val="4"/>
      </w:pPr>
      <w:r w:rsidRPr="00951E55">
        <w:t xml:space="preserve">The </w:t>
      </w:r>
      <w:r w:rsidR="00ED2E11" w:rsidRPr="00951E55">
        <w:t>finish</w:t>
      </w:r>
      <w:r w:rsidRPr="00951E55">
        <w:t xml:space="preserve"> should be separated from the steel beam </w:t>
      </w:r>
      <w:r w:rsidR="00525AA2" w:rsidRPr="00951E55">
        <w:t>3D Object element</w:t>
      </w:r>
      <w:r w:rsidRPr="00951E55">
        <w:t>s at LOD-G 400.</w:t>
      </w:r>
    </w:p>
    <w:p w14:paraId="0719A7D6" w14:textId="77777777" w:rsidR="00BF4553" w:rsidRPr="00951E55" w:rsidRDefault="00BF4553" w:rsidP="00BF4553"/>
    <w:p w14:paraId="7E486BF2" w14:textId="77777777" w:rsidR="00BF4553" w:rsidRPr="00951E55" w:rsidRDefault="00BF4553" w:rsidP="00BF455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78FC574"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6218E4" w14:textId="77777777" w:rsidR="00BF4553" w:rsidRPr="00951E55" w:rsidRDefault="00BF455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61A956" w14:textId="77777777" w:rsidR="00BF4553" w:rsidRPr="00951E55" w:rsidRDefault="00BF455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AA1F28" w14:textId="77777777" w:rsidR="00BF4553" w:rsidRPr="00951E55" w:rsidRDefault="00BF455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7A3659" w14:textId="77777777" w:rsidR="00BF4553" w:rsidRPr="00951E55" w:rsidRDefault="00BF455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3AEA1" w14:textId="77777777" w:rsidR="00BF4553" w:rsidRPr="00951E55" w:rsidRDefault="00BF455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CF161A" w14:textId="77777777" w:rsidR="00BF4553" w:rsidRPr="00951E55" w:rsidRDefault="00BF4553" w:rsidP="00816711">
            <w:pPr>
              <w:ind w:left="102" w:right="41"/>
              <w:jc w:val="center"/>
              <w:rPr>
                <w:b/>
                <w:sz w:val="22"/>
                <w:szCs w:val="20"/>
              </w:rPr>
            </w:pPr>
            <w:r w:rsidRPr="00951E55">
              <w:rPr>
                <w:b/>
                <w:sz w:val="22"/>
                <w:szCs w:val="20"/>
              </w:rPr>
              <w:t>Behavior</w:t>
            </w:r>
          </w:p>
        </w:tc>
      </w:tr>
      <w:tr w:rsidR="00700FD1" w:rsidRPr="00951E55" w14:paraId="3F50DC0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196BD18" w14:textId="77777777" w:rsidR="00BF4553" w:rsidRPr="00951E55" w:rsidRDefault="00BF455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E12646" w14:textId="77777777" w:rsidR="00BF4553" w:rsidRPr="00951E55" w:rsidRDefault="00BF455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E861C21" w14:textId="77777777" w:rsidR="00BF4553" w:rsidRPr="00951E55" w:rsidRDefault="00BF455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9F1E984" w14:textId="77777777" w:rsidR="00BF4553" w:rsidRPr="00951E55" w:rsidRDefault="00BF455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0984A64" w14:textId="77777777" w:rsidR="00BF4553" w:rsidRPr="00951E55" w:rsidRDefault="00BF4553" w:rsidP="008167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D6AA536" w14:textId="77777777" w:rsidR="00BF4553" w:rsidRPr="00951E55" w:rsidRDefault="00BF4553" w:rsidP="00816711">
            <w:pPr>
              <w:ind w:left="102" w:right="41"/>
              <w:jc w:val="center"/>
              <w:rPr>
                <w:sz w:val="22"/>
              </w:rPr>
            </w:pPr>
            <w:r w:rsidRPr="00951E55">
              <w:rPr>
                <w:sz w:val="22"/>
              </w:rPr>
              <w:t>N/A</w:t>
            </w:r>
          </w:p>
        </w:tc>
      </w:tr>
      <w:tr w:rsidR="00700FD1" w:rsidRPr="00951E55" w14:paraId="4849650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C153F4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2A2923" w14:textId="7E483FF0"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4A791E72"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391E9A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BCCD1C" w14:textId="1D5DDC1D"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157C2B" w14:textId="77777777" w:rsidR="00ED2E11" w:rsidRPr="00951E55" w:rsidRDefault="00ED2E11" w:rsidP="00ED2E11">
            <w:pPr>
              <w:ind w:left="102" w:right="41"/>
              <w:jc w:val="center"/>
              <w:rPr>
                <w:sz w:val="22"/>
              </w:rPr>
            </w:pPr>
            <w:r w:rsidRPr="00951E55">
              <w:rPr>
                <w:sz w:val="22"/>
              </w:rPr>
              <w:t>N/A</w:t>
            </w:r>
          </w:p>
        </w:tc>
      </w:tr>
      <w:tr w:rsidR="00700FD1" w:rsidRPr="00951E55" w14:paraId="1D07072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42B5642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CF34B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F26D59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FDD75D3" w14:textId="207F109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DFDE350" w14:textId="76D694BE"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0064EBA" w14:textId="77777777" w:rsidR="00ED2E11" w:rsidRPr="00951E55" w:rsidRDefault="00ED2E11" w:rsidP="00ED2E11">
            <w:pPr>
              <w:ind w:left="102" w:right="41"/>
              <w:jc w:val="center"/>
              <w:rPr>
                <w:sz w:val="22"/>
              </w:rPr>
            </w:pPr>
            <w:r w:rsidRPr="00951E55">
              <w:rPr>
                <w:sz w:val="22"/>
              </w:rPr>
              <w:t>N/A</w:t>
            </w:r>
          </w:p>
        </w:tc>
      </w:tr>
      <w:tr w:rsidR="00700FD1" w:rsidRPr="00951E55" w14:paraId="4D4098E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1AACF0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D5AB59" w14:textId="3C733B2E"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01B1A59" w14:textId="2BB225F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ACE97D5" w14:textId="6C67F8F4"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72A3A100" w14:textId="42FDD84E"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6484A0" w14:textId="5B403063" w:rsidR="00ED2E11" w:rsidRPr="00951E55" w:rsidRDefault="00ED2E11" w:rsidP="00ED2E11">
            <w:pPr>
              <w:ind w:left="102" w:right="41"/>
              <w:jc w:val="center"/>
              <w:rPr>
                <w:sz w:val="22"/>
              </w:rPr>
            </w:pPr>
            <w:r w:rsidRPr="00951E55">
              <w:rPr>
                <w:sz w:val="22"/>
              </w:rPr>
              <w:t>N/A</w:t>
            </w:r>
          </w:p>
        </w:tc>
      </w:tr>
      <w:tr w:rsidR="00700FD1" w:rsidRPr="00951E55" w14:paraId="16019A0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236F19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E02578" w14:textId="6BC6A29F"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base plates, blots, clips, angles, welds, coping, washers, and nuts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420A5C16"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27B9C9F"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B34576D" w14:textId="41F561D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20ADE5F" w14:textId="77777777" w:rsidR="00ED2E11" w:rsidRPr="00951E55" w:rsidRDefault="00ED2E11" w:rsidP="00ED2E11">
            <w:pPr>
              <w:ind w:left="102" w:right="41"/>
              <w:jc w:val="center"/>
              <w:rPr>
                <w:sz w:val="22"/>
              </w:rPr>
            </w:pPr>
            <w:r w:rsidRPr="00951E55">
              <w:rPr>
                <w:sz w:val="22"/>
              </w:rPr>
              <w:t>N/A</w:t>
            </w:r>
          </w:p>
        </w:tc>
      </w:tr>
    </w:tbl>
    <w:p w14:paraId="6641CDF5" w14:textId="77777777" w:rsidR="00080856" w:rsidRPr="00951E55" w:rsidRDefault="00080856">
      <w:pPr>
        <w:overflowPunct/>
        <w:autoSpaceDE/>
        <w:autoSpaceDN/>
        <w:adjustRightInd/>
        <w:textAlignment w:val="auto"/>
        <w:rPr>
          <w:szCs w:val="22"/>
        </w:rPr>
      </w:pPr>
      <w:r w:rsidRPr="00951E55">
        <w:br w:type="page"/>
      </w:r>
    </w:p>
    <w:p w14:paraId="25EF9E95" w14:textId="1DDCCC3C" w:rsidR="00CC5E11" w:rsidRPr="00951E55" w:rsidRDefault="00CC5E11" w:rsidP="000D60FD">
      <w:pPr>
        <w:pStyle w:val="3"/>
      </w:pPr>
      <w:r w:rsidRPr="00951E55">
        <w:lastRenderedPageBreak/>
        <w:t>Steel access ladder</w:t>
      </w:r>
    </w:p>
    <w:p w14:paraId="1A3D4A61" w14:textId="3E570561" w:rsidR="00BF4553" w:rsidRPr="005D0271" w:rsidRDefault="00BF4553" w:rsidP="00816711">
      <w:pPr>
        <w:pStyle w:val="4"/>
        <w:rPr>
          <w:shd w:val="clear" w:color="auto" w:fill="FFFFFF"/>
        </w:rPr>
      </w:pPr>
      <w:r w:rsidRPr="005D0271">
        <w:rPr>
          <w:shd w:val="clear" w:color="auto" w:fill="FFFFFF"/>
        </w:rPr>
        <w:t xml:space="preserve">Access ladder is often used to describe the maintenance access ladder on the slope. </w:t>
      </w:r>
    </w:p>
    <w:p w14:paraId="23B33D96" w14:textId="77777777" w:rsidR="00BF4553" w:rsidRPr="00951E55" w:rsidRDefault="00BF4553" w:rsidP="00BF4553"/>
    <w:p w14:paraId="3C5B2BE7" w14:textId="77777777" w:rsidR="00BF4553" w:rsidRPr="00951E55" w:rsidRDefault="00BF4553" w:rsidP="00BF4553">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3130CDA0" w14:textId="77777777" w:rsidTr="00ED2E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B00D65" w14:textId="77777777" w:rsidR="00BF4553" w:rsidRPr="00951E55" w:rsidRDefault="00BF455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FE9250" w14:textId="77777777" w:rsidR="00BF4553" w:rsidRPr="00951E55" w:rsidRDefault="00BF455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3FF0DC" w14:textId="77777777" w:rsidR="00BF4553" w:rsidRPr="00951E55" w:rsidRDefault="00BF455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08140A" w14:textId="77777777" w:rsidR="00BF4553" w:rsidRPr="00951E55" w:rsidRDefault="00BF455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F5C7F5" w14:textId="77777777" w:rsidR="00BF4553" w:rsidRPr="00951E55" w:rsidRDefault="00BF4553"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04D375" w14:textId="77777777" w:rsidR="00BF4553" w:rsidRPr="00951E55" w:rsidRDefault="00BF4553" w:rsidP="00816711">
            <w:pPr>
              <w:ind w:left="102" w:right="41"/>
              <w:jc w:val="center"/>
              <w:rPr>
                <w:b/>
                <w:sz w:val="22"/>
                <w:szCs w:val="20"/>
              </w:rPr>
            </w:pPr>
            <w:r w:rsidRPr="00951E55">
              <w:rPr>
                <w:b/>
                <w:sz w:val="22"/>
                <w:szCs w:val="20"/>
              </w:rPr>
              <w:t>Behavior</w:t>
            </w:r>
          </w:p>
        </w:tc>
      </w:tr>
      <w:tr w:rsidR="00700FD1" w:rsidRPr="00951E55" w14:paraId="7F0B705D"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384D4DB7" w14:textId="77777777" w:rsidR="00BF4553" w:rsidRPr="00951E55" w:rsidRDefault="00BF455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AB3B9D" w14:textId="77777777" w:rsidR="00BF4553" w:rsidRPr="00951E55" w:rsidRDefault="00BF455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1AB4D4" w14:textId="77777777" w:rsidR="00BF4553" w:rsidRPr="00951E55" w:rsidRDefault="00BF455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797E4BC" w14:textId="77777777" w:rsidR="00BF4553" w:rsidRPr="00951E55" w:rsidRDefault="00BF455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92ED138" w14:textId="77777777" w:rsidR="00BF4553" w:rsidRPr="00951E55" w:rsidRDefault="00BF4553"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41D31C7" w14:textId="77777777" w:rsidR="00BF4553" w:rsidRPr="00951E55" w:rsidRDefault="00BF4553" w:rsidP="00816711">
            <w:pPr>
              <w:ind w:left="102" w:right="41"/>
              <w:jc w:val="center"/>
              <w:rPr>
                <w:sz w:val="22"/>
              </w:rPr>
            </w:pPr>
            <w:r w:rsidRPr="00951E55">
              <w:rPr>
                <w:sz w:val="22"/>
              </w:rPr>
              <w:t>N/A</w:t>
            </w:r>
          </w:p>
        </w:tc>
      </w:tr>
      <w:tr w:rsidR="00700FD1" w:rsidRPr="00951E55" w14:paraId="541FAD77"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74E28E2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745D70" w14:textId="3E59A2E0"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531617D" w14:textId="77777777" w:rsidR="00ED2E11" w:rsidRPr="00951E55" w:rsidRDefault="00ED2E11" w:rsidP="00ED2E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275BD0B"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9E23786" w14:textId="1BE81730"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678D211" w14:textId="77777777" w:rsidR="00ED2E11" w:rsidRPr="00951E55" w:rsidRDefault="00ED2E11" w:rsidP="00ED2E11">
            <w:pPr>
              <w:ind w:left="102" w:right="41"/>
              <w:jc w:val="center"/>
              <w:rPr>
                <w:sz w:val="22"/>
              </w:rPr>
            </w:pPr>
            <w:r w:rsidRPr="00951E55">
              <w:rPr>
                <w:sz w:val="22"/>
              </w:rPr>
              <w:t>N/A</w:t>
            </w:r>
          </w:p>
        </w:tc>
      </w:tr>
      <w:tr w:rsidR="00700FD1" w:rsidRPr="00951E55" w14:paraId="35C5E259"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tcPr>
          <w:p w14:paraId="5E4E9F8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4AA3B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F7824C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F28036C" w14:textId="45AB46FE"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17F5E4" w14:textId="52DDEA01"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B40F362" w14:textId="77777777" w:rsidR="00ED2E11" w:rsidRPr="00951E55" w:rsidRDefault="00ED2E11" w:rsidP="00ED2E11">
            <w:pPr>
              <w:ind w:left="102" w:right="41"/>
              <w:jc w:val="center"/>
              <w:rPr>
                <w:sz w:val="22"/>
              </w:rPr>
            </w:pPr>
            <w:r w:rsidRPr="00951E55">
              <w:rPr>
                <w:sz w:val="22"/>
              </w:rPr>
              <w:t>N/A</w:t>
            </w:r>
          </w:p>
        </w:tc>
      </w:tr>
      <w:tr w:rsidR="00700FD1" w:rsidRPr="00951E55" w14:paraId="29C916C2"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038951F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1A3E35" w14:textId="05C62126" w:rsidR="00ED2E11" w:rsidRPr="00951E55" w:rsidRDefault="00ED2E11" w:rsidP="00ED2E11">
            <w:pPr>
              <w:ind w:left="102" w:right="41"/>
              <w:rPr>
                <w:sz w:val="22"/>
              </w:rPr>
            </w:pPr>
            <w:r w:rsidRPr="00951E55">
              <w:rPr>
                <w:sz w:val="22"/>
              </w:rPr>
              <w:t>Steps railings, posts, supports, post, sign plate, foundation, ladder, chord and bracing.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7D14A0C" w14:textId="0FCA419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2A38C" w14:textId="5D4426D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D190EFE" w14:textId="58CC5690" w:rsidR="00ED2E11" w:rsidRPr="00951E55" w:rsidRDefault="00ED2E11" w:rsidP="00ED2E11">
            <w:pPr>
              <w:ind w:left="102" w:right="41"/>
              <w:jc w:val="center"/>
              <w:rPr>
                <w:sz w:val="22"/>
              </w:rPr>
            </w:pPr>
            <w:r w:rsidRPr="00951E55">
              <w:rPr>
                <w:sz w:val="22"/>
              </w:rPr>
              <w:t>3D solid block of each component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75611E02" w14:textId="018CC0F2" w:rsidR="00ED2E11" w:rsidRPr="00951E55" w:rsidRDefault="00ED2E11" w:rsidP="00ED2E11">
            <w:pPr>
              <w:ind w:left="102" w:right="41"/>
              <w:jc w:val="center"/>
              <w:rPr>
                <w:sz w:val="22"/>
              </w:rPr>
            </w:pPr>
            <w:r w:rsidRPr="00951E55">
              <w:rPr>
                <w:sz w:val="22"/>
              </w:rPr>
              <w:t>N/A</w:t>
            </w:r>
          </w:p>
        </w:tc>
      </w:tr>
      <w:tr w:rsidR="00ED2E11" w:rsidRPr="00951E55" w14:paraId="2F379200"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227AD6D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9098B9" w14:textId="77777777"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F3FC7E7"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CE4A27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A3975E4" w14:textId="50C4E69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596C6A51" w14:textId="77777777" w:rsidR="00ED2E11" w:rsidRPr="00951E55" w:rsidRDefault="00ED2E11" w:rsidP="00ED2E11">
            <w:pPr>
              <w:ind w:left="102" w:right="41"/>
              <w:jc w:val="center"/>
              <w:rPr>
                <w:sz w:val="22"/>
              </w:rPr>
            </w:pPr>
            <w:r w:rsidRPr="00951E55">
              <w:rPr>
                <w:sz w:val="22"/>
              </w:rPr>
              <w:t>Same as 300</w:t>
            </w:r>
          </w:p>
        </w:tc>
      </w:tr>
    </w:tbl>
    <w:p w14:paraId="01E8C50C" w14:textId="77777777" w:rsidR="00BF4553" w:rsidRPr="00951E55" w:rsidRDefault="00BF4553" w:rsidP="00BF4553"/>
    <w:p w14:paraId="4279116C" w14:textId="77777777" w:rsidR="00080856" w:rsidRPr="00951E55" w:rsidRDefault="00080856">
      <w:pPr>
        <w:overflowPunct/>
        <w:autoSpaceDE/>
        <w:autoSpaceDN/>
        <w:adjustRightInd/>
        <w:textAlignment w:val="auto"/>
        <w:rPr>
          <w:szCs w:val="22"/>
        </w:rPr>
      </w:pPr>
      <w:r w:rsidRPr="00951E55">
        <w:br w:type="page"/>
      </w:r>
    </w:p>
    <w:p w14:paraId="11F38678" w14:textId="5C299655" w:rsidR="00CC5E11" w:rsidRPr="00951E55" w:rsidRDefault="00CC5E11" w:rsidP="000D60FD">
      <w:pPr>
        <w:pStyle w:val="3"/>
      </w:pPr>
      <w:r w:rsidRPr="00951E55">
        <w:lastRenderedPageBreak/>
        <w:t>Temporary work, temporary structure, platform</w:t>
      </w:r>
    </w:p>
    <w:p w14:paraId="552CA875" w14:textId="3FCEB3C2" w:rsidR="00BF4553" w:rsidRPr="005D0271" w:rsidRDefault="001F03E3" w:rsidP="00BF4553">
      <w:pPr>
        <w:pStyle w:val="4"/>
        <w:rPr>
          <w:shd w:val="clear" w:color="auto" w:fill="FFFFFF"/>
        </w:rPr>
      </w:pPr>
      <w:r w:rsidRPr="005D0271">
        <w:rPr>
          <w:shd w:val="clear" w:color="auto" w:fill="FFFFFF"/>
        </w:rPr>
        <w:t>Temporary structure used to support a work crew and materials to aid in the construction, maintenance and repair of</w:t>
      </w:r>
      <w:r w:rsidR="00BF4553" w:rsidRPr="005D0271">
        <w:rPr>
          <w:shd w:val="clear" w:color="auto" w:fill="FFFFFF"/>
        </w:rPr>
        <w:t xml:space="preserve"> the slope. </w:t>
      </w:r>
    </w:p>
    <w:p w14:paraId="2D47828C" w14:textId="77777777" w:rsidR="00BF4553" w:rsidRPr="00951E55" w:rsidRDefault="00BF4553" w:rsidP="00BF4553"/>
    <w:p w14:paraId="2B67F9DF" w14:textId="77777777" w:rsidR="00BF4553" w:rsidRPr="00951E55" w:rsidRDefault="00BF4553" w:rsidP="00BF455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842"/>
      </w:tblGrid>
      <w:tr w:rsidR="00700FD1" w:rsidRPr="00951E55" w14:paraId="0E1576E0" w14:textId="77777777" w:rsidTr="00ED2E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99EA7" w14:textId="77777777" w:rsidR="00BF4553" w:rsidRPr="00951E55" w:rsidRDefault="00BF455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7840CF" w14:textId="77777777" w:rsidR="00BF4553" w:rsidRPr="00951E55" w:rsidRDefault="00BF455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5B44BA" w14:textId="77777777" w:rsidR="00BF4553" w:rsidRPr="00951E55" w:rsidRDefault="00BF455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687368" w14:textId="77777777" w:rsidR="00BF4553" w:rsidRPr="00951E55" w:rsidRDefault="00BF455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201C78" w14:textId="77777777" w:rsidR="00BF4553" w:rsidRPr="00951E55" w:rsidRDefault="00BF4553"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11091" w14:textId="77777777" w:rsidR="00BF4553" w:rsidRPr="00951E55" w:rsidRDefault="00BF4553" w:rsidP="00816711">
            <w:pPr>
              <w:ind w:left="102" w:right="41"/>
              <w:jc w:val="center"/>
              <w:rPr>
                <w:b/>
                <w:sz w:val="22"/>
                <w:szCs w:val="20"/>
              </w:rPr>
            </w:pPr>
            <w:r w:rsidRPr="00951E55">
              <w:rPr>
                <w:b/>
                <w:sz w:val="22"/>
                <w:szCs w:val="20"/>
              </w:rPr>
              <w:t>Behavior</w:t>
            </w:r>
          </w:p>
        </w:tc>
      </w:tr>
      <w:tr w:rsidR="00700FD1" w:rsidRPr="00951E55" w14:paraId="57B6A665"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687E2DF0" w14:textId="77777777" w:rsidR="00BF4553" w:rsidRPr="00951E55" w:rsidRDefault="00BF455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B543BA" w14:textId="77777777" w:rsidR="00BF4553" w:rsidRPr="00951E55" w:rsidRDefault="00BF455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3F413DC" w14:textId="77777777" w:rsidR="00BF4553" w:rsidRPr="00951E55" w:rsidRDefault="00BF455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5AA97DE" w14:textId="77777777" w:rsidR="00BF4553" w:rsidRPr="00951E55" w:rsidRDefault="00BF455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C90FB49" w14:textId="77777777" w:rsidR="00BF4553" w:rsidRPr="00951E55" w:rsidRDefault="00BF4553" w:rsidP="008167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2104FEFB" w14:textId="77777777" w:rsidR="00BF4553" w:rsidRPr="00951E55" w:rsidRDefault="00BF4553" w:rsidP="00816711">
            <w:pPr>
              <w:ind w:left="102" w:right="41"/>
              <w:jc w:val="center"/>
              <w:rPr>
                <w:sz w:val="22"/>
              </w:rPr>
            </w:pPr>
            <w:r w:rsidRPr="00951E55">
              <w:rPr>
                <w:sz w:val="22"/>
              </w:rPr>
              <w:t>N/A</w:t>
            </w:r>
          </w:p>
        </w:tc>
      </w:tr>
      <w:tr w:rsidR="00700FD1" w:rsidRPr="00951E55" w14:paraId="5EEC714A"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151A47E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45799B" w14:textId="1A93A54F"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post, platform, guard rail</w:t>
            </w:r>
          </w:p>
        </w:tc>
        <w:tc>
          <w:tcPr>
            <w:tcW w:w="2409" w:type="dxa"/>
            <w:tcBorders>
              <w:top w:val="single" w:sz="4" w:space="0" w:color="000000"/>
              <w:left w:val="single" w:sz="4" w:space="0" w:color="000000"/>
              <w:bottom w:val="single" w:sz="4" w:space="0" w:color="000000"/>
              <w:right w:val="single" w:sz="4" w:space="0" w:color="000000"/>
            </w:tcBorders>
            <w:vAlign w:val="center"/>
          </w:tcPr>
          <w:p w14:paraId="0056FF7C" w14:textId="77777777" w:rsidR="00ED2E11" w:rsidRPr="00951E55" w:rsidRDefault="00ED2E11" w:rsidP="00ED2E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93F929"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BCA6DD0" w14:textId="052740D3"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7FE3BD91" w14:textId="77777777" w:rsidR="00ED2E11" w:rsidRPr="00951E55" w:rsidRDefault="00ED2E11" w:rsidP="00ED2E11">
            <w:pPr>
              <w:ind w:left="102" w:right="41"/>
              <w:jc w:val="center"/>
              <w:rPr>
                <w:sz w:val="22"/>
              </w:rPr>
            </w:pPr>
            <w:r w:rsidRPr="00951E55">
              <w:rPr>
                <w:sz w:val="22"/>
              </w:rPr>
              <w:t>N/A</w:t>
            </w:r>
          </w:p>
        </w:tc>
      </w:tr>
      <w:tr w:rsidR="00700FD1" w:rsidRPr="00951E55" w14:paraId="01C63769"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tcPr>
          <w:p w14:paraId="2FC3096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4CDFB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82EDF1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3097D8" w14:textId="56CF6094"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3E1F4D" w14:textId="56967492"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52437AAE" w14:textId="77777777" w:rsidR="00ED2E11" w:rsidRPr="00951E55" w:rsidRDefault="00ED2E11" w:rsidP="00ED2E11">
            <w:pPr>
              <w:ind w:left="102" w:right="41"/>
              <w:jc w:val="center"/>
              <w:rPr>
                <w:sz w:val="22"/>
              </w:rPr>
            </w:pPr>
            <w:r w:rsidRPr="00951E55">
              <w:rPr>
                <w:sz w:val="22"/>
              </w:rPr>
              <w:t>N/A</w:t>
            </w:r>
          </w:p>
        </w:tc>
      </w:tr>
      <w:tr w:rsidR="00700FD1" w:rsidRPr="00951E55" w14:paraId="56180CCD"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2C48749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AD763C" w14:textId="2D3983F1" w:rsidR="00ED2E11" w:rsidRPr="00951E55" w:rsidRDefault="00525AA2" w:rsidP="00ED2E11">
            <w:pPr>
              <w:ind w:left="102" w:right="41"/>
              <w:rPr>
                <w:sz w:val="22"/>
              </w:rPr>
            </w:pPr>
            <w:r w:rsidRPr="00951E55">
              <w:rPr>
                <w:sz w:val="22"/>
              </w:rPr>
              <w:t>3D Object element</w:t>
            </w:r>
            <w:r w:rsidR="00ED2E11" w:rsidRPr="00951E55">
              <w:rPr>
                <w:sz w:val="22"/>
              </w:rPr>
              <w:t xml:space="preserve"> including post, platform, guard rail, base plates, bracings, toe board, access ladder</w:t>
            </w:r>
          </w:p>
        </w:tc>
        <w:tc>
          <w:tcPr>
            <w:tcW w:w="2409" w:type="dxa"/>
            <w:tcBorders>
              <w:top w:val="single" w:sz="4" w:space="0" w:color="000000"/>
              <w:left w:val="single" w:sz="4" w:space="0" w:color="000000"/>
              <w:bottom w:val="single" w:sz="4" w:space="0" w:color="000000"/>
              <w:right w:val="single" w:sz="4" w:space="0" w:color="000000"/>
            </w:tcBorders>
            <w:vAlign w:val="center"/>
          </w:tcPr>
          <w:p w14:paraId="039DC12E" w14:textId="12878FE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08AC0B" w14:textId="75A7E169"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5BD13E4" w14:textId="3B07A595" w:rsidR="00ED2E11" w:rsidRPr="00951E55" w:rsidRDefault="00ED2E11" w:rsidP="00ED2E11">
            <w:pPr>
              <w:ind w:left="102" w:right="41"/>
              <w:jc w:val="center"/>
              <w:rPr>
                <w:sz w:val="22"/>
              </w:rPr>
            </w:pPr>
            <w:r w:rsidRPr="00951E55">
              <w:rPr>
                <w:sz w:val="22"/>
              </w:rPr>
              <w:t>3D solid block of each component</w:t>
            </w:r>
          </w:p>
        </w:tc>
        <w:tc>
          <w:tcPr>
            <w:tcW w:w="1842" w:type="dxa"/>
            <w:tcBorders>
              <w:top w:val="single" w:sz="4" w:space="0" w:color="000000"/>
              <w:left w:val="single" w:sz="4" w:space="0" w:color="000000"/>
              <w:bottom w:val="single" w:sz="4" w:space="0" w:color="000000"/>
              <w:right w:val="single" w:sz="4" w:space="0" w:color="000000"/>
            </w:tcBorders>
            <w:vAlign w:val="center"/>
          </w:tcPr>
          <w:p w14:paraId="61B0C8E6" w14:textId="48DE5A3E" w:rsidR="00ED2E11" w:rsidRPr="00951E55" w:rsidRDefault="00ED2E11" w:rsidP="00ED2E11">
            <w:pPr>
              <w:ind w:left="102" w:right="41"/>
              <w:jc w:val="center"/>
              <w:rPr>
                <w:sz w:val="22"/>
              </w:rPr>
            </w:pPr>
            <w:r w:rsidRPr="00951E55">
              <w:rPr>
                <w:sz w:val="22"/>
              </w:rPr>
              <w:t>N/A</w:t>
            </w:r>
          </w:p>
        </w:tc>
      </w:tr>
      <w:tr w:rsidR="00700FD1" w:rsidRPr="00951E55" w14:paraId="2039C0C7"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73AFE7D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5F0FDB" w14:textId="77777777"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FF02716"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B1871B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3CFB448" w14:textId="47762D6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2" w:type="dxa"/>
            <w:tcBorders>
              <w:top w:val="single" w:sz="4" w:space="0" w:color="000000"/>
              <w:left w:val="single" w:sz="4" w:space="0" w:color="000000"/>
              <w:bottom w:val="single" w:sz="4" w:space="0" w:color="000000"/>
              <w:right w:val="single" w:sz="4" w:space="0" w:color="000000"/>
            </w:tcBorders>
            <w:vAlign w:val="center"/>
          </w:tcPr>
          <w:p w14:paraId="2243DB1E" w14:textId="0467E93F" w:rsidR="00ED2E11" w:rsidRPr="00951E55" w:rsidRDefault="00ED2E11" w:rsidP="00ED2E11">
            <w:pPr>
              <w:ind w:left="102" w:right="41"/>
              <w:jc w:val="center"/>
              <w:rPr>
                <w:sz w:val="22"/>
              </w:rPr>
            </w:pPr>
            <w:r w:rsidRPr="00951E55">
              <w:rPr>
                <w:sz w:val="22"/>
              </w:rPr>
              <w:t>N/A</w:t>
            </w:r>
          </w:p>
        </w:tc>
      </w:tr>
    </w:tbl>
    <w:p w14:paraId="64AD490D" w14:textId="77777777" w:rsidR="00080856" w:rsidRPr="00951E55" w:rsidRDefault="00080856">
      <w:pPr>
        <w:overflowPunct/>
        <w:autoSpaceDE/>
        <w:autoSpaceDN/>
        <w:adjustRightInd/>
        <w:textAlignment w:val="auto"/>
        <w:rPr>
          <w:szCs w:val="22"/>
        </w:rPr>
      </w:pPr>
      <w:r w:rsidRPr="00951E55">
        <w:br w:type="page"/>
      </w:r>
    </w:p>
    <w:p w14:paraId="6D21D9EF" w14:textId="288A8216" w:rsidR="00CC5E11" w:rsidRPr="00951E55" w:rsidRDefault="00CC5E11" w:rsidP="000D60FD">
      <w:pPr>
        <w:pStyle w:val="3"/>
      </w:pPr>
      <w:r w:rsidRPr="00951E55">
        <w:lastRenderedPageBreak/>
        <w:t>Steel Handrailing (to Maintenance Stairway on Slope)</w:t>
      </w:r>
    </w:p>
    <w:p w14:paraId="059BF414" w14:textId="2AA7C1E6" w:rsidR="00A36B54" w:rsidRPr="00951E55" w:rsidRDefault="00A36B54" w:rsidP="000D60FD">
      <w:pPr>
        <w:pStyle w:val="4"/>
      </w:pPr>
      <w:r w:rsidRPr="00951E55">
        <w:t>Steel handrailing are railings designed to minimize fall risk at a work site where there is high fall risk.</w:t>
      </w:r>
    </w:p>
    <w:p w14:paraId="5ADF9711" w14:textId="77777777" w:rsidR="00A36B54" w:rsidRPr="00951E55" w:rsidRDefault="00A36B54" w:rsidP="00A36B54"/>
    <w:p w14:paraId="46B2A5A7" w14:textId="4AEF56BE" w:rsidR="00CC5E11" w:rsidRPr="00951E55" w:rsidRDefault="00CC5E11" w:rsidP="000D60FD">
      <w:pPr>
        <w:pStyle w:val="4"/>
      </w:pPr>
      <w:r w:rsidRPr="00951E55">
        <w:t>Geometrical Requirement</w:t>
      </w:r>
    </w:p>
    <w:tbl>
      <w:tblPr>
        <w:tblStyle w:val="TableNormal244"/>
        <w:tblW w:w="13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2126"/>
      </w:tblGrid>
      <w:tr w:rsidR="00700FD1" w:rsidRPr="00951E55" w14:paraId="092F11CA"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AAB009" w14:textId="77777777" w:rsidR="00A36B54" w:rsidRPr="00951E55" w:rsidRDefault="00A36B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301CD0" w14:textId="77777777" w:rsidR="00A36B54" w:rsidRPr="00951E55" w:rsidRDefault="00A36B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E45B5" w14:textId="77777777" w:rsidR="00A36B54" w:rsidRPr="00951E55" w:rsidRDefault="00A36B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550B0B" w14:textId="77777777" w:rsidR="00A36B54" w:rsidRPr="00951E55" w:rsidRDefault="00A36B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957A1E" w14:textId="77777777" w:rsidR="00A36B54" w:rsidRPr="00951E55" w:rsidRDefault="00A36B54" w:rsidP="00816711">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A9190" w14:textId="77777777" w:rsidR="00A36B54" w:rsidRPr="00951E55" w:rsidRDefault="00A36B54" w:rsidP="00816711">
            <w:pPr>
              <w:ind w:left="102" w:right="41"/>
              <w:jc w:val="center"/>
              <w:rPr>
                <w:b/>
                <w:sz w:val="22"/>
                <w:szCs w:val="20"/>
              </w:rPr>
            </w:pPr>
            <w:r w:rsidRPr="00951E55">
              <w:rPr>
                <w:b/>
                <w:sz w:val="22"/>
                <w:szCs w:val="20"/>
              </w:rPr>
              <w:t>Behavior</w:t>
            </w:r>
          </w:p>
        </w:tc>
      </w:tr>
      <w:tr w:rsidR="00700FD1" w:rsidRPr="00951E55" w14:paraId="5359113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DCA2901" w14:textId="77777777" w:rsidR="00A36B54" w:rsidRPr="00951E55" w:rsidRDefault="00A36B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93F529" w14:textId="77777777" w:rsidR="00A36B54" w:rsidRPr="00951E55" w:rsidRDefault="00A36B5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A311204" w14:textId="77777777" w:rsidR="00A36B54" w:rsidRPr="00951E55" w:rsidRDefault="00A36B5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78D017C" w14:textId="77777777" w:rsidR="00A36B54" w:rsidRPr="00951E55" w:rsidRDefault="00A36B5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77EF0AC" w14:textId="77777777" w:rsidR="00A36B54" w:rsidRPr="00951E55" w:rsidRDefault="00A36B54" w:rsidP="00816711">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5BE3F5C9" w14:textId="77777777" w:rsidR="00A36B54" w:rsidRPr="00951E55" w:rsidRDefault="00A36B54" w:rsidP="00816711">
            <w:pPr>
              <w:ind w:left="102" w:right="41"/>
              <w:jc w:val="center"/>
              <w:rPr>
                <w:sz w:val="22"/>
              </w:rPr>
            </w:pPr>
            <w:r w:rsidRPr="00951E55">
              <w:rPr>
                <w:sz w:val="22"/>
              </w:rPr>
              <w:t>N/A</w:t>
            </w:r>
          </w:p>
        </w:tc>
      </w:tr>
      <w:tr w:rsidR="00700FD1" w:rsidRPr="00951E55" w14:paraId="4A725076"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AF7163F"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1D3480" w14:textId="447F7334"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post, rail, vertical members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3F73BC29" w14:textId="77777777" w:rsidR="00ED2E11" w:rsidRPr="00951E55" w:rsidRDefault="00ED2E11" w:rsidP="00ED2E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064A6F"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A62607C" w14:textId="446F1EA4"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3B1C5EEC" w14:textId="77777777" w:rsidR="00ED2E11" w:rsidRPr="00951E55" w:rsidRDefault="00ED2E11" w:rsidP="00ED2E11">
            <w:pPr>
              <w:ind w:left="102" w:right="41"/>
              <w:jc w:val="center"/>
              <w:rPr>
                <w:sz w:val="22"/>
              </w:rPr>
            </w:pPr>
            <w:r w:rsidRPr="00951E55">
              <w:rPr>
                <w:sz w:val="22"/>
              </w:rPr>
              <w:t>N/A</w:t>
            </w:r>
          </w:p>
        </w:tc>
      </w:tr>
      <w:tr w:rsidR="00700FD1" w:rsidRPr="00951E55" w14:paraId="44FB01E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1E8598B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40296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68213FC"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7459F23" w14:textId="6CB8F39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F6CD78" w14:textId="2BC3C77E"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7B354091" w14:textId="77777777" w:rsidR="00ED2E11" w:rsidRPr="00951E55" w:rsidRDefault="00ED2E11" w:rsidP="00ED2E11">
            <w:pPr>
              <w:ind w:left="102" w:right="41"/>
              <w:jc w:val="center"/>
              <w:rPr>
                <w:sz w:val="22"/>
              </w:rPr>
            </w:pPr>
            <w:r w:rsidRPr="00951E55">
              <w:rPr>
                <w:sz w:val="22"/>
              </w:rPr>
              <w:t>N/A</w:t>
            </w:r>
          </w:p>
        </w:tc>
      </w:tr>
      <w:tr w:rsidR="00700FD1" w:rsidRPr="00951E55" w14:paraId="7A486FC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C858F53"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D86620" w14:textId="687367AE" w:rsidR="00ED2E11" w:rsidRPr="00951E55" w:rsidRDefault="00525AA2" w:rsidP="00ED2E11">
            <w:pPr>
              <w:ind w:left="102" w:right="41"/>
              <w:rPr>
                <w:sz w:val="22"/>
              </w:rPr>
            </w:pPr>
            <w:r w:rsidRPr="00951E55">
              <w:rPr>
                <w:sz w:val="22"/>
              </w:rPr>
              <w:t>3D Object element</w:t>
            </w:r>
            <w:r w:rsidR="00ED2E11" w:rsidRPr="00951E55">
              <w:rPr>
                <w:sz w:val="22"/>
              </w:rPr>
              <w:t xml:space="preserve"> including post, rail, vertical members, supports, baseplates and concrete footing </w:t>
            </w:r>
          </w:p>
        </w:tc>
        <w:tc>
          <w:tcPr>
            <w:tcW w:w="2409" w:type="dxa"/>
            <w:tcBorders>
              <w:top w:val="single" w:sz="4" w:space="0" w:color="000000"/>
              <w:left w:val="single" w:sz="4" w:space="0" w:color="000000"/>
              <w:bottom w:val="single" w:sz="4" w:space="0" w:color="000000"/>
              <w:right w:val="single" w:sz="4" w:space="0" w:color="000000"/>
            </w:tcBorders>
            <w:vAlign w:val="center"/>
          </w:tcPr>
          <w:p w14:paraId="3AD2C6F2" w14:textId="2E5D7D9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height, length,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3270C47" w14:textId="53A7DB9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 </w:t>
            </w:r>
          </w:p>
        </w:tc>
        <w:tc>
          <w:tcPr>
            <w:tcW w:w="1844" w:type="dxa"/>
            <w:tcBorders>
              <w:top w:val="single" w:sz="4" w:space="0" w:color="000000"/>
              <w:left w:val="single" w:sz="4" w:space="0" w:color="000000"/>
              <w:bottom w:val="single" w:sz="4" w:space="0" w:color="000000"/>
              <w:right w:val="single" w:sz="4" w:space="0" w:color="000000"/>
            </w:tcBorders>
            <w:vAlign w:val="center"/>
          </w:tcPr>
          <w:p w14:paraId="4C0EDBE1" w14:textId="0AA80B5E" w:rsidR="00ED2E11" w:rsidRPr="00951E55" w:rsidRDefault="00ED2E11" w:rsidP="00ED2E11">
            <w:pPr>
              <w:ind w:left="102" w:right="41"/>
              <w:jc w:val="center"/>
              <w:rPr>
                <w:sz w:val="22"/>
              </w:rPr>
            </w:pPr>
            <w:r w:rsidRPr="00951E55">
              <w:rPr>
                <w:sz w:val="22"/>
              </w:rPr>
              <w:t>3D solid block of each component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711629A4" w14:textId="77777777" w:rsidR="00ED2E11" w:rsidRPr="00951E55" w:rsidRDefault="00ED2E11" w:rsidP="00ED2E11">
            <w:pPr>
              <w:ind w:left="102" w:right="41"/>
              <w:jc w:val="center"/>
              <w:rPr>
                <w:sz w:val="22"/>
              </w:rPr>
            </w:pPr>
            <w:r w:rsidRPr="00951E55">
              <w:rPr>
                <w:sz w:val="22"/>
              </w:rPr>
              <w:t>N/A</w:t>
            </w:r>
          </w:p>
        </w:tc>
      </w:tr>
      <w:tr w:rsidR="00700FD1" w:rsidRPr="00951E55" w14:paraId="3F49C21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7F571E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2046F9" w14:textId="77777777"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74F88F0"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14527C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51470F6" w14:textId="0FF0BD5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126" w:type="dxa"/>
            <w:tcBorders>
              <w:top w:val="single" w:sz="4" w:space="0" w:color="000000"/>
              <w:left w:val="single" w:sz="4" w:space="0" w:color="000000"/>
              <w:bottom w:val="single" w:sz="4" w:space="0" w:color="000000"/>
              <w:right w:val="single" w:sz="4" w:space="0" w:color="000000"/>
            </w:tcBorders>
            <w:vAlign w:val="center"/>
          </w:tcPr>
          <w:p w14:paraId="3C3E5B85" w14:textId="77777777" w:rsidR="00ED2E11" w:rsidRPr="00951E55" w:rsidRDefault="00ED2E11" w:rsidP="00ED2E11">
            <w:pPr>
              <w:ind w:left="102" w:right="41"/>
              <w:jc w:val="center"/>
              <w:rPr>
                <w:sz w:val="22"/>
              </w:rPr>
            </w:pPr>
            <w:r w:rsidRPr="00951E55">
              <w:rPr>
                <w:sz w:val="22"/>
              </w:rPr>
              <w:t>N/A</w:t>
            </w:r>
          </w:p>
        </w:tc>
      </w:tr>
    </w:tbl>
    <w:p w14:paraId="7D5DA619" w14:textId="77777777" w:rsidR="00080856" w:rsidRPr="00951E55" w:rsidRDefault="00080856">
      <w:pPr>
        <w:overflowPunct/>
        <w:autoSpaceDE/>
        <w:autoSpaceDN/>
        <w:adjustRightInd/>
        <w:textAlignment w:val="auto"/>
        <w:rPr>
          <w:szCs w:val="22"/>
        </w:rPr>
      </w:pPr>
      <w:r w:rsidRPr="00951E55">
        <w:br w:type="page"/>
      </w:r>
    </w:p>
    <w:p w14:paraId="1466B3D3" w14:textId="4746ACBD" w:rsidR="00CC5E11" w:rsidRPr="00951E55" w:rsidRDefault="00CC5E11" w:rsidP="000D60FD">
      <w:pPr>
        <w:pStyle w:val="3"/>
      </w:pPr>
      <w:r w:rsidRPr="00951E55">
        <w:lastRenderedPageBreak/>
        <w:t>Steel Staircase</w:t>
      </w:r>
    </w:p>
    <w:p w14:paraId="70EC2DE0" w14:textId="77777777" w:rsidR="00A36B54" w:rsidRPr="005D0271" w:rsidRDefault="00A36B54" w:rsidP="00A36B54">
      <w:pPr>
        <w:pStyle w:val="4"/>
        <w:rPr>
          <w:shd w:val="clear" w:color="auto" w:fill="FFFFFF"/>
        </w:rPr>
      </w:pPr>
      <w:r w:rsidRPr="005D0271">
        <w:rPr>
          <w:shd w:val="clear" w:color="auto" w:fill="FFFFFF"/>
        </w:rPr>
        <w:t xml:space="preserve">Access ladder is often used to describe the maintenance access ladder on the slope. </w:t>
      </w:r>
    </w:p>
    <w:p w14:paraId="2FA8EB41" w14:textId="77777777" w:rsidR="00A36B54" w:rsidRPr="00951E55" w:rsidRDefault="00A36B54" w:rsidP="00A36B54"/>
    <w:p w14:paraId="7E55E045" w14:textId="77777777" w:rsidR="00A36B54" w:rsidRPr="00951E55" w:rsidRDefault="00A36B54" w:rsidP="00A36B5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842"/>
      </w:tblGrid>
      <w:tr w:rsidR="00700FD1" w:rsidRPr="00951E55" w14:paraId="52B7C57F" w14:textId="77777777" w:rsidTr="00ED2E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89B818" w14:textId="77777777" w:rsidR="00A36B54" w:rsidRPr="00951E55" w:rsidRDefault="00A36B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684278" w14:textId="77777777" w:rsidR="00A36B54" w:rsidRPr="00951E55" w:rsidRDefault="00A36B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CAAF97" w14:textId="77777777" w:rsidR="00A36B54" w:rsidRPr="00951E55" w:rsidRDefault="00A36B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BEFDF5" w14:textId="77777777" w:rsidR="00A36B54" w:rsidRPr="00951E55" w:rsidRDefault="00A36B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21927F" w14:textId="77777777" w:rsidR="00A36B54" w:rsidRPr="00951E55" w:rsidRDefault="00A36B54"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DDA98" w14:textId="77777777" w:rsidR="00A36B54" w:rsidRPr="00951E55" w:rsidRDefault="00A36B54" w:rsidP="00816711">
            <w:pPr>
              <w:ind w:left="102" w:right="41"/>
              <w:jc w:val="center"/>
              <w:rPr>
                <w:b/>
                <w:sz w:val="22"/>
                <w:szCs w:val="20"/>
              </w:rPr>
            </w:pPr>
            <w:r w:rsidRPr="00951E55">
              <w:rPr>
                <w:b/>
                <w:sz w:val="22"/>
                <w:szCs w:val="20"/>
              </w:rPr>
              <w:t>Behavior</w:t>
            </w:r>
          </w:p>
        </w:tc>
      </w:tr>
      <w:tr w:rsidR="00700FD1" w:rsidRPr="00951E55" w14:paraId="3990DB8E"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6F206F87" w14:textId="77777777" w:rsidR="00A36B54" w:rsidRPr="00951E55" w:rsidRDefault="00A36B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637871" w14:textId="77777777" w:rsidR="00A36B54" w:rsidRPr="00951E55" w:rsidRDefault="00A36B5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5105E31" w14:textId="77777777" w:rsidR="00A36B54" w:rsidRPr="00951E55" w:rsidRDefault="00A36B5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FFA6128" w14:textId="77777777" w:rsidR="00A36B54" w:rsidRPr="00951E55" w:rsidRDefault="00A36B5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36E0FD4" w14:textId="77777777" w:rsidR="00A36B54" w:rsidRPr="00951E55" w:rsidRDefault="00A36B54" w:rsidP="008167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3061F8C1" w14:textId="77777777" w:rsidR="00A36B54" w:rsidRPr="00951E55" w:rsidRDefault="00A36B54" w:rsidP="00816711">
            <w:pPr>
              <w:ind w:left="102" w:right="41"/>
              <w:jc w:val="center"/>
              <w:rPr>
                <w:sz w:val="22"/>
              </w:rPr>
            </w:pPr>
            <w:r w:rsidRPr="00951E55">
              <w:rPr>
                <w:sz w:val="22"/>
              </w:rPr>
              <w:t>N/A</w:t>
            </w:r>
          </w:p>
        </w:tc>
      </w:tr>
      <w:tr w:rsidR="00700FD1" w:rsidRPr="00951E55" w14:paraId="735B10E1"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0543AF7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AEB8F4" w14:textId="69A0834D"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9FA2AE1" w14:textId="77777777" w:rsidR="00ED2E11" w:rsidRPr="00951E55" w:rsidRDefault="00ED2E11" w:rsidP="00ED2E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4BC318"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E8842E3" w14:textId="64CA0638"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5C7AF021" w14:textId="77777777" w:rsidR="00ED2E11" w:rsidRPr="00951E55" w:rsidRDefault="00ED2E11" w:rsidP="00ED2E11">
            <w:pPr>
              <w:ind w:left="102" w:right="41"/>
              <w:jc w:val="center"/>
              <w:rPr>
                <w:sz w:val="22"/>
              </w:rPr>
            </w:pPr>
            <w:r w:rsidRPr="00951E55">
              <w:rPr>
                <w:sz w:val="22"/>
              </w:rPr>
              <w:t>N/A</w:t>
            </w:r>
          </w:p>
        </w:tc>
      </w:tr>
      <w:tr w:rsidR="00700FD1" w:rsidRPr="00951E55" w14:paraId="6EB8542B"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tcPr>
          <w:p w14:paraId="07A3815A"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A605A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A34AF9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41035A" w14:textId="75A7033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32A892E" w14:textId="5FA3EF5C"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41DDA2B8" w14:textId="77777777" w:rsidR="00ED2E11" w:rsidRPr="00951E55" w:rsidRDefault="00ED2E11" w:rsidP="00ED2E11">
            <w:pPr>
              <w:ind w:left="102" w:right="41"/>
              <w:jc w:val="center"/>
              <w:rPr>
                <w:sz w:val="22"/>
              </w:rPr>
            </w:pPr>
            <w:r w:rsidRPr="00951E55">
              <w:rPr>
                <w:sz w:val="22"/>
              </w:rPr>
              <w:t>N/A</w:t>
            </w:r>
          </w:p>
        </w:tc>
      </w:tr>
      <w:tr w:rsidR="00700FD1" w:rsidRPr="00951E55" w14:paraId="41A1132B"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3081E1F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C6B3C0" w14:textId="7C03C016" w:rsidR="00ED2E11" w:rsidRPr="00951E55" w:rsidRDefault="0013749F" w:rsidP="00ED2E11">
            <w:pPr>
              <w:ind w:left="102" w:right="41"/>
              <w:rPr>
                <w:sz w:val="22"/>
              </w:rPr>
            </w:pPr>
            <w:r w:rsidRPr="00951E55">
              <w:rPr>
                <w:sz w:val="22"/>
              </w:rPr>
              <w:t xml:space="preserve">3D Object element including </w:t>
            </w:r>
            <w:r w:rsidR="00ED2E11" w:rsidRPr="00951E55">
              <w:rPr>
                <w:sz w:val="22"/>
              </w:rPr>
              <w:t>Steps railings, posts, supports, post, sign plate, foundation, ladder, chord and bracing.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3EEA7942" w14:textId="4DDA117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43AAEC6" w14:textId="41DBE82E"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1A4FAB96" w14:textId="5BA65167" w:rsidR="00ED2E11" w:rsidRPr="00951E55" w:rsidRDefault="00ED2E11" w:rsidP="00ED2E11">
            <w:pPr>
              <w:ind w:left="102" w:right="41"/>
              <w:jc w:val="center"/>
              <w:rPr>
                <w:sz w:val="22"/>
              </w:rPr>
            </w:pPr>
            <w:r w:rsidRPr="00951E55">
              <w:rPr>
                <w:sz w:val="22"/>
              </w:rPr>
              <w:t>3D solid block of each component</w:t>
            </w:r>
          </w:p>
        </w:tc>
        <w:tc>
          <w:tcPr>
            <w:tcW w:w="1842" w:type="dxa"/>
            <w:tcBorders>
              <w:top w:val="single" w:sz="4" w:space="0" w:color="000000"/>
              <w:left w:val="single" w:sz="4" w:space="0" w:color="000000"/>
              <w:bottom w:val="single" w:sz="4" w:space="0" w:color="000000"/>
              <w:right w:val="single" w:sz="4" w:space="0" w:color="000000"/>
            </w:tcBorders>
            <w:vAlign w:val="center"/>
          </w:tcPr>
          <w:p w14:paraId="7D76622B" w14:textId="30521C9E" w:rsidR="00ED2E11" w:rsidRPr="00951E55" w:rsidRDefault="00ED2E11" w:rsidP="00ED2E11">
            <w:pPr>
              <w:ind w:left="102" w:right="41"/>
              <w:jc w:val="center"/>
              <w:rPr>
                <w:sz w:val="22"/>
              </w:rPr>
            </w:pPr>
            <w:r w:rsidRPr="00951E55">
              <w:rPr>
                <w:sz w:val="22"/>
              </w:rPr>
              <w:t>N/A</w:t>
            </w:r>
          </w:p>
        </w:tc>
      </w:tr>
      <w:tr w:rsidR="00700FD1" w:rsidRPr="00951E55" w14:paraId="5DAD8589" w14:textId="77777777" w:rsidTr="00ED2E11">
        <w:tc>
          <w:tcPr>
            <w:tcW w:w="992" w:type="dxa"/>
            <w:tcBorders>
              <w:top w:val="single" w:sz="4" w:space="0" w:color="000000"/>
              <w:left w:val="single" w:sz="4" w:space="0" w:color="000000"/>
              <w:bottom w:val="single" w:sz="4" w:space="0" w:color="000000"/>
              <w:right w:val="single" w:sz="4" w:space="0" w:color="000000"/>
            </w:tcBorders>
            <w:vAlign w:val="center"/>
            <w:hideMark/>
          </w:tcPr>
          <w:p w14:paraId="5B6922B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6605B2" w14:textId="77777777"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3F56C7C"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4F9D66"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E562F6A" w14:textId="5711429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2" w:type="dxa"/>
            <w:tcBorders>
              <w:top w:val="single" w:sz="4" w:space="0" w:color="000000"/>
              <w:left w:val="single" w:sz="4" w:space="0" w:color="000000"/>
              <w:bottom w:val="single" w:sz="4" w:space="0" w:color="000000"/>
              <w:right w:val="single" w:sz="4" w:space="0" w:color="000000"/>
            </w:tcBorders>
            <w:vAlign w:val="center"/>
          </w:tcPr>
          <w:p w14:paraId="0B65DBCA" w14:textId="7A302AAE" w:rsidR="00ED2E11" w:rsidRPr="00951E55" w:rsidRDefault="00ED2E11" w:rsidP="00ED2E11">
            <w:pPr>
              <w:ind w:left="102" w:right="41"/>
              <w:jc w:val="center"/>
              <w:rPr>
                <w:sz w:val="22"/>
              </w:rPr>
            </w:pPr>
            <w:r w:rsidRPr="00951E55">
              <w:rPr>
                <w:sz w:val="22"/>
              </w:rPr>
              <w:t>N/A</w:t>
            </w:r>
          </w:p>
        </w:tc>
      </w:tr>
    </w:tbl>
    <w:p w14:paraId="0830B2B8" w14:textId="77777777" w:rsidR="00080856" w:rsidRPr="00951E55" w:rsidRDefault="00080856">
      <w:pPr>
        <w:overflowPunct/>
        <w:autoSpaceDE/>
        <w:autoSpaceDN/>
        <w:adjustRightInd/>
        <w:textAlignment w:val="auto"/>
        <w:rPr>
          <w:szCs w:val="22"/>
        </w:rPr>
      </w:pPr>
      <w:r w:rsidRPr="00951E55">
        <w:br w:type="page"/>
      </w:r>
    </w:p>
    <w:p w14:paraId="056DFC36" w14:textId="0BFD1C3B" w:rsidR="00CC5E11" w:rsidRPr="00951E55" w:rsidRDefault="00CC5E11" w:rsidP="000D60FD">
      <w:pPr>
        <w:pStyle w:val="3"/>
      </w:pPr>
      <w:r w:rsidRPr="00951E55">
        <w:lastRenderedPageBreak/>
        <w:t>Steel Gate</w:t>
      </w:r>
    </w:p>
    <w:p w14:paraId="0CE4F792" w14:textId="33BD2E7B" w:rsidR="00A36B54" w:rsidRPr="00951E55" w:rsidRDefault="00A36B54" w:rsidP="00A36B54">
      <w:pPr>
        <w:pStyle w:val="4"/>
      </w:pPr>
      <w:r w:rsidRPr="00951E55">
        <w:t>Steel Gate refers to a hinged barrier that can be used to secure an opening in a wall, fence and hedge.</w:t>
      </w:r>
    </w:p>
    <w:p w14:paraId="46FA65B2" w14:textId="77777777" w:rsidR="00A36B54" w:rsidRPr="00951E55" w:rsidRDefault="00A36B54" w:rsidP="00A36B54"/>
    <w:p w14:paraId="0F1C2659" w14:textId="77777777" w:rsidR="00A36B54" w:rsidRPr="00951E55" w:rsidRDefault="00A36B54" w:rsidP="00A36B54">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10DBDA9A"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F7DF27" w14:textId="77777777" w:rsidR="00A36B54" w:rsidRPr="00951E55" w:rsidRDefault="00A36B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38A532" w14:textId="77777777" w:rsidR="00A36B54" w:rsidRPr="00951E55" w:rsidRDefault="00A36B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265AB1" w14:textId="77777777" w:rsidR="00A36B54" w:rsidRPr="00951E55" w:rsidRDefault="00A36B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71DE84" w14:textId="77777777" w:rsidR="00A36B54" w:rsidRPr="00951E55" w:rsidRDefault="00A36B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7239DB" w14:textId="77777777" w:rsidR="00A36B54" w:rsidRPr="00951E55" w:rsidRDefault="00A36B54"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22607A" w14:textId="77777777" w:rsidR="00A36B54" w:rsidRPr="00951E55" w:rsidRDefault="00A36B54" w:rsidP="00816711">
            <w:pPr>
              <w:ind w:left="102" w:right="41"/>
              <w:jc w:val="center"/>
              <w:rPr>
                <w:b/>
                <w:sz w:val="22"/>
                <w:szCs w:val="20"/>
              </w:rPr>
            </w:pPr>
            <w:r w:rsidRPr="00951E55">
              <w:rPr>
                <w:b/>
                <w:sz w:val="22"/>
                <w:szCs w:val="20"/>
              </w:rPr>
              <w:t>Behavior</w:t>
            </w:r>
          </w:p>
        </w:tc>
      </w:tr>
      <w:tr w:rsidR="00700FD1" w:rsidRPr="00951E55" w14:paraId="641BA42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D5DF4D9" w14:textId="77777777" w:rsidR="00A36B54" w:rsidRPr="00951E55" w:rsidRDefault="00A36B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871DCB" w14:textId="77777777" w:rsidR="00A36B54" w:rsidRPr="00951E55" w:rsidRDefault="00A36B5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28EE356" w14:textId="77777777" w:rsidR="00A36B54" w:rsidRPr="00951E55" w:rsidRDefault="00A36B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EB45E57" w14:textId="77777777" w:rsidR="00A36B54" w:rsidRPr="00951E55" w:rsidRDefault="00A36B5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8941270" w14:textId="77777777" w:rsidR="00A36B54" w:rsidRPr="00951E55" w:rsidRDefault="00A36B54" w:rsidP="00816711">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03941CA5" w14:textId="77777777" w:rsidR="00A36B54" w:rsidRPr="00951E55" w:rsidRDefault="00A36B54" w:rsidP="00816711">
            <w:pPr>
              <w:ind w:left="102" w:right="41"/>
              <w:jc w:val="center"/>
              <w:rPr>
                <w:sz w:val="22"/>
              </w:rPr>
            </w:pPr>
            <w:r w:rsidRPr="00951E55">
              <w:rPr>
                <w:sz w:val="22"/>
              </w:rPr>
              <w:t>N/A</w:t>
            </w:r>
          </w:p>
        </w:tc>
      </w:tr>
      <w:tr w:rsidR="00700FD1" w:rsidRPr="00951E55" w14:paraId="5E19B06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3747D0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EE273F" w14:textId="2C66F52B" w:rsidR="00ED2E11" w:rsidRPr="00951E55" w:rsidRDefault="0013749F"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9649FB0"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44EE9E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6FD08E" w14:textId="579CE4DB"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6A0B3AD" w14:textId="77777777" w:rsidR="00ED2E11" w:rsidRPr="00951E55" w:rsidRDefault="00ED2E11" w:rsidP="00ED2E11">
            <w:pPr>
              <w:ind w:left="102" w:right="41"/>
              <w:jc w:val="center"/>
              <w:rPr>
                <w:sz w:val="22"/>
              </w:rPr>
            </w:pPr>
            <w:r w:rsidRPr="00951E55">
              <w:rPr>
                <w:sz w:val="22"/>
              </w:rPr>
              <w:t>N/A</w:t>
            </w:r>
          </w:p>
        </w:tc>
      </w:tr>
      <w:tr w:rsidR="00700FD1" w:rsidRPr="00951E55" w14:paraId="6B963FE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A90BD2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B640D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3E140C2"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37E1A1C" w14:textId="2333B9D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BC7086" w14:textId="7C983DB9"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7335A20A" w14:textId="77777777" w:rsidR="00ED2E11" w:rsidRPr="00951E55" w:rsidRDefault="00ED2E11" w:rsidP="00ED2E11">
            <w:pPr>
              <w:ind w:left="102" w:right="41"/>
              <w:jc w:val="center"/>
              <w:rPr>
                <w:sz w:val="22"/>
              </w:rPr>
            </w:pPr>
            <w:r w:rsidRPr="00951E55">
              <w:rPr>
                <w:sz w:val="22"/>
              </w:rPr>
              <w:t>N/A</w:t>
            </w:r>
          </w:p>
        </w:tc>
      </w:tr>
      <w:tr w:rsidR="00700FD1" w:rsidRPr="00951E55" w14:paraId="0C7D731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E1EA53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B5D5AC" w14:textId="76F1D3F2"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including post, foundation, and flats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2D31075" w14:textId="365CD55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62B44C7" w14:textId="22703535"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4FA4BE6" w14:textId="3FDD68AB"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713EACF0" w14:textId="77777777" w:rsidR="00ED2E11" w:rsidRPr="00951E55" w:rsidRDefault="00ED2E11" w:rsidP="00ED2E11">
            <w:pPr>
              <w:ind w:left="102" w:right="41"/>
              <w:jc w:val="center"/>
              <w:rPr>
                <w:sz w:val="22"/>
              </w:rPr>
            </w:pPr>
            <w:r w:rsidRPr="00951E55">
              <w:rPr>
                <w:sz w:val="22"/>
              </w:rPr>
              <w:t>N/A</w:t>
            </w:r>
          </w:p>
        </w:tc>
      </w:tr>
      <w:tr w:rsidR="00700FD1" w:rsidRPr="00951E55" w14:paraId="1BAC8D1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3B5159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0A32B3" w14:textId="3B1BF784"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347C5A2" w14:textId="22DA44D6"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375B211" w14:textId="618B3894"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53D0453" w14:textId="5FB2183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0DBCF4D" w14:textId="3DFC479C" w:rsidR="00ED2E11" w:rsidRPr="00951E55" w:rsidRDefault="00ED2E11" w:rsidP="00ED2E11">
            <w:pPr>
              <w:ind w:left="102" w:right="41"/>
              <w:jc w:val="center"/>
              <w:rPr>
                <w:sz w:val="22"/>
              </w:rPr>
            </w:pPr>
            <w:r w:rsidRPr="00951E55">
              <w:rPr>
                <w:sz w:val="22"/>
              </w:rPr>
              <w:t>N/A</w:t>
            </w:r>
          </w:p>
        </w:tc>
      </w:tr>
    </w:tbl>
    <w:p w14:paraId="652C75E5" w14:textId="035C1B04" w:rsidR="00460BF1" w:rsidRPr="00951E55" w:rsidRDefault="00080856">
      <w:pPr>
        <w:overflowPunct/>
        <w:autoSpaceDE/>
        <w:autoSpaceDN/>
        <w:adjustRightInd/>
        <w:textAlignment w:val="auto"/>
      </w:pPr>
      <w:r w:rsidRPr="00951E55">
        <w:br w:type="page"/>
      </w:r>
    </w:p>
    <w:p w14:paraId="4312EA1B" w14:textId="77777777" w:rsidR="00460BF1" w:rsidRPr="00951E55" w:rsidRDefault="00460BF1" w:rsidP="00460BF1">
      <w:pPr>
        <w:pStyle w:val="3"/>
      </w:pPr>
      <w:r w:rsidRPr="00951E55">
        <w:lastRenderedPageBreak/>
        <w:t>Maintenance Access (including Concrete stairway / Berms)</w:t>
      </w:r>
    </w:p>
    <w:p w14:paraId="47ABDDC2" w14:textId="77777777" w:rsidR="00460BF1" w:rsidRPr="00951E55" w:rsidRDefault="00460BF1" w:rsidP="00460BF1">
      <w:pPr>
        <w:pStyle w:val="4"/>
      </w:pPr>
      <w:r w:rsidRPr="00951E55">
        <w:t>Maintenance access include the concrete stairway and berms constructed to allow the inspection and maintenance of the man-made slope features.</w:t>
      </w:r>
    </w:p>
    <w:p w14:paraId="27672E0D" w14:textId="77777777" w:rsidR="00460BF1" w:rsidRPr="00951E55" w:rsidRDefault="00460BF1" w:rsidP="00460BF1"/>
    <w:p w14:paraId="3C5E62A5" w14:textId="77777777" w:rsidR="00460BF1" w:rsidRPr="00951E55" w:rsidRDefault="00460BF1" w:rsidP="00460BF1">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7E5A8FA"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FB1715" w14:textId="77777777" w:rsidR="00460BF1" w:rsidRPr="00951E55" w:rsidRDefault="00460BF1"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B12A84" w14:textId="77777777" w:rsidR="00460BF1" w:rsidRPr="00951E55" w:rsidRDefault="00460BF1"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B8D209" w14:textId="77777777" w:rsidR="00460BF1" w:rsidRPr="00951E55" w:rsidRDefault="00460BF1"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5E7312" w14:textId="77777777" w:rsidR="00460BF1" w:rsidRPr="00951E55" w:rsidRDefault="00460BF1"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713E2C" w14:textId="77777777" w:rsidR="00460BF1" w:rsidRPr="00951E55" w:rsidRDefault="00460BF1" w:rsidP="00D842EF">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6B0684" w14:textId="77777777" w:rsidR="00460BF1" w:rsidRPr="00951E55" w:rsidRDefault="00460BF1" w:rsidP="00D842EF">
            <w:pPr>
              <w:ind w:left="102" w:right="41"/>
              <w:jc w:val="center"/>
              <w:rPr>
                <w:b/>
                <w:sz w:val="22"/>
                <w:szCs w:val="20"/>
              </w:rPr>
            </w:pPr>
            <w:r w:rsidRPr="00951E55">
              <w:rPr>
                <w:b/>
                <w:sz w:val="22"/>
                <w:szCs w:val="20"/>
              </w:rPr>
              <w:t>Behavior</w:t>
            </w:r>
          </w:p>
        </w:tc>
      </w:tr>
      <w:tr w:rsidR="00700FD1" w:rsidRPr="00951E55" w14:paraId="5B9F1F76"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0907368" w14:textId="77777777" w:rsidR="00460BF1" w:rsidRPr="00951E55" w:rsidRDefault="00460BF1"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A84EE5" w14:textId="77777777" w:rsidR="00460BF1" w:rsidRPr="00951E55" w:rsidRDefault="00460BF1"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3E7999C" w14:textId="77777777" w:rsidR="00460BF1" w:rsidRPr="00951E55" w:rsidRDefault="00460BF1"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CB73B" w14:textId="77777777" w:rsidR="00460BF1" w:rsidRPr="00951E55" w:rsidRDefault="00460BF1"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80E502B" w14:textId="77777777" w:rsidR="00460BF1" w:rsidRPr="00951E55" w:rsidRDefault="00460BF1" w:rsidP="00D842EF">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28262D28" w14:textId="77777777" w:rsidR="00460BF1" w:rsidRPr="00951E55" w:rsidRDefault="00460BF1" w:rsidP="00D842EF">
            <w:pPr>
              <w:ind w:left="102" w:right="41"/>
              <w:jc w:val="center"/>
              <w:rPr>
                <w:sz w:val="22"/>
              </w:rPr>
            </w:pPr>
            <w:r w:rsidRPr="00951E55">
              <w:rPr>
                <w:sz w:val="22"/>
              </w:rPr>
              <w:t>N/A</w:t>
            </w:r>
          </w:p>
        </w:tc>
      </w:tr>
      <w:tr w:rsidR="00700FD1" w:rsidRPr="00951E55" w14:paraId="02FC8C0B"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0286DA19" w14:textId="77777777" w:rsidR="00460BF1" w:rsidRPr="00951E55" w:rsidRDefault="00460BF1"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699799" w14:textId="77777777" w:rsidR="00460BF1" w:rsidRPr="00951E55" w:rsidRDefault="00460BF1" w:rsidP="00D842EF">
            <w:pPr>
              <w:ind w:left="102" w:right="41"/>
              <w:rPr>
                <w:sz w:val="22"/>
              </w:rPr>
            </w:pPr>
            <w:r w:rsidRPr="00951E55">
              <w:rPr>
                <w:sz w:val="22"/>
              </w:rPr>
              <w:t>3D Object including stairway and berms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FE98A00" w14:textId="77777777" w:rsidR="00460BF1" w:rsidRPr="00951E55" w:rsidRDefault="00460BF1"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5FDC10" w14:textId="77777777" w:rsidR="00460BF1" w:rsidRPr="00951E55" w:rsidRDefault="00460BF1" w:rsidP="00D842EF">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18A13A3" w14:textId="77777777" w:rsidR="00460BF1" w:rsidRPr="00951E55" w:rsidRDefault="00460BF1"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92030CB" w14:textId="77777777" w:rsidR="00460BF1" w:rsidRPr="00951E55" w:rsidRDefault="00460BF1" w:rsidP="00D842EF">
            <w:pPr>
              <w:ind w:left="102" w:right="41"/>
              <w:jc w:val="center"/>
              <w:rPr>
                <w:sz w:val="22"/>
              </w:rPr>
            </w:pPr>
            <w:r w:rsidRPr="00951E55">
              <w:rPr>
                <w:sz w:val="22"/>
              </w:rPr>
              <w:t>N/A</w:t>
            </w:r>
          </w:p>
        </w:tc>
      </w:tr>
      <w:tr w:rsidR="00700FD1" w:rsidRPr="00951E55" w14:paraId="44CB9D1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2D9524E0" w14:textId="77777777" w:rsidR="00460BF1" w:rsidRPr="00951E55" w:rsidRDefault="00460BF1"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B48147" w14:textId="77777777" w:rsidR="00460BF1" w:rsidRPr="00951E55" w:rsidRDefault="00460BF1"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0D0561A" w14:textId="77777777" w:rsidR="00460BF1" w:rsidRPr="00951E55" w:rsidRDefault="00460BF1"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383E262" w14:textId="77777777" w:rsidR="00460BF1" w:rsidRPr="00951E55" w:rsidRDefault="00460BF1"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590B99F" w14:textId="77777777" w:rsidR="00460BF1" w:rsidRPr="00951E55" w:rsidRDefault="00460BF1" w:rsidP="00D842EF">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C2DD185" w14:textId="77777777" w:rsidR="00460BF1" w:rsidRPr="00951E55" w:rsidRDefault="00460BF1" w:rsidP="00D842EF">
            <w:pPr>
              <w:ind w:left="102" w:right="41"/>
              <w:jc w:val="center"/>
              <w:rPr>
                <w:sz w:val="22"/>
              </w:rPr>
            </w:pPr>
            <w:r w:rsidRPr="00951E55">
              <w:rPr>
                <w:sz w:val="22"/>
              </w:rPr>
              <w:t>N/A</w:t>
            </w:r>
          </w:p>
        </w:tc>
      </w:tr>
      <w:tr w:rsidR="00700FD1" w:rsidRPr="00951E55" w14:paraId="38E58D5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256DAB7" w14:textId="77777777" w:rsidR="00460BF1" w:rsidRPr="00951E55" w:rsidRDefault="00460BF1"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118A60" w14:textId="77777777" w:rsidR="00460BF1" w:rsidRPr="00951E55" w:rsidRDefault="00460BF1" w:rsidP="00D842EF">
            <w:pPr>
              <w:ind w:left="102" w:right="41"/>
              <w:rPr>
                <w:sz w:val="22"/>
              </w:rPr>
            </w:pPr>
            <w:r w:rsidRPr="00951E55">
              <w:rPr>
                <w:sz w:val="22"/>
              </w:rPr>
              <w:t>3D Object element including stairway and berms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60F6744B" w14:textId="77777777" w:rsidR="00460BF1" w:rsidRPr="00951E55" w:rsidRDefault="00460BF1" w:rsidP="00D842EF">
            <w:pPr>
              <w:ind w:left="102" w:right="41"/>
              <w:jc w:val="center"/>
              <w:rPr>
                <w:sz w:val="22"/>
              </w:rPr>
            </w:pPr>
            <w:r w:rsidRPr="00951E55">
              <w:rPr>
                <w:sz w:val="22"/>
              </w:rPr>
              <w:t>Exact nominal dimension and thickness of each component; approximate size of steps</w:t>
            </w:r>
          </w:p>
        </w:tc>
        <w:tc>
          <w:tcPr>
            <w:tcW w:w="2552" w:type="dxa"/>
            <w:tcBorders>
              <w:top w:val="single" w:sz="4" w:space="0" w:color="000000"/>
              <w:left w:val="single" w:sz="4" w:space="0" w:color="000000"/>
              <w:bottom w:val="single" w:sz="4" w:space="0" w:color="000000"/>
              <w:right w:val="single" w:sz="4" w:space="0" w:color="000000"/>
            </w:tcBorders>
            <w:vAlign w:val="center"/>
          </w:tcPr>
          <w:p w14:paraId="69D83EE7" w14:textId="77777777" w:rsidR="00460BF1" w:rsidRPr="00951E55" w:rsidRDefault="00460BF1" w:rsidP="00D842EF">
            <w:pPr>
              <w:ind w:left="102" w:right="41"/>
              <w:jc w:val="center"/>
              <w:rPr>
                <w:sz w:val="22"/>
              </w:rPr>
            </w:pPr>
            <w:r w:rsidRPr="00951E55">
              <w:rPr>
                <w:sz w:val="22"/>
              </w:rPr>
              <w:t>3D solid block of each component rendered by Material texture according to the finish material</w:t>
            </w:r>
          </w:p>
        </w:tc>
        <w:tc>
          <w:tcPr>
            <w:tcW w:w="1844" w:type="dxa"/>
            <w:tcBorders>
              <w:top w:val="single" w:sz="4" w:space="0" w:color="000000"/>
              <w:left w:val="single" w:sz="4" w:space="0" w:color="000000"/>
              <w:bottom w:val="single" w:sz="4" w:space="0" w:color="000000"/>
              <w:right w:val="single" w:sz="4" w:space="0" w:color="000000"/>
            </w:tcBorders>
            <w:vAlign w:val="center"/>
          </w:tcPr>
          <w:p w14:paraId="27F22612" w14:textId="77777777" w:rsidR="00460BF1" w:rsidRPr="00951E55" w:rsidRDefault="00460BF1" w:rsidP="00D842EF">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FAB4793" w14:textId="77777777" w:rsidR="00460BF1" w:rsidRPr="00951E55" w:rsidRDefault="00460BF1" w:rsidP="00D842EF">
            <w:pPr>
              <w:ind w:left="102" w:right="41"/>
              <w:jc w:val="center"/>
              <w:rPr>
                <w:sz w:val="22"/>
              </w:rPr>
            </w:pPr>
            <w:r w:rsidRPr="00951E55">
              <w:rPr>
                <w:sz w:val="22"/>
              </w:rPr>
              <w:t>N/A</w:t>
            </w:r>
          </w:p>
        </w:tc>
      </w:tr>
      <w:tr w:rsidR="00700FD1" w:rsidRPr="00951E55" w14:paraId="12FA8E1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96D4D7A" w14:textId="77777777" w:rsidR="00460BF1" w:rsidRPr="00951E55" w:rsidRDefault="00460BF1"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422499" w14:textId="77777777" w:rsidR="00460BF1" w:rsidRPr="00951E55" w:rsidRDefault="00460BF1"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182F545" w14:textId="77777777" w:rsidR="00460BF1" w:rsidRPr="00951E55" w:rsidRDefault="00460BF1" w:rsidP="00D842EF">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808434A" w14:textId="77777777" w:rsidR="00460BF1" w:rsidRPr="00951E55" w:rsidRDefault="00460BF1"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00A4507" w14:textId="77777777" w:rsidR="00460BF1" w:rsidRPr="00951E55" w:rsidRDefault="00460BF1" w:rsidP="00D842EF">
            <w:pPr>
              <w:ind w:left="102" w:right="41"/>
              <w:jc w:val="center"/>
              <w:rPr>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06DA89" w14:textId="77777777" w:rsidR="00460BF1" w:rsidRPr="00951E55" w:rsidRDefault="00460BF1" w:rsidP="00D842EF">
            <w:pPr>
              <w:ind w:left="102" w:right="41"/>
              <w:jc w:val="center"/>
              <w:rPr>
                <w:sz w:val="22"/>
              </w:rPr>
            </w:pPr>
          </w:p>
        </w:tc>
      </w:tr>
    </w:tbl>
    <w:p w14:paraId="7F852930" w14:textId="77777777" w:rsidR="00460BF1" w:rsidRPr="00951E55" w:rsidRDefault="00460BF1">
      <w:pPr>
        <w:overflowPunct/>
        <w:autoSpaceDE/>
        <w:autoSpaceDN/>
        <w:adjustRightInd/>
        <w:textAlignment w:val="auto"/>
      </w:pPr>
      <w:r w:rsidRPr="00951E55">
        <w:br w:type="page"/>
      </w:r>
    </w:p>
    <w:p w14:paraId="5D2C1068" w14:textId="231E8FCB" w:rsidR="00913B2A" w:rsidRPr="00951E55" w:rsidRDefault="00913B2A" w:rsidP="00913B2A">
      <w:pPr>
        <w:pStyle w:val="3"/>
      </w:pPr>
      <w:r w:rsidRPr="00951E55">
        <w:lastRenderedPageBreak/>
        <w:t>Foundation (Other)</w:t>
      </w:r>
    </w:p>
    <w:p w14:paraId="7E7E4E61" w14:textId="7465B8B7" w:rsidR="00913B2A" w:rsidRPr="00951E55" w:rsidRDefault="00913B2A" w:rsidP="00913B2A">
      <w:pPr>
        <w:pStyle w:val="4"/>
      </w:pPr>
      <w:r w:rsidRPr="00951E55">
        <w:t>.</w:t>
      </w:r>
    </w:p>
    <w:p w14:paraId="4E91CEF5" w14:textId="77777777" w:rsidR="00913B2A" w:rsidRPr="00951E55" w:rsidRDefault="00913B2A" w:rsidP="00913B2A"/>
    <w:p w14:paraId="4ABD6040" w14:textId="77777777" w:rsidR="00913B2A" w:rsidRPr="00951E55" w:rsidRDefault="00913B2A" w:rsidP="00913B2A">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24D2D3E5"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224985" w14:textId="77777777" w:rsidR="00913B2A" w:rsidRPr="00951E55" w:rsidRDefault="00913B2A"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6B5E16" w14:textId="77777777" w:rsidR="00913B2A" w:rsidRPr="00951E55" w:rsidRDefault="00913B2A"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056BFB" w14:textId="77777777" w:rsidR="00913B2A" w:rsidRPr="00951E55" w:rsidRDefault="00913B2A"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0C2493" w14:textId="77777777" w:rsidR="00913B2A" w:rsidRPr="00951E55" w:rsidRDefault="00913B2A"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E3CB36" w14:textId="77777777" w:rsidR="00913B2A" w:rsidRPr="00951E55" w:rsidRDefault="00913B2A" w:rsidP="00D842EF">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785C0" w14:textId="77777777" w:rsidR="00913B2A" w:rsidRPr="00951E55" w:rsidRDefault="00913B2A" w:rsidP="00D842EF">
            <w:pPr>
              <w:ind w:left="102" w:right="41"/>
              <w:jc w:val="center"/>
              <w:rPr>
                <w:b/>
                <w:sz w:val="22"/>
                <w:szCs w:val="20"/>
              </w:rPr>
            </w:pPr>
            <w:r w:rsidRPr="00951E55">
              <w:rPr>
                <w:b/>
                <w:sz w:val="22"/>
                <w:szCs w:val="20"/>
              </w:rPr>
              <w:t>Behavior</w:t>
            </w:r>
          </w:p>
        </w:tc>
      </w:tr>
      <w:tr w:rsidR="00700FD1" w:rsidRPr="00951E55" w14:paraId="3F6B3CA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717CB10" w14:textId="77777777" w:rsidR="00913B2A" w:rsidRPr="00951E55" w:rsidRDefault="00913B2A"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D5FA9A" w14:textId="77777777" w:rsidR="00913B2A" w:rsidRPr="00951E55" w:rsidRDefault="00913B2A"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9FBE554" w14:textId="77777777" w:rsidR="00913B2A" w:rsidRPr="00951E55" w:rsidRDefault="00913B2A"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9972E7" w14:textId="77777777" w:rsidR="00913B2A" w:rsidRPr="00951E55" w:rsidRDefault="00913B2A"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CD9C1E9" w14:textId="77777777" w:rsidR="00913B2A" w:rsidRPr="00951E55" w:rsidRDefault="00913B2A" w:rsidP="00D842EF">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28F0F81D" w14:textId="77777777" w:rsidR="00913B2A" w:rsidRPr="00951E55" w:rsidRDefault="00913B2A" w:rsidP="00D842EF">
            <w:pPr>
              <w:ind w:left="102" w:right="41"/>
              <w:jc w:val="center"/>
              <w:rPr>
                <w:sz w:val="22"/>
              </w:rPr>
            </w:pPr>
            <w:r w:rsidRPr="00951E55">
              <w:rPr>
                <w:sz w:val="22"/>
              </w:rPr>
              <w:t>N/A</w:t>
            </w:r>
          </w:p>
        </w:tc>
      </w:tr>
      <w:tr w:rsidR="00700FD1" w:rsidRPr="00951E55" w14:paraId="117C4A5B"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0030E37" w14:textId="77777777" w:rsidR="00913B2A" w:rsidRPr="00951E55" w:rsidRDefault="00913B2A"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452041" w14:textId="77777777" w:rsidR="00913B2A" w:rsidRPr="00951E55" w:rsidRDefault="00913B2A" w:rsidP="00D842EF">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6F35A5E" w14:textId="77777777" w:rsidR="00913B2A" w:rsidRPr="00951E55" w:rsidRDefault="00913B2A"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0DEB28C" w14:textId="77777777" w:rsidR="00913B2A" w:rsidRPr="00951E55" w:rsidRDefault="00913B2A" w:rsidP="00D842EF">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747C01" w14:textId="77777777" w:rsidR="00913B2A" w:rsidRPr="00951E55" w:rsidRDefault="00913B2A" w:rsidP="00D842EF">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31C5EF5B" w14:textId="77777777" w:rsidR="00913B2A" w:rsidRPr="00951E55" w:rsidRDefault="00913B2A" w:rsidP="00D842EF">
            <w:pPr>
              <w:ind w:left="102" w:right="41"/>
              <w:jc w:val="center"/>
              <w:rPr>
                <w:sz w:val="22"/>
              </w:rPr>
            </w:pPr>
            <w:r w:rsidRPr="00951E55">
              <w:rPr>
                <w:sz w:val="22"/>
              </w:rPr>
              <w:t>N/A</w:t>
            </w:r>
          </w:p>
        </w:tc>
      </w:tr>
      <w:tr w:rsidR="00700FD1" w:rsidRPr="00951E55" w14:paraId="2A89313E"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683D45CB" w14:textId="77777777" w:rsidR="00913B2A" w:rsidRPr="00951E55" w:rsidRDefault="00913B2A"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AB7A8E" w14:textId="77777777" w:rsidR="00913B2A" w:rsidRPr="00951E55" w:rsidRDefault="00913B2A"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A894C16" w14:textId="77777777" w:rsidR="00913B2A" w:rsidRPr="00951E55" w:rsidRDefault="00913B2A"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038D22B" w14:textId="77777777" w:rsidR="00913B2A" w:rsidRPr="00951E55" w:rsidRDefault="00913B2A"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E37DEF" w14:textId="77777777" w:rsidR="00913B2A" w:rsidRPr="00951E55" w:rsidRDefault="00913B2A" w:rsidP="00D842EF">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8630A27" w14:textId="77777777" w:rsidR="00913B2A" w:rsidRPr="00951E55" w:rsidRDefault="00913B2A" w:rsidP="00D842EF">
            <w:pPr>
              <w:ind w:left="102" w:right="41"/>
              <w:jc w:val="center"/>
              <w:rPr>
                <w:sz w:val="22"/>
              </w:rPr>
            </w:pPr>
            <w:r w:rsidRPr="00951E55">
              <w:rPr>
                <w:sz w:val="22"/>
              </w:rPr>
              <w:t>N/A</w:t>
            </w:r>
          </w:p>
        </w:tc>
      </w:tr>
      <w:tr w:rsidR="00700FD1" w:rsidRPr="00951E55" w14:paraId="08A46AD3"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C32DE67" w14:textId="77777777" w:rsidR="00913B2A" w:rsidRPr="00951E55" w:rsidRDefault="00913B2A"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8B0F2C" w14:textId="77777777" w:rsidR="00913B2A" w:rsidRPr="00951E55" w:rsidRDefault="00913B2A" w:rsidP="00D842EF">
            <w:pPr>
              <w:ind w:left="102" w:right="41"/>
              <w:rPr>
                <w:sz w:val="22"/>
              </w:rPr>
            </w:pPr>
            <w:r w:rsidRPr="00951E55">
              <w:rPr>
                <w:sz w:val="22"/>
              </w:rPr>
              <w:t>3D Object element with all components, including post, foundation, and flats</w:t>
            </w:r>
          </w:p>
        </w:tc>
        <w:tc>
          <w:tcPr>
            <w:tcW w:w="2409" w:type="dxa"/>
            <w:tcBorders>
              <w:top w:val="single" w:sz="4" w:space="0" w:color="000000"/>
              <w:left w:val="single" w:sz="4" w:space="0" w:color="000000"/>
              <w:bottom w:val="single" w:sz="4" w:space="0" w:color="000000"/>
              <w:right w:val="single" w:sz="4" w:space="0" w:color="000000"/>
            </w:tcBorders>
            <w:vAlign w:val="center"/>
          </w:tcPr>
          <w:p w14:paraId="4FD211A1" w14:textId="77777777" w:rsidR="00913B2A" w:rsidRPr="00951E55" w:rsidRDefault="00913B2A" w:rsidP="00D842EF">
            <w:pPr>
              <w:ind w:left="102" w:right="41"/>
              <w:jc w:val="center"/>
              <w:rPr>
                <w:sz w:val="22"/>
              </w:rPr>
            </w:pPr>
            <w:r w:rsidRPr="00951E55">
              <w:rPr>
                <w:sz w:val="22"/>
              </w:rPr>
              <w:t xml:space="preserve">Exact nominal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8FB3710" w14:textId="77777777" w:rsidR="00913B2A" w:rsidRPr="00951E55" w:rsidRDefault="00913B2A" w:rsidP="00D842EF">
            <w:pPr>
              <w:ind w:left="102" w:right="41"/>
              <w:jc w:val="center"/>
              <w:rPr>
                <w:sz w:val="22"/>
              </w:rPr>
            </w:pPr>
            <w:r w:rsidRPr="00951E55">
              <w:rPr>
                <w:sz w:val="22"/>
              </w:rPr>
              <w:t xml:space="preserve"> Object insertion point(s) located and orientated exactly as 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687C3807" w14:textId="77777777" w:rsidR="00913B2A" w:rsidRPr="00951E55" w:rsidRDefault="00913B2A" w:rsidP="00D842EF">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007E4EDF" w14:textId="77777777" w:rsidR="00913B2A" w:rsidRPr="00951E55" w:rsidRDefault="00913B2A" w:rsidP="00D842EF">
            <w:pPr>
              <w:ind w:left="102" w:right="41"/>
              <w:jc w:val="center"/>
              <w:rPr>
                <w:sz w:val="22"/>
              </w:rPr>
            </w:pPr>
            <w:r w:rsidRPr="00951E55">
              <w:rPr>
                <w:sz w:val="22"/>
              </w:rPr>
              <w:t>N/A</w:t>
            </w:r>
          </w:p>
        </w:tc>
      </w:tr>
      <w:tr w:rsidR="00913B2A" w:rsidRPr="00951E55" w14:paraId="6AF171D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26A2E1C5" w14:textId="77777777" w:rsidR="00913B2A" w:rsidRPr="00951E55" w:rsidRDefault="00913B2A"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BBFBA0" w14:textId="77777777" w:rsidR="00913B2A" w:rsidRPr="00951E55" w:rsidRDefault="00913B2A"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3B0FC09" w14:textId="77777777" w:rsidR="00913B2A" w:rsidRPr="00951E55" w:rsidRDefault="00913B2A" w:rsidP="00D842EF">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7C1AB67" w14:textId="77777777" w:rsidR="00913B2A" w:rsidRPr="00951E55" w:rsidRDefault="00913B2A"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BD968DB" w14:textId="77777777" w:rsidR="00913B2A" w:rsidRPr="00951E55" w:rsidRDefault="00913B2A" w:rsidP="00D842EF">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6E987C9C" w14:textId="77777777" w:rsidR="00913B2A" w:rsidRPr="00951E55" w:rsidRDefault="00913B2A" w:rsidP="00D842EF">
            <w:pPr>
              <w:ind w:left="102" w:right="41"/>
              <w:jc w:val="center"/>
              <w:rPr>
                <w:sz w:val="22"/>
              </w:rPr>
            </w:pPr>
            <w:r w:rsidRPr="00951E55">
              <w:rPr>
                <w:sz w:val="22"/>
              </w:rPr>
              <w:t>N/A</w:t>
            </w:r>
          </w:p>
        </w:tc>
      </w:tr>
    </w:tbl>
    <w:p w14:paraId="13A38619" w14:textId="4DB17911" w:rsidR="00460BF1" w:rsidRPr="00951E55" w:rsidRDefault="00460BF1">
      <w:pPr>
        <w:overflowPunct/>
        <w:autoSpaceDE/>
        <w:autoSpaceDN/>
        <w:adjustRightInd/>
        <w:textAlignment w:val="auto"/>
        <w:rPr>
          <w:sz w:val="28"/>
        </w:rPr>
      </w:pPr>
    </w:p>
    <w:p w14:paraId="2C7E5A31" w14:textId="77777777" w:rsidR="00460BF1" w:rsidRPr="00951E55" w:rsidRDefault="00460BF1">
      <w:pPr>
        <w:overflowPunct/>
        <w:autoSpaceDE/>
        <w:autoSpaceDN/>
        <w:adjustRightInd/>
        <w:textAlignment w:val="auto"/>
        <w:rPr>
          <w:sz w:val="28"/>
        </w:rPr>
      </w:pPr>
      <w:r w:rsidRPr="00951E55">
        <w:rPr>
          <w:sz w:val="28"/>
        </w:rPr>
        <w:br w:type="page"/>
      </w:r>
    </w:p>
    <w:p w14:paraId="75B971DD" w14:textId="4ED71FE7" w:rsidR="00913B2A" w:rsidRPr="00951E55" w:rsidRDefault="00913B2A" w:rsidP="00913B2A">
      <w:pPr>
        <w:pStyle w:val="3"/>
      </w:pPr>
      <w:r w:rsidRPr="00951E55">
        <w:lastRenderedPageBreak/>
        <w:t>Chain Link Fence on Slope</w:t>
      </w:r>
    </w:p>
    <w:p w14:paraId="66522DE2" w14:textId="11FF2819" w:rsidR="00913B2A" w:rsidRPr="00951E55" w:rsidRDefault="00913B2A" w:rsidP="00913B2A">
      <w:pPr>
        <w:pStyle w:val="4"/>
      </w:pPr>
      <w:r w:rsidRPr="00951E55">
        <w:t>.</w:t>
      </w:r>
    </w:p>
    <w:p w14:paraId="79B72804" w14:textId="77777777" w:rsidR="00913B2A" w:rsidRPr="00951E55" w:rsidRDefault="00913B2A" w:rsidP="00913B2A"/>
    <w:p w14:paraId="02871765" w14:textId="77777777" w:rsidR="00913B2A" w:rsidRPr="00951E55" w:rsidRDefault="00913B2A" w:rsidP="00913B2A">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3C110450"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992D93" w14:textId="77777777" w:rsidR="00913B2A" w:rsidRPr="00951E55" w:rsidRDefault="00913B2A"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761680" w14:textId="77777777" w:rsidR="00913B2A" w:rsidRPr="00951E55" w:rsidRDefault="00913B2A"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A22E3" w14:textId="77777777" w:rsidR="00913B2A" w:rsidRPr="00951E55" w:rsidRDefault="00913B2A"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293801" w14:textId="77777777" w:rsidR="00913B2A" w:rsidRPr="00951E55" w:rsidRDefault="00913B2A"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565A87" w14:textId="77777777" w:rsidR="00913B2A" w:rsidRPr="00951E55" w:rsidRDefault="00913B2A" w:rsidP="00D842EF">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BB08E" w14:textId="77777777" w:rsidR="00913B2A" w:rsidRPr="00951E55" w:rsidRDefault="00913B2A" w:rsidP="00D842EF">
            <w:pPr>
              <w:ind w:left="102" w:right="41"/>
              <w:jc w:val="center"/>
              <w:rPr>
                <w:b/>
                <w:sz w:val="22"/>
                <w:szCs w:val="20"/>
              </w:rPr>
            </w:pPr>
            <w:r w:rsidRPr="00951E55">
              <w:rPr>
                <w:b/>
                <w:sz w:val="22"/>
                <w:szCs w:val="20"/>
              </w:rPr>
              <w:t>Behavior</w:t>
            </w:r>
          </w:p>
        </w:tc>
      </w:tr>
      <w:tr w:rsidR="00700FD1" w:rsidRPr="00951E55" w14:paraId="74C1B78A"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3DF4AE6" w14:textId="77777777" w:rsidR="00913B2A" w:rsidRPr="00951E55" w:rsidRDefault="00913B2A"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495197" w14:textId="77777777" w:rsidR="00913B2A" w:rsidRPr="00951E55" w:rsidRDefault="00913B2A"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CBE766" w14:textId="77777777" w:rsidR="00913B2A" w:rsidRPr="00951E55" w:rsidRDefault="00913B2A"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C78E9DB" w14:textId="77777777" w:rsidR="00913B2A" w:rsidRPr="00951E55" w:rsidRDefault="00913B2A"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5B03A11" w14:textId="77777777" w:rsidR="00913B2A" w:rsidRPr="00951E55" w:rsidRDefault="00913B2A" w:rsidP="00D842EF">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34B09144" w14:textId="77777777" w:rsidR="00913B2A" w:rsidRPr="00951E55" w:rsidRDefault="00913B2A" w:rsidP="00D842EF">
            <w:pPr>
              <w:ind w:left="102" w:right="41"/>
              <w:jc w:val="center"/>
              <w:rPr>
                <w:sz w:val="22"/>
              </w:rPr>
            </w:pPr>
            <w:r w:rsidRPr="00951E55">
              <w:rPr>
                <w:sz w:val="22"/>
              </w:rPr>
              <w:t>N/A</w:t>
            </w:r>
          </w:p>
        </w:tc>
      </w:tr>
      <w:tr w:rsidR="00700FD1" w:rsidRPr="00951E55" w14:paraId="4EC4A69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6AB212B" w14:textId="77777777" w:rsidR="00913B2A" w:rsidRPr="00951E55" w:rsidRDefault="00913B2A"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244829" w14:textId="77777777" w:rsidR="00913B2A" w:rsidRPr="00951E55" w:rsidRDefault="00913B2A" w:rsidP="00D842EF">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0F1290E" w14:textId="77777777" w:rsidR="00913B2A" w:rsidRPr="00951E55" w:rsidRDefault="00913B2A"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C0E7F5" w14:textId="77777777" w:rsidR="00913B2A" w:rsidRPr="00951E55" w:rsidRDefault="00913B2A" w:rsidP="00D842EF">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8F9518" w14:textId="77777777" w:rsidR="00913B2A" w:rsidRPr="00951E55" w:rsidRDefault="00913B2A" w:rsidP="00D842EF">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2457938F" w14:textId="77777777" w:rsidR="00913B2A" w:rsidRPr="00951E55" w:rsidRDefault="00913B2A" w:rsidP="00D842EF">
            <w:pPr>
              <w:ind w:left="102" w:right="41"/>
              <w:jc w:val="center"/>
              <w:rPr>
                <w:sz w:val="22"/>
              </w:rPr>
            </w:pPr>
            <w:r w:rsidRPr="00951E55">
              <w:rPr>
                <w:sz w:val="22"/>
              </w:rPr>
              <w:t>N/A</w:t>
            </w:r>
          </w:p>
        </w:tc>
      </w:tr>
      <w:tr w:rsidR="00700FD1" w:rsidRPr="00951E55" w14:paraId="4B59194E"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6938FB26" w14:textId="77777777" w:rsidR="00913B2A" w:rsidRPr="00951E55" w:rsidRDefault="00913B2A"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07D565" w14:textId="77777777" w:rsidR="00913B2A" w:rsidRPr="00951E55" w:rsidRDefault="00913B2A"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9924F72" w14:textId="77777777" w:rsidR="00913B2A" w:rsidRPr="00951E55" w:rsidRDefault="00913B2A"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CFE9464" w14:textId="77777777" w:rsidR="00913B2A" w:rsidRPr="00951E55" w:rsidRDefault="00913B2A"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8FA135" w14:textId="77777777" w:rsidR="00913B2A" w:rsidRPr="00951E55" w:rsidRDefault="00913B2A" w:rsidP="00D842EF">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A286937" w14:textId="77777777" w:rsidR="00913B2A" w:rsidRPr="00951E55" w:rsidRDefault="00913B2A" w:rsidP="00D842EF">
            <w:pPr>
              <w:ind w:left="102" w:right="41"/>
              <w:jc w:val="center"/>
              <w:rPr>
                <w:sz w:val="22"/>
              </w:rPr>
            </w:pPr>
            <w:r w:rsidRPr="00951E55">
              <w:rPr>
                <w:sz w:val="22"/>
              </w:rPr>
              <w:t>N/A</w:t>
            </w:r>
          </w:p>
        </w:tc>
      </w:tr>
      <w:tr w:rsidR="00700FD1" w:rsidRPr="00951E55" w14:paraId="2200CB15"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342C9343" w14:textId="77777777" w:rsidR="00913B2A" w:rsidRPr="00951E55" w:rsidRDefault="00913B2A"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1A4795" w14:textId="25DCC60A" w:rsidR="00913B2A" w:rsidRPr="00951E55" w:rsidRDefault="00913B2A" w:rsidP="00D842EF">
            <w:pPr>
              <w:ind w:left="102" w:right="41"/>
              <w:rPr>
                <w:sz w:val="22"/>
              </w:rPr>
            </w:pPr>
            <w:r w:rsidRPr="00951E55">
              <w:rPr>
                <w:sz w:val="22"/>
              </w:rPr>
              <w:t xml:space="preserve">3D Object element with all components, including post, </w:t>
            </w:r>
            <w:r w:rsidR="009F44EC" w:rsidRPr="00951E55">
              <w:rPr>
                <w:sz w:val="22"/>
              </w:rPr>
              <w:t xml:space="preserve">tube bracing, </w:t>
            </w:r>
            <w:r w:rsidRPr="00951E55">
              <w:rPr>
                <w:sz w:val="22"/>
              </w:rPr>
              <w:t xml:space="preserve">foundation, </w:t>
            </w:r>
            <w:r w:rsidR="00873E5E" w:rsidRPr="00951E55">
              <w:rPr>
                <w:sz w:val="22"/>
              </w:rPr>
              <w:t xml:space="preserve">barbed wire, wire mesh </w:t>
            </w:r>
            <w:r w:rsidRPr="00951E55">
              <w:rPr>
                <w:sz w:val="22"/>
              </w:rPr>
              <w:t>and flats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38FB97" w14:textId="77777777" w:rsidR="00913B2A" w:rsidRPr="00951E55" w:rsidRDefault="00913B2A" w:rsidP="00D842EF">
            <w:pPr>
              <w:ind w:left="102" w:right="41"/>
              <w:jc w:val="center"/>
              <w:rPr>
                <w:sz w:val="22"/>
              </w:rPr>
            </w:pPr>
            <w:r w:rsidRPr="00951E55">
              <w:rPr>
                <w:sz w:val="22"/>
              </w:rPr>
              <w:t xml:space="preserve">Exact nominal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918AF3C" w14:textId="64235569" w:rsidR="00913B2A" w:rsidRPr="00951E55" w:rsidRDefault="00913B2A" w:rsidP="00D842EF">
            <w:pPr>
              <w:ind w:left="102" w:right="41"/>
              <w:jc w:val="center"/>
              <w:rPr>
                <w:sz w:val="22"/>
              </w:rPr>
            </w:pPr>
            <w:r w:rsidRPr="00951E55">
              <w:rPr>
                <w:sz w:val="22"/>
              </w:rPr>
              <w:t xml:space="preserve"> </w:t>
            </w:r>
            <w:r w:rsidR="00873E5E" w:rsidRPr="00951E55">
              <w:rPr>
                <w:sz w:val="22"/>
              </w:rPr>
              <w:t>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430799C4" w14:textId="5858D7DB" w:rsidR="00913B2A" w:rsidRPr="00951E55" w:rsidRDefault="00606604" w:rsidP="00D842EF">
            <w:pPr>
              <w:ind w:left="102" w:right="41"/>
              <w:jc w:val="center"/>
              <w:rPr>
                <w:sz w:val="22"/>
              </w:rPr>
            </w:pPr>
            <w:r w:rsidRPr="00951E55">
              <w:rPr>
                <w:sz w:val="22"/>
              </w:rPr>
              <w:t>3D solid block of each component rendered by Material texture according to the finish material</w:t>
            </w:r>
            <w:r w:rsidRPr="005D0271" w:rsidDel="00606604">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5A2CF8B" w14:textId="77777777" w:rsidR="00913B2A" w:rsidRPr="00951E55" w:rsidRDefault="00913B2A" w:rsidP="00D842EF">
            <w:pPr>
              <w:ind w:left="102" w:right="41"/>
              <w:jc w:val="center"/>
              <w:rPr>
                <w:sz w:val="22"/>
              </w:rPr>
            </w:pPr>
            <w:r w:rsidRPr="00951E55">
              <w:rPr>
                <w:sz w:val="22"/>
              </w:rPr>
              <w:t>N/A</w:t>
            </w:r>
          </w:p>
        </w:tc>
      </w:tr>
      <w:tr w:rsidR="00913B2A" w:rsidRPr="00951E55" w14:paraId="455F753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37BB854" w14:textId="77777777" w:rsidR="00913B2A" w:rsidRPr="00951E55" w:rsidRDefault="00913B2A"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5B1DE0" w14:textId="77777777" w:rsidR="00913B2A" w:rsidRPr="00951E55" w:rsidRDefault="00913B2A"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95C610" w14:textId="77777777" w:rsidR="00913B2A" w:rsidRPr="00951E55" w:rsidRDefault="00913B2A" w:rsidP="00D842EF">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2DC0350" w14:textId="77777777" w:rsidR="00913B2A" w:rsidRPr="00951E55" w:rsidRDefault="00913B2A"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D781A68" w14:textId="237C3B98" w:rsidR="00913B2A" w:rsidRPr="00951E55" w:rsidRDefault="00606604" w:rsidP="00D842EF">
            <w:pPr>
              <w:ind w:left="102" w:right="41"/>
              <w:jc w:val="center"/>
              <w:rPr>
                <w:sz w:val="22"/>
              </w:rPr>
            </w:pPr>
            <w:r w:rsidRPr="00951E55">
              <w:rPr>
                <w:sz w:val="22"/>
              </w:rPr>
              <w:t>Same as 300</w:t>
            </w:r>
          </w:p>
        </w:tc>
        <w:tc>
          <w:tcPr>
            <w:tcW w:w="1985" w:type="dxa"/>
            <w:tcBorders>
              <w:top w:val="single" w:sz="4" w:space="0" w:color="000000"/>
              <w:left w:val="single" w:sz="4" w:space="0" w:color="000000"/>
              <w:bottom w:val="single" w:sz="4" w:space="0" w:color="000000"/>
              <w:right w:val="single" w:sz="4" w:space="0" w:color="000000"/>
            </w:tcBorders>
            <w:vAlign w:val="center"/>
          </w:tcPr>
          <w:p w14:paraId="0399FBD9" w14:textId="77777777" w:rsidR="00913B2A" w:rsidRPr="00951E55" w:rsidRDefault="00913B2A" w:rsidP="00D842EF">
            <w:pPr>
              <w:ind w:left="102" w:right="41"/>
              <w:jc w:val="center"/>
              <w:rPr>
                <w:sz w:val="22"/>
              </w:rPr>
            </w:pPr>
            <w:r w:rsidRPr="00951E55">
              <w:rPr>
                <w:sz w:val="22"/>
              </w:rPr>
              <w:t>N/A</w:t>
            </w:r>
          </w:p>
        </w:tc>
      </w:tr>
    </w:tbl>
    <w:p w14:paraId="4B09AFFE" w14:textId="79C6C801" w:rsidR="00460BF1" w:rsidRPr="00951E55" w:rsidRDefault="00460BF1">
      <w:pPr>
        <w:overflowPunct/>
        <w:autoSpaceDE/>
        <w:autoSpaceDN/>
        <w:adjustRightInd/>
        <w:textAlignment w:val="auto"/>
        <w:rPr>
          <w:sz w:val="28"/>
        </w:rPr>
      </w:pPr>
    </w:p>
    <w:p w14:paraId="59F3D65B" w14:textId="77777777" w:rsidR="00460BF1" w:rsidRPr="00951E55" w:rsidRDefault="00460BF1">
      <w:pPr>
        <w:overflowPunct/>
        <w:autoSpaceDE/>
        <w:autoSpaceDN/>
        <w:adjustRightInd/>
        <w:textAlignment w:val="auto"/>
        <w:rPr>
          <w:sz w:val="28"/>
        </w:rPr>
      </w:pPr>
      <w:r w:rsidRPr="00951E55">
        <w:rPr>
          <w:sz w:val="28"/>
        </w:rPr>
        <w:br w:type="page"/>
      </w:r>
    </w:p>
    <w:p w14:paraId="18216A42" w14:textId="77777777" w:rsidR="00460BF1" w:rsidRPr="00951E55" w:rsidRDefault="00460BF1" w:rsidP="00460BF1">
      <w:pPr>
        <w:pStyle w:val="3"/>
      </w:pPr>
      <w:r w:rsidRPr="00951E55">
        <w:lastRenderedPageBreak/>
        <w:t>Skin Wall</w:t>
      </w:r>
    </w:p>
    <w:p w14:paraId="54F630D4" w14:textId="77777777" w:rsidR="00460BF1" w:rsidRPr="005D0271" w:rsidRDefault="00460BF1" w:rsidP="00460BF1">
      <w:pPr>
        <w:pStyle w:val="4"/>
        <w:rPr>
          <w:shd w:val="clear" w:color="auto" w:fill="FFFFFF"/>
        </w:rPr>
      </w:pPr>
      <w:r w:rsidRPr="00951E55">
        <w:t>Skin wall is a type of wall treatment that can be a useful way of adding detail or changing the overall aesthetic of a retaining structure</w:t>
      </w:r>
      <w:r w:rsidRPr="005D0271">
        <w:rPr>
          <w:shd w:val="clear" w:color="auto" w:fill="FFFFFF"/>
        </w:rPr>
        <w:t>.</w:t>
      </w:r>
    </w:p>
    <w:p w14:paraId="03BC2078" w14:textId="77777777" w:rsidR="00460BF1" w:rsidRPr="00951E55" w:rsidRDefault="00460BF1" w:rsidP="00460BF1"/>
    <w:p w14:paraId="63363AD6" w14:textId="77777777" w:rsidR="00460BF1" w:rsidRPr="00951E55" w:rsidRDefault="00460BF1" w:rsidP="00460BF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042D6A6"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7C1A21" w14:textId="77777777" w:rsidR="00460BF1" w:rsidRPr="00951E55" w:rsidRDefault="00460BF1"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033D87" w14:textId="77777777" w:rsidR="00460BF1" w:rsidRPr="00951E55" w:rsidRDefault="00460BF1"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C4035" w14:textId="77777777" w:rsidR="00460BF1" w:rsidRPr="00951E55" w:rsidRDefault="00460BF1"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17F4C4" w14:textId="77777777" w:rsidR="00460BF1" w:rsidRPr="00951E55" w:rsidRDefault="00460BF1"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5CFEF" w14:textId="77777777" w:rsidR="00460BF1" w:rsidRPr="00951E55" w:rsidRDefault="00460BF1" w:rsidP="00D842EF">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D6B74D" w14:textId="77777777" w:rsidR="00460BF1" w:rsidRPr="00951E55" w:rsidRDefault="00460BF1" w:rsidP="00D842EF">
            <w:pPr>
              <w:ind w:left="102" w:right="41"/>
              <w:jc w:val="center"/>
              <w:rPr>
                <w:b/>
                <w:sz w:val="22"/>
                <w:szCs w:val="20"/>
              </w:rPr>
            </w:pPr>
            <w:r w:rsidRPr="00951E55">
              <w:rPr>
                <w:b/>
                <w:sz w:val="22"/>
                <w:szCs w:val="20"/>
              </w:rPr>
              <w:t>Behavior</w:t>
            </w:r>
          </w:p>
        </w:tc>
      </w:tr>
      <w:tr w:rsidR="00700FD1" w:rsidRPr="00951E55" w14:paraId="3D238AB3"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F315155" w14:textId="77777777" w:rsidR="00460BF1" w:rsidRPr="00951E55" w:rsidRDefault="00460BF1"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09F81B" w14:textId="77777777" w:rsidR="00460BF1" w:rsidRPr="00951E55" w:rsidRDefault="00460BF1" w:rsidP="00D842EF">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137FFDF3" w14:textId="77777777" w:rsidR="00460BF1" w:rsidRPr="00951E55" w:rsidRDefault="00460BF1"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3E1A76" w14:textId="77777777" w:rsidR="00460BF1" w:rsidRPr="00951E55" w:rsidRDefault="00460BF1"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989E9C5" w14:textId="77777777" w:rsidR="00460BF1" w:rsidRPr="00951E55" w:rsidRDefault="00460BF1" w:rsidP="00D842EF">
            <w:pPr>
              <w:ind w:left="102" w:right="41"/>
              <w:jc w:val="center"/>
              <w:rPr>
                <w:sz w:val="22"/>
              </w:rPr>
            </w:pPr>
            <w:r w:rsidRPr="00951E55">
              <w:rPr>
                <w:sz w:val="22"/>
              </w:rPr>
              <w:t>2D hatches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ADA20A8" w14:textId="77777777" w:rsidR="00460BF1" w:rsidRPr="00951E55" w:rsidRDefault="00460BF1" w:rsidP="00D842EF">
            <w:pPr>
              <w:ind w:left="102" w:right="41"/>
              <w:jc w:val="center"/>
              <w:rPr>
                <w:sz w:val="22"/>
              </w:rPr>
            </w:pPr>
            <w:r w:rsidRPr="00951E55">
              <w:rPr>
                <w:sz w:val="22"/>
              </w:rPr>
              <w:t>N/A</w:t>
            </w:r>
          </w:p>
        </w:tc>
      </w:tr>
      <w:tr w:rsidR="00700FD1" w:rsidRPr="00951E55" w14:paraId="45D5B39D"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78CBB50" w14:textId="77777777" w:rsidR="00460BF1" w:rsidRPr="00951E55" w:rsidRDefault="00460BF1"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FAAE14" w14:textId="77777777" w:rsidR="00460BF1" w:rsidRPr="00951E55" w:rsidRDefault="00460BF1" w:rsidP="00D842EF">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7F4E9B8" w14:textId="77777777" w:rsidR="00460BF1" w:rsidRPr="00951E55" w:rsidRDefault="00460BF1" w:rsidP="00D842EF">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9B6F103" w14:textId="77777777" w:rsidR="00460BF1" w:rsidRPr="00951E55" w:rsidRDefault="00460BF1" w:rsidP="00D842EF">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A48F0A1" w14:textId="77777777" w:rsidR="00460BF1" w:rsidRPr="00951E55" w:rsidRDefault="00460BF1" w:rsidP="00D842EF">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B4449F3" w14:textId="77777777" w:rsidR="00460BF1" w:rsidRPr="00951E55" w:rsidRDefault="00460BF1" w:rsidP="00D842EF">
            <w:pPr>
              <w:ind w:left="102" w:right="41"/>
              <w:jc w:val="center"/>
              <w:rPr>
                <w:sz w:val="22"/>
              </w:rPr>
            </w:pPr>
            <w:r w:rsidRPr="00951E55">
              <w:rPr>
                <w:sz w:val="22"/>
              </w:rPr>
              <w:t>N/A</w:t>
            </w:r>
          </w:p>
        </w:tc>
      </w:tr>
      <w:tr w:rsidR="00700FD1" w:rsidRPr="00951E55" w14:paraId="02680E6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32585AB0" w14:textId="77777777" w:rsidR="00460BF1" w:rsidRPr="00951E55" w:rsidRDefault="00460BF1"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9BE4D0" w14:textId="77777777" w:rsidR="00460BF1" w:rsidRPr="00951E55" w:rsidRDefault="00460BF1" w:rsidP="00D842EF">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1A5AEFE" w14:textId="77777777" w:rsidR="00460BF1" w:rsidRPr="00951E55" w:rsidRDefault="00460BF1" w:rsidP="00D842EF">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371F4B" w14:textId="77777777" w:rsidR="00460BF1" w:rsidRPr="00951E55" w:rsidRDefault="00460BF1" w:rsidP="00D842EF">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9B842A2" w14:textId="77777777" w:rsidR="00460BF1" w:rsidRPr="00951E55" w:rsidRDefault="00460BF1" w:rsidP="00D842EF">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11825" w14:textId="77777777" w:rsidR="00460BF1" w:rsidRPr="00951E55" w:rsidRDefault="00460BF1" w:rsidP="00D842EF">
            <w:pPr>
              <w:ind w:left="102" w:right="41"/>
              <w:jc w:val="center"/>
              <w:rPr>
                <w:sz w:val="22"/>
              </w:rPr>
            </w:pPr>
            <w:r w:rsidRPr="00951E55">
              <w:rPr>
                <w:sz w:val="22"/>
              </w:rPr>
              <w:t>N/A</w:t>
            </w:r>
          </w:p>
        </w:tc>
      </w:tr>
      <w:tr w:rsidR="00700FD1" w:rsidRPr="00951E55" w14:paraId="79D77E43"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CFC1E90" w14:textId="77777777" w:rsidR="00460BF1" w:rsidRPr="00951E55" w:rsidRDefault="00460BF1"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2D622B" w14:textId="77777777" w:rsidR="00460BF1" w:rsidRPr="00951E55" w:rsidRDefault="00460BF1" w:rsidP="00D842EF">
            <w:pPr>
              <w:ind w:left="102" w:right="41"/>
              <w:rPr>
                <w:sz w:val="22"/>
              </w:rPr>
            </w:pPr>
            <w:r w:rsidRPr="00951E55">
              <w:rPr>
                <w:sz w:val="22"/>
              </w:rPr>
              <w:t>3D Object element with exact shape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2B1BCCBC" w14:textId="77777777" w:rsidR="00460BF1" w:rsidRPr="00951E55" w:rsidRDefault="00460BF1" w:rsidP="00D842EF">
            <w:pPr>
              <w:ind w:left="102" w:right="41"/>
              <w:jc w:val="center"/>
              <w:rPr>
                <w:sz w:val="22"/>
              </w:rPr>
            </w:pPr>
            <w:r w:rsidRPr="00951E55">
              <w:rPr>
                <w:sz w:val="22"/>
              </w:rPr>
              <w:t xml:space="preserve">Exact nominal dimension, thickness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48A1C37" w14:textId="77777777" w:rsidR="00460BF1" w:rsidRPr="00951E55" w:rsidRDefault="00460BF1" w:rsidP="00D842EF">
            <w:pPr>
              <w:ind w:left="102" w:right="41"/>
              <w:jc w:val="center"/>
              <w:rPr>
                <w:sz w:val="22"/>
              </w:rPr>
            </w:pPr>
            <w:r w:rsidRPr="00951E55">
              <w:rPr>
                <w:sz w:val="22"/>
              </w:rPr>
              <w:t xml:space="preserve"> Object insertion point(s) located and aligned exactly as parent 3D Object elements</w:t>
            </w:r>
          </w:p>
        </w:tc>
        <w:tc>
          <w:tcPr>
            <w:tcW w:w="1844" w:type="dxa"/>
            <w:tcBorders>
              <w:top w:val="single" w:sz="4" w:space="0" w:color="000000"/>
              <w:left w:val="single" w:sz="4" w:space="0" w:color="000000"/>
              <w:bottom w:val="single" w:sz="4" w:space="0" w:color="000000"/>
              <w:right w:val="single" w:sz="4" w:space="0" w:color="000000"/>
            </w:tcBorders>
            <w:vAlign w:val="center"/>
          </w:tcPr>
          <w:p w14:paraId="2169549B" w14:textId="77777777" w:rsidR="00460BF1" w:rsidRPr="00951E55" w:rsidRDefault="00460BF1" w:rsidP="00D842EF">
            <w:pPr>
              <w:ind w:left="102" w:right="41"/>
              <w:jc w:val="center"/>
              <w:rPr>
                <w:sz w:val="22"/>
              </w:rPr>
            </w:pPr>
            <w:r w:rsidRPr="00951E55">
              <w:rPr>
                <w:sz w:val="22"/>
              </w:rPr>
              <w:t>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0DF83FD" w14:textId="77777777" w:rsidR="00460BF1" w:rsidRPr="00951E55" w:rsidRDefault="00460BF1" w:rsidP="00D842EF">
            <w:pPr>
              <w:ind w:left="102" w:right="41"/>
              <w:jc w:val="center"/>
              <w:rPr>
                <w:sz w:val="22"/>
              </w:rPr>
            </w:pPr>
            <w:r w:rsidRPr="00951E55">
              <w:rPr>
                <w:sz w:val="22"/>
              </w:rPr>
              <w:t>N/A</w:t>
            </w:r>
          </w:p>
        </w:tc>
      </w:tr>
      <w:tr w:rsidR="00460BF1" w:rsidRPr="00951E55" w14:paraId="68A20CB4"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5B13CC1F" w14:textId="77777777" w:rsidR="00460BF1" w:rsidRPr="00951E55" w:rsidRDefault="00460BF1"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8A9DCD" w14:textId="77777777" w:rsidR="00460BF1" w:rsidRPr="00951E55" w:rsidRDefault="00460BF1"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D48176" w14:textId="77777777" w:rsidR="00460BF1" w:rsidRPr="00951E55" w:rsidRDefault="00460BF1" w:rsidP="00D842EF">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776A5A" w14:textId="77777777" w:rsidR="00460BF1" w:rsidRPr="00951E55" w:rsidRDefault="00460BF1"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C37DA68" w14:textId="77777777" w:rsidR="00460BF1" w:rsidRPr="00951E55" w:rsidRDefault="00460BF1" w:rsidP="00D842EF">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15C2AE36" w14:textId="77777777" w:rsidR="00460BF1" w:rsidRPr="00951E55" w:rsidRDefault="00460BF1" w:rsidP="00D842EF">
            <w:pPr>
              <w:ind w:left="102" w:right="41"/>
              <w:jc w:val="center"/>
              <w:rPr>
                <w:sz w:val="22"/>
              </w:rPr>
            </w:pPr>
            <w:r w:rsidRPr="00951E55">
              <w:rPr>
                <w:sz w:val="22"/>
              </w:rPr>
              <w:t>Patterns and layouts to be updated with the manufacturer’s information</w:t>
            </w:r>
          </w:p>
        </w:tc>
      </w:tr>
    </w:tbl>
    <w:p w14:paraId="2BCE5359" w14:textId="77777777" w:rsidR="00460BF1" w:rsidRPr="00951E55" w:rsidRDefault="00460BF1" w:rsidP="00460BF1"/>
    <w:p w14:paraId="25603DC6" w14:textId="77777777" w:rsidR="00460BF1" w:rsidRPr="00951E55" w:rsidRDefault="00460BF1" w:rsidP="00460BF1">
      <w:pPr>
        <w:pStyle w:val="4"/>
      </w:pPr>
      <w:r w:rsidRPr="00951E55">
        <w:t>For the GEO projects, the attributes specified in the BEP of the GEO should be included as LOD-I 300, 400 &amp; 500 requirement</w:t>
      </w:r>
    </w:p>
    <w:p w14:paraId="6AE8A31F" w14:textId="63171667" w:rsidR="00460BF1" w:rsidRPr="00951E55" w:rsidRDefault="00460BF1">
      <w:pPr>
        <w:overflowPunct/>
        <w:autoSpaceDE/>
        <w:autoSpaceDN/>
        <w:adjustRightInd/>
        <w:textAlignment w:val="auto"/>
        <w:rPr>
          <w:sz w:val="28"/>
        </w:rPr>
      </w:pPr>
    </w:p>
    <w:p w14:paraId="07C34935" w14:textId="77777777" w:rsidR="00460BF1" w:rsidRPr="00951E55" w:rsidRDefault="00460BF1">
      <w:pPr>
        <w:overflowPunct/>
        <w:autoSpaceDE/>
        <w:autoSpaceDN/>
        <w:adjustRightInd/>
        <w:textAlignment w:val="auto"/>
        <w:rPr>
          <w:sz w:val="28"/>
        </w:rPr>
      </w:pPr>
      <w:r w:rsidRPr="00951E55">
        <w:rPr>
          <w:sz w:val="28"/>
        </w:rPr>
        <w:br w:type="page"/>
      </w:r>
    </w:p>
    <w:p w14:paraId="3DC253D6" w14:textId="77777777" w:rsidR="00080856" w:rsidRPr="00951E55" w:rsidRDefault="00080856">
      <w:pPr>
        <w:overflowPunct/>
        <w:autoSpaceDE/>
        <w:autoSpaceDN/>
        <w:adjustRightInd/>
        <w:textAlignment w:val="auto"/>
        <w:rPr>
          <w:sz w:val="28"/>
        </w:rPr>
      </w:pPr>
    </w:p>
    <w:p w14:paraId="46390106" w14:textId="68ECF2D3" w:rsidR="003A5A16" w:rsidRPr="00951E55" w:rsidRDefault="003A5A16" w:rsidP="000D60FD">
      <w:pPr>
        <w:pStyle w:val="20"/>
      </w:pPr>
      <w:bookmarkStart w:id="193" w:name="_Toc141087477"/>
      <w:r w:rsidRPr="00951E55">
        <w:t>Highways Structure Model</w:t>
      </w:r>
      <w:bookmarkEnd w:id="193"/>
    </w:p>
    <w:p w14:paraId="6C69E5E5" w14:textId="6D767B19" w:rsidR="003A5A16" w:rsidRPr="00951E55" w:rsidRDefault="003A5A16" w:rsidP="000D60FD">
      <w:pPr>
        <w:pStyle w:val="3"/>
      </w:pPr>
      <w:r w:rsidRPr="00951E55">
        <w:t>Summary of elements</w:t>
      </w:r>
    </w:p>
    <w:p w14:paraId="712187F6" w14:textId="0E319A02" w:rsidR="00415859" w:rsidRPr="00951E55" w:rsidRDefault="00415859" w:rsidP="000D60FD">
      <w:pPr>
        <w:pStyle w:val="4"/>
      </w:pPr>
      <w:r w:rsidRPr="00951E55">
        <w:t xml:space="preserve">Highways Structural Model includes all the structural </w:t>
      </w:r>
      <w:r w:rsidR="006B0EDB" w:rsidRPr="00951E55">
        <w:t>o</w:t>
      </w:r>
      <w:r w:rsidR="00525AA2" w:rsidRPr="00951E55">
        <w:t>bject element</w:t>
      </w:r>
      <w:r w:rsidRPr="00951E55">
        <w:t xml:space="preserve">s proposed in the works for road, tunnels, and highways construction. It is applicable to all services. The following </w:t>
      </w:r>
      <w:r w:rsidR="006B0EDB"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2097"/>
        <w:gridCol w:w="1832"/>
        <w:gridCol w:w="11"/>
        <w:gridCol w:w="4990"/>
      </w:tblGrid>
      <w:tr w:rsidR="00700FD1" w:rsidRPr="00951E55" w14:paraId="304E53C0" w14:textId="77777777" w:rsidTr="003645CC">
        <w:trPr>
          <w:trHeight w:val="340"/>
          <w:tblHeader/>
        </w:trPr>
        <w:tc>
          <w:tcPr>
            <w:tcW w:w="850" w:type="dxa"/>
            <w:shd w:val="clear" w:color="auto" w:fill="E7E6E6" w:themeFill="background2"/>
            <w:vAlign w:val="center"/>
            <w:hideMark/>
          </w:tcPr>
          <w:p w14:paraId="0B64A85A" w14:textId="77777777" w:rsidR="00621C32"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shd w:val="clear" w:color="auto" w:fill="E7E6E6" w:themeFill="background2"/>
            <w:vAlign w:val="center"/>
            <w:hideMark/>
          </w:tcPr>
          <w:p w14:paraId="2F9B4762" w14:textId="77777777" w:rsidR="00621C32"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shd w:val="clear" w:color="auto" w:fill="E7E6E6" w:themeFill="background2"/>
            <w:noWrap/>
            <w:vAlign w:val="center"/>
            <w:hideMark/>
          </w:tcPr>
          <w:p w14:paraId="730E4766" w14:textId="77777777" w:rsidR="00621C32" w:rsidRPr="00951E55" w:rsidRDefault="00621C32" w:rsidP="00816711">
            <w:pPr>
              <w:jc w:val="center"/>
              <w:rPr>
                <w:rFonts w:eastAsia="Times New Roman"/>
                <w:b/>
                <w:bCs/>
                <w:sz w:val="20"/>
                <w:szCs w:val="20"/>
              </w:rPr>
            </w:pPr>
            <w:r w:rsidRPr="00951E55">
              <w:rPr>
                <w:rFonts w:eastAsia="Times New Roman"/>
                <w:b/>
                <w:bCs/>
                <w:sz w:val="20"/>
                <w:szCs w:val="20"/>
              </w:rPr>
              <w:t>CAT CODE</w:t>
            </w:r>
          </w:p>
        </w:tc>
        <w:tc>
          <w:tcPr>
            <w:tcW w:w="2097" w:type="dxa"/>
            <w:shd w:val="clear" w:color="auto" w:fill="E7E6E6" w:themeFill="background2"/>
            <w:noWrap/>
            <w:vAlign w:val="center"/>
            <w:hideMark/>
          </w:tcPr>
          <w:p w14:paraId="05D61B3B" w14:textId="77777777" w:rsidR="00621C32" w:rsidRPr="00951E55" w:rsidRDefault="00621C32" w:rsidP="00816711">
            <w:pPr>
              <w:jc w:val="center"/>
              <w:rPr>
                <w:rFonts w:eastAsia="Times New Roman"/>
                <w:b/>
                <w:bCs/>
                <w:sz w:val="20"/>
                <w:szCs w:val="20"/>
              </w:rPr>
            </w:pPr>
            <w:r w:rsidRPr="00951E55">
              <w:rPr>
                <w:rFonts w:eastAsia="Times New Roman"/>
                <w:b/>
                <w:bCs/>
                <w:sz w:val="20"/>
                <w:szCs w:val="20"/>
              </w:rPr>
              <w:t>SUBCAT CODE</w:t>
            </w:r>
          </w:p>
        </w:tc>
        <w:tc>
          <w:tcPr>
            <w:tcW w:w="1832" w:type="dxa"/>
            <w:shd w:val="clear" w:color="auto" w:fill="E7E6E6" w:themeFill="background2"/>
            <w:vAlign w:val="center"/>
          </w:tcPr>
          <w:p w14:paraId="01DF4DA0" w14:textId="77777777" w:rsidR="00621C32" w:rsidRPr="00951E55" w:rsidDel="004A140C" w:rsidRDefault="00621C32" w:rsidP="00816711">
            <w:pPr>
              <w:jc w:val="center"/>
              <w:rPr>
                <w:rFonts w:eastAsia="Times New Roman"/>
                <w:b/>
                <w:bCs/>
                <w:sz w:val="20"/>
                <w:szCs w:val="20"/>
              </w:rPr>
            </w:pPr>
            <w:r w:rsidRPr="00951E55">
              <w:rPr>
                <w:rFonts w:eastAsia="Times New Roman"/>
                <w:b/>
                <w:bCs/>
                <w:sz w:val="20"/>
                <w:szCs w:val="20"/>
              </w:rPr>
              <w:t>OMNICLASS NO</w:t>
            </w:r>
          </w:p>
        </w:tc>
        <w:tc>
          <w:tcPr>
            <w:tcW w:w="5001" w:type="dxa"/>
            <w:gridSpan w:val="2"/>
            <w:shd w:val="clear" w:color="auto" w:fill="E7E6E6" w:themeFill="background2"/>
            <w:vAlign w:val="center"/>
          </w:tcPr>
          <w:p w14:paraId="6EB1A686" w14:textId="77777777" w:rsidR="00621C32" w:rsidRPr="00951E55" w:rsidRDefault="00621C32"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41756D7D" w14:textId="77777777" w:rsidTr="00816711">
        <w:trPr>
          <w:trHeight w:val="340"/>
        </w:trPr>
        <w:tc>
          <w:tcPr>
            <w:tcW w:w="850" w:type="dxa"/>
            <w:noWrap/>
            <w:vAlign w:val="center"/>
          </w:tcPr>
          <w:p w14:paraId="47EFBAE6" w14:textId="77777777" w:rsidR="00621C32" w:rsidRPr="00951E55" w:rsidRDefault="00621C32" w:rsidP="00816711">
            <w:pPr>
              <w:jc w:val="center"/>
              <w:rPr>
                <w:rFonts w:eastAsia="Times New Roman"/>
                <w:sz w:val="20"/>
                <w:szCs w:val="20"/>
              </w:rPr>
            </w:pPr>
            <w:r w:rsidRPr="00951E55">
              <w:rPr>
                <w:rFonts w:eastAsia="Times New Roman"/>
                <w:sz w:val="20"/>
                <w:szCs w:val="20"/>
              </w:rPr>
              <w:t>1</w:t>
            </w:r>
          </w:p>
        </w:tc>
        <w:tc>
          <w:tcPr>
            <w:tcW w:w="12645" w:type="dxa"/>
            <w:gridSpan w:val="6"/>
            <w:noWrap/>
            <w:vAlign w:val="center"/>
          </w:tcPr>
          <w:p w14:paraId="52E1F4B4" w14:textId="77777777" w:rsidR="00621C32" w:rsidRPr="00951E55" w:rsidRDefault="00621C32" w:rsidP="00816711">
            <w:pPr>
              <w:rPr>
                <w:rFonts w:eastAsia="Times New Roman"/>
                <w:sz w:val="20"/>
                <w:szCs w:val="20"/>
              </w:rPr>
            </w:pPr>
            <w:r w:rsidRPr="00951E55">
              <w:rPr>
                <w:rFonts w:eastAsia="Times New Roman"/>
                <w:sz w:val="20"/>
                <w:szCs w:val="20"/>
              </w:rPr>
              <w:t xml:space="preserve">Super structure model: Bridge </w:t>
            </w:r>
          </w:p>
        </w:tc>
      </w:tr>
      <w:tr w:rsidR="00700FD1" w:rsidRPr="00951E55" w14:paraId="6AE85A51" w14:textId="77777777" w:rsidTr="003645CC">
        <w:trPr>
          <w:trHeight w:val="340"/>
        </w:trPr>
        <w:tc>
          <w:tcPr>
            <w:tcW w:w="850" w:type="dxa"/>
            <w:shd w:val="clear" w:color="auto" w:fill="auto"/>
            <w:noWrap/>
            <w:vAlign w:val="center"/>
            <w:hideMark/>
          </w:tcPr>
          <w:p w14:paraId="50F634EB" w14:textId="77777777" w:rsidR="00621C32" w:rsidRPr="00951E55" w:rsidRDefault="00621C32" w:rsidP="00816711">
            <w:pPr>
              <w:jc w:val="center"/>
              <w:rPr>
                <w:rFonts w:eastAsia="Times New Roman"/>
                <w:sz w:val="20"/>
                <w:szCs w:val="20"/>
              </w:rPr>
            </w:pPr>
            <w:r w:rsidRPr="00951E55">
              <w:rPr>
                <w:rFonts w:eastAsia="Times New Roman"/>
                <w:sz w:val="20"/>
                <w:szCs w:val="20"/>
              </w:rPr>
              <w:t>1a</w:t>
            </w:r>
          </w:p>
        </w:tc>
        <w:tc>
          <w:tcPr>
            <w:tcW w:w="2156" w:type="dxa"/>
            <w:shd w:val="clear" w:color="auto" w:fill="auto"/>
            <w:noWrap/>
            <w:vAlign w:val="center"/>
            <w:hideMark/>
          </w:tcPr>
          <w:p w14:paraId="1058F36A" w14:textId="77777777" w:rsidR="00621C32" w:rsidRPr="00951E55" w:rsidRDefault="00621C32" w:rsidP="00816711">
            <w:pPr>
              <w:rPr>
                <w:rFonts w:eastAsia="Times New Roman"/>
                <w:sz w:val="20"/>
                <w:szCs w:val="20"/>
              </w:rPr>
            </w:pPr>
            <w:r w:rsidRPr="00951E55">
              <w:rPr>
                <w:rFonts w:eastAsia="Times New Roman"/>
                <w:sz w:val="20"/>
                <w:szCs w:val="20"/>
              </w:rPr>
              <w:t>Abutment</w:t>
            </w:r>
          </w:p>
        </w:tc>
        <w:tc>
          <w:tcPr>
            <w:tcW w:w="1559" w:type="dxa"/>
            <w:shd w:val="clear" w:color="auto" w:fill="auto"/>
            <w:noWrap/>
            <w:vAlign w:val="center"/>
          </w:tcPr>
          <w:p w14:paraId="3F7EED65" w14:textId="77777777" w:rsidR="00621C32" w:rsidRPr="00951E55" w:rsidRDefault="00621C32" w:rsidP="00816711">
            <w:pPr>
              <w:jc w:val="center"/>
              <w:rPr>
                <w:rFonts w:eastAsia="Times New Roman"/>
                <w:sz w:val="20"/>
                <w:szCs w:val="20"/>
              </w:rPr>
            </w:pPr>
            <w:r w:rsidRPr="00951E55">
              <w:rPr>
                <w:rFonts w:eastAsia="Times New Roman"/>
                <w:sz w:val="20"/>
                <w:szCs w:val="20"/>
              </w:rPr>
              <w:t>TBR</w:t>
            </w:r>
          </w:p>
        </w:tc>
        <w:tc>
          <w:tcPr>
            <w:tcW w:w="2097" w:type="dxa"/>
            <w:shd w:val="clear" w:color="auto" w:fill="auto"/>
            <w:noWrap/>
            <w:vAlign w:val="center"/>
          </w:tcPr>
          <w:p w14:paraId="036604E6" w14:textId="77777777" w:rsidR="00621C32" w:rsidRPr="00951E55" w:rsidRDefault="00621C32" w:rsidP="00816711">
            <w:pPr>
              <w:jc w:val="center"/>
              <w:rPr>
                <w:rFonts w:eastAsia="Times New Roman"/>
                <w:sz w:val="20"/>
                <w:szCs w:val="20"/>
              </w:rPr>
            </w:pPr>
            <w:r w:rsidRPr="00951E55">
              <w:rPr>
                <w:rFonts w:eastAsia="Times New Roman"/>
                <w:sz w:val="20"/>
                <w:szCs w:val="20"/>
              </w:rPr>
              <w:t>AOR</w:t>
            </w:r>
          </w:p>
        </w:tc>
        <w:tc>
          <w:tcPr>
            <w:tcW w:w="1832" w:type="dxa"/>
            <w:shd w:val="clear" w:color="auto" w:fill="auto"/>
            <w:vAlign w:val="center"/>
          </w:tcPr>
          <w:p w14:paraId="7BD6B0C9"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shd w:val="clear" w:color="auto" w:fill="auto"/>
            <w:vAlign w:val="center"/>
          </w:tcPr>
          <w:p w14:paraId="764908ED"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3F568F9C" w14:textId="77777777" w:rsidTr="003645CC">
        <w:trPr>
          <w:trHeight w:val="340"/>
        </w:trPr>
        <w:tc>
          <w:tcPr>
            <w:tcW w:w="850" w:type="dxa"/>
            <w:noWrap/>
            <w:vAlign w:val="center"/>
            <w:hideMark/>
          </w:tcPr>
          <w:p w14:paraId="6EDDB6C1" w14:textId="77777777" w:rsidR="00621C32" w:rsidRPr="00951E55" w:rsidRDefault="00621C32" w:rsidP="00816711">
            <w:pPr>
              <w:jc w:val="center"/>
              <w:rPr>
                <w:rFonts w:eastAsia="Times New Roman"/>
                <w:sz w:val="20"/>
                <w:szCs w:val="20"/>
              </w:rPr>
            </w:pPr>
            <w:r w:rsidRPr="00951E55">
              <w:rPr>
                <w:rFonts w:eastAsia="Times New Roman"/>
                <w:sz w:val="20"/>
                <w:szCs w:val="20"/>
              </w:rPr>
              <w:t>1b</w:t>
            </w:r>
          </w:p>
        </w:tc>
        <w:tc>
          <w:tcPr>
            <w:tcW w:w="2156" w:type="dxa"/>
            <w:shd w:val="clear" w:color="auto" w:fill="auto"/>
            <w:noWrap/>
            <w:vAlign w:val="center"/>
            <w:hideMark/>
          </w:tcPr>
          <w:p w14:paraId="4AB90884" w14:textId="77777777" w:rsidR="00621C32" w:rsidRPr="00951E55" w:rsidRDefault="00621C32" w:rsidP="00816711">
            <w:pPr>
              <w:rPr>
                <w:rFonts w:eastAsia="Times New Roman"/>
                <w:sz w:val="20"/>
                <w:szCs w:val="20"/>
              </w:rPr>
            </w:pPr>
            <w:r w:rsidRPr="00951E55">
              <w:rPr>
                <w:rFonts w:eastAsia="Times New Roman"/>
                <w:sz w:val="20"/>
                <w:szCs w:val="20"/>
              </w:rPr>
              <w:t>Bearings</w:t>
            </w:r>
          </w:p>
        </w:tc>
        <w:tc>
          <w:tcPr>
            <w:tcW w:w="1559" w:type="dxa"/>
            <w:shd w:val="clear" w:color="auto" w:fill="auto"/>
            <w:noWrap/>
            <w:vAlign w:val="center"/>
          </w:tcPr>
          <w:p w14:paraId="37889A47" w14:textId="77777777" w:rsidR="00621C32" w:rsidRPr="00951E55" w:rsidRDefault="00621C32" w:rsidP="00816711">
            <w:pPr>
              <w:jc w:val="center"/>
              <w:rPr>
                <w:rFonts w:eastAsia="Times New Roman"/>
                <w:sz w:val="20"/>
                <w:szCs w:val="20"/>
              </w:rPr>
            </w:pPr>
            <w:r w:rsidRPr="00951E55">
              <w:rPr>
                <w:rFonts w:eastAsia="Times New Roman"/>
                <w:sz w:val="20"/>
                <w:szCs w:val="20"/>
              </w:rPr>
              <w:t>TBR</w:t>
            </w:r>
          </w:p>
        </w:tc>
        <w:tc>
          <w:tcPr>
            <w:tcW w:w="2097" w:type="dxa"/>
            <w:shd w:val="clear" w:color="auto" w:fill="auto"/>
            <w:noWrap/>
            <w:vAlign w:val="center"/>
          </w:tcPr>
          <w:p w14:paraId="0E9365F8" w14:textId="77777777" w:rsidR="00621C32" w:rsidRPr="00951E55" w:rsidRDefault="00621C32" w:rsidP="00816711">
            <w:pPr>
              <w:jc w:val="center"/>
              <w:rPr>
                <w:rFonts w:eastAsia="Times New Roman"/>
                <w:sz w:val="20"/>
                <w:szCs w:val="20"/>
              </w:rPr>
            </w:pPr>
            <w:r w:rsidRPr="00951E55">
              <w:rPr>
                <w:rFonts w:eastAsia="Times New Roman"/>
                <w:sz w:val="20"/>
                <w:szCs w:val="20"/>
              </w:rPr>
              <w:t>BEA</w:t>
            </w:r>
          </w:p>
        </w:tc>
        <w:tc>
          <w:tcPr>
            <w:tcW w:w="1832" w:type="dxa"/>
            <w:vAlign w:val="center"/>
          </w:tcPr>
          <w:p w14:paraId="47BB9C35"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19</w:t>
            </w:r>
          </w:p>
        </w:tc>
        <w:tc>
          <w:tcPr>
            <w:tcW w:w="5001" w:type="dxa"/>
            <w:gridSpan w:val="2"/>
            <w:vAlign w:val="center"/>
          </w:tcPr>
          <w:p w14:paraId="0364712D" w14:textId="77777777" w:rsidR="00621C32" w:rsidRPr="00951E55" w:rsidRDefault="00621C32" w:rsidP="00816711">
            <w:pPr>
              <w:jc w:val="center"/>
              <w:rPr>
                <w:rFonts w:eastAsia="Times New Roman"/>
                <w:sz w:val="20"/>
                <w:szCs w:val="20"/>
              </w:rPr>
            </w:pPr>
            <w:r w:rsidRPr="00951E55">
              <w:rPr>
                <w:rFonts w:eastAsia="Times New Roman"/>
                <w:sz w:val="20"/>
                <w:szCs w:val="20"/>
              </w:rPr>
              <w:t>Bridge Bearings</w:t>
            </w:r>
          </w:p>
        </w:tc>
      </w:tr>
      <w:tr w:rsidR="00700FD1" w:rsidRPr="00951E55" w14:paraId="2606B7BB" w14:textId="77777777" w:rsidTr="003645CC">
        <w:trPr>
          <w:trHeight w:val="340"/>
        </w:trPr>
        <w:tc>
          <w:tcPr>
            <w:tcW w:w="850" w:type="dxa"/>
            <w:noWrap/>
            <w:vAlign w:val="center"/>
            <w:hideMark/>
          </w:tcPr>
          <w:p w14:paraId="76D0195A" w14:textId="77777777" w:rsidR="00621C32" w:rsidRPr="00951E55" w:rsidRDefault="00621C32" w:rsidP="00816711">
            <w:pPr>
              <w:jc w:val="center"/>
              <w:rPr>
                <w:rFonts w:eastAsia="Times New Roman"/>
                <w:sz w:val="20"/>
                <w:szCs w:val="20"/>
              </w:rPr>
            </w:pPr>
            <w:r w:rsidRPr="00951E55">
              <w:rPr>
                <w:rFonts w:eastAsia="Times New Roman"/>
                <w:sz w:val="20"/>
                <w:szCs w:val="20"/>
              </w:rPr>
              <w:t>1c</w:t>
            </w:r>
          </w:p>
        </w:tc>
        <w:tc>
          <w:tcPr>
            <w:tcW w:w="2156" w:type="dxa"/>
            <w:shd w:val="clear" w:color="auto" w:fill="auto"/>
            <w:noWrap/>
            <w:vAlign w:val="center"/>
            <w:hideMark/>
          </w:tcPr>
          <w:p w14:paraId="28698F0D" w14:textId="77777777" w:rsidR="00621C32" w:rsidRPr="00951E55" w:rsidRDefault="00621C32" w:rsidP="00816711">
            <w:pPr>
              <w:rPr>
                <w:rFonts w:eastAsia="Times New Roman"/>
                <w:sz w:val="20"/>
                <w:szCs w:val="20"/>
              </w:rPr>
            </w:pPr>
            <w:r w:rsidRPr="00951E55">
              <w:rPr>
                <w:rFonts w:eastAsia="Times New Roman"/>
                <w:sz w:val="20"/>
                <w:szCs w:val="20"/>
              </w:rPr>
              <w:t>Deck/Segment</w:t>
            </w:r>
          </w:p>
        </w:tc>
        <w:tc>
          <w:tcPr>
            <w:tcW w:w="1559" w:type="dxa"/>
            <w:shd w:val="clear" w:color="auto" w:fill="auto"/>
            <w:noWrap/>
            <w:vAlign w:val="center"/>
          </w:tcPr>
          <w:p w14:paraId="74A1BB37" w14:textId="77777777" w:rsidR="00621C32" w:rsidRPr="00951E55" w:rsidRDefault="00621C32" w:rsidP="00816711">
            <w:pPr>
              <w:jc w:val="center"/>
              <w:rPr>
                <w:rFonts w:eastAsia="Times New Roman"/>
                <w:sz w:val="20"/>
                <w:szCs w:val="20"/>
              </w:rPr>
            </w:pPr>
            <w:r w:rsidRPr="00951E55">
              <w:rPr>
                <w:rFonts w:eastAsia="Times New Roman"/>
                <w:sz w:val="20"/>
                <w:szCs w:val="20"/>
              </w:rPr>
              <w:t>TBR</w:t>
            </w:r>
          </w:p>
        </w:tc>
        <w:tc>
          <w:tcPr>
            <w:tcW w:w="2097" w:type="dxa"/>
            <w:shd w:val="clear" w:color="auto" w:fill="auto"/>
            <w:noWrap/>
            <w:vAlign w:val="center"/>
          </w:tcPr>
          <w:p w14:paraId="7B98107B" w14:textId="77777777" w:rsidR="00621C32" w:rsidRPr="00951E55" w:rsidRDefault="00621C32" w:rsidP="00816711">
            <w:pPr>
              <w:jc w:val="center"/>
              <w:rPr>
                <w:rFonts w:eastAsia="Times New Roman"/>
                <w:sz w:val="20"/>
                <w:szCs w:val="20"/>
              </w:rPr>
            </w:pPr>
            <w:r w:rsidRPr="00951E55">
              <w:rPr>
                <w:rFonts w:eastAsia="Times New Roman"/>
                <w:sz w:val="20"/>
                <w:szCs w:val="20"/>
              </w:rPr>
              <w:t>DEC</w:t>
            </w:r>
          </w:p>
        </w:tc>
        <w:tc>
          <w:tcPr>
            <w:tcW w:w="1832" w:type="dxa"/>
            <w:vAlign w:val="center"/>
          </w:tcPr>
          <w:p w14:paraId="13BD4748"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23</w:t>
            </w:r>
          </w:p>
        </w:tc>
        <w:tc>
          <w:tcPr>
            <w:tcW w:w="5001" w:type="dxa"/>
            <w:gridSpan w:val="2"/>
            <w:vAlign w:val="center"/>
          </w:tcPr>
          <w:p w14:paraId="5F644DBA" w14:textId="77777777" w:rsidR="00621C32" w:rsidRPr="00951E55" w:rsidRDefault="00621C32" w:rsidP="00816711">
            <w:pPr>
              <w:jc w:val="center"/>
              <w:rPr>
                <w:rFonts w:eastAsia="Times New Roman"/>
                <w:sz w:val="20"/>
                <w:szCs w:val="20"/>
              </w:rPr>
            </w:pPr>
            <w:r w:rsidRPr="00951E55">
              <w:rPr>
                <w:rFonts w:eastAsia="Times New Roman"/>
                <w:sz w:val="20"/>
                <w:szCs w:val="20"/>
              </w:rPr>
              <w:t>Bridge Decking</w:t>
            </w:r>
          </w:p>
        </w:tc>
      </w:tr>
      <w:tr w:rsidR="00700FD1" w:rsidRPr="00951E55" w14:paraId="60642C8F" w14:textId="77777777" w:rsidTr="003645CC">
        <w:trPr>
          <w:trHeight w:val="340"/>
        </w:trPr>
        <w:tc>
          <w:tcPr>
            <w:tcW w:w="850" w:type="dxa"/>
            <w:noWrap/>
            <w:vAlign w:val="center"/>
          </w:tcPr>
          <w:p w14:paraId="6AC34EA2" w14:textId="77777777" w:rsidR="00621C32" w:rsidRPr="00951E55" w:rsidRDefault="00621C32" w:rsidP="00816711">
            <w:pPr>
              <w:jc w:val="center"/>
              <w:rPr>
                <w:rFonts w:eastAsia="Times New Roman"/>
                <w:sz w:val="20"/>
                <w:szCs w:val="20"/>
              </w:rPr>
            </w:pPr>
            <w:r w:rsidRPr="00951E55">
              <w:rPr>
                <w:rFonts w:eastAsia="Times New Roman"/>
                <w:sz w:val="20"/>
                <w:szCs w:val="20"/>
              </w:rPr>
              <w:t>1d</w:t>
            </w:r>
          </w:p>
        </w:tc>
        <w:tc>
          <w:tcPr>
            <w:tcW w:w="2156" w:type="dxa"/>
            <w:shd w:val="clear" w:color="auto" w:fill="auto"/>
            <w:noWrap/>
            <w:vAlign w:val="center"/>
          </w:tcPr>
          <w:p w14:paraId="61AC848D" w14:textId="77777777" w:rsidR="00621C32" w:rsidRPr="00951E55" w:rsidRDefault="00621C32" w:rsidP="00816711">
            <w:pPr>
              <w:rPr>
                <w:rFonts w:eastAsia="Times New Roman"/>
                <w:sz w:val="20"/>
                <w:szCs w:val="20"/>
              </w:rPr>
            </w:pPr>
            <w:r w:rsidRPr="00951E55">
              <w:rPr>
                <w:rFonts w:eastAsia="Times New Roman"/>
                <w:sz w:val="20"/>
                <w:szCs w:val="20"/>
              </w:rPr>
              <w:t>Girder/main beams/webs</w:t>
            </w:r>
          </w:p>
        </w:tc>
        <w:tc>
          <w:tcPr>
            <w:tcW w:w="1559" w:type="dxa"/>
            <w:shd w:val="clear" w:color="auto" w:fill="auto"/>
            <w:noWrap/>
            <w:vAlign w:val="center"/>
          </w:tcPr>
          <w:p w14:paraId="3265FE0C" w14:textId="77777777" w:rsidR="00621C32" w:rsidRPr="00951E55" w:rsidRDefault="00621C32" w:rsidP="00816711">
            <w:pPr>
              <w:jc w:val="center"/>
              <w:rPr>
                <w:rFonts w:eastAsia="Times New Roman"/>
                <w:sz w:val="20"/>
                <w:szCs w:val="20"/>
              </w:rPr>
            </w:pPr>
            <w:r w:rsidRPr="00951E55">
              <w:rPr>
                <w:rFonts w:eastAsia="Times New Roman"/>
                <w:sz w:val="20"/>
                <w:szCs w:val="20"/>
              </w:rPr>
              <w:t>TBR</w:t>
            </w:r>
          </w:p>
        </w:tc>
        <w:tc>
          <w:tcPr>
            <w:tcW w:w="2097" w:type="dxa"/>
            <w:shd w:val="clear" w:color="auto" w:fill="auto"/>
            <w:noWrap/>
            <w:vAlign w:val="center"/>
          </w:tcPr>
          <w:p w14:paraId="0DCFF09F" w14:textId="77777777" w:rsidR="00621C32" w:rsidRPr="00951E55" w:rsidRDefault="00621C32" w:rsidP="00816711">
            <w:pPr>
              <w:jc w:val="center"/>
              <w:rPr>
                <w:rFonts w:eastAsia="Times New Roman"/>
                <w:sz w:val="20"/>
                <w:szCs w:val="20"/>
              </w:rPr>
            </w:pPr>
            <w:r w:rsidRPr="00951E55">
              <w:rPr>
                <w:rFonts w:eastAsia="Times New Roman"/>
                <w:sz w:val="20"/>
                <w:szCs w:val="20"/>
              </w:rPr>
              <w:t>GOM</w:t>
            </w:r>
          </w:p>
        </w:tc>
        <w:tc>
          <w:tcPr>
            <w:tcW w:w="1832" w:type="dxa"/>
            <w:vAlign w:val="center"/>
          </w:tcPr>
          <w:p w14:paraId="7D4ECA91"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13</w:t>
            </w:r>
          </w:p>
        </w:tc>
        <w:tc>
          <w:tcPr>
            <w:tcW w:w="5001" w:type="dxa"/>
            <w:gridSpan w:val="2"/>
            <w:vAlign w:val="center"/>
          </w:tcPr>
          <w:p w14:paraId="52BE0F77" w14:textId="77777777" w:rsidR="00621C32" w:rsidRPr="00951E55" w:rsidRDefault="00621C32" w:rsidP="00816711">
            <w:pPr>
              <w:jc w:val="center"/>
              <w:rPr>
                <w:rFonts w:eastAsia="Times New Roman"/>
                <w:sz w:val="20"/>
                <w:szCs w:val="20"/>
              </w:rPr>
            </w:pPr>
            <w:r w:rsidRPr="00951E55">
              <w:rPr>
                <w:rFonts w:eastAsia="Times New Roman"/>
                <w:sz w:val="20"/>
                <w:szCs w:val="20"/>
              </w:rPr>
              <w:t>Bridge beams</w:t>
            </w:r>
          </w:p>
        </w:tc>
      </w:tr>
      <w:tr w:rsidR="00700FD1" w:rsidRPr="00951E55" w14:paraId="26DDEF7D" w14:textId="77777777" w:rsidTr="003645CC">
        <w:trPr>
          <w:trHeight w:val="340"/>
        </w:trPr>
        <w:tc>
          <w:tcPr>
            <w:tcW w:w="850" w:type="dxa"/>
            <w:noWrap/>
            <w:vAlign w:val="center"/>
            <w:hideMark/>
          </w:tcPr>
          <w:p w14:paraId="7E0E4C1A" w14:textId="77777777" w:rsidR="00621C32" w:rsidRPr="00951E55" w:rsidRDefault="00621C32" w:rsidP="00816711">
            <w:pPr>
              <w:jc w:val="center"/>
              <w:rPr>
                <w:rFonts w:eastAsia="Times New Roman"/>
                <w:sz w:val="20"/>
                <w:szCs w:val="20"/>
              </w:rPr>
            </w:pPr>
            <w:r w:rsidRPr="00951E55">
              <w:rPr>
                <w:rFonts w:eastAsia="Times New Roman"/>
                <w:sz w:val="20"/>
                <w:szCs w:val="20"/>
              </w:rPr>
              <w:t>1e</w:t>
            </w:r>
          </w:p>
        </w:tc>
        <w:tc>
          <w:tcPr>
            <w:tcW w:w="2156" w:type="dxa"/>
            <w:shd w:val="clear" w:color="auto" w:fill="auto"/>
            <w:noWrap/>
            <w:vAlign w:val="center"/>
            <w:hideMark/>
          </w:tcPr>
          <w:p w14:paraId="058A7FB4" w14:textId="77777777" w:rsidR="00621C32" w:rsidRPr="00951E55" w:rsidRDefault="00621C32" w:rsidP="00816711">
            <w:pPr>
              <w:rPr>
                <w:rFonts w:eastAsia="Times New Roman"/>
                <w:sz w:val="20"/>
                <w:szCs w:val="20"/>
              </w:rPr>
            </w:pPr>
            <w:r w:rsidRPr="00951E55">
              <w:rPr>
                <w:rFonts w:eastAsia="Times New Roman"/>
                <w:sz w:val="20"/>
                <w:szCs w:val="20"/>
              </w:rPr>
              <w:t>Pier/Column/Soffit</w:t>
            </w:r>
          </w:p>
        </w:tc>
        <w:tc>
          <w:tcPr>
            <w:tcW w:w="1559" w:type="dxa"/>
            <w:shd w:val="clear" w:color="auto" w:fill="auto"/>
            <w:noWrap/>
            <w:vAlign w:val="center"/>
          </w:tcPr>
          <w:p w14:paraId="2D51D26A" w14:textId="77777777" w:rsidR="00621C32" w:rsidRPr="00951E55" w:rsidRDefault="00621C32" w:rsidP="00816711">
            <w:pPr>
              <w:jc w:val="center"/>
              <w:rPr>
                <w:rFonts w:eastAsia="Times New Roman"/>
                <w:sz w:val="20"/>
                <w:szCs w:val="20"/>
              </w:rPr>
            </w:pPr>
            <w:r w:rsidRPr="00951E55">
              <w:rPr>
                <w:rFonts w:eastAsia="Times New Roman"/>
                <w:sz w:val="20"/>
                <w:szCs w:val="20"/>
              </w:rPr>
              <w:t>TBR</w:t>
            </w:r>
          </w:p>
        </w:tc>
        <w:tc>
          <w:tcPr>
            <w:tcW w:w="2097" w:type="dxa"/>
            <w:shd w:val="clear" w:color="auto" w:fill="auto"/>
            <w:noWrap/>
            <w:vAlign w:val="center"/>
          </w:tcPr>
          <w:p w14:paraId="370204ED" w14:textId="77777777" w:rsidR="00621C32" w:rsidRPr="00951E55" w:rsidRDefault="00621C32" w:rsidP="00816711">
            <w:pPr>
              <w:jc w:val="center"/>
              <w:rPr>
                <w:rFonts w:eastAsia="Times New Roman"/>
                <w:sz w:val="20"/>
                <w:szCs w:val="20"/>
              </w:rPr>
            </w:pPr>
            <w:r w:rsidRPr="00951E55">
              <w:rPr>
                <w:rFonts w:eastAsia="Times New Roman"/>
                <w:sz w:val="20"/>
                <w:szCs w:val="20"/>
              </w:rPr>
              <w:t>COP/SOF</w:t>
            </w:r>
          </w:p>
        </w:tc>
        <w:tc>
          <w:tcPr>
            <w:tcW w:w="1832" w:type="dxa"/>
            <w:vAlign w:val="center"/>
          </w:tcPr>
          <w:p w14:paraId="6383B876"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vAlign w:val="center"/>
          </w:tcPr>
          <w:p w14:paraId="4F4861D4"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45E0B401"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B395059" w14:textId="77777777" w:rsidR="00621C32" w:rsidRPr="00951E55" w:rsidRDefault="00621C32" w:rsidP="00816711">
            <w:pPr>
              <w:jc w:val="center"/>
              <w:rPr>
                <w:rFonts w:eastAsia="Times New Roman"/>
                <w:sz w:val="20"/>
                <w:szCs w:val="20"/>
              </w:rPr>
            </w:pPr>
            <w:r w:rsidRPr="00951E55">
              <w:rPr>
                <w:rFonts w:eastAsia="Times New Roman"/>
                <w:sz w:val="20"/>
                <w:szCs w:val="20"/>
              </w:rPr>
              <w:t>2</w:t>
            </w:r>
          </w:p>
        </w:tc>
        <w:tc>
          <w:tcPr>
            <w:tcW w:w="12645" w:type="dxa"/>
            <w:gridSpan w:val="6"/>
            <w:tcBorders>
              <w:top w:val="single" w:sz="4" w:space="0" w:color="auto"/>
              <w:left w:val="single" w:sz="4" w:space="0" w:color="auto"/>
              <w:bottom w:val="single" w:sz="4" w:space="0" w:color="auto"/>
              <w:right w:val="single" w:sz="4" w:space="0" w:color="auto"/>
            </w:tcBorders>
            <w:noWrap/>
            <w:vAlign w:val="center"/>
          </w:tcPr>
          <w:p w14:paraId="50CC3A2D" w14:textId="77777777" w:rsidR="00621C32" w:rsidRPr="00951E55" w:rsidRDefault="00621C32" w:rsidP="00816711">
            <w:pPr>
              <w:rPr>
                <w:rFonts w:eastAsia="Times New Roman"/>
                <w:sz w:val="20"/>
                <w:szCs w:val="20"/>
              </w:rPr>
            </w:pPr>
            <w:r w:rsidRPr="00951E55">
              <w:rPr>
                <w:rFonts w:eastAsia="Times New Roman"/>
                <w:sz w:val="20"/>
                <w:szCs w:val="20"/>
              </w:rPr>
              <w:t>Noise Enclosure System</w:t>
            </w:r>
          </w:p>
        </w:tc>
      </w:tr>
      <w:tr w:rsidR="00700FD1" w:rsidRPr="00951E55" w14:paraId="7775443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866542B" w14:textId="77777777" w:rsidR="00621C32" w:rsidRPr="00951E55" w:rsidRDefault="00621C32" w:rsidP="00816711">
            <w:pPr>
              <w:jc w:val="center"/>
              <w:rPr>
                <w:rFonts w:eastAsia="Times New Roman"/>
                <w:sz w:val="20"/>
                <w:szCs w:val="20"/>
              </w:rPr>
            </w:pPr>
            <w:r w:rsidRPr="00951E55">
              <w:rPr>
                <w:rFonts w:eastAsia="Times New Roman"/>
                <w:sz w:val="20"/>
                <w:szCs w:val="20"/>
              </w:rPr>
              <w:t>2a</w:t>
            </w:r>
          </w:p>
        </w:tc>
        <w:tc>
          <w:tcPr>
            <w:tcW w:w="2156" w:type="dxa"/>
            <w:tcBorders>
              <w:top w:val="single" w:sz="4" w:space="0" w:color="auto"/>
              <w:left w:val="single" w:sz="4" w:space="0" w:color="auto"/>
              <w:bottom w:val="single" w:sz="4" w:space="0" w:color="auto"/>
              <w:right w:val="single" w:sz="4" w:space="0" w:color="auto"/>
            </w:tcBorders>
            <w:noWrap/>
            <w:vAlign w:val="center"/>
          </w:tcPr>
          <w:p w14:paraId="68B7CC3C" w14:textId="77777777" w:rsidR="00621C32" w:rsidRPr="00951E55" w:rsidRDefault="00621C32" w:rsidP="00816711">
            <w:pPr>
              <w:rPr>
                <w:rFonts w:eastAsia="Times New Roman"/>
                <w:sz w:val="20"/>
                <w:szCs w:val="20"/>
              </w:rPr>
            </w:pPr>
            <w:r w:rsidRPr="00951E55">
              <w:rPr>
                <w:rFonts w:eastAsia="Times New Roman"/>
                <w:sz w:val="20"/>
                <w:szCs w:val="20"/>
              </w:rPr>
              <w:t>Noise Enclosure</w:t>
            </w:r>
          </w:p>
        </w:tc>
        <w:tc>
          <w:tcPr>
            <w:tcW w:w="1559" w:type="dxa"/>
            <w:tcBorders>
              <w:top w:val="single" w:sz="4" w:space="0" w:color="auto"/>
              <w:left w:val="single" w:sz="4" w:space="0" w:color="auto"/>
              <w:bottom w:val="single" w:sz="4" w:space="0" w:color="auto"/>
              <w:right w:val="single" w:sz="4" w:space="0" w:color="auto"/>
            </w:tcBorders>
            <w:noWrap/>
            <w:vAlign w:val="center"/>
          </w:tcPr>
          <w:p w14:paraId="6E231919" w14:textId="77777777" w:rsidR="00621C32" w:rsidRPr="00951E55" w:rsidRDefault="00621C32" w:rsidP="00816711">
            <w:pPr>
              <w:jc w:val="center"/>
              <w:rPr>
                <w:rFonts w:eastAsia="Times New Roman"/>
                <w:sz w:val="20"/>
                <w:szCs w:val="20"/>
              </w:rPr>
            </w:pPr>
            <w:r w:rsidRPr="00951E55">
              <w:rPr>
                <w:rFonts w:eastAsia="Times New Roman"/>
                <w:sz w:val="20"/>
                <w:szCs w:val="20"/>
              </w:rPr>
              <w:t>TNE</w:t>
            </w:r>
          </w:p>
        </w:tc>
        <w:tc>
          <w:tcPr>
            <w:tcW w:w="2097" w:type="dxa"/>
            <w:tcBorders>
              <w:top w:val="single" w:sz="4" w:space="0" w:color="auto"/>
              <w:left w:val="single" w:sz="4" w:space="0" w:color="auto"/>
              <w:bottom w:val="single" w:sz="4" w:space="0" w:color="auto"/>
              <w:right w:val="single" w:sz="4" w:space="0" w:color="auto"/>
            </w:tcBorders>
            <w:noWrap/>
            <w:vAlign w:val="center"/>
          </w:tcPr>
          <w:p w14:paraId="5386C539"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490055" w14:textId="77777777" w:rsidR="00621C32" w:rsidRPr="00951E55" w:rsidRDefault="00621C32" w:rsidP="00816711">
            <w:pPr>
              <w:jc w:val="center"/>
              <w:rPr>
                <w:rFonts w:eastAsia="Times New Roman"/>
                <w:sz w:val="20"/>
                <w:szCs w:val="20"/>
              </w:rPr>
            </w:pPr>
            <w:r w:rsidRPr="00951E55">
              <w:rPr>
                <w:rFonts w:eastAsia="Times New Roman"/>
                <w:sz w:val="20"/>
                <w:szCs w:val="20"/>
              </w:rPr>
              <w:t>23-39 11 11 13</w:t>
            </w:r>
          </w:p>
        </w:tc>
        <w:tc>
          <w:tcPr>
            <w:tcW w:w="4990" w:type="dxa"/>
            <w:tcBorders>
              <w:top w:val="single" w:sz="4" w:space="0" w:color="auto"/>
              <w:left w:val="single" w:sz="4" w:space="0" w:color="auto"/>
              <w:bottom w:val="single" w:sz="4" w:space="0" w:color="auto"/>
              <w:right w:val="single" w:sz="4" w:space="0" w:color="auto"/>
            </w:tcBorders>
            <w:vAlign w:val="center"/>
          </w:tcPr>
          <w:p w14:paraId="2F9EBAE9" w14:textId="77777777" w:rsidR="00621C32" w:rsidRPr="00951E55" w:rsidRDefault="00621C32" w:rsidP="00816711">
            <w:pPr>
              <w:jc w:val="center"/>
              <w:rPr>
                <w:rFonts w:eastAsia="Times New Roman"/>
                <w:sz w:val="20"/>
                <w:szCs w:val="20"/>
              </w:rPr>
            </w:pPr>
            <w:r w:rsidRPr="00951E55">
              <w:rPr>
                <w:rFonts w:eastAsia="Times New Roman"/>
                <w:sz w:val="20"/>
                <w:szCs w:val="20"/>
              </w:rPr>
              <w:t>Noise Barriers</w:t>
            </w:r>
          </w:p>
        </w:tc>
      </w:tr>
      <w:tr w:rsidR="00700FD1" w:rsidRPr="00951E55" w14:paraId="7C1C3E26"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64446" w14:textId="77777777" w:rsidR="00621C32" w:rsidRPr="00951E55" w:rsidRDefault="00621C32" w:rsidP="00816711">
            <w:pPr>
              <w:jc w:val="center"/>
              <w:rPr>
                <w:rFonts w:eastAsia="Times New Roman"/>
                <w:sz w:val="20"/>
                <w:szCs w:val="20"/>
              </w:rPr>
            </w:pPr>
            <w:r w:rsidRPr="00951E55">
              <w:rPr>
                <w:rFonts w:eastAsia="Times New Roman"/>
                <w:sz w:val="20"/>
                <w:szCs w:val="20"/>
              </w:rPr>
              <w:t>2b</w:t>
            </w:r>
          </w:p>
        </w:tc>
        <w:tc>
          <w:tcPr>
            <w:tcW w:w="2156" w:type="dxa"/>
            <w:tcBorders>
              <w:top w:val="single" w:sz="4" w:space="0" w:color="auto"/>
              <w:left w:val="single" w:sz="4" w:space="0" w:color="auto"/>
              <w:bottom w:val="single" w:sz="4" w:space="0" w:color="auto"/>
              <w:right w:val="single" w:sz="4" w:space="0" w:color="auto"/>
            </w:tcBorders>
            <w:noWrap/>
            <w:vAlign w:val="center"/>
          </w:tcPr>
          <w:p w14:paraId="19361310" w14:textId="77777777" w:rsidR="00621C32" w:rsidRPr="00951E55" w:rsidRDefault="00621C32" w:rsidP="00816711">
            <w:pPr>
              <w:rPr>
                <w:rFonts w:eastAsia="Times New Roman"/>
                <w:sz w:val="20"/>
                <w:szCs w:val="20"/>
              </w:rPr>
            </w:pPr>
            <w:r w:rsidRPr="00951E55">
              <w:rPr>
                <w:rFonts w:eastAsia="Times New Roman"/>
                <w:sz w:val="20"/>
                <w:szCs w:val="20"/>
              </w:rPr>
              <w:t>Noise Barrier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4A861A4A" w14:textId="77777777" w:rsidR="00621C32" w:rsidRPr="00951E55" w:rsidRDefault="00621C32" w:rsidP="00816711">
            <w:pPr>
              <w:jc w:val="center"/>
              <w:rPr>
                <w:rFonts w:eastAsia="Times New Roman"/>
                <w:sz w:val="20"/>
                <w:szCs w:val="20"/>
              </w:rPr>
            </w:pPr>
            <w:r w:rsidRPr="00951E55">
              <w:rPr>
                <w:rFonts w:eastAsia="Times New Roman"/>
                <w:sz w:val="20"/>
                <w:szCs w:val="20"/>
              </w:rPr>
              <w:t>TNB</w:t>
            </w:r>
          </w:p>
        </w:tc>
        <w:tc>
          <w:tcPr>
            <w:tcW w:w="2097" w:type="dxa"/>
            <w:tcBorders>
              <w:top w:val="single" w:sz="4" w:space="0" w:color="auto"/>
              <w:left w:val="single" w:sz="4" w:space="0" w:color="auto"/>
              <w:bottom w:val="single" w:sz="4" w:space="0" w:color="auto"/>
              <w:right w:val="single" w:sz="4" w:space="0" w:color="auto"/>
            </w:tcBorders>
            <w:noWrap/>
            <w:vAlign w:val="center"/>
          </w:tcPr>
          <w:p w14:paraId="15AB5BAE"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E8F109" w14:textId="77777777" w:rsidR="00621C32" w:rsidRPr="00951E55" w:rsidRDefault="00621C32" w:rsidP="00816711">
            <w:pPr>
              <w:jc w:val="center"/>
              <w:rPr>
                <w:rFonts w:eastAsia="Times New Roman"/>
                <w:sz w:val="20"/>
                <w:szCs w:val="20"/>
              </w:rPr>
            </w:pPr>
            <w:r w:rsidRPr="00951E55">
              <w:rPr>
                <w:rFonts w:eastAsia="Times New Roman"/>
                <w:sz w:val="20"/>
                <w:szCs w:val="20"/>
              </w:rPr>
              <w:t>23-39 11 11 13</w:t>
            </w:r>
          </w:p>
        </w:tc>
        <w:tc>
          <w:tcPr>
            <w:tcW w:w="4990" w:type="dxa"/>
            <w:tcBorders>
              <w:top w:val="single" w:sz="4" w:space="0" w:color="auto"/>
              <w:left w:val="single" w:sz="4" w:space="0" w:color="auto"/>
              <w:bottom w:val="single" w:sz="4" w:space="0" w:color="auto"/>
              <w:right w:val="single" w:sz="4" w:space="0" w:color="auto"/>
            </w:tcBorders>
            <w:vAlign w:val="center"/>
          </w:tcPr>
          <w:p w14:paraId="2873C368" w14:textId="77777777" w:rsidR="00621C32" w:rsidRPr="00951E55" w:rsidRDefault="00621C32" w:rsidP="00816711">
            <w:pPr>
              <w:jc w:val="center"/>
              <w:rPr>
                <w:rFonts w:eastAsia="Times New Roman"/>
                <w:sz w:val="20"/>
                <w:szCs w:val="20"/>
              </w:rPr>
            </w:pPr>
            <w:r w:rsidRPr="00951E55">
              <w:rPr>
                <w:rFonts w:eastAsia="Times New Roman"/>
                <w:sz w:val="20"/>
                <w:szCs w:val="20"/>
              </w:rPr>
              <w:t>Noise Barriers</w:t>
            </w:r>
          </w:p>
        </w:tc>
      </w:tr>
      <w:tr w:rsidR="00700FD1" w:rsidRPr="00951E55" w14:paraId="0E474DAB" w14:textId="77777777" w:rsidTr="00816711">
        <w:trPr>
          <w:trHeight w:val="340"/>
        </w:trPr>
        <w:tc>
          <w:tcPr>
            <w:tcW w:w="850" w:type="dxa"/>
            <w:noWrap/>
            <w:vAlign w:val="center"/>
          </w:tcPr>
          <w:p w14:paraId="6289420C" w14:textId="77777777" w:rsidR="00621C32" w:rsidRPr="00951E55" w:rsidRDefault="00621C32" w:rsidP="00816711">
            <w:pPr>
              <w:jc w:val="center"/>
              <w:rPr>
                <w:rFonts w:eastAsia="Times New Roman"/>
                <w:sz w:val="20"/>
                <w:szCs w:val="20"/>
              </w:rPr>
            </w:pPr>
            <w:r w:rsidRPr="00951E55">
              <w:rPr>
                <w:rFonts w:eastAsia="Times New Roman"/>
                <w:sz w:val="20"/>
                <w:szCs w:val="20"/>
              </w:rPr>
              <w:t>3</w:t>
            </w:r>
          </w:p>
        </w:tc>
        <w:tc>
          <w:tcPr>
            <w:tcW w:w="12645" w:type="dxa"/>
            <w:gridSpan w:val="6"/>
            <w:noWrap/>
            <w:vAlign w:val="center"/>
          </w:tcPr>
          <w:p w14:paraId="46B7A525" w14:textId="77777777" w:rsidR="00621C32" w:rsidRPr="00951E55" w:rsidRDefault="00621C32" w:rsidP="00816711">
            <w:pPr>
              <w:rPr>
                <w:rFonts w:eastAsia="Times New Roman"/>
                <w:sz w:val="20"/>
                <w:szCs w:val="20"/>
              </w:rPr>
            </w:pPr>
            <w:r w:rsidRPr="00951E55">
              <w:rPr>
                <w:rFonts w:eastAsia="Times New Roman"/>
                <w:sz w:val="20"/>
                <w:szCs w:val="20"/>
              </w:rPr>
              <w:t xml:space="preserve">Super structure model: Footbridge </w:t>
            </w:r>
          </w:p>
        </w:tc>
      </w:tr>
      <w:tr w:rsidR="00700FD1" w:rsidRPr="00951E55" w14:paraId="00AC1B5D" w14:textId="77777777" w:rsidTr="003645CC">
        <w:trPr>
          <w:trHeight w:val="340"/>
        </w:trPr>
        <w:tc>
          <w:tcPr>
            <w:tcW w:w="850" w:type="dxa"/>
            <w:shd w:val="clear" w:color="auto" w:fill="auto"/>
            <w:noWrap/>
            <w:vAlign w:val="center"/>
            <w:hideMark/>
          </w:tcPr>
          <w:p w14:paraId="607B48B3" w14:textId="77777777" w:rsidR="00621C32" w:rsidRPr="00951E55" w:rsidRDefault="00621C32" w:rsidP="00816711">
            <w:pPr>
              <w:jc w:val="center"/>
              <w:rPr>
                <w:rFonts w:eastAsia="Times New Roman"/>
                <w:sz w:val="20"/>
                <w:szCs w:val="20"/>
              </w:rPr>
            </w:pPr>
            <w:r w:rsidRPr="00951E55">
              <w:rPr>
                <w:rFonts w:eastAsia="Times New Roman"/>
                <w:sz w:val="20"/>
                <w:szCs w:val="20"/>
              </w:rPr>
              <w:t>3a</w:t>
            </w:r>
          </w:p>
        </w:tc>
        <w:tc>
          <w:tcPr>
            <w:tcW w:w="2156" w:type="dxa"/>
            <w:shd w:val="clear" w:color="auto" w:fill="auto"/>
            <w:noWrap/>
            <w:vAlign w:val="center"/>
            <w:hideMark/>
          </w:tcPr>
          <w:p w14:paraId="74A0E1FA" w14:textId="77777777" w:rsidR="00621C32" w:rsidRPr="00951E55" w:rsidRDefault="00621C32" w:rsidP="00816711">
            <w:pPr>
              <w:rPr>
                <w:rFonts w:eastAsia="Times New Roman"/>
                <w:sz w:val="20"/>
                <w:szCs w:val="20"/>
              </w:rPr>
            </w:pPr>
            <w:r w:rsidRPr="00951E55">
              <w:rPr>
                <w:rFonts w:eastAsia="Times New Roman"/>
                <w:sz w:val="20"/>
                <w:szCs w:val="20"/>
              </w:rPr>
              <w:t>Abutment</w:t>
            </w:r>
          </w:p>
        </w:tc>
        <w:tc>
          <w:tcPr>
            <w:tcW w:w="1559" w:type="dxa"/>
            <w:shd w:val="clear" w:color="auto" w:fill="auto"/>
            <w:noWrap/>
            <w:vAlign w:val="center"/>
          </w:tcPr>
          <w:p w14:paraId="5B0A23B0"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2F07F81F" w14:textId="77777777" w:rsidR="00621C32" w:rsidRPr="00951E55" w:rsidRDefault="00621C32" w:rsidP="00816711">
            <w:pPr>
              <w:jc w:val="center"/>
              <w:rPr>
                <w:rFonts w:eastAsia="Times New Roman"/>
                <w:sz w:val="20"/>
                <w:szCs w:val="20"/>
              </w:rPr>
            </w:pPr>
            <w:r w:rsidRPr="00951E55">
              <w:rPr>
                <w:rFonts w:eastAsia="Times New Roman"/>
                <w:sz w:val="20"/>
                <w:szCs w:val="20"/>
              </w:rPr>
              <w:t>AOR</w:t>
            </w:r>
          </w:p>
        </w:tc>
        <w:tc>
          <w:tcPr>
            <w:tcW w:w="1832" w:type="dxa"/>
            <w:shd w:val="clear" w:color="auto" w:fill="auto"/>
            <w:vAlign w:val="center"/>
          </w:tcPr>
          <w:p w14:paraId="5FC6874A"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shd w:val="clear" w:color="auto" w:fill="auto"/>
            <w:vAlign w:val="center"/>
          </w:tcPr>
          <w:p w14:paraId="5E410D67"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611BF7B3" w14:textId="77777777" w:rsidTr="003645CC">
        <w:trPr>
          <w:trHeight w:val="340"/>
        </w:trPr>
        <w:tc>
          <w:tcPr>
            <w:tcW w:w="850" w:type="dxa"/>
            <w:noWrap/>
            <w:vAlign w:val="center"/>
            <w:hideMark/>
          </w:tcPr>
          <w:p w14:paraId="65A26452" w14:textId="77777777" w:rsidR="00621C32" w:rsidRPr="00951E55" w:rsidRDefault="00621C32" w:rsidP="00816711">
            <w:pPr>
              <w:jc w:val="center"/>
              <w:rPr>
                <w:rFonts w:eastAsia="Times New Roman"/>
                <w:sz w:val="20"/>
                <w:szCs w:val="20"/>
              </w:rPr>
            </w:pPr>
            <w:r w:rsidRPr="00951E55">
              <w:rPr>
                <w:rFonts w:eastAsia="Times New Roman"/>
                <w:sz w:val="20"/>
                <w:szCs w:val="20"/>
              </w:rPr>
              <w:t>3b</w:t>
            </w:r>
          </w:p>
        </w:tc>
        <w:tc>
          <w:tcPr>
            <w:tcW w:w="2156" w:type="dxa"/>
            <w:shd w:val="clear" w:color="auto" w:fill="auto"/>
            <w:noWrap/>
            <w:vAlign w:val="center"/>
            <w:hideMark/>
          </w:tcPr>
          <w:p w14:paraId="21EF9E12" w14:textId="77777777" w:rsidR="00621C32" w:rsidRPr="00951E55" w:rsidRDefault="00621C32" w:rsidP="00816711">
            <w:pPr>
              <w:rPr>
                <w:rFonts w:eastAsia="Times New Roman"/>
                <w:sz w:val="20"/>
                <w:szCs w:val="20"/>
              </w:rPr>
            </w:pPr>
            <w:r w:rsidRPr="00951E55">
              <w:rPr>
                <w:rFonts w:eastAsia="Times New Roman"/>
                <w:sz w:val="20"/>
                <w:szCs w:val="20"/>
              </w:rPr>
              <w:t>Bearings</w:t>
            </w:r>
          </w:p>
        </w:tc>
        <w:tc>
          <w:tcPr>
            <w:tcW w:w="1559" w:type="dxa"/>
            <w:shd w:val="clear" w:color="auto" w:fill="auto"/>
            <w:noWrap/>
            <w:vAlign w:val="center"/>
          </w:tcPr>
          <w:p w14:paraId="008FD649"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291C5569" w14:textId="77777777" w:rsidR="00621C32" w:rsidRPr="00951E55" w:rsidRDefault="00621C32" w:rsidP="00816711">
            <w:pPr>
              <w:jc w:val="center"/>
              <w:rPr>
                <w:rFonts w:eastAsia="Times New Roman"/>
                <w:sz w:val="20"/>
                <w:szCs w:val="20"/>
              </w:rPr>
            </w:pPr>
            <w:r w:rsidRPr="00951E55">
              <w:rPr>
                <w:rFonts w:eastAsia="Times New Roman"/>
                <w:sz w:val="20"/>
                <w:szCs w:val="20"/>
              </w:rPr>
              <w:t>BEA</w:t>
            </w:r>
          </w:p>
        </w:tc>
        <w:tc>
          <w:tcPr>
            <w:tcW w:w="1832" w:type="dxa"/>
            <w:shd w:val="clear" w:color="auto" w:fill="auto"/>
            <w:vAlign w:val="center"/>
          </w:tcPr>
          <w:p w14:paraId="3F055B09"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19</w:t>
            </w:r>
          </w:p>
        </w:tc>
        <w:tc>
          <w:tcPr>
            <w:tcW w:w="5001" w:type="dxa"/>
            <w:gridSpan w:val="2"/>
            <w:shd w:val="clear" w:color="auto" w:fill="auto"/>
            <w:vAlign w:val="center"/>
          </w:tcPr>
          <w:p w14:paraId="4B824EF5" w14:textId="77777777" w:rsidR="00621C32" w:rsidRPr="00951E55" w:rsidRDefault="00621C32" w:rsidP="00816711">
            <w:pPr>
              <w:jc w:val="center"/>
              <w:rPr>
                <w:rFonts w:eastAsia="Times New Roman"/>
                <w:sz w:val="20"/>
                <w:szCs w:val="20"/>
              </w:rPr>
            </w:pPr>
            <w:r w:rsidRPr="00951E55">
              <w:rPr>
                <w:rFonts w:eastAsia="Times New Roman"/>
                <w:sz w:val="20"/>
                <w:szCs w:val="20"/>
              </w:rPr>
              <w:t>Bridge Bearings</w:t>
            </w:r>
          </w:p>
        </w:tc>
      </w:tr>
      <w:tr w:rsidR="00700FD1" w:rsidRPr="00951E55" w14:paraId="6A40A0B1" w14:textId="77777777" w:rsidTr="003645CC">
        <w:trPr>
          <w:trHeight w:val="340"/>
        </w:trPr>
        <w:tc>
          <w:tcPr>
            <w:tcW w:w="850" w:type="dxa"/>
            <w:noWrap/>
            <w:vAlign w:val="center"/>
            <w:hideMark/>
          </w:tcPr>
          <w:p w14:paraId="08FA810C" w14:textId="77777777" w:rsidR="00621C32" w:rsidRPr="00951E55" w:rsidRDefault="00621C32" w:rsidP="00816711">
            <w:pPr>
              <w:jc w:val="center"/>
              <w:rPr>
                <w:rFonts w:eastAsia="Times New Roman"/>
                <w:sz w:val="20"/>
                <w:szCs w:val="20"/>
              </w:rPr>
            </w:pPr>
            <w:r w:rsidRPr="00951E55">
              <w:rPr>
                <w:rFonts w:eastAsia="Times New Roman"/>
                <w:sz w:val="20"/>
                <w:szCs w:val="20"/>
              </w:rPr>
              <w:t>3c</w:t>
            </w:r>
          </w:p>
        </w:tc>
        <w:tc>
          <w:tcPr>
            <w:tcW w:w="2156" w:type="dxa"/>
            <w:shd w:val="clear" w:color="auto" w:fill="auto"/>
            <w:noWrap/>
            <w:vAlign w:val="center"/>
            <w:hideMark/>
          </w:tcPr>
          <w:p w14:paraId="0D3555DF" w14:textId="77777777" w:rsidR="00621C32" w:rsidRPr="00951E55" w:rsidRDefault="00621C32" w:rsidP="00816711">
            <w:pPr>
              <w:rPr>
                <w:rFonts w:eastAsia="Times New Roman"/>
                <w:sz w:val="20"/>
                <w:szCs w:val="20"/>
              </w:rPr>
            </w:pPr>
            <w:r w:rsidRPr="00951E55">
              <w:rPr>
                <w:rFonts w:eastAsia="Times New Roman"/>
                <w:sz w:val="20"/>
                <w:szCs w:val="20"/>
              </w:rPr>
              <w:t>Deck/Segment</w:t>
            </w:r>
          </w:p>
        </w:tc>
        <w:tc>
          <w:tcPr>
            <w:tcW w:w="1559" w:type="dxa"/>
            <w:shd w:val="clear" w:color="auto" w:fill="auto"/>
            <w:noWrap/>
            <w:vAlign w:val="center"/>
          </w:tcPr>
          <w:p w14:paraId="522BFB71"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7C59F710" w14:textId="77777777" w:rsidR="00621C32" w:rsidRPr="00951E55" w:rsidRDefault="00621C32" w:rsidP="00816711">
            <w:pPr>
              <w:jc w:val="center"/>
              <w:rPr>
                <w:rFonts w:eastAsia="Times New Roman"/>
                <w:sz w:val="20"/>
                <w:szCs w:val="20"/>
              </w:rPr>
            </w:pPr>
            <w:r w:rsidRPr="00951E55">
              <w:rPr>
                <w:rFonts w:eastAsia="Times New Roman"/>
                <w:sz w:val="20"/>
                <w:szCs w:val="20"/>
              </w:rPr>
              <w:t>DEC</w:t>
            </w:r>
          </w:p>
        </w:tc>
        <w:tc>
          <w:tcPr>
            <w:tcW w:w="1832" w:type="dxa"/>
            <w:shd w:val="clear" w:color="auto" w:fill="auto"/>
            <w:vAlign w:val="center"/>
          </w:tcPr>
          <w:p w14:paraId="226818ED"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23</w:t>
            </w:r>
          </w:p>
        </w:tc>
        <w:tc>
          <w:tcPr>
            <w:tcW w:w="5001" w:type="dxa"/>
            <w:gridSpan w:val="2"/>
            <w:shd w:val="clear" w:color="auto" w:fill="auto"/>
            <w:vAlign w:val="center"/>
          </w:tcPr>
          <w:p w14:paraId="0E90F62C" w14:textId="77777777" w:rsidR="00621C32" w:rsidRPr="00951E55" w:rsidRDefault="00621C32" w:rsidP="00816711">
            <w:pPr>
              <w:jc w:val="center"/>
              <w:rPr>
                <w:rFonts w:eastAsia="Times New Roman"/>
                <w:sz w:val="20"/>
                <w:szCs w:val="20"/>
              </w:rPr>
            </w:pPr>
            <w:r w:rsidRPr="00951E55">
              <w:rPr>
                <w:rFonts w:eastAsia="Times New Roman"/>
                <w:sz w:val="20"/>
                <w:szCs w:val="20"/>
              </w:rPr>
              <w:t>Bridge Decking</w:t>
            </w:r>
          </w:p>
        </w:tc>
      </w:tr>
      <w:tr w:rsidR="00700FD1" w:rsidRPr="00951E55" w14:paraId="585F7615" w14:textId="77777777" w:rsidTr="003645CC">
        <w:trPr>
          <w:trHeight w:val="340"/>
        </w:trPr>
        <w:tc>
          <w:tcPr>
            <w:tcW w:w="850" w:type="dxa"/>
            <w:noWrap/>
            <w:vAlign w:val="center"/>
          </w:tcPr>
          <w:p w14:paraId="4C6194AB" w14:textId="77777777" w:rsidR="00621C32" w:rsidRPr="00951E55" w:rsidRDefault="00621C32" w:rsidP="00816711">
            <w:pPr>
              <w:jc w:val="center"/>
              <w:rPr>
                <w:rFonts w:eastAsia="Times New Roman"/>
                <w:sz w:val="20"/>
                <w:szCs w:val="20"/>
              </w:rPr>
            </w:pPr>
            <w:r w:rsidRPr="00951E55">
              <w:rPr>
                <w:rFonts w:eastAsia="Times New Roman"/>
                <w:sz w:val="20"/>
                <w:szCs w:val="20"/>
              </w:rPr>
              <w:t>3d</w:t>
            </w:r>
          </w:p>
        </w:tc>
        <w:tc>
          <w:tcPr>
            <w:tcW w:w="2156" w:type="dxa"/>
            <w:shd w:val="clear" w:color="auto" w:fill="auto"/>
            <w:noWrap/>
            <w:vAlign w:val="center"/>
          </w:tcPr>
          <w:p w14:paraId="56915350" w14:textId="77777777" w:rsidR="00621C32" w:rsidRPr="00951E55" w:rsidRDefault="00621C32" w:rsidP="00816711">
            <w:pPr>
              <w:rPr>
                <w:rFonts w:eastAsia="Times New Roman"/>
                <w:sz w:val="20"/>
                <w:szCs w:val="20"/>
              </w:rPr>
            </w:pPr>
            <w:r w:rsidRPr="00951E55">
              <w:rPr>
                <w:rFonts w:eastAsia="Times New Roman"/>
                <w:sz w:val="20"/>
                <w:szCs w:val="20"/>
              </w:rPr>
              <w:t>Girder/main beams/webs</w:t>
            </w:r>
          </w:p>
        </w:tc>
        <w:tc>
          <w:tcPr>
            <w:tcW w:w="1559" w:type="dxa"/>
            <w:shd w:val="clear" w:color="auto" w:fill="auto"/>
            <w:noWrap/>
            <w:vAlign w:val="center"/>
          </w:tcPr>
          <w:p w14:paraId="2036132F"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558AB3DC" w14:textId="77777777" w:rsidR="00621C32" w:rsidRPr="00951E55" w:rsidRDefault="00621C32" w:rsidP="00816711">
            <w:pPr>
              <w:jc w:val="center"/>
              <w:rPr>
                <w:rFonts w:eastAsia="Times New Roman"/>
                <w:sz w:val="20"/>
                <w:szCs w:val="20"/>
              </w:rPr>
            </w:pPr>
            <w:r w:rsidRPr="00951E55">
              <w:rPr>
                <w:rFonts w:eastAsia="Times New Roman"/>
                <w:sz w:val="20"/>
                <w:szCs w:val="20"/>
              </w:rPr>
              <w:t>GOM</w:t>
            </w:r>
          </w:p>
        </w:tc>
        <w:tc>
          <w:tcPr>
            <w:tcW w:w="1832" w:type="dxa"/>
            <w:shd w:val="clear" w:color="auto" w:fill="auto"/>
            <w:vAlign w:val="center"/>
          </w:tcPr>
          <w:p w14:paraId="4522EB31" w14:textId="77777777" w:rsidR="00621C32" w:rsidRPr="00951E55" w:rsidRDefault="00621C32" w:rsidP="00816711">
            <w:pPr>
              <w:jc w:val="center"/>
              <w:rPr>
                <w:rFonts w:eastAsia="Times New Roman"/>
                <w:sz w:val="20"/>
                <w:szCs w:val="20"/>
              </w:rPr>
            </w:pPr>
            <w:r w:rsidRPr="00951E55">
              <w:rPr>
                <w:rFonts w:eastAsia="Times New Roman"/>
                <w:sz w:val="20"/>
                <w:szCs w:val="20"/>
              </w:rPr>
              <w:t>23-39 13 13 13</w:t>
            </w:r>
          </w:p>
        </w:tc>
        <w:tc>
          <w:tcPr>
            <w:tcW w:w="5001" w:type="dxa"/>
            <w:gridSpan w:val="2"/>
            <w:shd w:val="clear" w:color="auto" w:fill="auto"/>
            <w:vAlign w:val="center"/>
          </w:tcPr>
          <w:p w14:paraId="67A5A2B2" w14:textId="77777777" w:rsidR="00621C32" w:rsidRPr="00951E55" w:rsidRDefault="00621C32" w:rsidP="00816711">
            <w:pPr>
              <w:jc w:val="center"/>
              <w:rPr>
                <w:rFonts w:eastAsia="Times New Roman"/>
                <w:sz w:val="20"/>
                <w:szCs w:val="20"/>
              </w:rPr>
            </w:pPr>
            <w:r w:rsidRPr="00951E55">
              <w:rPr>
                <w:rFonts w:eastAsia="Times New Roman"/>
                <w:sz w:val="20"/>
                <w:szCs w:val="20"/>
              </w:rPr>
              <w:t>Bridge beams</w:t>
            </w:r>
          </w:p>
        </w:tc>
      </w:tr>
      <w:tr w:rsidR="00700FD1" w:rsidRPr="00951E55" w14:paraId="63AD70D7" w14:textId="77777777" w:rsidTr="003645CC">
        <w:trPr>
          <w:trHeight w:val="340"/>
        </w:trPr>
        <w:tc>
          <w:tcPr>
            <w:tcW w:w="850" w:type="dxa"/>
            <w:noWrap/>
            <w:vAlign w:val="center"/>
            <w:hideMark/>
          </w:tcPr>
          <w:p w14:paraId="6141E14A" w14:textId="77777777" w:rsidR="00621C32" w:rsidRPr="00951E55" w:rsidRDefault="00621C32" w:rsidP="00816711">
            <w:pPr>
              <w:jc w:val="center"/>
              <w:rPr>
                <w:rFonts w:eastAsia="Times New Roman"/>
                <w:sz w:val="20"/>
                <w:szCs w:val="20"/>
              </w:rPr>
            </w:pPr>
            <w:r w:rsidRPr="00951E55">
              <w:rPr>
                <w:rFonts w:eastAsia="Times New Roman"/>
                <w:sz w:val="20"/>
                <w:szCs w:val="20"/>
              </w:rPr>
              <w:t>3e</w:t>
            </w:r>
          </w:p>
        </w:tc>
        <w:tc>
          <w:tcPr>
            <w:tcW w:w="2156" w:type="dxa"/>
            <w:shd w:val="clear" w:color="auto" w:fill="auto"/>
            <w:noWrap/>
            <w:vAlign w:val="center"/>
            <w:hideMark/>
          </w:tcPr>
          <w:p w14:paraId="376CAFAC" w14:textId="77777777" w:rsidR="00621C32" w:rsidRPr="00951E55" w:rsidRDefault="00621C32" w:rsidP="00816711">
            <w:pPr>
              <w:rPr>
                <w:rFonts w:eastAsia="Times New Roman"/>
                <w:sz w:val="20"/>
                <w:szCs w:val="20"/>
              </w:rPr>
            </w:pPr>
            <w:r w:rsidRPr="00951E55">
              <w:rPr>
                <w:rFonts w:eastAsia="Times New Roman"/>
                <w:sz w:val="20"/>
                <w:szCs w:val="20"/>
              </w:rPr>
              <w:t>Pier/Column/Soffit</w:t>
            </w:r>
          </w:p>
        </w:tc>
        <w:tc>
          <w:tcPr>
            <w:tcW w:w="1559" w:type="dxa"/>
            <w:shd w:val="clear" w:color="auto" w:fill="auto"/>
            <w:noWrap/>
            <w:vAlign w:val="center"/>
          </w:tcPr>
          <w:p w14:paraId="5F9C2084"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0398494A" w14:textId="77777777" w:rsidR="00621C32" w:rsidRPr="00951E55" w:rsidRDefault="00621C32" w:rsidP="00816711">
            <w:pPr>
              <w:jc w:val="center"/>
              <w:rPr>
                <w:rFonts w:eastAsia="Times New Roman"/>
                <w:sz w:val="20"/>
                <w:szCs w:val="20"/>
              </w:rPr>
            </w:pPr>
            <w:r w:rsidRPr="00951E55">
              <w:rPr>
                <w:rFonts w:eastAsia="Times New Roman"/>
                <w:sz w:val="20"/>
                <w:szCs w:val="20"/>
              </w:rPr>
              <w:t>COP</w:t>
            </w:r>
          </w:p>
        </w:tc>
        <w:tc>
          <w:tcPr>
            <w:tcW w:w="1832" w:type="dxa"/>
            <w:shd w:val="clear" w:color="auto" w:fill="auto"/>
            <w:vAlign w:val="center"/>
          </w:tcPr>
          <w:p w14:paraId="04404D7D"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shd w:val="clear" w:color="auto" w:fill="auto"/>
            <w:vAlign w:val="center"/>
          </w:tcPr>
          <w:p w14:paraId="31E97154"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5A20BCB6" w14:textId="77777777" w:rsidTr="003645CC">
        <w:trPr>
          <w:trHeight w:val="340"/>
        </w:trPr>
        <w:tc>
          <w:tcPr>
            <w:tcW w:w="850" w:type="dxa"/>
            <w:noWrap/>
            <w:vAlign w:val="center"/>
          </w:tcPr>
          <w:p w14:paraId="0FCED355" w14:textId="77777777" w:rsidR="00621C32" w:rsidRPr="00951E55" w:rsidRDefault="00621C32" w:rsidP="00816711">
            <w:pPr>
              <w:jc w:val="center"/>
              <w:rPr>
                <w:rFonts w:eastAsia="Times New Roman"/>
                <w:sz w:val="20"/>
                <w:szCs w:val="20"/>
              </w:rPr>
            </w:pPr>
            <w:r w:rsidRPr="00951E55">
              <w:rPr>
                <w:rFonts w:eastAsia="Times New Roman"/>
                <w:sz w:val="20"/>
                <w:szCs w:val="20"/>
              </w:rPr>
              <w:t>3f</w:t>
            </w:r>
          </w:p>
        </w:tc>
        <w:tc>
          <w:tcPr>
            <w:tcW w:w="2156" w:type="dxa"/>
            <w:shd w:val="clear" w:color="auto" w:fill="auto"/>
            <w:noWrap/>
            <w:vAlign w:val="center"/>
          </w:tcPr>
          <w:p w14:paraId="0C8E1496" w14:textId="77777777" w:rsidR="00621C32" w:rsidRPr="00951E55" w:rsidRDefault="00621C32" w:rsidP="00816711">
            <w:pPr>
              <w:rPr>
                <w:rFonts w:eastAsia="Times New Roman"/>
                <w:sz w:val="20"/>
                <w:szCs w:val="20"/>
              </w:rPr>
            </w:pPr>
            <w:r w:rsidRPr="00951E55">
              <w:rPr>
                <w:rFonts w:eastAsia="Times New Roman"/>
                <w:sz w:val="20"/>
                <w:szCs w:val="20"/>
              </w:rPr>
              <w:t>Staircases (bridge)</w:t>
            </w:r>
          </w:p>
        </w:tc>
        <w:tc>
          <w:tcPr>
            <w:tcW w:w="1559" w:type="dxa"/>
            <w:shd w:val="clear" w:color="auto" w:fill="auto"/>
            <w:noWrap/>
            <w:vAlign w:val="center"/>
          </w:tcPr>
          <w:p w14:paraId="41B87484"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5C5AC45E" w14:textId="77777777" w:rsidR="00621C32" w:rsidRPr="00951E55" w:rsidRDefault="00621C32" w:rsidP="00816711">
            <w:pPr>
              <w:jc w:val="center"/>
              <w:rPr>
                <w:rFonts w:eastAsia="Times New Roman"/>
                <w:sz w:val="20"/>
                <w:szCs w:val="20"/>
              </w:rPr>
            </w:pPr>
            <w:r w:rsidRPr="00951E55">
              <w:rPr>
                <w:rFonts w:eastAsia="Times New Roman"/>
                <w:sz w:val="20"/>
                <w:szCs w:val="20"/>
              </w:rPr>
              <w:t>ROS</w:t>
            </w:r>
          </w:p>
        </w:tc>
        <w:tc>
          <w:tcPr>
            <w:tcW w:w="1832" w:type="dxa"/>
            <w:shd w:val="clear" w:color="auto" w:fill="auto"/>
            <w:vAlign w:val="center"/>
          </w:tcPr>
          <w:p w14:paraId="212C30E1" w14:textId="77777777" w:rsidR="00621C32" w:rsidRPr="00951E55" w:rsidRDefault="00621C32" w:rsidP="00816711">
            <w:pPr>
              <w:jc w:val="center"/>
              <w:rPr>
                <w:rFonts w:eastAsia="Times New Roman"/>
                <w:sz w:val="20"/>
                <w:szCs w:val="20"/>
              </w:rPr>
            </w:pPr>
            <w:r w:rsidRPr="00951E55">
              <w:rPr>
                <w:rFonts w:eastAsia="Times New Roman"/>
                <w:sz w:val="20"/>
                <w:szCs w:val="20"/>
              </w:rPr>
              <w:t>23-17 23 17 11</w:t>
            </w:r>
          </w:p>
        </w:tc>
        <w:tc>
          <w:tcPr>
            <w:tcW w:w="5001" w:type="dxa"/>
            <w:gridSpan w:val="2"/>
            <w:shd w:val="clear" w:color="auto" w:fill="auto"/>
            <w:vAlign w:val="center"/>
          </w:tcPr>
          <w:p w14:paraId="375BDC57" w14:textId="77777777" w:rsidR="00621C32" w:rsidRPr="00951E55" w:rsidRDefault="00621C32" w:rsidP="00816711">
            <w:pPr>
              <w:jc w:val="center"/>
              <w:rPr>
                <w:rFonts w:eastAsia="Times New Roman"/>
                <w:sz w:val="20"/>
                <w:szCs w:val="20"/>
              </w:rPr>
            </w:pPr>
            <w:r w:rsidRPr="00951E55">
              <w:rPr>
                <w:rFonts w:eastAsia="Times New Roman"/>
                <w:sz w:val="20"/>
                <w:szCs w:val="20"/>
              </w:rPr>
              <w:t>Stair components products</w:t>
            </w:r>
          </w:p>
        </w:tc>
      </w:tr>
      <w:tr w:rsidR="00700FD1" w:rsidRPr="00951E55" w14:paraId="0C5680FC" w14:textId="77777777" w:rsidTr="003645CC">
        <w:trPr>
          <w:trHeight w:val="340"/>
        </w:trPr>
        <w:tc>
          <w:tcPr>
            <w:tcW w:w="850" w:type="dxa"/>
            <w:noWrap/>
            <w:vAlign w:val="center"/>
          </w:tcPr>
          <w:p w14:paraId="34F47A6B" w14:textId="77777777" w:rsidR="00621C32" w:rsidRPr="00951E55" w:rsidRDefault="00621C32" w:rsidP="00816711">
            <w:pPr>
              <w:jc w:val="center"/>
              <w:rPr>
                <w:rFonts w:eastAsia="Times New Roman"/>
                <w:sz w:val="20"/>
                <w:szCs w:val="20"/>
              </w:rPr>
            </w:pPr>
            <w:r w:rsidRPr="00951E55">
              <w:rPr>
                <w:rFonts w:eastAsia="Times New Roman"/>
                <w:sz w:val="20"/>
                <w:szCs w:val="20"/>
              </w:rPr>
              <w:t>3g</w:t>
            </w:r>
          </w:p>
        </w:tc>
        <w:tc>
          <w:tcPr>
            <w:tcW w:w="2156" w:type="dxa"/>
            <w:shd w:val="clear" w:color="auto" w:fill="auto"/>
            <w:noWrap/>
            <w:vAlign w:val="center"/>
          </w:tcPr>
          <w:p w14:paraId="22092EB8" w14:textId="77777777" w:rsidR="00621C32" w:rsidRPr="00951E55" w:rsidRDefault="00621C32" w:rsidP="00816711">
            <w:pPr>
              <w:rPr>
                <w:rFonts w:eastAsia="Times New Roman"/>
                <w:sz w:val="20"/>
                <w:szCs w:val="20"/>
              </w:rPr>
            </w:pPr>
            <w:r w:rsidRPr="00951E55">
              <w:rPr>
                <w:rFonts w:eastAsia="Times New Roman"/>
                <w:sz w:val="20"/>
                <w:szCs w:val="20"/>
              </w:rPr>
              <w:t>Roof and skylights (bridge)</w:t>
            </w:r>
          </w:p>
        </w:tc>
        <w:tc>
          <w:tcPr>
            <w:tcW w:w="1559" w:type="dxa"/>
            <w:shd w:val="clear" w:color="auto" w:fill="auto"/>
            <w:noWrap/>
            <w:vAlign w:val="center"/>
          </w:tcPr>
          <w:p w14:paraId="55520622" w14:textId="77777777" w:rsidR="00621C32" w:rsidRPr="00951E55" w:rsidRDefault="00621C32" w:rsidP="00816711">
            <w:pPr>
              <w:jc w:val="center"/>
              <w:rPr>
                <w:rFonts w:eastAsia="Times New Roman"/>
                <w:sz w:val="20"/>
                <w:szCs w:val="20"/>
              </w:rPr>
            </w:pPr>
            <w:r w:rsidRPr="00951E55">
              <w:rPr>
                <w:rFonts w:eastAsia="Times New Roman"/>
                <w:sz w:val="20"/>
                <w:szCs w:val="20"/>
              </w:rPr>
              <w:t>TFB</w:t>
            </w:r>
          </w:p>
        </w:tc>
        <w:tc>
          <w:tcPr>
            <w:tcW w:w="2097" w:type="dxa"/>
            <w:shd w:val="clear" w:color="auto" w:fill="auto"/>
            <w:noWrap/>
            <w:vAlign w:val="center"/>
          </w:tcPr>
          <w:p w14:paraId="46C23685" w14:textId="77777777" w:rsidR="00621C32" w:rsidRPr="00951E55" w:rsidRDefault="00621C32" w:rsidP="00816711">
            <w:pPr>
              <w:jc w:val="center"/>
              <w:rPr>
                <w:rFonts w:eastAsia="Times New Roman"/>
                <w:sz w:val="20"/>
                <w:szCs w:val="20"/>
              </w:rPr>
            </w:pPr>
            <w:r w:rsidRPr="00951E55">
              <w:rPr>
                <w:rFonts w:eastAsia="Times New Roman"/>
                <w:sz w:val="20"/>
                <w:szCs w:val="20"/>
              </w:rPr>
              <w:t>ROO</w:t>
            </w:r>
          </w:p>
        </w:tc>
        <w:tc>
          <w:tcPr>
            <w:tcW w:w="1832" w:type="dxa"/>
            <w:shd w:val="clear" w:color="auto" w:fill="auto"/>
            <w:vAlign w:val="center"/>
          </w:tcPr>
          <w:p w14:paraId="23B262F0" w14:textId="77777777" w:rsidR="00621C32" w:rsidRPr="00951E55" w:rsidRDefault="00621C32" w:rsidP="00816711">
            <w:pPr>
              <w:jc w:val="center"/>
              <w:rPr>
                <w:rFonts w:eastAsia="Times New Roman"/>
                <w:sz w:val="20"/>
                <w:szCs w:val="20"/>
              </w:rPr>
            </w:pPr>
            <w:r w:rsidRPr="00951E55">
              <w:rPr>
                <w:rFonts w:eastAsia="Times New Roman"/>
                <w:sz w:val="20"/>
                <w:szCs w:val="20"/>
              </w:rPr>
              <w:t>23-13 39 11</w:t>
            </w:r>
          </w:p>
        </w:tc>
        <w:tc>
          <w:tcPr>
            <w:tcW w:w="5001" w:type="dxa"/>
            <w:gridSpan w:val="2"/>
            <w:shd w:val="clear" w:color="auto" w:fill="auto"/>
            <w:vAlign w:val="center"/>
          </w:tcPr>
          <w:p w14:paraId="0D8A43C4" w14:textId="77777777" w:rsidR="00621C32" w:rsidRPr="00951E55" w:rsidRDefault="00621C32" w:rsidP="00816711">
            <w:pPr>
              <w:jc w:val="center"/>
              <w:rPr>
                <w:rFonts w:eastAsia="Times New Roman"/>
                <w:sz w:val="20"/>
                <w:szCs w:val="20"/>
              </w:rPr>
            </w:pPr>
            <w:r w:rsidRPr="00951E55">
              <w:rPr>
                <w:rFonts w:eastAsia="Times New Roman"/>
                <w:sz w:val="20"/>
                <w:szCs w:val="20"/>
              </w:rPr>
              <w:t>Exterior Roof Panels</w:t>
            </w:r>
          </w:p>
        </w:tc>
      </w:tr>
      <w:tr w:rsidR="00700FD1" w:rsidRPr="00951E55" w14:paraId="6CAE9DC3" w14:textId="77777777" w:rsidTr="003645CC">
        <w:trPr>
          <w:trHeight w:val="340"/>
        </w:trPr>
        <w:tc>
          <w:tcPr>
            <w:tcW w:w="850" w:type="dxa"/>
            <w:noWrap/>
            <w:vAlign w:val="center"/>
          </w:tcPr>
          <w:p w14:paraId="6D9F01A9" w14:textId="77777777" w:rsidR="00621C32" w:rsidRPr="00951E55" w:rsidRDefault="00621C32" w:rsidP="00816711">
            <w:pPr>
              <w:jc w:val="center"/>
              <w:rPr>
                <w:rFonts w:eastAsia="Times New Roman"/>
                <w:sz w:val="20"/>
                <w:szCs w:val="20"/>
              </w:rPr>
            </w:pPr>
            <w:r w:rsidRPr="00951E55">
              <w:rPr>
                <w:rFonts w:eastAsia="Times New Roman"/>
                <w:sz w:val="20"/>
                <w:szCs w:val="20"/>
              </w:rPr>
              <w:t>3h</w:t>
            </w:r>
          </w:p>
        </w:tc>
        <w:tc>
          <w:tcPr>
            <w:tcW w:w="2156" w:type="dxa"/>
            <w:shd w:val="clear" w:color="auto" w:fill="auto"/>
            <w:noWrap/>
            <w:vAlign w:val="center"/>
          </w:tcPr>
          <w:p w14:paraId="080FA07E" w14:textId="77777777" w:rsidR="00621C32" w:rsidRPr="00951E55" w:rsidRDefault="00621C32" w:rsidP="00816711">
            <w:pPr>
              <w:rPr>
                <w:rFonts w:eastAsia="Times New Roman"/>
                <w:sz w:val="20"/>
                <w:szCs w:val="20"/>
              </w:rPr>
            </w:pPr>
            <w:r w:rsidRPr="00951E55">
              <w:rPr>
                <w:rFonts w:eastAsia="Times New Roman"/>
                <w:sz w:val="20"/>
                <w:szCs w:val="20"/>
              </w:rPr>
              <w:t>Lift Tower (Bridge)</w:t>
            </w:r>
          </w:p>
        </w:tc>
        <w:tc>
          <w:tcPr>
            <w:tcW w:w="1559" w:type="dxa"/>
            <w:shd w:val="clear" w:color="auto" w:fill="auto"/>
            <w:noWrap/>
            <w:vAlign w:val="center"/>
          </w:tcPr>
          <w:p w14:paraId="5A8CAB0F" w14:textId="77777777" w:rsidR="00621C32" w:rsidRPr="00951E55" w:rsidRDefault="00621C32" w:rsidP="00816711">
            <w:pPr>
              <w:jc w:val="center"/>
              <w:rPr>
                <w:rFonts w:eastAsia="Times New Roman"/>
                <w:sz w:val="20"/>
                <w:szCs w:val="20"/>
              </w:rPr>
            </w:pPr>
            <w:r w:rsidRPr="00951E55">
              <w:rPr>
                <w:rFonts w:eastAsia="Times New Roman"/>
                <w:sz w:val="20"/>
                <w:szCs w:val="20"/>
              </w:rPr>
              <w:t>TLT</w:t>
            </w:r>
          </w:p>
        </w:tc>
        <w:tc>
          <w:tcPr>
            <w:tcW w:w="2097" w:type="dxa"/>
            <w:shd w:val="clear" w:color="auto" w:fill="auto"/>
            <w:noWrap/>
            <w:vAlign w:val="center"/>
          </w:tcPr>
          <w:p w14:paraId="618B3B82"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32" w:type="dxa"/>
            <w:shd w:val="clear" w:color="auto" w:fill="auto"/>
            <w:vAlign w:val="center"/>
          </w:tcPr>
          <w:p w14:paraId="3576DAFF"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shd w:val="clear" w:color="auto" w:fill="auto"/>
            <w:vAlign w:val="center"/>
          </w:tcPr>
          <w:p w14:paraId="2BBC2A47"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331BADDC" w14:textId="77777777" w:rsidTr="00816711">
        <w:trPr>
          <w:trHeight w:val="340"/>
        </w:trPr>
        <w:tc>
          <w:tcPr>
            <w:tcW w:w="850" w:type="dxa"/>
            <w:noWrap/>
            <w:vAlign w:val="center"/>
          </w:tcPr>
          <w:p w14:paraId="01E735FC" w14:textId="77777777" w:rsidR="00621C32" w:rsidRPr="00951E55" w:rsidRDefault="00621C32" w:rsidP="00816711">
            <w:pPr>
              <w:jc w:val="center"/>
              <w:rPr>
                <w:rFonts w:eastAsia="Times New Roman"/>
                <w:sz w:val="20"/>
                <w:szCs w:val="20"/>
              </w:rPr>
            </w:pPr>
            <w:r w:rsidRPr="00951E55">
              <w:rPr>
                <w:rFonts w:eastAsia="Times New Roman"/>
                <w:sz w:val="20"/>
                <w:szCs w:val="20"/>
              </w:rPr>
              <w:t>4</w:t>
            </w:r>
          </w:p>
        </w:tc>
        <w:tc>
          <w:tcPr>
            <w:tcW w:w="12645" w:type="dxa"/>
            <w:gridSpan w:val="6"/>
            <w:noWrap/>
            <w:vAlign w:val="center"/>
          </w:tcPr>
          <w:p w14:paraId="1E0EA6A4" w14:textId="77777777" w:rsidR="00621C32" w:rsidRPr="00951E55" w:rsidRDefault="00621C32" w:rsidP="00816711">
            <w:pPr>
              <w:rPr>
                <w:rFonts w:eastAsia="Times New Roman"/>
                <w:sz w:val="20"/>
                <w:szCs w:val="20"/>
              </w:rPr>
            </w:pPr>
            <w:r w:rsidRPr="00951E55">
              <w:rPr>
                <w:rFonts w:eastAsia="Times New Roman"/>
                <w:sz w:val="20"/>
                <w:szCs w:val="20"/>
              </w:rPr>
              <w:t>Sub- Structure Model</w:t>
            </w:r>
          </w:p>
        </w:tc>
      </w:tr>
      <w:tr w:rsidR="00700FD1" w:rsidRPr="00951E55" w14:paraId="7A59BE84" w14:textId="77777777" w:rsidTr="003645CC">
        <w:trPr>
          <w:trHeight w:val="340"/>
        </w:trPr>
        <w:tc>
          <w:tcPr>
            <w:tcW w:w="850" w:type="dxa"/>
            <w:noWrap/>
            <w:vAlign w:val="center"/>
          </w:tcPr>
          <w:p w14:paraId="47E997F4" w14:textId="77777777" w:rsidR="00621C32" w:rsidRPr="00951E55" w:rsidRDefault="00621C32" w:rsidP="00816711">
            <w:pPr>
              <w:jc w:val="center"/>
              <w:rPr>
                <w:rFonts w:eastAsia="Times New Roman"/>
                <w:sz w:val="20"/>
                <w:szCs w:val="20"/>
              </w:rPr>
            </w:pPr>
            <w:r w:rsidRPr="00951E55">
              <w:rPr>
                <w:rFonts w:eastAsia="Times New Roman"/>
                <w:sz w:val="20"/>
                <w:szCs w:val="20"/>
              </w:rPr>
              <w:t>4a</w:t>
            </w:r>
          </w:p>
        </w:tc>
        <w:tc>
          <w:tcPr>
            <w:tcW w:w="2156" w:type="dxa"/>
            <w:noWrap/>
            <w:vAlign w:val="center"/>
          </w:tcPr>
          <w:p w14:paraId="67774CF8" w14:textId="77777777" w:rsidR="00621C32" w:rsidRPr="00951E55" w:rsidRDefault="00621C32" w:rsidP="00816711">
            <w:pPr>
              <w:rPr>
                <w:rFonts w:eastAsia="Times New Roman"/>
                <w:sz w:val="20"/>
                <w:szCs w:val="20"/>
              </w:rPr>
            </w:pPr>
            <w:r w:rsidRPr="00951E55">
              <w:rPr>
                <w:rFonts w:eastAsia="Times New Roman"/>
                <w:sz w:val="20"/>
                <w:szCs w:val="20"/>
              </w:rPr>
              <w:t>Pile</w:t>
            </w:r>
          </w:p>
        </w:tc>
        <w:tc>
          <w:tcPr>
            <w:tcW w:w="1559" w:type="dxa"/>
            <w:shd w:val="clear" w:color="auto" w:fill="auto"/>
            <w:noWrap/>
            <w:vAlign w:val="center"/>
          </w:tcPr>
          <w:p w14:paraId="66D0C46C" w14:textId="77777777" w:rsidR="00621C32" w:rsidRPr="00951E55" w:rsidRDefault="00621C32" w:rsidP="00816711">
            <w:pPr>
              <w:jc w:val="center"/>
              <w:rPr>
                <w:rFonts w:eastAsia="Times New Roman"/>
                <w:sz w:val="20"/>
                <w:szCs w:val="20"/>
              </w:rPr>
            </w:pPr>
            <w:r w:rsidRPr="00951E55">
              <w:rPr>
                <w:rFonts w:eastAsia="Times New Roman"/>
                <w:sz w:val="20"/>
                <w:szCs w:val="20"/>
              </w:rPr>
              <w:t>SFD</w:t>
            </w:r>
          </w:p>
        </w:tc>
        <w:tc>
          <w:tcPr>
            <w:tcW w:w="2097" w:type="dxa"/>
            <w:noWrap/>
            <w:vAlign w:val="center"/>
          </w:tcPr>
          <w:p w14:paraId="720C4683" w14:textId="77777777" w:rsidR="00621C32" w:rsidRPr="00951E55" w:rsidRDefault="00621C32" w:rsidP="00816711">
            <w:pPr>
              <w:jc w:val="center"/>
              <w:rPr>
                <w:rFonts w:eastAsia="Times New Roman"/>
                <w:sz w:val="20"/>
                <w:szCs w:val="20"/>
              </w:rPr>
            </w:pPr>
            <w:r w:rsidRPr="00951E55">
              <w:rPr>
                <w:rFonts w:eastAsia="Times New Roman"/>
                <w:sz w:val="20"/>
                <w:szCs w:val="20"/>
              </w:rPr>
              <w:t>FPL</w:t>
            </w:r>
          </w:p>
        </w:tc>
        <w:tc>
          <w:tcPr>
            <w:tcW w:w="1832" w:type="dxa"/>
            <w:vAlign w:val="center"/>
          </w:tcPr>
          <w:p w14:paraId="5BFA0347" w14:textId="77777777" w:rsidR="00621C32" w:rsidRPr="00951E55" w:rsidRDefault="00621C32" w:rsidP="00816711">
            <w:pPr>
              <w:jc w:val="center"/>
              <w:rPr>
                <w:rFonts w:eastAsia="Times New Roman"/>
                <w:sz w:val="20"/>
                <w:szCs w:val="20"/>
              </w:rPr>
            </w:pPr>
            <w:r w:rsidRPr="00951E55">
              <w:rPr>
                <w:rFonts w:eastAsia="Times New Roman"/>
                <w:sz w:val="20"/>
                <w:szCs w:val="20"/>
              </w:rPr>
              <w:t>23-13 29 11</w:t>
            </w:r>
          </w:p>
        </w:tc>
        <w:tc>
          <w:tcPr>
            <w:tcW w:w="5001" w:type="dxa"/>
            <w:gridSpan w:val="2"/>
            <w:vAlign w:val="center"/>
          </w:tcPr>
          <w:p w14:paraId="215CA604" w14:textId="77777777" w:rsidR="00621C32" w:rsidRPr="00951E55" w:rsidRDefault="00621C32" w:rsidP="00816711">
            <w:pPr>
              <w:jc w:val="center"/>
              <w:rPr>
                <w:rFonts w:eastAsia="Times New Roman"/>
                <w:sz w:val="20"/>
                <w:szCs w:val="20"/>
              </w:rPr>
            </w:pPr>
            <w:r w:rsidRPr="00951E55">
              <w:rPr>
                <w:rFonts w:eastAsia="Times New Roman"/>
                <w:sz w:val="20"/>
                <w:szCs w:val="20"/>
              </w:rPr>
              <w:t>Foundation piles</w:t>
            </w:r>
          </w:p>
        </w:tc>
      </w:tr>
      <w:tr w:rsidR="00700FD1" w:rsidRPr="00951E55" w14:paraId="2D9B320D" w14:textId="77777777" w:rsidTr="003645CC">
        <w:trPr>
          <w:trHeight w:val="340"/>
        </w:trPr>
        <w:tc>
          <w:tcPr>
            <w:tcW w:w="850" w:type="dxa"/>
            <w:noWrap/>
            <w:vAlign w:val="center"/>
          </w:tcPr>
          <w:p w14:paraId="5FEED0B4" w14:textId="77777777" w:rsidR="00621C32" w:rsidRPr="00951E55" w:rsidRDefault="00621C32" w:rsidP="00816711">
            <w:pPr>
              <w:jc w:val="center"/>
              <w:rPr>
                <w:rFonts w:eastAsia="Times New Roman"/>
                <w:sz w:val="20"/>
                <w:szCs w:val="20"/>
              </w:rPr>
            </w:pPr>
            <w:r w:rsidRPr="00951E55">
              <w:rPr>
                <w:rFonts w:eastAsia="Times New Roman"/>
                <w:sz w:val="20"/>
                <w:szCs w:val="20"/>
              </w:rPr>
              <w:lastRenderedPageBreak/>
              <w:t>4b</w:t>
            </w:r>
          </w:p>
        </w:tc>
        <w:tc>
          <w:tcPr>
            <w:tcW w:w="2156" w:type="dxa"/>
            <w:noWrap/>
            <w:vAlign w:val="center"/>
          </w:tcPr>
          <w:p w14:paraId="67C961E1" w14:textId="77777777" w:rsidR="00621C32" w:rsidRPr="00951E55" w:rsidRDefault="00621C32" w:rsidP="00816711">
            <w:pPr>
              <w:rPr>
                <w:rFonts w:eastAsia="Times New Roman"/>
                <w:sz w:val="20"/>
                <w:szCs w:val="20"/>
              </w:rPr>
            </w:pPr>
            <w:r w:rsidRPr="00951E55">
              <w:rPr>
                <w:rFonts w:eastAsia="Times New Roman"/>
                <w:sz w:val="20"/>
                <w:szCs w:val="20"/>
              </w:rPr>
              <w:t>Pile Cap</w:t>
            </w:r>
          </w:p>
        </w:tc>
        <w:tc>
          <w:tcPr>
            <w:tcW w:w="1559" w:type="dxa"/>
            <w:shd w:val="clear" w:color="auto" w:fill="auto"/>
            <w:noWrap/>
            <w:vAlign w:val="center"/>
          </w:tcPr>
          <w:p w14:paraId="33BCE26F" w14:textId="77777777" w:rsidR="00621C32" w:rsidRPr="00951E55" w:rsidRDefault="00621C32" w:rsidP="00816711">
            <w:pPr>
              <w:jc w:val="center"/>
              <w:rPr>
                <w:rFonts w:eastAsia="Times New Roman"/>
                <w:sz w:val="20"/>
                <w:szCs w:val="20"/>
              </w:rPr>
            </w:pPr>
            <w:r w:rsidRPr="00951E55">
              <w:rPr>
                <w:rFonts w:eastAsia="Times New Roman"/>
                <w:sz w:val="20"/>
                <w:szCs w:val="20"/>
              </w:rPr>
              <w:t>SFD</w:t>
            </w:r>
          </w:p>
        </w:tc>
        <w:tc>
          <w:tcPr>
            <w:tcW w:w="2097" w:type="dxa"/>
            <w:noWrap/>
            <w:vAlign w:val="center"/>
          </w:tcPr>
          <w:p w14:paraId="7047932A" w14:textId="77777777" w:rsidR="00621C32" w:rsidRPr="00951E55" w:rsidRDefault="00621C32" w:rsidP="00816711">
            <w:pPr>
              <w:jc w:val="center"/>
              <w:rPr>
                <w:rFonts w:eastAsia="Times New Roman"/>
                <w:sz w:val="20"/>
                <w:szCs w:val="20"/>
              </w:rPr>
            </w:pPr>
            <w:r w:rsidRPr="00951E55">
              <w:rPr>
                <w:rFonts w:eastAsia="Times New Roman"/>
                <w:sz w:val="20"/>
                <w:szCs w:val="20"/>
              </w:rPr>
              <w:t>PCA</w:t>
            </w:r>
          </w:p>
        </w:tc>
        <w:tc>
          <w:tcPr>
            <w:tcW w:w="1832" w:type="dxa"/>
            <w:vAlign w:val="center"/>
          </w:tcPr>
          <w:p w14:paraId="04E5A01B" w14:textId="77777777" w:rsidR="00621C32" w:rsidRPr="00951E55" w:rsidRDefault="00621C32" w:rsidP="00816711">
            <w:pPr>
              <w:jc w:val="center"/>
              <w:rPr>
                <w:rFonts w:eastAsia="Times New Roman"/>
                <w:sz w:val="20"/>
                <w:szCs w:val="20"/>
              </w:rPr>
            </w:pPr>
            <w:r w:rsidRPr="00951E55">
              <w:rPr>
                <w:rFonts w:eastAsia="Times New Roman"/>
                <w:sz w:val="20"/>
                <w:szCs w:val="20"/>
              </w:rPr>
              <w:t>23-13 29 11 11 21</w:t>
            </w:r>
          </w:p>
        </w:tc>
        <w:tc>
          <w:tcPr>
            <w:tcW w:w="5001" w:type="dxa"/>
            <w:gridSpan w:val="2"/>
            <w:vAlign w:val="center"/>
          </w:tcPr>
          <w:p w14:paraId="783BEA5F" w14:textId="77777777" w:rsidR="00621C32" w:rsidRPr="00951E55" w:rsidRDefault="00621C32" w:rsidP="00816711">
            <w:pPr>
              <w:jc w:val="center"/>
              <w:rPr>
                <w:rFonts w:eastAsia="Times New Roman"/>
                <w:sz w:val="20"/>
                <w:szCs w:val="20"/>
              </w:rPr>
            </w:pPr>
            <w:r w:rsidRPr="00951E55">
              <w:rPr>
                <w:rFonts w:eastAsia="Times New Roman"/>
                <w:sz w:val="20"/>
                <w:szCs w:val="20"/>
              </w:rPr>
              <w:t>Pile Caps</w:t>
            </w:r>
          </w:p>
        </w:tc>
      </w:tr>
      <w:tr w:rsidR="00700FD1" w:rsidRPr="00951E55" w14:paraId="135723E0" w14:textId="77777777" w:rsidTr="003645CC">
        <w:trPr>
          <w:trHeight w:val="340"/>
        </w:trPr>
        <w:tc>
          <w:tcPr>
            <w:tcW w:w="850" w:type="dxa"/>
            <w:noWrap/>
            <w:vAlign w:val="center"/>
          </w:tcPr>
          <w:p w14:paraId="35DBFA29" w14:textId="77777777" w:rsidR="00621C32" w:rsidRPr="00951E55" w:rsidRDefault="00621C32" w:rsidP="00816711">
            <w:pPr>
              <w:jc w:val="center"/>
              <w:rPr>
                <w:rFonts w:eastAsia="Times New Roman"/>
                <w:sz w:val="20"/>
                <w:szCs w:val="20"/>
              </w:rPr>
            </w:pPr>
            <w:r w:rsidRPr="00951E55">
              <w:rPr>
                <w:rFonts w:eastAsia="Times New Roman"/>
                <w:sz w:val="20"/>
                <w:szCs w:val="20"/>
              </w:rPr>
              <w:t>4c</w:t>
            </w:r>
          </w:p>
        </w:tc>
        <w:tc>
          <w:tcPr>
            <w:tcW w:w="2156" w:type="dxa"/>
            <w:noWrap/>
            <w:vAlign w:val="center"/>
          </w:tcPr>
          <w:p w14:paraId="5318BDC7" w14:textId="77777777" w:rsidR="00621C32" w:rsidRPr="00951E55" w:rsidRDefault="00621C32" w:rsidP="00816711">
            <w:pPr>
              <w:rPr>
                <w:rFonts w:eastAsia="Times New Roman"/>
                <w:sz w:val="20"/>
                <w:szCs w:val="20"/>
              </w:rPr>
            </w:pPr>
            <w:r w:rsidRPr="00951E55">
              <w:rPr>
                <w:rFonts w:eastAsia="Times New Roman"/>
                <w:sz w:val="20"/>
                <w:szCs w:val="20"/>
              </w:rPr>
              <w:t>Cable Trench</w:t>
            </w:r>
          </w:p>
        </w:tc>
        <w:tc>
          <w:tcPr>
            <w:tcW w:w="1559" w:type="dxa"/>
            <w:shd w:val="clear" w:color="auto" w:fill="auto"/>
            <w:noWrap/>
            <w:vAlign w:val="center"/>
          </w:tcPr>
          <w:p w14:paraId="77354EAF" w14:textId="77777777" w:rsidR="00621C32" w:rsidRPr="00951E55" w:rsidRDefault="00621C32" w:rsidP="00816711">
            <w:pPr>
              <w:jc w:val="center"/>
              <w:rPr>
                <w:rFonts w:eastAsia="Times New Roman"/>
                <w:sz w:val="20"/>
                <w:szCs w:val="20"/>
              </w:rPr>
            </w:pPr>
            <w:r w:rsidRPr="00951E55">
              <w:rPr>
                <w:rFonts w:eastAsia="Times New Roman"/>
                <w:sz w:val="20"/>
                <w:szCs w:val="20"/>
              </w:rPr>
              <w:t>CTF</w:t>
            </w:r>
          </w:p>
        </w:tc>
        <w:tc>
          <w:tcPr>
            <w:tcW w:w="2097" w:type="dxa"/>
            <w:noWrap/>
            <w:vAlign w:val="center"/>
          </w:tcPr>
          <w:p w14:paraId="53189625" w14:textId="77777777" w:rsidR="00621C32" w:rsidRPr="00951E55" w:rsidRDefault="00621C32" w:rsidP="00816711">
            <w:pPr>
              <w:jc w:val="center"/>
              <w:rPr>
                <w:rFonts w:eastAsia="Times New Roman"/>
                <w:sz w:val="20"/>
                <w:szCs w:val="20"/>
              </w:rPr>
            </w:pPr>
            <w:r w:rsidRPr="00951E55">
              <w:rPr>
                <w:rFonts w:eastAsia="Times New Roman"/>
                <w:sz w:val="20"/>
                <w:szCs w:val="20"/>
              </w:rPr>
              <w:t>CHN</w:t>
            </w:r>
          </w:p>
        </w:tc>
        <w:tc>
          <w:tcPr>
            <w:tcW w:w="1832" w:type="dxa"/>
            <w:vAlign w:val="center"/>
          </w:tcPr>
          <w:p w14:paraId="7144EBF8" w14:textId="77777777" w:rsidR="00621C32" w:rsidRPr="00951E55" w:rsidRDefault="00621C32" w:rsidP="00816711">
            <w:pPr>
              <w:jc w:val="center"/>
              <w:rPr>
                <w:rFonts w:eastAsia="Times New Roman"/>
                <w:sz w:val="20"/>
                <w:szCs w:val="20"/>
              </w:rPr>
            </w:pPr>
            <w:r w:rsidRPr="00951E55">
              <w:rPr>
                <w:rFonts w:eastAsia="Times New Roman"/>
                <w:sz w:val="20"/>
                <w:szCs w:val="20"/>
              </w:rPr>
              <w:t>23-13 31 11</w:t>
            </w:r>
          </w:p>
        </w:tc>
        <w:tc>
          <w:tcPr>
            <w:tcW w:w="5001" w:type="dxa"/>
            <w:gridSpan w:val="2"/>
            <w:vAlign w:val="center"/>
          </w:tcPr>
          <w:p w14:paraId="7C1D83D3"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Concrete</w:t>
            </w:r>
          </w:p>
        </w:tc>
      </w:tr>
      <w:tr w:rsidR="00700FD1" w:rsidRPr="00951E55" w14:paraId="79E5202E" w14:textId="77777777" w:rsidTr="003645CC">
        <w:trPr>
          <w:trHeight w:val="340"/>
        </w:trPr>
        <w:tc>
          <w:tcPr>
            <w:tcW w:w="850" w:type="dxa"/>
            <w:noWrap/>
            <w:vAlign w:val="center"/>
          </w:tcPr>
          <w:p w14:paraId="11080359" w14:textId="77777777" w:rsidR="00621C32" w:rsidRPr="00951E55" w:rsidRDefault="00621C32" w:rsidP="00816711">
            <w:pPr>
              <w:jc w:val="center"/>
              <w:rPr>
                <w:rFonts w:eastAsia="Times New Roman"/>
                <w:sz w:val="20"/>
                <w:szCs w:val="20"/>
              </w:rPr>
            </w:pPr>
            <w:r w:rsidRPr="00951E55">
              <w:rPr>
                <w:rFonts w:eastAsia="Times New Roman"/>
                <w:sz w:val="20"/>
                <w:szCs w:val="20"/>
              </w:rPr>
              <w:t>4d</w:t>
            </w:r>
          </w:p>
        </w:tc>
        <w:tc>
          <w:tcPr>
            <w:tcW w:w="2156" w:type="dxa"/>
            <w:noWrap/>
            <w:vAlign w:val="center"/>
          </w:tcPr>
          <w:p w14:paraId="7B751EEE" w14:textId="77777777" w:rsidR="00621C32" w:rsidRPr="00951E55" w:rsidRDefault="00621C32" w:rsidP="00816711">
            <w:pPr>
              <w:rPr>
                <w:rFonts w:eastAsia="Times New Roman"/>
                <w:sz w:val="20"/>
                <w:szCs w:val="20"/>
              </w:rPr>
            </w:pPr>
            <w:r w:rsidRPr="00951E55">
              <w:rPr>
                <w:rFonts w:eastAsia="Times New Roman"/>
                <w:sz w:val="20"/>
                <w:szCs w:val="20"/>
              </w:rPr>
              <w:t>Excavation and refill for sub-structure</w:t>
            </w:r>
          </w:p>
        </w:tc>
        <w:tc>
          <w:tcPr>
            <w:tcW w:w="1559" w:type="dxa"/>
            <w:noWrap/>
            <w:vAlign w:val="center"/>
          </w:tcPr>
          <w:p w14:paraId="57309A1A" w14:textId="77777777" w:rsidR="00621C32" w:rsidRPr="00951E55" w:rsidRDefault="00621C32" w:rsidP="00816711">
            <w:pPr>
              <w:jc w:val="center"/>
              <w:rPr>
                <w:rFonts w:eastAsia="Times New Roman"/>
                <w:sz w:val="20"/>
                <w:szCs w:val="20"/>
              </w:rPr>
            </w:pPr>
            <w:r w:rsidRPr="00951E55">
              <w:rPr>
                <w:rFonts w:eastAsia="Times New Roman"/>
                <w:sz w:val="20"/>
                <w:szCs w:val="20"/>
              </w:rPr>
              <w:t>EXL</w:t>
            </w:r>
          </w:p>
        </w:tc>
        <w:tc>
          <w:tcPr>
            <w:tcW w:w="2097" w:type="dxa"/>
            <w:noWrap/>
            <w:vAlign w:val="center"/>
          </w:tcPr>
          <w:p w14:paraId="7E94CB35" w14:textId="77777777" w:rsidR="00621C32" w:rsidRPr="00951E55" w:rsidRDefault="00621C32" w:rsidP="00816711">
            <w:pPr>
              <w:jc w:val="center"/>
              <w:rPr>
                <w:rFonts w:eastAsia="Times New Roman"/>
                <w:sz w:val="20"/>
                <w:szCs w:val="20"/>
              </w:rPr>
            </w:pPr>
            <w:r w:rsidRPr="00951E55">
              <w:rPr>
                <w:rFonts w:eastAsia="Times New Roman"/>
                <w:sz w:val="20"/>
                <w:szCs w:val="20"/>
              </w:rPr>
              <w:t>BAF</w:t>
            </w:r>
          </w:p>
        </w:tc>
        <w:tc>
          <w:tcPr>
            <w:tcW w:w="1832" w:type="dxa"/>
            <w:vAlign w:val="center"/>
          </w:tcPr>
          <w:p w14:paraId="2D44A272" w14:textId="77777777" w:rsidR="00621C32" w:rsidRPr="00951E55" w:rsidRDefault="00621C32" w:rsidP="00816711">
            <w:pPr>
              <w:jc w:val="center"/>
              <w:rPr>
                <w:rFonts w:eastAsia="Times New Roman"/>
                <w:sz w:val="20"/>
                <w:szCs w:val="20"/>
              </w:rPr>
            </w:pPr>
            <w:r w:rsidRPr="00951E55">
              <w:rPr>
                <w:rFonts w:eastAsia="Times New Roman"/>
                <w:sz w:val="20"/>
                <w:szCs w:val="20"/>
              </w:rPr>
              <w:t>23-11 13 11 17</w:t>
            </w:r>
          </w:p>
        </w:tc>
        <w:tc>
          <w:tcPr>
            <w:tcW w:w="5001" w:type="dxa"/>
            <w:gridSpan w:val="2"/>
            <w:vAlign w:val="center"/>
          </w:tcPr>
          <w:p w14:paraId="3D18C25C" w14:textId="77777777" w:rsidR="00621C32" w:rsidRPr="00951E55" w:rsidRDefault="00621C32" w:rsidP="00816711">
            <w:pPr>
              <w:jc w:val="center"/>
              <w:rPr>
                <w:rFonts w:eastAsia="Times New Roman"/>
                <w:sz w:val="20"/>
                <w:szCs w:val="20"/>
              </w:rPr>
            </w:pPr>
            <w:r w:rsidRPr="00951E55">
              <w:rPr>
                <w:rFonts w:eastAsia="Times New Roman"/>
                <w:sz w:val="20"/>
                <w:szCs w:val="20"/>
              </w:rPr>
              <w:t>Soil Stabilization Fill</w:t>
            </w:r>
          </w:p>
        </w:tc>
      </w:tr>
      <w:tr w:rsidR="00700FD1" w:rsidRPr="00951E55" w14:paraId="105345B4" w14:textId="77777777" w:rsidTr="003645CC">
        <w:trPr>
          <w:trHeight w:val="340"/>
        </w:trPr>
        <w:tc>
          <w:tcPr>
            <w:tcW w:w="850" w:type="dxa"/>
            <w:noWrap/>
            <w:vAlign w:val="center"/>
          </w:tcPr>
          <w:p w14:paraId="66107FF7" w14:textId="77777777" w:rsidR="00621C32" w:rsidRPr="00951E55" w:rsidRDefault="00621C32" w:rsidP="00816711">
            <w:pPr>
              <w:jc w:val="center"/>
              <w:rPr>
                <w:rFonts w:eastAsia="Times New Roman"/>
                <w:sz w:val="20"/>
                <w:szCs w:val="20"/>
              </w:rPr>
            </w:pPr>
            <w:r w:rsidRPr="00951E55">
              <w:rPr>
                <w:rFonts w:eastAsia="Times New Roman"/>
                <w:sz w:val="20"/>
                <w:szCs w:val="20"/>
              </w:rPr>
              <w:t>4e</w:t>
            </w:r>
          </w:p>
        </w:tc>
        <w:tc>
          <w:tcPr>
            <w:tcW w:w="2156" w:type="dxa"/>
            <w:noWrap/>
            <w:vAlign w:val="center"/>
          </w:tcPr>
          <w:p w14:paraId="220A1F4B" w14:textId="77777777" w:rsidR="00621C32" w:rsidRPr="00951E55" w:rsidRDefault="00621C32" w:rsidP="00816711">
            <w:pPr>
              <w:rPr>
                <w:rFonts w:eastAsia="Times New Roman"/>
                <w:sz w:val="20"/>
                <w:szCs w:val="20"/>
              </w:rPr>
            </w:pPr>
            <w:r w:rsidRPr="00951E55">
              <w:rPr>
                <w:rFonts w:eastAsia="Times New Roman"/>
                <w:sz w:val="20"/>
                <w:szCs w:val="20"/>
              </w:rPr>
              <w:t>Foundation</w:t>
            </w:r>
          </w:p>
        </w:tc>
        <w:tc>
          <w:tcPr>
            <w:tcW w:w="1559" w:type="dxa"/>
            <w:noWrap/>
            <w:vAlign w:val="center"/>
          </w:tcPr>
          <w:p w14:paraId="795F3DAF"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2097" w:type="dxa"/>
            <w:noWrap/>
            <w:vAlign w:val="center"/>
          </w:tcPr>
          <w:p w14:paraId="55CE60AD"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32" w:type="dxa"/>
            <w:vAlign w:val="center"/>
          </w:tcPr>
          <w:p w14:paraId="695FC1A9" w14:textId="77777777" w:rsidR="00621C32" w:rsidRPr="00951E55" w:rsidRDefault="00621C32" w:rsidP="00816711">
            <w:pPr>
              <w:jc w:val="center"/>
              <w:rPr>
                <w:rFonts w:eastAsia="Times New Roman"/>
                <w:sz w:val="20"/>
                <w:szCs w:val="20"/>
              </w:rPr>
            </w:pPr>
            <w:r w:rsidRPr="00951E55">
              <w:rPr>
                <w:rFonts w:eastAsia="Times New Roman"/>
                <w:sz w:val="20"/>
                <w:szCs w:val="20"/>
              </w:rPr>
              <w:t>23-13 29 00</w:t>
            </w:r>
          </w:p>
        </w:tc>
        <w:tc>
          <w:tcPr>
            <w:tcW w:w="5001" w:type="dxa"/>
            <w:gridSpan w:val="2"/>
            <w:vAlign w:val="center"/>
          </w:tcPr>
          <w:p w14:paraId="1995510E" w14:textId="77777777" w:rsidR="00621C32" w:rsidRPr="00951E55" w:rsidRDefault="00621C32" w:rsidP="00816711">
            <w:pPr>
              <w:jc w:val="center"/>
              <w:rPr>
                <w:rFonts w:eastAsia="Times New Roman"/>
                <w:sz w:val="20"/>
                <w:szCs w:val="20"/>
              </w:rPr>
            </w:pPr>
            <w:r w:rsidRPr="00951E55">
              <w:rPr>
                <w:rFonts w:eastAsia="Times New Roman"/>
                <w:sz w:val="20"/>
                <w:szCs w:val="20"/>
              </w:rPr>
              <w:t>Foundation</w:t>
            </w:r>
          </w:p>
        </w:tc>
      </w:tr>
      <w:tr w:rsidR="00700FD1" w:rsidRPr="00951E55" w14:paraId="74C09C42" w14:textId="77777777" w:rsidTr="00816711">
        <w:trPr>
          <w:trHeight w:val="340"/>
        </w:trPr>
        <w:tc>
          <w:tcPr>
            <w:tcW w:w="850" w:type="dxa"/>
            <w:noWrap/>
            <w:vAlign w:val="center"/>
          </w:tcPr>
          <w:p w14:paraId="65A5C608" w14:textId="77777777" w:rsidR="00621C32" w:rsidRPr="00951E55" w:rsidRDefault="00621C32" w:rsidP="00816711">
            <w:pPr>
              <w:jc w:val="center"/>
              <w:rPr>
                <w:rFonts w:eastAsia="Times New Roman"/>
                <w:sz w:val="20"/>
                <w:szCs w:val="20"/>
              </w:rPr>
            </w:pPr>
            <w:r w:rsidRPr="00951E55">
              <w:rPr>
                <w:rFonts w:eastAsia="Times New Roman"/>
                <w:sz w:val="20"/>
                <w:szCs w:val="20"/>
              </w:rPr>
              <w:t>5</w:t>
            </w:r>
          </w:p>
        </w:tc>
        <w:tc>
          <w:tcPr>
            <w:tcW w:w="12645" w:type="dxa"/>
            <w:gridSpan w:val="6"/>
            <w:noWrap/>
            <w:vAlign w:val="center"/>
          </w:tcPr>
          <w:p w14:paraId="23AB113A" w14:textId="77777777" w:rsidR="00621C32" w:rsidRPr="00951E55" w:rsidRDefault="00621C32" w:rsidP="00816711">
            <w:pPr>
              <w:rPr>
                <w:rFonts w:eastAsia="Times New Roman"/>
                <w:sz w:val="20"/>
                <w:szCs w:val="20"/>
              </w:rPr>
            </w:pPr>
            <w:r w:rsidRPr="00951E55">
              <w:rPr>
                <w:rFonts w:eastAsia="Times New Roman"/>
                <w:sz w:val="20"/>
                <w:szCs w:val="20"/>
                <w:lang w:val="en-HK"/>
              </w:rPr>
              <w:t>Other Structural elements</w:t>
            </w:r>
          </w:p>
        </w:tc>
      </w:tr>
      <w:tr w:rsidR="00700FD1" w:rsidRPr="00951E55" w14:paraId="311496B1" w14:textId="77777777" w:rsidTr="003645CC">
        <w:trPr>
          <w:trHeight w:val="340"/>
        </w:trPr>
        <w:tc>
          <w:tcPr>
            <w:tcW w:w="850" w:type="dxa"/>
            <w:noWrap/>
            <w:vAlign w:val="center"/>
          </w:tcPr>
          <w:p w14:paraId="1C37870A" w14:textId="77777777" w:rsidR="00621C32" w:rsidRPr="005D0271" w:rsidRDefault="00621C32" w:rsidP="00816711">
            <w:pPr>
              <w:jc w:val="center"/>
              <w:rPr>
                <w:rFonts w:eastAsia="Times New Roman"/>
                <w:sz w:val="20"/>
                <w:szCs w:val="20"/>
              </w:rPr>
            </w:pPr>
            <w:r w:rsidRPr="005D0271">
              <w:rPr>
                <w:rFonts w:eastAsia="Times New Roman"/>
                <w:sz w:val="20"/>
                <w:szCs w:val="20"/>
              </w:rPr>
              <w:t>5a</w:t>
            </w:r>
          </w:p>
        </w:tc>
        <w:tc>
          <w:tcPr>
            <w:tcW w:w="2156" w:type="dxa"/>
            <w:noWrap/>
            <w:vAlign w:val="center"/>
          </w:tcPr>
          <w:p w14:paraId="1944563D" w14:textId="77777777" w:rsidR="00621C32" w:rsidRPr="00951E55" w:rsidRDefault="00621C32" w:rsidP="00816711">
            <w:pPr>
              <w:rPr>
                <w:sz w:val="20"/>
                <w:szCs w:val="20"/>
                <w:lang w:eastAsia="zh-HK"/>
              </w:rPr>
            </w:pPr>
            <w:r w:rsidRPr="00951E55">
              <w:rPr>
                <w:rFonts w:eastAsia="Times New Roman"/>
                <w:sz w:val="20"/>
                <w:szCs w:val="20"/>
              </w:rPr>
              <w:t>Diaphragm Wall</w:t>
            </w:r>
          </w:p>
        </w:tc>
        <w:tc>
          <w:tcPr>
            <w:tcW w:w="1559" w:type="dxa"/>
            <w:shd w:val="clear" w:color="auto" w:fill="auto"/>
            <w:noWrap/>
            <w:vAlign w:val="center"/>
          </w:tcPr>
          <w:p w14:paraId="6DAD2033" w14:textId="77777777" w:rsidR="00621C32" w:rsidRPr="00951E55" w:rsidRDefault="00621C32" w:rsidP="00816711">
            <w:pPr>
              <w:jc w:val="center"/>
              <w:rPr>
                <w:rFonts w:eastAsia="Times New Roman"/>
                <w:sz w:val="20"/>
                <w:szCs w:val="20"/>
                <w:lang w:val="en-HK"/>
              </w:rPr>
            </w:pPr>
            <w:r w:rsidRPr="00951E55">
              <w:rPr>
                <w:rFonts w:eastAsia="Times New Roman"/>
                <w:sz w:val="20"/>
                <w:szCs w:val="20"/>
                <w:lang w:val="en-HK"/>
              </w:rPr>
              <w:t>EXL</w:t>
            </w:r>
          </w:p>
        </w:tc>
        <w:tc>
          <w:tcPr>
            <w:tcW w:w="2097" w:type="dxa"/>
            <w:noWrap/>
            <w:vAlign w:val="center"/>
          </w:tcPr>
          <w:p w14:paraId="25B92DA7" w14:textId="77777777" w:rsidR="00621C32" w:rsidRPr="00951E55" w:rsidRDefault="00621C32" w:rsidP="00816711">
            <w:pPr>
              <w:jc w:val="center"/>
              <w:rPr>
                <w:rFonts w:eastAsia="Times New Roman"/>
                <w:sz w:val="20"/>
                <w:szCs w:val="20"/>
              </w:rPr>
            </w:pPr>
            <w:r w:rsidRPr="00951E55">
              <w:rPr>
                <w:rFonts w:eastAsia="Times New Roman"/>
                <w:sz w:val="20"/>
                <w:szCs w:val="20"/>
              </w:rPr>
              <w:t>DIW</w:t>
            </w:r>
          </w:p>
        </w:tc>
        <w:tc>
          <w:tcPr>
            <w:tcW w:w="1832" w:type="dxa"/>
            <w:vAlign w:val="center"/>
          </w:tcPr>
          <w:p w14:paraId="4C193383" w14:textId="77777777" w:rsidR="00621C32" w:rsidRPr="00951E55" w:rsidRDefault="00621C32" w:rsidP="00816711">
            <w:pPr>
              <w:jc w:val="center"/>
              <w:rPr>
                <w:rFonts w:eastAsia="Times New Roman"/>
                <w:sz w:val="20"/>
                <w:szCs w:val="20"/>
              </w:rPr>
            </w:pPr>
            <w:r w:rsidRPr="00951E55">
              <w:rPr>
                <w:rFonts w:eastAsia="Times New Roman"/>
                <w:sz w:val="20"/>
                <w:szCs w:val="20"/>
              </w:rPr>
              <w:t>23-11 17 00</w:t>
            </w:r>
          </w:p>
        </w:tc>
        <w:tc>
          <w:tcPr>
            <w:tcW w:w="5001" w:type="dxa"/>
            <w:gridSpan w:val="2"/>
            <w:vAlign w:val="center"/>
          </w:tcPr>
          <w:p w14:paraId="7DDA0C3E" w14:textId="77777777" w:rsidR="00621C32" w:rsidRPr="00951E55" w:rsidRDefault="00621C32" w:rsidP="00816711">
            <w:pPr>
              <w:jc w:val="center"/>
              <w:rPr>
                <w:rFonts w:eastAsia="Times New Roman"/>
                <w:sz w:val="20"/>
                <w:szCs w:val="20"/>
              </w:rPr>
            </w:pPr>
            <w:r w:rsidRPr="00951E55">
              <w:rPr>
                <w:rFonts w:eastAsia="Times New Roman"/>
                <w:sz w:val="20"/>
                <w:szCs w:val="20"/>
              </w:rPr>
              <w:t>Retaining Structures</w:t>
            </w:r>
          </w:p>
        </w:tc>
      </w:tr>
      <w:tr w:rsidR="00700FD1" w:rsidRPr="00951E55" w14:paraId="265BC37B" w14:textId="77777777" w:rsidTr="003645CC">
        <w:trPr>
          <w:trHeight w:val="340"/>
        </w:trPr>
        <w:tc>
          <w:tcPr>
            <w:tcW w:w="850" w:type="dxa"/>
            <w:shd w:val="clear" w:color="auto" w:fill="auto"/>
            <w:noWrap/>
            <w:vAlign w:val="center"/>
          </w:tcPr>
          <w:p w14:paraId="7DE5DAFD" w14:textId="77777777" w:rsidR="00621C32" w:rsidRPr="00951E55" w:rsidRDefault="00621C32" w:rsidP="00816711">
            <w:pPr>
              <w:jc w:val="center"/>
              <w:rPr>
                <w:rFonts w:eastAsia="Times New Roman"/>
                <w:sz w:val="20"/>
                <w:szCs w:val="20"/>
              </w:rPr>
            </w:pPr>
            <w:r w:rsidRPr="00951E55">
              <w:rPr>
                <w:rFonts w:eastAsia="Times New Roman"/>
                <w:sz w:val="20"/>
                <w:szCs w:val="20"/>
              </w:rPr>
              <w:t>5b</w:t>
            </w:r>
          </w:p>
        </w:tc>
        <w:tc>
          <w:tcPr>
            <w:tcW w:w="2156" w:type="dxa"/>
            <w:shd w:val="clear" w:color="auto" w:fill="auto"/>
            <w:noWrap/>
            <w:vAlign w:val="center"/>
          </w:tcPr>
          <w:p w14:paraId="760F222E" w14:textId="77777777" w:rsidR="00621C32" w:rsidRPr="00951E55" w:rsidRDefault="00621C32" w:rsidP="00816711">
            <w:pPr>
              <w:rPr>
                <w:sz w:val="20"/>
                <w:szCs w:val="20"/>
              </w:rPr>
            </w:pPr>
            <w:r w:rsidRPr="00951E55">
              <w:rPr>
                <w:rFonts w:eastAsia="Times New Roman"/>
                <w:sz w:val="20"/>
                <w:szCs w:val="20"/>
              </w:rPr>
              <w:t>Lining</w:t>
            </w:r>
          </w:p>
        </w:tc>
        <w:tc>
          <w:tcPr>
            <w:tcW w:w="1559" w:type="dxa"/>
            <w:shd w:val="clear" w:color="auto" w:fill="auto"/>
            <w:noWrap/>
            <w:vAlign w:val="center"/>
          </w:tcPr>
          <w:p w14:paraId="3D9F2BBB" w14:textId="77777777" w:rsidR="00621C32" w:rsidRPr="00951E55" w:rsidRDefault="00621C32" w:rsidP="00816711">
            <w:pPr>
              <w:jc w:val="center"/>
              <w:rPr>
                <w:rFonts w:eastAsia="Times New Roman"/>
                <w:sz w:val="20"/>
                <w:szCs w:val="20"/>
                <w:lang w:val="en-HK"/>
              </w:rPr>
            </w:pPr>
            <w:r w:rsidRPr="00951E55">
              <w:rPr>
                <w:rFonts w:eastAsia="Times New Roman"/>
                <w:sz w:val="20"/>
                <w:szCs w:val="20"/>
                <w:lang w:val="en-HK"/>
              </w:rPr>
              <w:t>UCL</w:t>
            </w:r>
          </w:p>
        </w:tc>
        <w:tc>
          <w:tcPr>
            <w:tcW w:w="2097" w:type="dxa"/>
            <w:shd w:val="clear" w:color="auto" w:fill="auto"/>
            <w:noWrap/>
            <w:vAlign w:val="center"/>
          </w:tcPr>
          <w:p w14:paraId="1E5D89DD"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32" w:type="dxa"/>
            <w:shd w:val="clear" w:color="auto" w:fill="auto"/>
            <w:vAlign w:val="center"/>
          </w:tcPr>
          <w:p w14:paraId="057EB077" w14:textId="77777777" w:rsidR="00621C32" w:rsidRPr="00951E55" w:rsidRDefault="00621C32" w:rsidP="00816711">
            <w:pPr>
              <w:jc w:val="center"/>
              <w:rPr>
                <w:rFonts w:eastAsia="Times New Roman"/>
                <w:sz w:val="20"/>
                <w:szCs w:val="20"/>
              </w:rPr>
            </w:pPr>
            <w:r w:rsidRPr="00951E55">
              <w:rPr>
                <w:rFonts w:eastAsia="Times New Roman"/>
                <w:sz w:val="20"/>
                <w:szCs w:val="20"/>
              </w:rPr>
              <w:t>23-39 13 11 15</w:t>
            </w:r>
          </w:p>
        </w:tc>
        <w:tc>
          <w:tcPr>
            <w:tcW w:w="5001" w:type="dxa"/>
            <w:gridSpan w:val="2"/>
            <w:shd w:val="clear" w:color="auto" w:fill="auto"/>
            <w:vAlign w:val="center"/>
          </w:tcPr>
          <w:p w14:paraId="68447C27" w14:textId="77777777" w:rsidR="00621C32" w:rsidRPr="00951E55" w:rsidRDefault="00621C32" w:rsidP="00816711">
            <w:pPr>
              <w:jc w:val="center"/>
              <w:rPr>
                <w:rFonts w:eastAsia="Times New Roman"/>
                <w:sz w:val="20"/>
                <w:szCs w:val="20"/>
              </w:rPr>
            </w:pPr>
            <w:r w:rsidRPr="00951E55">
              <w:rPr>
                <w:rFonts w:eastAsia="Times New Roman"/>
                <w:sz w:val="20"/>
                <w:szCs w:val="20"/>
              </w:rPr>
              <w:t>Tunnel Lining</w:t>
            </w:r>
          </w:p>
        </w:tc>
      </w:tr>
      <w:tr w:rsidR="00700FD1" w:rsidRPr="00951E55" w14:paraId="0CDE012A" w14:textId="77777777" w:rsidTr="003645CC">
        <w:trPr>
          <w:trHeight w:val="340"/>
        </w:trPr>
        <w:tc>
          <w:tcPr>
            <w:tcW w:w="850" w:type="dxa"/>
            <w:shd w:val="clear" w:color="auto" w:fill="auto"/>
            <w:noWrap/>
            <w:vAlign w:val="center"/>
          </w:tcPr>
          <w:p w14:paraId="2966FAF6" w14:textId="77777777" w:rsidR="00621C32" w:rsidRPr="00951E55" w:rsidRDefault="00621C32" w:rsidP="00816711">
            <w:pPr>
              <w:jc w:val="center"/>
              <w:rPr>
                <w:rFonts w:eastAsia="Times New Roman"/>
                <w:sz w:val="20"/>
                <w:szCs w:val="20"/>
              </w:rPr>
            </w:pPr>
            <w:r w:rsidRPr="00951E55">
              <w:rPr>
                <w:rFonts w:eastAsia="Times New Roman"/>
                <w:sz w:val="20"/>
                <w:szCs w:val="20"/>
              </w:rPr>
              <w:t>5c</w:t>
            </w:r>
          </w:p>
        </w:tc>
        <w:tc>
          <w:tcPr>
            <w:tcW w:w="2156" w:type="dxa"/>
            <w:shd w:val="clear" w:color="auto" w:fill="auto"/>
            <w:noWrap/>
            <w:vAlign w:val="center"/>
          </w:tcPr>
          <w:p w14:paraId="6EB66876" w14:textId="77777777" w:rsidR="00621C32" w:rsidRPr="00951E55" w:rsidRDefault="00621C32" w:rsidP="00816711">
            <w:pPr>
              <w:rPr>
                <w:rFonts w:eastAsia="Times New Roman"/>
                <w:sz w:val="20"/>
                <w:szCs w:val="20"/>
              </w:rPr>
            </w:pPr>
            <w:r w:rsidRPr="00951E55">
              <w:rPr>
                <w:rFonts w:eastAsia="Times New Roman"/>
                <w:sz w:val="20"/>
                <w:szCs w:val="20"/>
              </w:rPr>
              <w:t>Tunnel Structure Segments</w:t>
            </w:r>
          </w:p>
        </w:tc>
        <w:tc>
          <w:tcPr>
            <w:tcW w:w="1559" w:type="dxa"/>
            <w:shd w:val="clear" w:color="auto" w:fill="auto"/>
            <w:noWrap/>
            <w:vAlign w:val="center"/>
          </w:tcPr>
          <w:p w14:paraId="66D26070" w14:textId="77777777" w:rsidR="00621C32" w:rsidRPr="00951E55" w:rsidRDefault="00621C32" w:rsidP="00816711">
            <w:pPr>
              <w:jc w:val="center"/>
              <w:rPr>
                <w:rFonts w:eastAsia="Times New Roman"/>
                <w:sz w:val="20"/>
                <w:szCs w:val="20"/>
                <w:lang w:val="en-HK"/>
              </w:rPr>
            </w:pPr>
            <w:r w:rsidRPr="00951E55">
              <w:rPr>
                <w:rFonts w:eastAsia="Times New Roman"/>
                <w:sz w:val="20"/>
                <w:szCs w:val="20"/>
                <w:lang w:val="en-HK"/>
              </w:rPr>
              <w:t>TIS</w:t>
            </w:r>
          </w:p>
        </w:tc>
        <w:tc>
          <w:tcPr>
            <w:tcW w:w="2097" w:type="dxa"/>
            <w:shd w:val="clear" w:color="auto" w:fill="auto"/>
            <w:noWrap/>
            <w:vAlign w:val="center"/>
          </w:tcPr>
          <w:p w14:paraId="2FCAA658"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832" w:type="dxa"/>
            <w:shd w:val="clear" w:color="auto" w:fill="auto"/>
            <w:vAlign w:val="center"/>
          </w:tcPr>
          <w:p w14:paraId="0C5C48E7" w14:textId="77777777" w:rsidR="00621C32" w:rsidRPr="00951E55" w:rsidRDefault="00621C32" w:rsidP="00816711">
            <w:pPr>
              <w:jc w:val="center"/>
              <w:rPr>
                <w:rFonts w:eastAsia="Times New Roman"/>
                <w:sz w:val="20"/>
                <w:szCs w:val="20"/>
              </w:rPr>
            </w:pPr>
            <w:r w:rsidRPr="00951E55">
              <w:rPr>
                <w:rFonts w:eastAsia="Times New Roman"/>
                <w:sz w:val="20"/>
                <w:szCs w:val="20"/>
              </w:rPr>
              <w:t>23-39 13 11</w:t>
            </w:r>
          </w:p>
        </w:tc>
        <w:tc>
          <w:tcPr>
            <w:tcW w:w="5001" w:type="dxa"/>
            <w:gridSpan w:val="2"/>
            <w:shd w:val="clear" w:color="auto" w:fill="auto"/>
            <w:vAlign w:val="center"/>
          </w:tcPr>
          <w:p w14:paraId="4B656B9B" w14:textId="77777777" w:rsidR="00621C32" w:rsidRPr="00951E55" w:rsidRDefault="00621C32" w:rsidP="00816711">
            <w:pPr>
              <w:jc w:val="center"/>
              <w:rPr>
                <w:rFonts w:eastAsia="Times New Roman"/>
                <w:sz w:val="20"/>
                <w:szCs w:val="20"/>
              </w:rPr>
            </w:pPr>
            <w:r w:rsidRPr="00951E55">
              <w:rPr>
                <w:rFonts w:eastAsia="Times New Roman"/>
                <w:sz w:val="20"/>
                <w:szCs w:val="20"/>
              </w:rPr>
              <w:t>Tunnels</w:t>
            </w:r>
          </w:p>
        </w:tc>
      </w:tr>
      <w:tr w:rsidR="00700FD1" w:rsidRPr="00951E55" w14:paraId="02DB184D" w14:textId="77777777" w:rsidTr="003645CC">
        <w:trPr>
          <w:trHeight w:val="340"/>
        </w:trPr>
        <w:tc>
          <w:tcPr>
            <w:tcW w:w="850" w:type="dxa"/>
            <w:noWrap/>
            <w:vAlign w:val="center"/>
          </w:tcPr>
          <w:p w14:paraId="3BDF524B" w14:textId="77777777" w:rsidR="00621C32" w:rsidRPr="00951E55" w:rsidRDefault="00621C32" w:rsidP="00816711">
            <w:pPr>
              <w:jc w:val="center"/>
              <w:rPr>
                <w:rFonts w:eastAsia="Times New Roman"/>
                <w:sz w:val="20"/>
                <w:szCs w:val="20"/>
              </w:rPr>
            </w:pPr>
            <w:r w:rsidRPr="00951E55">
              <w:rPr>
                <w:rFonts w:eastAsia="Times New Roman"/>
                <w:sz w:val="20"/>
                <w:szCs w:val="20"/>
              </w:rPr>
              <w:t>5d</w:t>
            </w:r>
          </w:p>
        </w:tc>
        <w:tc>
          <w:tcPr>
            <w:tcW w:w="2156" w:type="dxa"/>
            <w:noWrap/>
            <w:vAlign w:val="center"/>
          </w:tcPr>
          <w:p w14:paraId="0164DD45" w14:textId="77777777" w:rsidR="00621C32" w:rsidRPr="00951E55" w:rsidRDefault="00621C32" w:rsidP="00816711">
            <w:pPr>
              <w:rPr>
                <w:sz w:val="20"/>
                <w:szCs w:val="20"/>
              </w:rPr>
            </w:pPr>
            <w:r w:rsidRPr="00951E55">
              <w:rPr>
                <w:rFonts w:eastAsia="Times New Roman"/>
                <w:sz w:val="20"/>
                <w:szCs w:val="20"/>
              </w:rPr>
              <w:t>Panel Wall</w:t>
            </w:r>
          </w:p>
        </w:tc>
        <w:tc>
          <w:tcPr>
            <w:tcW w:w="1559" w:type="dxa"/>
            <w:noWrap/>
            <w:vAlign w:val="center"/>
          </w:tcPr>
          <w:p w14:paraId="15894143" w14:textId="77777777" w:rsidR="00621C32" w:rsidRPr="00951E55" w:rsidRDefault="00621C32" w:rsidP="00816711">
            <w:pPr>
              <w:jc w:val="center"/>
              <w:rPr>
                <w:rFonts w:eastAsia="Times New Roman"/>
                <w:sz w:val="20"/>
                <w:szCs w:val="20"/>
                <w:lang w:val="en-HK"/>
              </w:rPr>
            </w:pPr>
            <w:r w:rsidRPr="00951E55">
              <w:rPr>
                <w:rFonts w:eastAsia="Times New Roman"/>
                <w:sz w:val="20"/>
                <w:szCs w:val="20"/>
                <w:lang w:val="en-HK"/>
              </w:rPr>
              <w:t>UPL</w:t>
            </w:r>
          </w:p>
        </w:tc>
        <w:tc>
          <w:tcPr>
            <w:tcW w:w="2097" w:type="dxa"/>
            <w:noWrap/>
            <w:vAlign w:val="center"/>
          </w:tcPr>
          <w:p w14:paraId="4D996CB9" w14:textId="77777777" w:rsidR="00621C32" w:rsidRPr="00951E55" w:rsidRDefault="00621C32" w:rsidP="00816711">
            <w:pPr>
              <w:jc w:val="center"/>
              <w:rPr>
                <w:rFonts w:eastAsia="Times New Roman"/>
                <w:sz w:val="20"/>
                <w:szCs w:val="20"/>
              </w:rPr>
            </w:pPr>
            <w:r w:rsidRPr="00951E55">
              <w:rPr>
                <w:rFonts w:eastAsia="Times New Roman"/>
                <w:sz w:val="20"/>
                <w:szCs w:val="20"/>
              </w:rPr>
              <w:t>PW_</w:t>
            </w:r>
          </w:p>
        </w:tc>
        <w:tc>
          <w:tcPr>
            <w:tcW w:w="1832" w:type="dxa"/>
            <w:vAlign w:val="center"/>
          </w:tcPr>
          <w:p w14:paraId="11ECE232" w14:textId="77777777" w:rsidR="00621C32" w:rsidRPr="00951E55" w:rsidRDefault="00621C32" w:rsidP="00816711">
            <w:pPr>
              <w:jc w:val="center"/>
              <w:rPr>
                <w:rFonts w:eastAsia="Times New Roman"/>
                <w:sz w:val="20"/>
                <w:szCs w:val="20"/>
              </w:rPr>
            </w:pPr>
            <w:r w:rsidRPr="00951E55">
              <w:rPr>
                <w:rFonts w:eastAsia="Times New Roman"/>
                <w:sz w:val="20"/>
                <w:szCs w:val="20"/>
              </w:rPr>
              <w:t>23-13 35 21 19</w:t>
            </w:r>
          </w:p>
        </w:tc>
        <w:tc>
          <w:tcPr>
            <w:tcW w:w="5001" w:type="dxa"/>
            <w:gridSpan w:val="2"/>
            <w:vAlign w:val="center"/>
          </w:tcPr>
          <w:p w14:paraId="47AE4007" w14:textId="77777777" w:rsidR="00621C32" w:rsidRPr="00951E55" w:rsidRDefault="00621C32" w:rsidP="00816711">
            <w:pPr>
              <w:jc w:val="center"/>
              <w:rPr>
                <w:rFonts w:eastAsia="Times New Roman"/>
                <w:sz w:val="20"/>
                <w:szCs w:val="20"/>
              </w:rPr>
            </w:pPr>
            <w:r w:rsidRPr="00951E55">
              <w:rPr>
                <w:rFonts w:eastAsia="Times New Roman"/>
                <w:sz w:val="20"/>
                <w:szCs w:val="20"/>
              </w:rPr>
              <w:t>Structural Panels</w:t>
            </w:r>
          </w:p>
        </w:tc>
      </w:tr>
      <w:tr w:rsidR="00621C32" w:rsidRPr="00951E55" w14:paraId="7073EA33" w14:textId="77777777" w:rsidTr="003645CC">
        <w:trPr>
          <w:trHeight w:val="340"/>
        </w:trPr>
        <w:tc>
          <w:tcPr>
            <w:tcW w:w="850" w:type="dxa"/>
            <w:noWrap/>
            <w:vAlign w:val="center"/>
          </w:tcPr>
          <w:p w14:paraId="2A3FE797" w14:textId="77777777" w:rsidR="00621C32" w:rsidRPr="00951E55" w:rsidRDefault="00621C32" w:rsidP="00816711">
            <w:pPr>
              <w:jc w:val="center"/>
              <w:rPr>
                <w:rFonts w:eastAsia="Times New Roman"/>
                <w:sz w:val="20"/>
                <w:szCs w:val="20"/>
              </w:rPr>
            </w:pPr>
            <w:r w:rsidRPr="00951E55">
              <w:rPr>
                <w:rFonts w:eastAsia="Times New Roman"/>
                <w:sz w:val="20"/>
                <w:szCs w:val="20"/>
              </w:rPr>
              <w:t>5e</w:t>
            </w:r>
          </w:p>
        </w:tc>
        <w:tc>
          <w:tcPr>
            <w:tcW w:w="2156" w:type="dxa"/>
            <w:noWrap/>
            <w:vAlign w:val="center"/>
          </w:tcPr>
          <w:p w14:paraId="70A44660" w14:textId="77777777" w:rsidR="00621C32" w:rsidRPr="00951E55" w:rsidRDefault="00621C32" w:rsidP="00816711">
            <w:pPr>
              <w:rPr>
                <w:sz w:val="20"/>
                <w:szCs w:val="20"/>
              </w:rPr>
            </w:pPr>
            <w:r w:rsidRPr="00951E55">
              <w:rPr>
                <w:rFonts w:eastAsia="Times New Roman"/>
                <w:sz w:val="20"/>
                <w:szCs w:val="20"/>
              </w:rPr>
              <w:t>Temp. Support Structure</w:t>
            </w:r>
          </w:p>
        </w:tc>
        <w:tc>
          <w:tcPr>
            <w:tcW w:w="1559" w:type="dxa"/>
            <w:noWrap/>
            <w:vAlign w:val="center"/>
          </w:tcPr>
          <w:p w14:paraId="692CBC65" w14:textId="77777777" w:rsidR="00621C32" w:rsidRPr="00951E55" w:rsidRDefault="00621C32" w:rsidP="00816711">
            <w:pPr>
              <w:jc w:val="center"/>
              <w:rPr>
                <w:rFonts w:eastAsia="Times New Roman"/>
                <w:sz w:val="20"/>
                <w:szCs w:val="20"/>
                <w:lang w:val="en-HK"/>
              </w:rPr>
            </w:pPr>
            <w:r w:rsidRPr="00951E55">
              <w:rPr>
                <w:rFonts w:eastAsia="Times New Roman"/>
                <w:sz w:val="20"/>
                <w:szCs w:val="20"/>
                <w:lang w:val="en-HK"/>
              </w:rPr>
              <w:t>EXL</w:t>
            </w:r>
          </w:p>
        </w:tc>
        <w:tc>
          <w:tcPr>
            <w:tcW w:w="2097" w:type="dxa"/>
            <w:noWrap/>
            <w:vAlign w:val="center"/>
          </w:tcPr>
          <w:p w14:paraId="744461B4" w14:textId="77777777" w:rsidR="00621C32" w:rsidRPr="005D0271" w:rsidRDefault="00621C32" w:rsidP="00816711">
            <w:pPr>
              <w:jc w:val="center"/>
              <w:rPr>
                <w:rFonts w:eastAsia="Times New Roman"/>
                <w:sz w:val="20"/>
                <w:szCs w:val="20"/>
              </w:rPr>
            </w:pPr>
            <w:r w:rsidRPr="00951E55">
              <w:rPr>
                <w:rFonts w:eastAsia="Times New Roman"/>
                <w:sz w:val="20"/>
                <w:szCs w:val="20"/>
              </w:rPr>
              <w:t>Multiple*</w:t>
            </w:r>
          </w:p>
        </w:tc>
        <w:tc>
          <w:tcPr>
            <w:tcW w:w="1832" w:type="dxa"/>
            <w:vAlign w:val="center"/>
          </w:tcPr>
          <w:p w14:paraId="7E652F9F" w14:textId="77777777" w:rsidR="00621C32" w:rsidRPr="00951E55" w:rsidRDefault="00621C32" w:rsidP="00816711">
            <w:pPr>
              <w:jc w:val="center"/>
              <w:rPr>
                <w:rFonts w:eastAsia="Times New Roman"/>
                <w:sz w:val="20"/>
                <w:szCs w:val="20"/>
              </w:rPr>
            </w:pPr>
            <w:r w:rsidRPr="00951E55">
              <w:rPr>
                <w:rFonts w:eastAsia="Times New Roman"/>
                <w:sz w:val="20"/>
                <w:szCs w:val="20"/>
              </w:rPr>
              <w:t>23-11 11 00</w:t>
            </w:r>
          </w:p>
        </w:tc>
        <w:tc>
          <w:tcPr>
            <w:tcW w:w="5001" w:type="dxa"/>
            <w:gridSpan w:val="2"/>
            <w:vAlign w:val="center"/>
          </w:tcPr>
          <w:p w14:paraId="0AE0E312" w14:textId="77777777" w:rsidR="00621C32" w:rsidRPr="00951E55" w:rsidRDefault="00621C32" w:rsidP="00816711">
            <w:pPr>
              <w:jc w:val="center"/>
              <w:rPr>
                <w:rFonts w:eastAsia="Times New Roman"/>
                <w:sz w:val="20"/>
                <w:szCs w:val="20"/>
              </w:rPr>
            </w:pPr>
            <w:r w:rsidRPr="00951E55">
              <w:rPr>
                <w:rFonts w:eastAsia="Times New Roman"/>
                <w:sz w:val="20"/>
                <w:szCs w:val="20"/>
              </w:rPr>
              <w:t>Ground Anchorages</w:t>
            </w:r>
          </w:p>
        </w:tc>
      </w:tr>
    </w:tbl>
    <w:p w14:paraId="67207FBE" w14:textId="77777777" w:rsidR="00621C32" w:rsidRPr="00951E55" w:rsidRDefault="00621C32" w:rsidP="003645CC"/>
    <w:p w14:paraId="3049CD00" w14:textId="6B66F060" w:rsidR="001075AC" w:rsidRPr="00951E55" w:rsidRDefault="001075AC" w:rsidP="001075AC">
      <w:pPr>
        <w:pStyle w:val="3"/>
      </w:pPr>
      <w:r w:rsidRPr="00951E55">
        <w:t>LOD-I Requirement for Highway Structure Model</w:t>
      </w:r>
    </w:p>
    <w:p w14:paraId="1A4A3E9C" w14:textId="3079C89B" w:rsidR="001075AC" w:rsidRPr="00951E55" w:rsidRDefault="001075AC" w:rsidP="001075AC">
      <w:pPr>
        <w:pStyle w:val="4"/>
      </w:pPr>
      <w:r w:rsidRPr="00951E55">
        <w:t>All the attributes specified in the AIR of Highways Department should be included in the Highways Structural Model for LOD-I 300, 400 and 500 requirements. During the preparation of the PIM, the LOD-I should align with the details in the AIR of Highways Department as far as practicable.</w:t>
      </w:r>
    </w:p>
    <w:p w14:paraId="2D50B6B2" w14:textId="77777777" w:rsidR="001075AC" w:rsidRPr="00951E55" w:rsidRDefault="001075AC" w:rsidP="001075AC"/>
    <w:p w14:paraId="0C7DA435" w14:textId="3F7FB016" w:rsidR="001075AC" w:rsidRPr="00951E55" w:rsidRDefault="001075AC" w:rsidP="001075AC">
      <w:pPr>
        <w:pStyle w:val="3"/>
      </w:pPr>
      <w:r w:rsidRPr="00951E55">
        <w:t>LOD-Doc / LOD-Document for Highway Structure model</w:t>
      </w:r>
    </w:p>
    <w:p w14:paraId="4B113B0D" w14:textId="1FEDF13B" w:rsidR="001075AC" w:rsidRPr="00951E55" w:rsidRDefault="001075AC" w:rsidP="001075AC">
      <w:pPr>
        <w:pStyle w:val="4"/>
        <w:rPr>
          <w:rFonts w:eastAsia="Times New Roman"/>
          <w:szCs w:val="24"/>
        </w:rPr>
      </w:pPr>
      <w:r w:rsidRPr="00951E55">
        <w:rPr>
          <w:rFonts w:eastAsia="Times New Roman"/>
          <w:szCs w:val="24"/>
        </w:rPr>
        <w:t xml:space="preserve">The </w:t>
      </w:r>
      <w:r w:rsidR="00AE325E" w:rsidRPr="00951E55">
        <w:rPr>
          <w:rFonts w:eastAsia="Times New Roman"/>
          <w:szCs w:val="24"/>
        </w:rPr>
        <w:t>BIM Manager</w:t>
      </w:r>
      <w:r w:rsidRPr="00951E55">
        <w:rPr>
          <w:rFonts w:eastAsia="Times New Roman"/>
          <w:szCs w:val="24"/>
        </w:rPr>
        <w:t xml:space="preserve"> shall refer to the </w:t>
      </w:r>
      <w:r w:rsidRPr="00951E55">
        <w:t xml:space="preserve">LOD specification/AIR of Highways Department </w:t>
      </w:r>
      <w:r w:rsidRPr="00951E55">
        <w:rPr>
          <w:rFonts w:eastAsia="Times New Roman"/>
          <w:szCs w:val="24"/>
        </w:rPr>
        <w:t>in preparing the LOD-DOC of the PIM and as-built information model.</w:t>
      </w:r>
    </w:p>
    <w:p w14:paraId="4F5BD6D2" w14:textId="77777777" w:rsidR="00E92506" w:rsidRPr="00951E55" w:rsidRDefault="00E92506">
      <w:pPr>
        <w:overflowPunct/>
        <w:autoSpaceDE/>
        <w:autoSpaceDN/>
        <w:adjustRightInd/>
        <w:textAlignment w:val="auto"/>
        <w:rPr>
          <w:szCs w:val="22"/>
        </w:rPr>
      </w:pPr>
      <w:r w:rsidRPr="00951E55">
        <w:br w:type="page"/>
      </w:r>
    </w:p>
    <w:p w14:paraId="5C6FB4AB" w14:textId="62D35D6E" w:rsidR="00293429" w:rsidRPr="00951E55" w:rsidRDefault="00293429" w:rsidP="000D60FD">
      <w:pPr>
        <w:pStyle w:val="3"/>
      </w:pPr>
      <w:r w:rsidRPr="00951E55">
        <w:lastRenderedPageBreak/>
        <w:t>Bridge Abutment</w:t>
      </w:r>
    </w:p>
    <w:p w14:paraId="0E85E11E" w14:textId="5059B301" w:rsidR="005960FC" w:rsidRPr="00951E55" w:rsidRDefault="005960FC" w:rsidP="000D60FD">
      <w:pPr>
        <w:pStyle w:val="4"/>
      </w:pPr>
      <w:r w:rsidRPr="00951E55">
        <w:t>A bridge abutment is a structure which connects the deck of a bridge to the ground, at the ends of a bridge span, helping support its weight both horizontally and vertically.</w:t>
      </w:r>
    </w:p>
    <w:p w14:paraId="1C42F911" w14:textId="77777777" w:rsidR="005960FC" w:rsidRPr="00951E55" w:rsidRDefault="005960FC" w:rsidP="005960FC">
      <w:pPr>
        <w:pStyle w:val="4"/>
        <w:numPr>
          <w:ilvl w:val="0"/>
          <w:numId w:val="0"/>
        </w:numPr>
      </w:pPr>
    </w:p>
    <w:p w14:paraId="61CAE578" w14:textId="51F2F1E1" w:rsidR="001075AC" w:rsidRPr="00951E55" w:rsidRDefault="005960FC" w:rsidP="000D60FD">
      <w:pPr>
        <w:pStyle w:val="4"/>
      </w:pPr>
      <w:r w:rsidRPr="00951E55">
        <w:t xml:space="preserve">The </w:t>
      </w:r>
      <w:r w:rsidR="00ED2E11" w:rsidRPr="00951E55">
        <w:t>finish</w:t>
      </w:r>
      <w:r w:rsidRPr="00951E55">
        <w:t xml:space="preserve"> of the abutment should be modelled as separated object at LOD-G 400.</w:t>
      </w:r>
    </w:p>
    <w:p w14:paraId="7C978515" w14:textId="77777777" w:rsidR="001075AC" w:rsidRPr="00951E55" w:rsidRDefault="001075AC" w:rsidP="001075AC"/>
    <w:p w14:paraId="4472D9C4" w14:textId="3FD229B9" w:rsidR="00293429" w:rsidRPr="00951E55" w:rsidRDefault="00293429" w:rsidP="000D60F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DFF6133"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677537" w14:textId="77777777" w:rsidR="005960FC" w:rsidRPr="00951E55" w:rsidRDefault="005960F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08A435" w14:textId="77777777" w:rsidR="005960FC" w:rsidRPr="00951E55" w:rsidRDefault="005960F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906E4D" w14:textId="77777777" w:rsidR="005960FC" w:rsidRPr="00951E55" w:rsidRDefault="005960F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E47324" w14:textId="77777777" w:rsidR="005960FC" w:rsidRPr="00951E55" w:rsidRDefault="005960F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21E685" w14:textId="77777777" w:rsidR="005960FC" w:rsidRPr="00951E55" w:rsidRDefault="005960F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95703B" w14:textId="77777777" w:rsidR="005960FC" w:rsidRPr="00951E55" w:rsidRDefault="005960FC" w:rsidP="00816711">
            <w:pPr>
              <w:ind w:left="102" w:right="41"/>
              <w:jc w:val="center"/>
              <w:rPr>
                <w:b/>
                <w:sz w:val="22"/>
                <w:szCs w:val="20"/>
              </w:rPr>
            </w:pPr>
            <w:r w:rsidRPr="00951E55">
              <w:rPr>
                <w:b/>
                <w:sz w:val="22"/>
                <w:szCs w:val="20"/>
              </w:rPr>
              <w:t>Behavior</w:t>
            </w:r>
          </w:p>
        </w:tc>
      </w:tr>
      <w:tr w:rsidR="00700FD1" w:rsidRPr="00951E55" w14:paraId="4E8FE17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940AC3C" w14:textId="77777777" w:rsidR="005960FC" w:rsidRPr="00951E55" w:rsidRDefault="005960F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1C30F3" w14:textId="77777777" w:rsidR="005960FC" w:rsidRPr="00951E55" w:rsidRDefault="005960F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18E81C5" w14:textId="77777777" w:rsidR="005960FC" w:rsidRPr="00951E55" w:rsidRDefault="005960F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3150B7A" w14:textId="77777777" w:rsidR="005960FC" w:rsidRPr="00951E55" w:rsidRDefault="005960F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96627E7" w14:textId="77777777" w:rsidR="005960FC" w:rsidRPr="00951E55" w:rsidRDefault="005960F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F15B365" w14:textId="77777777" w:rsidR="005960FC" w:rsidRPr="00951E55" w:rsidRDefault="005960FC" w:rsidP="00816711">
            <w:pPr>
              <w:ind w:left="102" w:right="41"/>
              <w:jc w:val="center"/>
              <w:rPr>
                <w:sz w:val="22"/>
              </w:rPr>
            </w:pPr>
            <w:r w:rsidRPr="00951E55">
              <w:rPr>
                <w:sz w:val="22"/>
              </w:rPr>
              <w:t>N/A</w:t>
            </w:r>
          </w:p>
        </w:tc>
      </w:tr>
      <w:tr w:rsidR="00700FD1" w:rsidRPr="00951E55" w14:paraId="6319F9B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0C864E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D48668" w14:textId="064C283F"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wingwall, abutment wall, foundation, ballast wall, cantilever, bearing seat, foundations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E350100"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2742B5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DAF6B98" w14:textId="07B1C5F3"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DBF6887" w14:textId="77777777" w:rsidR="00ED2E11" w:rsidRPr="00951E55" w:rsidRDefault="00ED2E11" w:rsidP="00ED2E11">
            <w:pPr>
              <w:ind w:left="102" w:right="41"/>
              <w:jc w:val="center"/>
              <w:rPr>
                <w:sz w:val="22"/>
              </w:rPr>
            </w:pPr>
            <w:r w:rsidRPr="00951E55">
              <w:rPr>
                <w:sz w:val="22"/>
              </w:rPr>
              <w:t>N/A</w:t>
            </w:r>
          </w:p>
        </w:tc>
      </w:tr>
      <w:tr w:rsidR="00700FD1" w:rsidRPr="00951E55" w14:paraId="090DC81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68E49F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B9143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649BA3B"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7A3603" w14:textId="2CBEC8D4"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76DCFE" w14:textId="0B623322"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708D630" w14:textId="77777777" w:rsidR="00ED2E11" w:rsidRPr="00951E55" w:rsidRDefault="00ED2E11" w:rsidP="00ED2E11">
            <w:pPr>
              <w:ind w:left="102" w:right="41"/>
              <w:jc w:val="center"/>
              <w:rPr>
                <w:sz w:val="22"/>
              </w:rPr>
            </w:pPr>
            <w:r w:rsidRPr="00951E55">
              <w:rPr>
                <w:sz w:val="22"/>
              </w:rPr>
              <w:t>N/A</w:t>
            </w:r>
          </w:p>
        </w:tc>
      </w:tr>
      <w:tr w:rsidR="00700FD1" w:rsidRPr="00951E55" w14:paraId="3154A1D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0C17C8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D3625E" w14:textId="32B0BB20" w:rsidR="00ED2E11" w:rsidRPr="00951E55" w:rsidRDefault="00525AA2" w:rsidP="00ED2E11">
            <w:pPr>
              <w:ind w:left="102" w:right="41"/>
              <w:rPr>
                <w:sz w:val="22"/>
              </w:rPr>
            </w:pPr>
            <w:r w:rsidRPr="00951E55">
              <w:rPr>
                <w:sz w:val="22"/>
              </w:rPr>
              <w:t>3D Object element</w:t>
            </w:r>
            <w:r w:rsidR="00ED2E11" w:rsidRPr="00951E55">
              <w:rPr>
                <w:sz w:val="22"/>
              </w:rPr>
              <w:t xml:space="preserve"> including wingwall, abutment wall, foundation, ballast wall, cantilever, bearing seat and plinth, foundations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D719ED1" w14:textId="410783F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E69CA2"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C13AB20" w14:textId="1315EEB7"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8ADE9" w14:textId="77777777" w:rsidR="00ED2E11" w:rsidRPr="00951E55" w:rsidRDefault="00ED2E11" w:rsidP="00ED2E11">
            <w:pPr>
              <w:ind w:left="102" w:right="41"/>
              <w:jc w:val="center"/>
              <w:rPr>
                <w:sz w:val="22"/>
              </w:rPr>
            </w:pPr>
            <w:r w:rsidRPr="00951E55">
              <w:rPr>
                <w:sz w:val="22"/>
              </w:rPr>
              <w:t>N/A</w:t>
            </w:r>
          </w:p>
        </w:tc>
      </w:tr>
      <w:tr w:rsidR="00ED2E11" w:rsidRPr="00951E55" w14:paraId="24A5EA4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6D1283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00BCE4" w14:textId="585F075A" w:rsidR="00ED2E11" w:rsidRPr="00951E55" w:rsidRDefault="00525AA2" w:rsidP="00ED2E11">
            <w:pPr>
              <w:ind w:left="102" w:right="41"/>
              <w:rPr>
                <w:sz w:val="22"/>
              </w:rPr>
            </w:pPr>
            <w:r w:rsidRPr="00951E55">
              <w:rPr>
                <w:sz w:val="22"/>
              </w:rPr>
              <w:t>3D Object element</w:t>
            </w:r>
            <w:r w:rsidR="00ED2E11" w:rsidRPr="00951E55">
              <w:rPr>
                <w:sz w:val="22"/>
              </w:rPr>
              <w:t xml:space="preserve"> including wingwall, abutment wall, foundation, ballast wall, cantilever, bearing seat and plinth, foundations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45B5AC8"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B6907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9D1B91E" w14:textId="2CA005E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7863F" w14:textId="77777777" w:rsidR="00ED2E11" w:rsidRPr="00951E55" w:rsidRDefault="00ED2E11" w:rsidP="00ED2E11">
            <w:pPr>
              <w:ind w:left="102" w:right="41"/>
              <w:jc w:val="center"/>
              <w:rPr>
                <w:sz w:val="22"/>
              </w:rPr>
            </w:pPr>
            <w:r w:rsidRPr="00951E55">
              <w:rPr>
                <w:sz w:val="22"/>
              </w:rPr>
              <w:t>N/A</w:t>
            </w:r>
          </w:p>
        </w:tc>
      </w:tr>
    </w:tbl>
    <w:p w14:paraId="73C1EDFD" w14:textId="77777777" w:rsidR="00293429" w:rsidRPr="00951E55" w:rsidRDefault="00293429" w:rsidP="00293429">
      <w:pPr>
        <w:ind w:left="993"/>
      </w:pPr>
    </w:p>
    <w:p w14:paraId="5290A042" w14:textId="77777777" w:rsidR="00E92506" w:rsidRPr="00951E55" w:rsidRDefault="00E92506">
      <w:pPr>
        <w:overflowPunct/>
        <w:autoSpaceDE/>
        <w:autoSpaceDN/>
        <w:adjustRightInd/>
        <w:textAlignment w:val="auto"/>
        <w:rPr>
          <w:szCs w:val="22"/>
        </w:rPr>
      </w:pPr>
      <w:r w:rsidRPr="00951E55">
        <w:br w:type="page"/>
      </w:r>
    </w:p>
    <w:p w14:paraId="5BB6A48F" w14:textId="4806DB30" w:rsidR="00293429" w:rsidRPr="00951E55" w:rsidRDefault="00293429" w:rsidP="000D60FD">
      <w:pPr>
        <w:pStyle w:val="3"/>
      </w:pPr>
      <w:r w:rsidRPr="00951E55">
        <w:lastRenderedPageBreak/>
        <w:t>Bridge Bearings</w:t>
      </w:r>
    </w:p>
    <w:p w14:paraId="6B775E6C" w14:textId="67B0D6B4" w:rsidR="004A548E" w:rsidRPr="00951E55" w:rsidRDefault="00E657B2" w:rsidP="004A548E">
      <w:pPr>
        <w:pStyle w:val="4"/>
      </w:pPr>
      <w:r w:rsidRPr="00951E55">
        <w:t>A bridge bearing is a component of a bridge which typically provides a resting surface between bridge piers and the bridge deck. The purpose of a bearing is to allow controlled movement and thereby reduce the stresses involved</w:t>
      </w:r>
      <w:r w:rsidR="004A548E" w:rsidRPr="00951E55">
        <w:t>.</w:t>
      </w:r>
    </w:p>
    <w:p w14:paraId="5D6E3F7B" w14:textId="77777777" w:rsidR="004A548E" w:rsidRPr="00951E55" w:rsidRDefault="004A548E" w:rsidP="004A548E">
      <w:pPr>
        <w:pStyle w:val="4"/>
        <w:numPr>
          <w:ilvl w:val="0"/>
          <w:numId w:val="0"/>
        </w:numPr>
      </w:pPr>
    </w:p>
    <w:p w14:paraId="69864166" w14:textId="58BEB29C" w:rsidR="004A548E" w:rsidRPr="00951E55" w:rsidRDefault="004A548E" w:rsidP="004A548E">
      <w:pPr>
        <w:pStyle w:val="4"/>
      </w:pPr>
      <w:r w:rsidRPr="00951E55">
        <w:t xml:space="preserve">The </w:t>
      </w:r>
      <w:r w:rsidR="00ED2E11" w:rsidRPr="00951E55">
        <w:t>finish</w:t>
      </w:r>
      <w:r w:rsidRPr="00951E55">
        <w:t xml:space="preserve"> of the abutment should be modelled as separated object at LOD-G 400.</w:t>
      </w:r>
    </w:p>
    <w:p w14:paraId="5E87DF96" w14:textId="77777777" w:rsidR="004A548E" w:rsidRPr="00951E55" w:rsidRDefault="004A548E" w:rsidP="004A548E"/>
    <w:p w14:paraId="1D996F29" w14:textId="77777777" w:rsidR="004A548E" w:rsidRPr="00951E55" w:rsidRDefault="004A548E" w:rsidP="004A548E">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E705FED"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A406D" w14:textId="77777777" w:rsidR="004A548E" w:rsidRPr="00951E55" w:rsidRDefault="004A548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9668D9" w14:textId="77777777" w:rsidR="004A548E" w:rsidRPr="00951E55" w:rsidRDefault="004A548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40F8BD" w14:textId="77777777" w:rsidR="004A548E" w:rsidRPr="00951E55" w:rsidRDefault="004A548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93556F" w14:textId="77777777" w:rsidR="004A548E" w:rsidRPr="00951E55" w:rsidRDefault="004A548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4156F2" w14:textId="77777777" w:rsidR="004A548E" w:rsidRPr="00951E55" w:rsidRDefault="004A548E"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B150AA" w14:textId="77777777" w:rsidR="004A548E" w:rsidRPr="00951E55" w:rsidRDefault="004A548E" w:rsidP="00816711">
            <w:pPr>
              <w:ind w:left="102" w:right="41"/>
              <w:jc w:val="center"/>
              <w:rPr>
                <w:b/>
                <w:sz w:val="22"/>
                <w:szCs w:val="20"/>
              </w:rPr>
            </w:pPr>
            <w:r w:rsidRPr="00951E55">
              <w:rPr>
                <w:b/>
                <w:sz w:val="22"/>
                <w:szCs w:val="20"/>
              </w:rPr>
              <w:t>Behavior</w:t>
            </w:r>
          </w:p>
        </w:tc>
      </w:tr>
      <w:tr w:rsidR="00700FD1" w:rsidRPr="00951E55" w14:paraId="776476B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81CDC97" w14:textId="77777777" w:rsidR="004A548E" w:rsidRPr="00951E55" w:rsidRDefault="004A548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47705C" w14:textId="77777777" w:rsidR="004A548E" w:rsidRPr="00951E55" w:rsidRDefault="004A548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DAE5BA7" w14:textId="77777777" w:rsidR="004A548E" w:rsidRPr="00951E55" w:rsidRDefault="004A548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4FEF488" w14:textId="77777777" w:rsidR="004A548E" w:rsidRPr="00951E55" w:rsidRDefault="004A548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3F7B73C" w14:textId="77777777" w:rsidR="004A548E" w:rsidRPr="00951E55" w:rsidRDefault="004A548E"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D4A9F" w14:textId="77777777" w:rsidR="004A548E" w:rsidRPr="00951E55" w:rsidRDefault="004A548E" w:rsidP="00816711">
            <w:pPr>
              <w:ind w:left="102" w:right="41"/>
              <w:jc w:val="center"/>
              <w:rPr>
                <w:sz w:val="22"/>
              </w:rPr>
            </w:pPr>
            <w:r w:rsidRPr="00951E55">
              <w:rPr>
                <w:sz w:val="22"/>
              </w:rPr>
              <w:t>N/A</w:t>
            </w:r>
          </w:p>
        </w:tc>
      </w:tr>
      <w:tr w:rsidR="00700FD1" w:rsidRPr="00951E55" w14:paraId="63915EC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42B838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62AB3C" w14:textId="04674FAD" w:rsidR="00ED2E11" w:rsidRPr="00951E55" w:rsidRDefault="00060A69" w:rsidP="00ED2E11">
            <w:pPr>
              <w:ind w:left="102" w:right="41"/>
              <w:rPr>
                <w:sz w:val="22"/>
              </w:rPr>
            </w:pPr>
            <w:r w:rsidRPr="00951E55">
              <w:rPr>
                <w:sz w:val="22"/>
              </w:rPr>
              <w:t>3D Object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08501609" w14:textId="14A40863" w:rsidR="00ED2E11" w:rsidRPr="00951E55" w:rsidRDefault="00ED2E11" w:rsidP="00ED2E11">
            <w:pPr>
              <w:ind w:left="102" w:right="41"/>
              <w:jc w:val="center"/>
              <w:rPr>
                <w:sz w:val="22"/>
              </w:rPr>
            </w:pPr>
            <w:r w:rsidRPr="00951E55">
              <w:rPr>
                <w:sz w:val="22"/>
              </w:rPr>
              <w:t>Assumed / Typical size of object</w:t>
            </w:r>
          </w:p>
        </w:tc>
        <w:tc>
          <w:tcPr>
            <w:tcW w:w="2552" w:type="dxa"/>
            <w:tcBorders>
              <w:top w:val="single" w:sz="4" w:space="0" w:color="000000"/>
              <w:left w:val="single" w:sz="4" w:space="0" w:color="000000"/>
              <w:bottom w:val="single" w:sz="4" w:space="0" w:color="000000"/>
              <w:right w:val="single" w:sz="4" w:space="0" w:color="000000"/>
            </w:tcBorders>
            <w:vAlign w:val="center"/>
          </w:tcPr>
          <w:p w14:paraId="036A06D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9599C9" w14:textId="31FD74C9"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7397D87" w14:textId="77777777" w:rsidR="00ED2E11" w:rsidRPr="00951E55" w:rsidRDefault="00ED2E11" w:rsidP="00ED2E11">
            <w:pPr>
              <w:ind w:left="102" w:right="41"/>
              <w:jc w:val="center"/>
              <w:rPr>
                <w:sz w:val="22"/>
              </w:rPr>
            </w:pPr>
            <w:r w:rsidRPr="00951E55">
              <w:rPr>
                <w:sz w:val="22"/>
              </w:rPr>
              <w:t>N/A</w:t>
            </w:r>
          </w:p>
        </w:tc>
      </w:tr>
      <w:tr w:rsidR="00700FD1" w:rsidRPr="00951E55" w14:paraId="50E1A5F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AEE2E7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7894B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2ED3CD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244E027" w14:textId="49F457A4"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57E100" w14:textId="41F69B5B"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15FBCFB" w14:textId="77777777" w:rsidR="00ED2E11" w:rsidRPr="00951E55" w:rsidRDefault="00ED2E11" w:rsidP="00ED2E11">
            <w:pPr>
              <w:ind w:left="102" w:right="41"/>
              <w:jc w:val="center"/>
              <w:rPr>
                <w:sz w:val="22"/>
              </w:rPr>
            </w:pPr>
            <w:r w:rsidRPr="00951E55">
              <w:rPr>
                <w:sz w:val="22"/>
              </w:rPr>
              <w:t>N/A</w:t>
            </w:r>
          </w:p>
        </w:tc>
      </w:tr>
      <w:tr w:rsidR="00700FD1" w:rsidRPr="00951E55" w14:paraId="1756E56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BA84107"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D3A87A" w14:textId="0A684BC2" w:rsidR="00ED2E11" w:rsidRPr="00951E55" w:rsidRDefault="00525AA2" w:rsidP="00ED2E11">
            <w:pPr>
              <w:ind w:left="102" w:right="41"/>
              <w:rPr>
                <w:sz w:val="22"/>
              </w:rPr>
            </w:pPr>
            <w:r w:rsidRPr="00951E55">
              <w:rPr>
                <w:sz w:val="22"/>
              </w:rPr>
              <w:t>3D Object element</w:t>
            </w:r>
            <w:r w:rsidR="00ED2E11" w:rsidRPr="00951E55">
              <w:rPr>
                <w:sz w:val="22"/>
              </w:rPr>
              <w:t xml:space="preserve"> </w:t>
            </w:r>
            <w:r w:rsidR="00060A69" w:rsidRPr="00951E55">
              <w:rPr>
                <w:sz w:val="22"/>
              </w:rPr>
              <w:t>with major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52F2F868" w14:textId="5E2F15E2"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E308E70" w14:textId="715BAA61" w:rsidR="00ED2E11" w:rsidRPr="00951E55" w:rsidRDefault="00ED2E11" w:rsidP="00ED2E11">
            <w:pPr>
              <w:ind w:left="102" w:right="41"/>
              <w:jc w:val="center"/>
              <w:rPr>
                <w:sz w:val="22"/>
              </w:rPr>
            </w:pPr>
            <w:r w:rsidRPr="00951E55">
              <w:rPr>
                <w:sz w:val="22"/>
              </w:rPr>
              <w:t xml:space="preserve"> Object insertion point(s) located, levelled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D55021" w14:textId="645030B0"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D6FDBFB" w14:textId="77777777" w:rsidR="00ED2E11" w:rsidRPr="00951E55" w:rsidRDefault="00ED2E11" w:rsidP="00ED2E11">
            <w:pPr>
              <w:ind w:left="102" w:right="41"/>
              <w:jc w:val="center"/>
              <w:rPr>
                <w:sz w:val="22"/>
              </w:rPr>
            </w:pPr>
            <w:r w:rsidRPr="00951E55">
              <w:rPr>
                <w:sz w:val="22"/>
              </w:rPr>
              <w:t>N/A</w:t>
            </w:r>
          </w:p>
        </w:tc>
      </w:tr>
      <w:tr w:rsidR="00700FD1" w:rsidRPr="00951E55" w14:paraId="761B32D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BAC7E1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6EC726" w14:textId="4F677916" w:rsidR="00ED2E11" w:rsidRPr="00951E55" w:rsidRDefault="00525AA2" w:rsidP="00ED2E11">
            <w:pPr>
              <w:ind w:left="102" w:right="41"/>
              <w:rPr>
                <w:sz w:val="22"/>
              </w:rPr>
            </w:pPr>
            <w:r w:rsidRPr="00951E55">
              <w:rPr>
                <w:sz w:val="22"/>
              </w:rPr>
              <w:t>3D Object element</w:t>
            </w:r>
            <w:r w:rsidR="00ED2E11" w:rsidRPr="00951E55">
              <w:rPr>
                <w:sz w:val="22"/>
              </w:rPr>
              <w:t xml:space="preserve"> including upper plate, top bearing plate, urethane disc, limiting ring and threaded shear pin  </w:t>
            </w:r>
          </w:p>
        </w:tc>
        <w:tc>
          <w:tcPr>
            <w:tcW w:w="2409" w:type="dxa"/>
            <w:tcBorders>
              <w:top w:val="single" w:sz="4" w:space="0" w:color="000000"/>
              <w:left w:val="single" w:sz="4" w:space="0" w:color="000000"/>
              <w:bottom w:val="single" w:sz="4" w:space="0" w:color="000000"/>
              <w:right w:val="single" w:sz="4" w:space="0" w:color="000000"/>
            </w:tcBorders>
            <w:vAlign w:val="center"/>
          </w:tcPr>
          <w:p w14:paraId="6BDAC1A9" w14:textId="4F9D0FBE"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2446DD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6361430" w14:textId="13C9EC0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3B15BC9" w14:textId="77777777" w:rsidR="00ED2E11" w:rsidRPr="00951E55" w:rsidRDefault="00ED2E11" w:rsidP="00ED2E11">
            <w:pPr>
              <w:ind w:left="102" w:right="41"/>
              <w:jc w:val="center"/>
              <w:rPr>
                <w:sz w:val="22"/>
              </w:rPr>
            </w:pPr>
            <w:r w:rsidRPr="00951E55">
              <w:rPr>
                <w:sz w:val="22"/>
              </w:rPr>
              <w:t>N/A</w:t>
            </w:r>
          </w:p>
        </w:tc>
      </w:tr>
    </w:tbl>
    <w:p w14:paraId="5023FED1" w14:textId="77777777" w:rsidR="00E92506" w:rsidRPr="00951E55" w:rsidRDefault="00E92506">
      <w:pPr>
        <w:overflowPunct/>
        <w:autoSpaceDE/>
        <w:autoSpaceDN/>
        <w:adjustRightInd/>
        <w:textAlignment w:val="auto"/>
        <w:rPr>
          <w:szCs w:val="22"/>
        </w:rPr>
      </w:pPr>
      <w:r w:rsidRPr="00951E55">
        <w:br w:type="page"/>
      </w:r>
    </w:p>
    <w:p w14:paraId="5FD7C99B" w14:textId="55388D37" w:rsidR="00293429" w:rsidRPr="00951E55" w:rsidRDefault="00293429" w:rsidP="000D60FD">
      <w:pPr>
        <w:pStyle w:val="3"/>
      </w:pPr>
      <w:r w:rsidRPr="00951E55">
        <w:lastRenderedPageBreak/>
        <w:t>Bridge Deck/Segment</w:t>
      </w:r>
    </w:p>
    <w:p w14:paraId="0AD5A37F" w14:textId="7A1D3CBE" w:rsidR="00E657B2" w:rsidRPr="00951E55" w:rsidRDefault="00E657B2" w:rsidP="000D60FD">
      <w:pPr>
        <w:pStyle w:val="4"/>
      </w:pPr>
      <w:r w:rsidRPr="00951E55">
        <w:t>A deck is the surface of a bridge. A structural element of its superstructure, it may be constructed of concrete or steel.</w:t>
      </w:r>
    </w:p>
    <w:p w14:paraId="0275EEBD" w14:textId="77777777" w:rsidR="00E657B2" w:rsidRPr="00951E55" w:rsidRDefault="00E657B2" w:rsidP="00E657B2"/>
    <w:p w14:paraId="745E1B05" w14:textId="40EDEBA5" w:rsidR="00293429" w:rsidRPr="00951E55" w:rsidRDefault="00293429"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5828DF7A" w14:textId="77777777" w:rsidTr="00E657B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3E2B5F" w14:textId="77777777" w:rsidR="00E657B2" w:rsidRPr="00951E55" w:rsidRDefault="00E657B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12C324" w14:textId="77777777" w:rsidR="00E657B2" w:rsidRPr="00951E55" w:rsidRDefault="00E657B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4F7A6" w14:textId="77777777" w:rsidR="00E657B2" w:rsidRPr="00951E55" w:rsidRDefault="00E657B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2D5E4B" w14:textId="77777777" w:rsidR="00E657B2" w:rsidRPr="00951E55" w:rsidRDefault="00E657B2"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87258E" w14:textId="77777777" w:rsidR="00E657B2" w:rsidRPr="00951E55" w:rsidRDefault="00E657B2"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B8AF46" w14:textId="77777777" w:rsidR="00E657B2" w:rsidRPr="00951E55" w:rsidRDefault="00E657B2" w:rsidP="00816711">
            <w:pPr>
              <w:ind w:left="102" w:right="41"/>
              <w:jc w:val="center"/>
              <w:rPr>
                <w:b/>
                <w:sz w:val="22"/>
                <w:szCs w:val="20"/>
              </w:rPr>
            </w:pPr>
            <w:r w:rsidRPr="00951E55">
              <w:rPr>
                <w:b/>
                <w:sz w:val="22"/>
                <w:szCs w:val="20"/>
              </w:rPr>
              <w:t>Behavior</w:t>
            </w:r>
          </w:p>
        </w:tc>
      </w:tr>
      <w:tr w:rsidR="00700FD1" w:rsidRPr="00951E55" w14:paraId="1A8BD508" w14:textId="77777777" w:rsidTr="00E657B2">
        <w:tc>
          <w:tcPr>
            <w:tcW w:w="991" w:type="dxa"/>
            <w:tcBorders>
              <w:top w:val="single" w:sz="4" w:space="0" w:color="000000"/>
              <w:left w:val="single" w:sz="4" w:space="0" w:color="000000"/>
              <w:bottom w:val="single" w:sz="4" w:space="0" w:color="000000"/>
              <w:right w:val="single" w:sz="4" w:space="0" w:color="000000"/>
            </w:tcBorders>
            <w:vAlign w:val="center"/>
            <w:hideMark/>
          </w:tcPr>
          <w:p w14:paraId="33123D5D" w14:textId="77777777" w:rsidR="00E657B2" w:rsidRPr="00951E55" w:rsidRDefault="00E657B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C8DDCB" w14:textId="77777777" w:rsidR="00E657B2" w:rsidRPr="00951E55" w:rsidRDefault="00E657B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DF199BF" w14:textId="77777777" w:rsidR="00E657B2" w:rsidRPr="00951E55" w:rsidRDefault="00E657B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8A42EE5" w14:textId="77777777" w:rsidR="00E657B2" w:rsidRPr="00951E55" w:rsidRDefault="00E657B2"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0DA7E06F" w14:textId="77777777" w:rsidR="00E657B2" w:rsidRPr="00951E55" w:rsidRDefault="00E657B2"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7C59C29C" w14:textId="77777777" w:rsidR="00E657B2" w:rsidRPr="00951E55" w:rsidRDefault="00E657B2" w:rsidP="00816711">
            <w:pPr>
              <w:ind w:left="102" w:right="41"/>
              <w:jc w:val="center"/>
              <w:rPr>
                <w:sz w:val="22"/>
              </w:rPr>
            </w:pPr>
            <w:r w:rsidRPr="00951E55">
              <w:rPr>
                <w:sz w:val="22"/>
              </w:rPr>
              <w:t>N/A</w:t>
            </w:r>
          </w:p>
        </w:tc>
      </w:tr>
      <w:tr w:rsidR="00700FD1" w:rsidRPr="00951E55" w14:paraId="3D7D0B76" w14:textId="77777777" w:rsidTr="00E657B2">
        <w:tc>
          <w:tcPr>
            <w:tcW w:w="991" w:type="dxa"/>
            <w:tcBorders>
              <w:top w:val="single" w:sz="4" w:space="0" w:color="000000"/>
              <w:left w:val="single" w:sz="4" w:space="0" w:color="000000"/>
              <w:bottom w:val="single" w:sz="4" w:space="0" w:color="000000"/>
              <w:right w:val="single" w:sz="4" w:space="0" w:color="000000"/>
            </w:tcBorders>
            <w:vAlign w:val="center"/>
            <w:hideMark/>
          </w:tcPr>
          <w:p w14:paraId="01785F3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E96327" w14:textId="5771C231"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the outline of slab and deck </w:t>
            </w:r>
          </w:p>
        </w:tc>
        <w:tc>
          <w:tcPr>
            <w:tcW w:w="2409" w:type="dxa"/>
            <w:tcBorders>
              <w:top w:val="single" w:sz="4" w:space="0" w:color="000000"/>
              <w:left w:val="single" w:sz="4" w:space="0" w:color="000000"/>
              <w:bottom w:val="single" w:sz="4" w:space="0" w:color="000000"/>
              <w:right w:val="single" w:sz="4" w:space="0" w:color="000000"/>
            </w:tcBorders>
            <w:vAlign w:val="center"/>
          </w:tcPr>
          <w:p w14:paraId="718D7C0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DCDC7E"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4303B04E" w14:textId="7DAD085B"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F8F74B4" w14:textId="3DEDA2FA" w:rsidR="00ED2E11" w:rsidRPr="00951E55" w:rsidRDefault="00ED2E11" w:rsidP="00ED2E11">
            <w:pPr>
              <w:ind w:left="102" w:right="41"/>
              <w:jc w:val="center"/>
              <w:rPr>
                <w:sz w:val="22"/>
              </w:rPr>
            </w:pPr>
            <w:r w:rsidRPr="00951E55">
              <w:rPr>
                <w:sz w:val="22"/>
              </w:rPr>
              <w:t xml:space="preserve">Dynamically updated according to the changes in the parent alignment and sections </w:t>
            </w:r>
          </w:p>
        </w:tc>
      </w:tr>
      <w:tr w:rsidR="00700FD1" w:rsidRPr="00951E55" w14:paraId="2434BABD" w14:textId="77777777" w:rsidTr="00E657B2">
        <w:tc>
          <w:tcPr>
            <w:tcW w:w="991" w:type="dxa"/>
            <w:tcBorders>
              <w:top w:val="single" w:sz="4" w:space="0" w:color="000000"/>
              <w:left w:val="single" w:sz="4" w:space="0" w:color="000000"/>
              <w:bottom w:val="single" w:sz="4" w:space="0" w:color="000000"/>
              <w:right w:val="single" w:sz="4" w:space="0" w:color="000000"/>
            </w:tcBorders>
            <w:vAlign w:val="center"/>
          </w:tcPr>
          <w:p w14:paraId="012D814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C4C78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282865"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8A2642A" w14:textId="3DD3044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8E95EF2" w14:textId="4D335A1E"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2BEC52E4" w14:textId="5CCD05E6" w:rsidR="00ED2E11" w:rsidRPr="00951E55" w:rsidRDefault="00ED2E11" w:rsidP="00ED2E11">
            <w:pPr>
              <w:ind w:left="102" w:right="41"/>
              <w:jc w:val="center"/>
              <w:rPr>
                <w:sz w:val="22"/>
              </w:rPr>
            </w:pPr>
            <w:r w:rsidRPr="00951E55">
              <w:rPr>
                <w:sz w:val="22"/>
              </w:rPr>
              <w:t>N/A</w:t>
            </w:r>
          </w:p>
        </w:tc>
      </w:tr>
      <w:tr w:rsidR="00700FD1" w:rsidRPr="00951E55" w14:paraId="584238E3" w14:textId="77777777" w:rsidTr="00E657B2">
        <w:tc>
          <w:tcPr>
            <w:tcW w:w="991" w:type="dxa"/>
            <w:tcBorders>
              <w:top w:val="single" w:sz="4" w:space="0" w:color="000000"/>
              <w:left w:val="single" w:sz="4" w:space="0" w:color="000000"/>
              <w:bottom w:val="single" w:sz="4" w:space="0" w:color="000000"/>
              <w:right w:val="single" w:sz="4" w:space="0" w:color="000000"/>
            </w:tcBorders>
            <w:vAlign w:val="center"/>
            <w:hideMark/>
          </w:tcPr>
          <w:p w14:paraId="15ECAA3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4A0938" w14:textId="4233A74B" w:rsidR="00ED2E11" w:rsidRPr="00951E55" w:rsidRDefault="00525AA2" w:rsidP="00ED2E11">
            <w:pPr>
              <w:ind w:left="102" w:right="41"/>
              <w:rPr>
                <w:sz w:val="22"/>
              </w:rPr>
            </w:pPr>
            <w:r w:rsidRPr="00951E55">
              <w:rPr>
                <w:sz w:val="22"/>
              </w:rPr>
              <w:t>3D Object element</w:t>
            </w:r>
            <w:r w:rsidR="00ED2E11" w:rsidRPr="00951E55">
              <w:rPr>
                <w:sz w:val="22"/>
              </w:rPr>
              <w:t xml:space="preserve"> including top slab, bottom slab, parapet, profile barrier, boxing out </w:t>
            </w:r>
          </w:p>
        </w:tc>
        <w:tc>
          <w:tcPr>
            <w:tcW w:w="2409" w:type="dxa"/>
            <w:tcBorders>
              <w:top w:val="single" w:sz="4" w:space="0" w:color="000000"/>
              <w:left w:val="single" w:sz="4" w:space="0" w:color="000000"/>
              <w:bottom w:val="single" w:sz="4" w:space="0" w:color="000000"/>
              <w:right w:val="single" w:sz="4" w:space="0" w:color="000000"/>
            </w:tcBorders>
            <w:vAlign w:val="center"/>
          </w:tcPr>
          <w:p w14:paraId="3A508701" w14:textId="52A5CBC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E580D27" w14:textId="0ED710AB" w:rsidR="00ED2E11" w:rsidRPr="00951E55" w:rsidRDefault="00ED2E11" w:rsidP="00ED2E11">
            <w:pPr>
              <w:ind w:left="102" w:right="41"/>
              <w:jc w:val="center"/>
              <w:rPr>
                <w:sz w:val="22"/>
              </w:rPr>
            </w:pPr>
            <w:r w:rsidRPr="00951E55">
              <w:rPr>
                <w:sz w:val="22"/>
              </w:rPr>
              <w:t xml:space="preserve"> Object continuously aligned and orientated exactly as designed 3D alignment and cross fall of the parent road/object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52FD5833" w14:textId="3112FD48" w:rsidR="00ED2E11" w:rsidRPr="00951E55" w:rsidRDefault="00ED2E11" w:rsidP="00ED2E11">
            <w:pPr>
              <w:ind w:left="102" w:right="41"/>
              <w:jc w:val="center"/>
              <w:rPr>
                <w:sz w:val="22"/>
              </w:rPr>
            </w:pPr>
            <w:r w:rsidRPr="00951E55">
              <w:rPr>
                <w:sz w:val="22"/>
              </w:rPr>
              <w:t>3D solid block of each component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5C2D7DDC" w14:textId="2472DB4F" w:rsidR="00ED2E11" w:rsidRPr="00951E55" w:rsidRDefault="00ED2E11" w:rsidP="00ED2E11">
            <w:pPr>
              <w:ind w:left="102" w:right="41"/>
              <w:jc w:val="center"/>
              <w:rPr>
                <w:sz w:val="22"/>
              </w:rPr>
            </w:pPr>
            <w:r w:rsidRPr="00951E55">
              <w:rPr>
                <w:sz w:val="22"/>
              </w:rPr>
              <w:t>Dynamically updated according to the changes in the parent alignment, cross fall, and sections</w:t>
            </w:r>
          </w:p>
        </w:tc>
      </w:tr>
      <w:tr w:rsidR="00700FD1" w:rsidRPr="00951E55" w14:paraId="4F794953" w14:textId="77777777" w:rsidTr="00E657B2">
        <w:tc>
          <w:tcPr>
            <w:tcW w:w="991" w:type="dxa"/>
            <w:tcBorders>
              <w:top w:val="single" w:sz="4" w:space="0" w:color="000000"/>
              <w:left w:val="single" w:sz="4" w:space="0" w:color="000000"/>
              <w:bottom w:val="single" w:sz="4" w:space="0" w:color="000000"/>
              <w:right w:val="single" w:sz="4" w:space="0" w:color="000000"/>
            </w:tcBorders>
            <w:vAlign w:val="center"/>
            <w:hideMark/>
          </w:tcPr>
          <w:p w14:paraId="7F8D3FB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D34FB6" w14:textId="3D8666FB" w:rsidR="00ED2E11" w:rsidRPr="00951E55" w:rsidRDefault="00525AA2" w:rsidP="00ED2E11">
            <w:pPr>
              <w:ind w:left="102" w:right="41"/>
              <w:rPr>
                <w:sz w:val="22"/>
              </w:rPr>
            </w:pPr>
            <w:r w:rsidRPr="00951E55">
              <w:rPr>
                <w:sz w:val="22"/>
              </w:rPr>
              <w:t>3D Object element</w:t>
            </w:r>
            <w:r w:rsidR="00ED2E11" w:rsidRPr="00951E55">
              <w:rPr>
                <w:sz w:val="22"/>
              </w:rPr>
              <w:t xml:space="preserve"> including top slab, bottom slab, parapet, profile barrier, boxing out, catchpits, gully, downpipes, blister for prestress tendon, openings,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0DA5E458"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035B4AC" w14:textId="550D32CA" w:rsidR="00ED2E11" w:rsidRPr="00951E55" w:rsidRDefault="00ED2E11" w:rsidP="00ED2E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176106E0" w14:textId="419F077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0051716E" w14:textId="77777777" w:rsidR="00ED2E11" w:rsidRPr="00951E55" w:rsidRDefault="00ED2E11" w:rsidP="00ED2E11">
            <w:pPr>
              <w:ind w:left="102" w:right="41"/>
              <w:jc w:val="center"/>
              <w:rPr>
                <w:sz w:val="22"/>
              </w:rPr>
            </w:pPr>
            <w:r w:rsidRPr="00951E55">
              <w:rPr>
                <w:sz w:val="22"/>
              </w:rPr>
              <w:t>N/A</w:t>
            </w:r>
          </w:p>
        </w:tc>
      </w:tr>
    </w:tbl>
    <w:p w14:paraId="0926C077" w14:textId="77777777" w:rsidR="00E92506" w:rsidRPr="00951E55" w:rsidRDefault="00E92506">
      <w:pPr>
        <w:overflowPunct/>
        <w:autoSpaceDE/>
        <w:autoSpaceDN/>
        <w:adjustRightInd/>
        <w:textAlignment w:val="auto"/>
        <w:rPr>
          <w:szCs w:val="22"/>
        </w:rPr>
      </w:pPr>
      <w:r w:rsidRPr="00951E55">
        <w:br w:type="page"/>
      </w:r>
    </w:p>
    <w:p w14:paraId="7CFCE546" w14:textId="43CD137E" w:rsidR="00293429" w:rsidRPr="00951E55" w:rsidRDefault="00293429" w:rsidP="000D60FD">
      <w:pPr>
        <w:pStyle w:val="3"/>
      </w:pPr>
      <w:r w:rsidRPr="00951E55">
        <w:lastRenderedPageBreak/>
        <w:t>Bridge Girder/main beams/webs</w:t>
      </w:r>
    </w:p>
    <w:p w14:paraId="5FEC2990" w14:textId="20098DF0" w:rsidR="00D13CBE" w:rsidRPr="00951E55" w:rsidRDefault="00D13CBE" w:rsidP="000D60FD">
      <w:pPr>
        <w:pStyle w:val="4"/>
      </w:pPr>
      <w:r w:rsidRPr="00951E55">
        <w:t xml:space="preserve">A girder is a support beam used in construction used to build bridges. It is the main horizontal support of a structure which supports smaller beams. Girders often have an I-beam cross section composed of two load-bearing flanges separated by a stabilizing web, but may also have a box shape, Z shape, or other forms. </w:t>
      </w:r>
    </w:p>
    <w:p w14:paraId="5499D0D7" w14:textId="77777777" w:rsidR="00D13CBE" w:rsidRPr="00951E55" w:rsidRDefault="00D13CBE" w:rsidP="00D13CBE"/>
    <w:p w14:paraId="0CF4A425" w14:textId="10F99524" w:rsidR="00293429" w:rsidRPr="00951E55" w:rsidRDefault="00D13CBE" w:rsidP="000D60FD">
      <w:pPr>
        <w:pStyle w:val="4"/>
      </w:pPr>
      <w:r w:rsidRPr="00951E55">
        <w:t>Ge</w:t>
      </w:r>
      <w:r w:rsidR="00293429" w:rsidRPr="00951E55">
        <w:t>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7FDEC49D"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B0F713" w14:textId="77777777" w:rsidR="006E0466" w:rsidRPr="00951E55" w:rsidRDefault="006E046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037D7A" w14:textId="77777777" w:rsidR="006E0466" w:rsidRPr="00951E55" w:rsidRDefault="006E046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F1888B" w14:textId="77777777" w:rsidR="006E0466" w:rsidRPr="00951E55" w:rsidRDefault="006E046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0FDA18" w14:textId="77777777" w:rsidR="006E0466" w:rsidRPr="00951E55" w:rsidRDefault="006E046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2E9AE4" w14:textId="77777777" w:rsidR="006E0466" w:rsidRPr="00951E55" w:rsidRDefault="006E0466"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F90FC5" w14:textId="77777777" w:rsidR="006E0466" w:rsidRPr="00951E55" w:rsidRDefault="006E0466" w:rsidP="00816711">
            <w:pPr>
              <w:ind w:left="102" w:right="41"/>
              <w:jc w:val="center"/>
              <w:rPr>
                <w:b/>
                <w:sz w:val="22"/>
                <w:szCs w:val="20"/>
              </w:rPr>
            </w:pPr>
            <w:r w:rsidRPr="00951E55">
              <w:rPr>
                <w:b/>
                <w:sz w:val="22"/>
                <w:szCs w:val="20"/>
              </w:rPr>
              <w:t>Behavior</w:t>
            </w:r>
          </w:p>
        </w:tc>
      </w:tr>
      <w:tr w:rsidR="00700FD1" w:rsidRPr="00951E55" w14:paraId="1A46644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029C940" w14:textId="77777777" w:rsidR="006E0466" w:rsidRPr="00951E55" w:rsidRDefault="006E046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1A6CCB" w14:textId="77777777" w:rsidR="006E0466" w:rsidRPr="00951E55" w:rsidRDefault="006E0466"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6CCB210" w14:textId="77777777" w:rsidR="006E0466" w:rsidRPr="00951E55" w:rsidRDefault="006E0466"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5D7F5A5" w14:textId="77777777" w:rsidR="006E0466" w:rsidRPr="00951E55" w:rsidRDefault="006E0466"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8F768A6" w14:textId="77777777" w:rsidR="006E0466" w:rsidRPr="00951E55" w:rsidRDefault="006E0466" w:rsidP="00816711">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56767A80" w14:textId="77777777" w:rsidR="006E0466" w:rsidRPr="00951E55" w:rsidRDefault="006E0466" w:rsidP="00816711">
            <w:pPr>
              <w:ind w:left="102" w:right="41"/>
              <w:jc w:val="center"/>
              <w:rPr>
                <w:sz w:val="22"/>
              </w:rPr>
            </w:pPr>
            <w:r w:rsidRPr="00951E55">
              <w:rPr>
                <w:sz w:val="22"/>
              </w:rPr>
              <w:t>N/A</w:t>
            </w:r>
          </w:p>
        </w:tc>
      </w:tr>
      <w:tr w:rsidR="00700FD1" w:rsidRPr="00951E55" w14:paraId="513E264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982DC1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41B9A4" w14:textId="68298A0A"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07BA24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20CF4CD"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183E1A" w14:textId="1F67D13C"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B135F5D" w14:textId="77777777" w:rsidR="00ED2E11" w:rsidRPr="00951E55" w:rsidRDefault="00ED2E11" w:rsidP="00ED2E11">
            <w:pPr>
              <w:ind w:left="102" w:right="41"/>
              <w:jc w:val="center"/>
              <w:rPr>
                <w:sz w:val="22"/>
              </w:rPr>
            </w:pPr>
            <w:r w:rsidRPr="00951E55">
              <w:rPr>
                <w:sz w:val="22"/>
              </w:rPr>
              <w:t>N/A</w:t>
            </w:r>
          </w:p>
        </w:tc>
      </w:tr>
      <w:tr w:rsidR="00700FD1" w:rsidRPr="00951E55" w14:paraId="0E57FDE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84EAA0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DD0E7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78152E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7568066" w14:textId="6358A9A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889508" w14:textId="6AA0CBF9"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CA34C9" w14:textId="77777777" w:rsidR="00ED2E11" w:rsidRPr="00951E55" w:rsidRDefault="00ED2E11" w:rsidP="00ED2E11">
            <w:pPr>
              <w:ind w:left="102" w:right="41"/>
              <w:jc w:val="center"/>
              <w:rPr>
                <w:sz w:val="22"/>
              </w:rPr>
            </w:pPr>
            <w:r w:rsidRPr="00951E55">
              <w:rPr>
                <w:sz w:val="22"/>
              </w:rPr>
              <w:t>N/A</w:t>
            </w:r>
          </w:p>
        </w:tc>
      </w:tr>
      <w:tr w:rsidR="00700FD1" w:rsidRPr="00951E55" w14:paraId="5ABF0EF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0B45C8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4FCB65" w14:textId="7F8B2341" w:rsidR="00ED2E11" w:rsidRPr="00951E55" w:rsidRDefault="00525AA2" w:rsidP="00ED2E11">
            <w:pPr>
              <w:ind w:left="102" w:right="41"/>
              <w:rPr>
                <w:sz w:val="22"/>
              </w:rPr>
            </w:pPr>
            <w:r w:rsidRPr="00951E55">
              <w:rPr>
                <w:sz w:val="22"/>
              </w:rPr>
              <w:t>3D Object element</w:t>
            </w:r>
            <w:r w:rsidR="00ED2E11" w:rsidRPr="00951E55">
              <w:rPr>
                <w:sz w:val="22"/>
              </w:rPr>
              <w:t xml:space="preserve"> including concrete beam, top and bottom flange, bar, </w:t>
            </w:r>
            <w:r w:rsidR="00060A69" w:rsidRPr="00951E55">
              <w:rPr>
                <w:sz w:val="22"/>
              </w:rPr>
              <w:t>interior,</w:t>
            </w:r>
            <w:r w:rsidR="00ED2E11" w:rsidRPr="00951E55">
              <w:rPr>
                <w:sz w:val="22"/>
              </w:rPr>
              <w:t xml:space="preserve"> and exterior girder</w:t>
            </w:r>
          </w:p>
        </w:tc>
        <w:tc>
          <w:tcPr>
            <w:tcW w:w="2409" w:type="dxa"/>
            <w:tcBorders>
              <w:top w:val="single" w:sz="4" w:space="0" w:color="000000"/>
              <w:left w:val="single" w:sz="4" w:space="0" w:color="000000"/>
              <w:bottom w:val="single" w:sz="4" w:space="0" w:color="000000"/>
              <w:right w:val="single" w:sz="4" w:space="0" w:color="000000"/>
            </w:tcBorders>
            <w:vAlign w:val="center"/>
          </w:tcPr>
          <w:p w14:paraId="4A3A9551" w14:textId="17D4824E"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47F2409" w14:textId="4E97B065"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5C96556B" w14:textId="566EA372"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0E57D625" w14:textId="4B250CE6" w:rsidR="00ED2E11" w:rsidRPr="00951E55" w:rsidRDefault="00ED2E11" w:rsidP="00ED2E11">
            <w:pPr>
              <w:ind w:left="102" w:right="41"/>
              <w:jc w:val="center"/>
              <w:rPr>
                <w:sz w:val="22"/>
              </w:rPr>
            </w:pPr>
            <w:r w:rsidRPr="00951E55">
              <w:rPr>
                <w:sz w:val="22"/>
              </w:rPr>
              <w:t>N/A</w:t>
            </w:r>
          </w:p>
        </w:tc>
      </w:tr>
      <w:tr w:rsidR="00ED2E11" w:rsidRPr="00951E55" w14:paraId="0B2AEAE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EAE55D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215009" w14:textId="2C56E62A" w:rsidR="00ED2E11" w:rsidRPr="00951E55" w:rsidRDefault="00525AA2" w:rsidP="00ED2E11">
            <w:pPr>
              <w:ind w:left="102" w:right="41"/>
              <w:rPr>
                <w:sz w:val="22"/>
              </w:rPr>
            </w:pPr>
            <w:r w:rsidRPr="00951E55">
              <w:rPr>
                <w:sz w:val="22"/>
              </w:rPr>
              <w:t>3D Object element</w:t>
            </w:r>
            <w:r w:rsidR="00ED2E11" w:rsidRPr="00951E55">
              <w:rPr>
                <w:sz w:val="22"/>
              </w:rPr>
              <w:t xml:space="preserve"> including concrete beam, top and bottom flange, bar, interior and exterior girder, wedge, web, plate, bracket, reinforcement </w:t>
            </w:r>
          </w:p>
        </w:tc>
        <w:tc>
          <w:tcPr>
            <w:tcW w:w="2409" w:type="dxa"/>
            <w:tcBorders>
              <w:top w:val="single" w:sz="4" w:space="0" w:color="000000"/>
              <w:left w:val="single" w:sz="4" w:space="0" w:color="000000"/>
              <w:bottom w:val="single" w:sz="4" w:space="0" w:color="000000"/>
              <w:right w:val="single" w:sz="4" w:space="0" w:color="000000"/>
            </w:tcBorders>
            <w:vAlign w:val="center"/>
          </w:tcPr>
          <w:p w14:paraId="66084534" w14:textId="0EAB3991"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53D73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9747ECC" w14:textId="112F001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453130D3" w14:textId="13E29936" w:rsidR="00ED2E11" w:rsidRPr="00951E55" w:rsidRDefault="00ED2E11" w:rsidP="00ED2E11">
            <w:pPr>
              <w:ind w:left="102" w:right="41"/>
              <w:jc w:val="center"/>
              <w:rPr>
                <w:sz w:val="22"/>
              </w:rPr>
            </w:pPr>
            <w:r w:rsidRPr="00951E55">
              <w:rPr>
                <w:sz w:val="22"/>
              </w:rPr>
              <w:t>N/A</w:t>
            </w:r>
          </w:p>
        </w:tc>
      </w:tr>
    </w:tbl>
    <w:p w14:paraId="78317408" w14:textId="77777777" w:rsidR="00293429" w:rsidRPr="00951E55" w:rsidRDefault="00293429" w:rsidP="00293429">
      <w:pPr>
        <w:ind w:left="993"/>
      </w:pPr>
    </w:p>
    <w:p w14:paraId="09655060" w14:textId="77777777" w:rsidR="00E92506" w:rsidRPr="00951E55" w:rsidRDefault="00E92506">
      <w:pPr>
        <w:overflowPunct/>
        <w:autoSpaceDE/>
        <w:autoSpaceDN/>
        <w:adjustRightInd/>
        <w:textAlignment w:val="auto"/>
        <w:rPr>
          <w:szCs w:val="22"/>
        </w:rPr>
      </w:pPr>
      <w:r w:rsidRPr="00951E55">
        <w:br w:type="page"/>
      </w:r>
    </w:p>
    <w:p w14:paraId="4164BF77" w14:textId="5546B14B" w:rsidR="00293429" w:rsidRPr="00951E55" w:rsidRDefault="00293429" w:rsidP="000D60FD">
      <w:pPr>
        <w:pStyle w:val="3"/>
      </w:pPr>
      <w:r w:rsidRPr="00951E55">
        <w:lastRenderedPageBreak/>
        <w:t>Bridge Pier/Column/Soffit</w:t>
      </w:r>
    </w:p>
    <w:p w14:paraId="0618B5FC" w14:textId="29AC659D" w:rsidR="00C8235E" w:rsidRPr="00951E55" w:rsidRDefault="00A66863" w:rsidP="000D60FD">
      <w:pPr>
        <w:pStyle w:val="4"/>
      </w:pPr>
      <w:r w:rsidRPr="00951E55">
        <w:t xml:space="preserve">A pier short column used as a foundation member in construction. Also, a large column or wall type bridge support. A column is a Vertical structural member supporting a floor beam, girder, or other member, and supporting primarily vertical loads. </w:t>
      </w:r>
    </w:p>
    <w:p w14:paraId="0A4DE44A" w14:textId="77777777" w:rsidR="00C8235E" w:rsidRPr="00951E55" w:rsidRDefault="00C8235E" w:rsidP="00C8235E"/>
    <w:p w14:paraId="76E8ED28" w14:textId="63A2730B" w:rsidR="00A66863" w:rsidRPr="00951E55" w:rsidRDefault="00A66863" w:rsidP="00A66863">
      <w:pPr>
        <w:pStyle w:val="4"/>
      </w:pPr>
      <w:r w:rsidRPr="00951E55">
        <w:t xml:space="preserve">The </w:t>
      </w:r>
      <w:r w:rsidR="00ED2E11" w:rsidRPr="00951E55">
        <w:t>finish</w:t>
      </w:r>
      <w:r w:rsidRPr="00951E55">
        <w:t xml:space="preserve"> of the abutment should be modelled as separated object at LOD-G 400.</w:t>
      </w:r>
    </w:p>
    <w:p w14:paraId="3DE0DF72" w14:textId="77777777" w:rsidR="00A66863" w:rsidRPr="00951E55" w:rsidRDefault="00A66863" w:rsidP="00A66863"/>
    <w:p w14:paraId="5111FEE3" w14:textId="2DB2C29D" w:rsidR="00293429" w:rsidRPr="00951E55" w:rsidRDefault="00293429" w:rsidP="000D60F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787D4DE5"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2B99DA" w14:textId="77777777" w:rsidR="00A66863" w:rsidRPr="00951E55" w:rsidRDefault="00A668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BA1C94" w14:textId="77777777" w:rsidR="00A66863" w:rsidRPr="00951E55" w:rsidRDefault="00A668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E7588C" w14:textId="77777777" w:rsidR="00A66863" w:rsidRPr="00951E55" w:rsidRDefault="00A668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3CB338" w14:textId="77777777" w:rsidR="00A66863" w:rsidRPr="00951E55" w:rsidRDefault="00A668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B46CAB" w14:textId="77777777" w:rsidR="00A66863" w:rsidRPr="00951E55" w:rsidRDefault="00A66863"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B9C9BE" w14:textId="77777777" w:rsidR="00A66863" w:rsidRPr="00951E55" w:rsidRDefault="00A66863" w:rsidP="00816711">
            <w:pPr>
              <w:ind w:left="102" w:right="41"/>
              <w:jc w:val="center"/>
              <w:rPr>
                <w:b/>
                <w:sz w:val="22"/>
                <w:szCs w:val="20"/>
              </w:rPr>
            </w:pPr>
            <w:r w:rsidRPr="00951E55">
              <w:rPr>
                <w:b/>
                <w:sz w:val="22"/>
                <w:szCs w:val="20"/>
              </w:rPr>
              <w:t>Behavior</w:t>
            </w:r>
          </w:p>
        </w:tc>
      </w:tr>
      <w:tr w:rsidR="00700FD1" w:rsidRPr="00951E55" w14:paraId="0DB7D90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A223C27" w14:textId="77777777" w:rsidR="00A66863" w:rsidRPr="00951E55" w:rsidRDefault="00A668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6AAF03" w14:textId="77777777" w:rsidR="00A66863" w:rsidRPr="00951E55" w:rsidRDefault="00A6686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DC8CFE5" w14:textId="77777777" w:rsidR="00A66863" w:rsidRPr="00951E55" w:rsidRDefault="00A6686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BDC5AD0" w14:textId="77777777" w:rsidR="00A66863" w:rsidRPr="00951E55" w:rsidRDefault="00A6686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F949024" w14:textId="77777777" w:rsidR="00A66863" w:rsidRPr="00951E55" w:rsidRDefault="00A66863" w:rsidP="00816711">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216A7FDC" w14:textId="77777777" w:rsidR="00A66863" w:rsidRPr="00951E55" w:rsidRDefault="00A66863" w:rsidP="00816711">
            <w:pPr>
              <w:ind w:left="102" w:right="41"/>
              <w:jc w:val="center"/>
              <w:rPr>
                <w:sz w:val="22"/>
              </w:rPr>
            </w:pPr>
            <w:r w:rsidRPr="00951E55">
              <w:rPr>
                <w:sz w:val="22"/>
              </w:rPr>
              <w:t>N/A</w:t>
            </w:r>
          </w:p>
        </w:tc>
      </w:tr>
      <w:tr w:rsidR="00700FD1" w:rsidRPr="00951E55" w14:paraId="53468B2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10E1E5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AFA56E" w14:textId="586B7905" w:rsidR="00ED2E11" w:rsidRPr="00951E55" w:rsidRDefault="00060A69" w:rsidP="00ED2E11">
            <w:pPr>
              <w:ind w:left="102" w:right="41"/>
              <w:rPr>
                <w:sz w:val="22"/>
              </w:rPr>
            </w:pPr>
            <w:r w:rsidRPr="00951E55">
              <w:rPr>
                <w:sz w:val="22"/>
              </w:rPr>
              <w:t xml:space="preserve">3D Object </w:t>
            </w:r>
            <w:r w:rsidR="00ED2E11" w:rsidRPr="00951E55">
              <w:rPr>
                <w:sz w:val="22"/>
              </w:rPr>
              <w:t>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E6A7062"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66508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42BCDF7" w14:textId="2260D09E"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7F8959CA" w14:textId="77777777" w:rsidR="00ED2E11" w:rsidRPr="00951E55" w:rsidRDefault="00ED2E11" w:rsidP="00ED2E11">
            <w:pPr>
              <w:ind w:left="102" w:right="41"/>
              <w:jc w:val="center"/>
              <w:rPr>
                <w:sz w:val="22"/>
              </w:rPr>
            </w:pPr>
            <w:r w:rsidRPr="00951E55">
              <w:rPr>
                <w:sz w:val="22"/>
              </w:rPr>
              <w:t>N/A</w:t>
            </w:r>
          </w:p>
        </w:tc>
      </w:tr>
      <w:tr w:rsidR="00700FD1" w:rsidRPr="00951E55" w14:paraId="5DE6BFB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45518E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A8550A"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7D350A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0C9DF59" w14:textId="5B7167E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B8A3A84" w14:textId="07CAEC70"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40F3A3FC" w14:textId="77777777" w:rsidR="00ED2E11" w:rsidRPr="00951E55" w:rsidRDefault="00ED2E11" w:rsidP="00ED2E11">
            <w:pPr>
              <w:ind w:left="102" w:right="41"/>
              <w:jc w:val="center"/>
              <w:rPr>
                <w:sz w:val="22"/>
              </w:rPr>
            </w:pPr>
            <w:r w:rsidRPr="00951E55">
              <w:rPr>
                <w:sz w:val="22"/>
              </w:rPr>
              <w:t>N/A</w:t>
            </w:r>
          </w:p>
        </w:tc>
      </w:tr>
      <w:tr w:rsidR="00700FD1" w:rsidRPr="00951E55" w14:paraId="72F0DF5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8554F54"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D13BC7" w14:textId="2E0E9F5E" w:rsidR="00ED2E11" w:rsidRPr="00951E55" w:rsidRDefault="00525AA2" w:rsidP="00ED2E11">
            <w:pPr>
              <w:ind w:left="102" w:right="41"/>
              <w:rPr>
                <w:sz w:val="22"/>
              </w:rPr>
            </w:pPr>
            <w:r w:rsidRPr="00951E55">
              <w:rPr>
                <w:sz w:val="22"/>
              </w:rPr>
              <w:t>3D Object element</w:t>
            </w:r>
            <w:r w:rsidR="00ED2E11" w:rsidRPr="00951E55">
              <w:rPr>
                <w:sz w:val="22"/>
              </w:rPr>
              <w:t xml:space="preserve"> including foundation, pier, pier head, portal</w:t>
            </w:r>
          </w:p>
        </w:tc>
        <w:tc>
          <w:tcPr>
            <w:tcW w:w="2409" w:type="dxa"/>
            <w:tcBorders>
              <w:top w:val="single" w:sz="4" w:space="0" w:color="000000"/>
              <w:left w:val="single" w:sz="4" w:space="0" w:color="000000"/>
              <w:bottom w:val="single" w:sz="4" w:space="0" w:color="000000"/>
              <w:right w:val="single" w:sz="4" w:space="0" w:color="000000"/>
            </w:tcBorders>
            <w:vAlign w:val="center"/>
          </w:tcPr>
          <w:p w14:paraId="24EF41A6" w14:textId="020497DE"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9B636A1" w14:textId="0542D467"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2E5A703E" w14:textId="58A66A95"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5E90C560"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7176864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DB438C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F260F1" w14:textId="6FDB2219" w:rsidR="00ED2E11" w:rsidRPr="00951E55" w:rsidRDefault="00525AA2" w:rsidP="00ED2E11">
            <w:pPr>
              <w:ind w:left="102" w:right="41"/>
              <w:rPr>
                <w:sz w:val="22"/>
              </w:rPr>
            </w:pPr>
            <w:r w:rsidRPr="00951E55">
              <w:rPr>
                <w:sz w:val="22"/>
              </w:rPr>
              <w:t>3D Object element</w:t>
            </w:r>
            <w:r w:rsidR="00ED2E11" w:rsidRPr="00951E55">
              <w:rPr>
                <w:sz w:val="22"/>
              </w:rPr>
              <w:t xml:space="preserve"> including foundation, pier, pier head, portal with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E7DB7B2" w14:textId="3529A4D4"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7FCFFB5"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FEA86A3" w14:textId="3ED734A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433C0AC8" w14:textId="77777777" w:rsidR="00ED2E11" w:rsidRPr="00951E55" w:rsidRDefault="00ED2E11" w:rsidP="00ED2E11">
            <w:pPr>
              <w:ind w:left="102" w:right="41"/>
              <w:jc w:val="center"/>
              <w:rPr>
                <w:sz w:val="22"/>
              </w:rPr>
            </w:pPr>
            <w:r w:rsidRPr="00951E55">
              <w:rPr>
                <w:sz w:val="22"/>
              </w:rPr>
              <w:t>N/A</w:t>
            </w:r>
          </w:p>
        </w:tc>
      </w:tr>
    </w:tbl>
    <w:p w14:paraId="2C6E1D1F" w14:textId="77777777" w:rsidR="00293429" w:rsidRPr="00951E55" w:rsidRDefault="00293429" w:rsidP="00293429">
      <w:pPr>
        <w:ind w:left="993"/>
      </w:pPr>
    </w:p>
    <w:p w14:paraId="14D70C1B" w14:textId="77777777" w:rsidR="00E92506" w:rsidRPr="00951E55" w:rsidRDefault="00E92506">
      <w:pPr>
        <w:overflowPunct/>
        <w:autoSpaceDE/>
        <w:autoSpaceDN/>
        <w:adjustRightInd/>
        <w:textAlignment w:val="auto"/>
        <w:rPr>
          <w:szCs w:val="22"/>
        </w:rPr>
      </w:pPr>
      <w:r w:rsidRPr="00951E55">
        <w:br w:type="page"/>
      </w:r>
    </w:p>
    <w:p w14:paraId="19217942" w14:textId="77777777" w:rsidR="00621C32" w:rsidRPr="00951E55" w:rsidRDefault="00621C32" w:rsidP="00621C32">
      <w:pPr>
        <w:pStyle w:val="3"/>
      </w:pPr>
      <w:r w:rsidRPr="00951E55">
        <w:lastRenderedPageBreak/>
        <w:t>Noise Enclosure System / Noise Barrier</w:t>
      </w:r>
    </w:p>
    <w:p w14:paraId="343591D9" w14:textId="77777777" w:rsidR="00621C32" w:rsidRPr="00951E55" w:rsidRDefault="00621C32" w:rsidP="00621C32">
      <w:pPr>
        <w:pStyle w:val="4"/>
      </w:pPr>
      <w:r w:rsidRPr="00951E55">
        <w:t>A noise enclosure system is an exterior structure designed to protect inhabitants of sensitive land use areas from noise pollution</w:t>
      </w:r>
    </w:p>
    <w:p w14:paraId="06290681" w14:textId="77777777" w:rsidR="00621C32" w:rsidRPr="00951E55" w:rsidRDefault="00621C32" w:rsidP="00621C32">
      <w:pPr>
        <w:pStyle w:val="4"/>
        <w:numPr>
          <w:ilvl w:val="0"/>
          <w:numId w:val="0"/>
        </w:numPr>
      </w:pPr>
    </w:p>
    <w:p w14:paraId="6EEB4014" w14:textId="77777777" w:rsidR="00621C32" w:rsidRPr="00951E55" w:rsidRDefault="00621C32" w:rsidP="00621C32">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559"/>
      </w:tblGrid>
      <w:tr w:rsidR="00700FD1" w:rsidRPr="00951E55" w14:paraId="41764B8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062877" w14:textId="77777777" w:rsidR="00621C32" w:rsidRPr="00951E55" w:rsidRDefault="00621C3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4B37F8" w14:textId="77777777" w:rsidR="00621C32" w:rsidRPr="00951E55" w:rsidRDefault="00621C3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AEFDA9" w14:textId="77777777" w:rsidR="00621C32" w:rsidRPr="00951E55" w:rsidRDefault="00621C3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460AB2" w14:textId="77777777" w:rsidR="00621C32" w:rsidRPr="00951E55" w:rsidRDefault="00621C32"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152163" w14:textId="77777777" w:rsidR="00621C32" w:rsidRPr="00951E55" w:rsidRDefault="00621C32" w:rsidP="00816711">
            <w:pPr>
              <w:ind w:left="102" w:right="41"/>
              <w:jc w:val="center"/>
              <w:rPr>
                <w:b/>
                <w:sz w:val="22"/>
                <w:szCs w:val="20"/>
              </w:rPr>
            </w:pPr>
            <w:r w:rsidRPr="00951E55">
              <w:rPr>
                <w:b/>
                <w:sz w:val="22"/>
                <w:szCs w:val="20"/>
              </w:rPr>
              <w:t>Appearance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E9AD3" w14:textId="77777777" w:rsidR="00621C32" w:rsidRPr="00951E55" w:rsidRDefault="00621C32" w:rsidP="00816711">
            <w:pPr>
              <w:ind w:left="102" w:right="41"/>
              <w:jc w:val="center"/>
              <w:rPr>
                <w:b/>
                <w:sz w:val="22"/>
                <w:szCs w:val="20"/>
              </w:rPr>
            </w:pPr>
            <w:r w:rsidRPr="00951E55">
              <w:rPr>
                <w:b/>
                <w:sz w:val="22"/>
                <w:szCs w:val="20"/>
              </w:rPr>
              <w:t>Behavior</w:t>
            </w:r>
          </w:p>
        </w:tc>
      </w:tr>
      <w:tr w:rsidR="00700FD1" w:rsidRPr="00951E55" w14:paraId="74C6A6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3D0ADB" w14:textId="77777777" w:rsidR="00621C32" w:rsidRPr="00951E55" w:rsidRDefault="00621C3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D65AF6" w14:textId="77777777" w:rsidR="00621C32" w:rsidRPr="00951E55" w:rsidRDefault="00621C3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C6C5C51" w14:textId="77777777" w:rsidR="00621C32" w:rsidRPr="00951E55" w:rsidRDefault="00621C3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1E7E2B" w14:textId="77777777" w:rsidR="00621C32" w:rsidRPr="00951E55" w:rsidRDefault="00621C32" w:rsidP="00816711">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00DB2372" w14:textId="77777777" w:rsidR="00621C32" w:rsidRPr="00951E55" w:rsidRDefault="00621C32" w:rsidP="00816711">
            <w:pPr>
              <w:ind w:left="102" w:right="41"/>
              <w:jc w:val="center"/>
              <w:rPr>
                <w:sz w:val="22"/>
              </w:rPr>
            </w:pPr>
            <w:r w:rsidRPr="00951E55">
              <w:rPr>
                <w:sz w:val="22"/>
              </w:rPr>
              <w:t xml:space="preserve">Lines and Symbols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B8E80" w14:textId="77777777" w:rsidR="00621C32" w:rsidRPr="00951E55" w:rsidRDefault="00621C32" w:rsidP="00816711">
            <w:pPr>
              <w:ind w:left="102" w:right="41"/>
              <w:jc w:val="center"/>
              <w:rPr>
                <w:sz w:val="22"/>
              </w:rPr>
            </w:pPr>
            <w:r w:rsidRPr="00951E55">
              <w:rPr>
                <w:sz w:val="22"/>
              </w:rPr>
              <w:t>N/A</w:t>
            </w:r>
          </w:p>
        </w:tc>
      </w:tr>
      <w:tr w:rsidR="00700FD1" w:rsidRPr="00951E55" w14:paraId="397EB0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E5FF30" w14:textId="77777777" w:rsidR="00621C32" w:rsidRPr="00951E55" w:rsidRDefault="00621C32"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7B7EA0" w14:textId="77777777" w:rsidR="00621C32" w:rsidRPr="00951E55" w:rsidRDefault="00621C32" w:rsidP="00816711">
            <w:pPr>
              <w:ind w:left="102" w:right="41"/>
              <w:rPr>
                <w:sz w:val="22"/>
              </w:rPr>
            </w:pPr>
            <w:r w:rsidRPr="00951E55">
              <w:rPr>
                <w:sz w:val="22"/>
              </w:rPr>
              <w:t>3D Object with size and shape of the steel structure, foundation, panels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1B57DB8" w14:textId="77777777" w:rsidR="00621C32" w:rsidRPr="00951E55" w:rsidRDefault="00621C32"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AA4BB29" w14:textId="77777777" w:rsidR="00621C32" w:rsidRPr="00951E55" w:rsidRDefault="00621C32" w:rsidP="008167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tcPr>
          <w:p w14:paraId="0CACDA09" w14:textId="77777777" w:rsidR="00621C32" w:rsidRPr="00951E55" w:rsidRDefault="00621C32" w:rsidP="00816711">
            <w:pPr>
              <w:ind w:left="102" w:right="41"/>
              <w:jc w:val="center"/>
              <w:rPr>
                <w:sz w:val="22"/>
              </w:rPr>
            </w:pPr>
            <w:r w:rsidRPr="00951E55">
              <w:rPr>
                <w:sz w:val="22"/>
              </w:rPr>
              <w:t>Overall shape 3D solid blocks</w:t>
            </w:r>
          </w:p>
        </w:tc>
        <w:tc>
          <w:tcPr>
            <w:tcW w:w="1559" w:type="dxa"/>
            <w:tcBorders>
              <w:top w:val="single" w:sz="4" w:space="0" w:color="000000"/>
              <w:left w:val="single" w:sz="4" w:space="0" w:color="000000"/>
              <w:bottom w:val="single" w:sz="4" w:space="0" w:color="000000"/>
              <w:right w:val="single" w:sz="4" w:space="0" w:color="000000"/>
            </w:tcBorders>
            <w:vAlign w:val="center"/>
          </w:tcPr>
          <w:p w14:paraId="5E352FFC" w14:textId="77777777" w:rsidR="00621C32" w:rsidRPr="00951E55" w:rsidRDefault="00621C32" w:rsidP="00816711">
            <w:pPr>
              <w:ind w:left="102" w:right="41"/>
              <w:jc w:val="center"/>
              <w:rPr>
                <w:sz w:val="22"/>
              </w:rPr>
            </w:pPr>
            <w:r w:rsidRPr="00951E55">
              <w:rPr>
                <w:sz w:val="22"/>
              </w:rPr>
              <w:t>N/A</w:t>
            </w:r>
          </w:p>
        </w:tc>
      </w:tr>
      <w:tr w:rsidR="00700FD1" w:rsidRPr="00951E55" w14:paraId="3AA8F64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C475761" w14:textId="77777777" w:rsidR="00621C32" w:rsidRPr="00951E55" w:rsidRDefault="00621C32"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EFF562" w14:textId="77777777" w:rsidR="00621C32" w:rsidRPr="00951E55" w:rsidRDefault="00621C32"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BA5A5F0" w14:textId="77777777" w:rsidR="00621C32" w:rsidRPr="00951E55" w:rsidRDefault="00621C32"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CDBD343" w14:textId="77777777" w:rsidR="00621C32" w:rsidRPr="00951E55" w:rsidRDefault="00621C32" w:rsidP="00816711">
            <w:pPr>
              <w:ind w:left="102" w:right="41"/>
              <w:jc w:val="center"/>
              <w:rPr>
                <w:sz w:val="22"/>
              </w:rPr>
            </w:pPr>
            <w:r w:rsidRPr="00951E55">
              <w:rPr>
                <w:sz w:val="22"/>
              </w:rPr>
              <w:t xml:space="preserve">Object insertion point(s) is located at / derived from the onsite survey point(s)  </w:t>
            </w:r>
          </w:p>
        </w:tc>
        <w:tc>
          <w:tcPr>
            <w:tcW w:w="2128" w:type="dxa"/>
            <w:tcBorders>
              <w:top w:val="single" w:sz="4" w:space="0" w:color="000000"/>
              <w:left w:val="single" w:sz="4" w:space="0" w:color="000000"/>
              <w:bottom w:val="single" w:sz="4" w:space="0" w:color="000000"/>
              <w:right w:val="single" w:sz="4" w:space="0" w:color="000000"/>
            </w:tcBorders>
          </w:tcPr>
          <w:p w14:paraId="38447A8C" w14:textId="77777777" w:rsidR="00621C32" w:rsidRPr="00951E55" w:rsidRDefault="00621C32" w:rsidP="00816711">
            <w:pPr>
              <w:ind w:left="102" w:right="41"/>
              <w:jc w:val="center"/>
              <w:rPr>
                <w:sz w:val="22"/>
              </w:rPr>
            </w:pPr>
            <w:r w:rsidRPr="00951E55">
              <w:rPr>
                <w:sz w:val="22"/>
              </w:rPr>
              <w:t>Overall shape 3D solid blocks</w:t>
            </w:r>
          </w:p>
        </w:tc>
        <w:tc>
          <w:tcPr>
            <w:tcW w:w="1559" w:type="dxa"/>
            <w:tcBorders>
              <w:top w:val="single" w:sz="4" w:space="0" w:color="000000"/>
              <w:left w:val="single" w:sz="4" w:space="0" w:color="000000"/>
              <w:bottom w:val="single" w:sz="4" w:space="0" w:color="000000"/>
              <w:right w:val="single" w:sz="4" w:space="0" w:color="000000"/>
            </w:tcBorders>
            <w:vAlign w:val="center"/>
          </w:tcPr>
          <w:p w14:paraId="361E1218" w14:textId="77777777" w:rsidR="00621C32" w:rsidRPr="00951E55" w:rsidRDefault="00621C32" w:rsidP="00816711">
            <w:pPr>
              <w:ind w:left="102" w:right="41"/>
              <w:jc w:val="center"/>
              <w:rPr>
                <w:sz w:val="22"/>
              </w:rPr>
            </w:pPr>
            <w:r w:rsidRPr="00951E55">
              <w:rPr>
                <w:sz w:val="22"/>
              </w:rPr>
              <w:t>N/A</w:t>
            </w:r>
          </w:p>
        </w:tc>
      </w:tr>
      <w:tr w:rsidR="00700FD1" w:rsidRPr="00951E55" w14:paraId="63B91FF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FC567B" w14:textId="77777777" w:rsidR="00621C32" w:rsidRPr="00951E55" w:rsidRDefault="00621C32"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8EAD56" w14:textId="77777777" w:rsidR="00621C32" w:rsidRPr="00951E55" w:rsidRDefault="00621C32" w:rsidP="00816711">
            <w:pPr>
              <w:ind w:left="102" w:right="41"/>
              <w:rPr>
                <w:sz w:val="22"/>
              </w:rPr>
            </w:pPr>
            <w:r w:rsidRPr="00951E55">
              <w:rPr>
                <w:sz w:val="22"/>
              </w:rPr>
              <w:t>3D Object element including steel structure, barrier, foundation, panels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499C916F" w14:textId="44B81022" w:rsidR="00621C32" w:rsidRPr="00951E55" w:rsidRDefault="00621C32"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843D52" w14:textId="644FCB08" w:rsidR="00621C32" w:rsidRPr="00951E55" w:rsidRDefault="00621C32" w:rsidP="008167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6A313F24" w14:textId="77777777" w:rsidR="00621C32" w:rsidRPr="00951E55" w:rsidRDefault="00621C32" w:rsidP="00816711">
            <w:pPr>
              <w:ind w:left="102" w:right="41"/>
              <w:jc w:val="center"/>
              <w:rPr>
                <w:sz w:val="22"/>
              </w:rPr>
            </w:pPr>
            <w:r w:rsidRPr="00951E55">
              <w:rPr>
                <w:sz w:val="22"/>
              </w:rPr>
              <w:t>Overall shape 3D solid block of each component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7E50256F" w14:textId="77777777" w:rsidR="00621C32" w:rsidRPr="00951E55" w:rsidRDefault="00621C32" w:rsidP="00816711">
            <w:pPr>
              <w:ind w:left="102" w:right="41"/>
              <w:jc w:val="center"/>
              <w:rPr>
                <w:sz w:val="22"/>
              </w:rPr>
            </w:pPr>
            <w:r w:rsidRPr="00951E55">
              <w:rPr>
                <w:sz w:val="22"/>
              </w:rPr>
              <w:t>N/A</w:t>
            </w:r>
          </w:p>
        </w:tc>
      </w:tr>
      <w:tr w:rsidR="00621C32" w:rsidRPr="00951E55" w14:paraId="3230A2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0C1E52" w14:textId="77777777" w:rsidR="00621C32" w:rsidRPr="00951E55" w:rsidRDefault="00621C32"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F41696" w14:textId="77777777" w:rsidR="00621C32" w:rsidRPr="00951E55" w:rsidRDefault="00621C32" w:rsidP="00816711">
            <w:pPr>
              <w:ind w:left="102" w:right="41"/>
              <w:rPr>
                <w:sz w:val="22"/>
              </w:rPr>
            </w:pPr>
            <w:r w:rsidRPr="00951E55">
              <w:rPr>
                <w:sz w:val="22"/>
              </w:rPr>
              <w:t>3D Object element including steel structure, barrier, foundation, panels, blots, nuts, angles, welds, coping, bases plates, bracing to support fabrication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5E1380C9" w14:textId="77777777" w:rsidR="00621C32" w:rsidRPr="00951E55" w:rsidRDefault="00621C32" w:rsidP="00816711">
            <w:pPr>
              <w:ind w:left="102" w:right="41"/>
              <w:jc w:val="center"/>
              <w:rPr>
                <w:sz w:val="22"/>
              </w:rPr>
            </w:pPr>
            <w:r w:rsidRPr="00951E55">
              <w:rPr>
                <w:sz w:val="22"/>
              </w:rPr>
              <w:t>Exact construction size and shape according to construction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408872" w14:textId="77777777" w:rsidR="00621C32" w:rsidRPr="00951E55" w:rsidRDefault="00621C32" w:rsidP="00816711">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1FBF46B2" w14:textId="77777777" w:rsidR="00621C32" w:rsidRPr="00951E55" w:rsidRDefault="00621C32" w:rsidP="00816711">
            <w:pPr>
              <w:ind w:left="102" w:right="41"/>
              <w:jc w:val="center"/>
              <w:rPr>
                <w:sz w:val="22"/>
              </w:rPr>
            </w:pPr>
            <w:r w:rsidRPr="00951E55">
              <w:rPr>
                <w:sz w:val="22"/>
              </w:rPr>
              <w:t>Overall 3D shape solid block of each component rendered by Material texture according to the finish material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0807E6DF" w14:textId="77777777" w:rsidR="00621C32" w:rsidRPr="00951E55" w:rsidRDefault="00621C32" w:rsidP="00816711">
            <w:pPr>
              <w:ind w:left="102" w:right="41"/>
              <w:jc w:val="center"/>
              <w:rPr>
                <w:sz w:val="22"/>
              </w:rPr>
            </w:pPr>
            <w:r w:rsidRPr="00951E55">
              <w:rPr>
                <w:sz w:val="22"/>
              </w:rPr>
              <w:t>N/A</w:t>
            </w:r>
          </w:p>
        </w:tc>
      </w:tr>
    </w:tbl>
    <w:p w14:paraId="0EC67B10" w14:textId="77777777" w:rsidR="00621C32" w:rsidRPr="00951E55" w:rsidRDefault="00621C32" w:rsidP="00621C32"/>
    <w:p w14:paraId="6F6BC537" w14:textId="77777777" w:rsidR="00621C32" w:rsidRPr="00951E55" w:rsidRDefault="00621C32" w:rsidP="00621C32"/>
    <w:p w14:paraId="1479B5DC" w14:textId="77777777" w:rsidR="00621C32" w:rsidRPr="00951E55" w:rsidRDefault="00621C32" w:rsidP="00621C32">
      <w:pPr>
        <w:pStyle w:val="4"/>
        <w:numPr>
          <w:ilvl w:val="0"/>
          <w:numId w:val="0"/>
        </w:numPr>
      </w:pPr>
    </w:p>
    <w:p w14:paraId="1C427B89" w14:textId="77777777" w:rsidR="00621C32" w:rsidRPr="00951E55" w:rsidRDefault="00621C32" w:rsidP="00621C32">
      <w:pPr>
        <w:ind w:left="993"/>
      </w:pPr>
    </w:p>
    <w:p w14:paraId="3D89FC9A" w14:textId="77777777" w:rsidR="00621C32" w:rsidRPr="00951E55" w:rsidRDefault="00621C32" w:rsidP="00621C32">
      <w:pPr>
        <w:overflowPunct/>
        <w:autoSpaceDE/>
        <w:autoSpaceDN/>
        <w:adjustRightInd/>
        <w:textAlignment w:val="auto"/>
        <w:rPr>
          <w:szCs w:val="22"/>
        </w:rPr>
      </w:pPr>
      <w:r w:rsidRPr="00951E55">
        <w:br w:type="page"/>
      </w:r>
    </w:p>
    <w:p w14:paraId="50311FEF" w14:textId="6905D2C1" w:rsidR="00293429" w:rsidRPr="00951E55" w:rsidRDefault="00293429" w:rsidP="000D60FD">
      <w:pPr>
        <w:pStyle w:val="3"/>
      </w:pPr>
      <w:r w:rsidRPr="00951E55">
        <w:lastRenderedPageBreak/>
        <w:t>Footbridge Abutment</w:t>
      </w:r>
    </w:p>
    <w:p w14:paraId="420C2A78" w14:textId="45ED46F7" w:rsidR="00A66863" w:rsidRPr="00951E55" w:rsidRDefault="00A66863" w:rsidP="00A66863">
      <w:pPr>
        <w:pStyle w:val="4"/>
      </w:pPr>
      <w:r w:rsidRPr="00951E55">
        <w:t>A footbridge abutment is a structure which connects the deck of a bridge to the ground, at the ends of a bridge span, helping support its weight both horizontally and vertically.</w:t>
      </w:r>
    </w:p>
    <w:p w14:paraId="67C61E53" w14:textId="77777777" w:rsidR="00A66863" w:rsidRPr="00951E55" w:rsidRDefault="00A66863" w:rsidP="00A66863"/>
    <w:p w14:paraId="36864319" w14:textId="7CE46A2F" w:rsidR="00A66863" w:rsidRPr="00951E55" w:rsidRDefault="00A66863" w:rsidP="00A66863">
      <w:pPr>
        <w:pStyle w:val="4"/>
      </w:pPr>
      <w:r w:rsidRPr="00951E55">
        <w:t xml:space="preserve">The </w:t>
      </w:r>
      <w:r w:rsidR="00ED2E11" w:rsidRPr="00951E55">
        <w:t>finish</w:t>
      </w:r>
      <w:r w:rsidRPr="00951E55">
        <w:t xml:space="preserve"> of the abutment should be modelled as separated object at LOD-G 400.</w:t>
      </w:r>
    </w:p>
    <w:p w14:paraId="57C8F3F7" w14:textId="77777777" w:rsidR="00A66863" w:rsidRPr="00951E55" w:rsidRDefault="00A66863" w:rsidP="00A66863"/>
    <w:p w14:paraId="53443B6C" w14:textId="77777777" w:rsidR="00A66863" w:rsidRPr="00951E55" w:rsidRDefault="00A66863" w:rsidP="00A6686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BC1CF8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A87F43" w14:textId="77777777" w:rsidR="00A66863" w:rsidRPr="00951E55" w:rsidRDefault="00A668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27362A" w14:textId="77777777" w:rsidR="00A66863" w:rsidRPr="00951E55" w:rsidRDefault="00A668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559073" w14:textId="77777777" w:rsidR="00A66863" w:rsidRPr="00951E55" w:rsidRDefault="00A668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933F2D" w14:textId="77777777" w:rsidR="00A66863" w:rsidRPr="00951E55" w:rsidRDefault="00A668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EB926B" w14:textId="77777777" w:rsidR="00A66863" w:rsidRPr="00951E55" w:rsidRDefault="00A6686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5CCA18" w14:textId="77777777" w:rsidR="00A66863" w:rsidRPr="00951E55" w:rsidRDefault="00A66863" w:rsidP="00816711">
            <w:pPr>
              <w:ind w:left="102" w:right="41"/>
              <w:jc w:val="center"/>
              <w:rPr>
                <w:b/>
                <w:sz w:val="22"/>
                <w:szCs w:val="20"/>
              </w:rPr>
            </w:pPr>
            <w:r w:rsidRPr="00951E55">
              <w:rPr>
                <w:b/>
                <w:sz w:val="22"/>
                <w:szCs w:val="20"/>
              </w:rPr>
              <w:t>Behavior</w:t>
            </w:r>
          </w:p>
        </w:tc>
      </w:tr>
      <w:tr w:rsidR="00700FD1" w:rsidRPr="00951E55" w14:paraId="54124CD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543AC49" w14:textId="77777777" w:rsidR="00A66863" w:rsidRPr="00951E55" w:rsidRDefault="00A668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354D7B" w14:textId="77777777" w:rsidR="00A66863" w:rsidRPr="00951E55" w:rsidRDefault="00A6686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7EA1CCF" w14:textId="77777777" w:rsidR="00A66863" w:rsidRPr="00951E55" w:rsidRDefault="00A668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B6002BA" w14:textId="77777777" w:rsidR="00A66863" w:rsidRPr="00951E55" w:rsidRDefault="00A6686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D554D06" w14:textId="77777777" w:rsidR="00A66863" w:rsidRPr="00951E55" w:rsidRDefault="00A66863"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C78DF10" w14:textId="77777777" w:rsidR="00A66863" w:rsidRPr="00951E55" w:rsidRDefault="00A66863" w:rsidP="00816711">
            <w:pPr>
              <w:ind w:left="102" w:right="41"/>
              <w:jc w:val="center"/>
              <w:rPr>
                <w:sz w:val="22"/>
              </w:rPr>
            </w:pPr>
            <w:r w:rsidRPr="00951E55">
              <w:rPr>
                <w:sz w:val="22"/>
              </w:rPr>
              <w:t>N/A</w:t>
            </w:r>
          </w:p>
        </w:tc>
      </w:tr>
      <w:tr w:rsidR="00700FD1" w:rsidRPr="00951E55" w14:paraId="54DACB6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D1AC0C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616E20" w14:textId="26D60172" w:rsidR="00ED2E11" w:rsidRPr="00951E55" w:rsidRDefault="00060A69" w:rsidP="00ED2E11">
            <w:pPr>
              <w:ind w:left="102" w:right="41"/>
              <w:rPr>
                <w:sz w:val="22"/>
              </w:rPr>
            </w:pPr>
            <w:r w:rsidRPr="00951E55">
              <w:rPr>
                <w:sz w:val="22"/>
              </w:rPr>
              <w:t>3D Object</w:t>
            </w:r>
            <w:r w:rsidR="00ED2E11" w:rsidRPr="00951E55">
              <w:rPr>
                <w:sz w:val="22"/>
              </w:rPr>
              <w:t xml:space="preserve">, including wingwall, abutment wall, foundation, ballast wall, cantilever, bearing seat, foundations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2CA9C70"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1E05438"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60BD8E3" w14:textId="545EBD5E"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8C4FB6" w14:textId="77777777" w:rsidR="00ED2E11" w:rsidRPr="00951E55" w:rsidRDefault="00ED2E11" w:rsidP="00ED2E11">
            <w:pPr>
              <w:ind w:left="102" w:right="41"/>
              <w:jc w:val="center"/>
              <w:rPr>
                <w:sz w:val="22"/>
              </w:rPr>
            </w:pPr>
            <w:r w:rsidRPr="00951E55">
              <w:rPr>
                <w:sz w:val="22"/>
              </w:rPr>
              <w:t>N/A</w:t>
            </w:r>
          </w:p>
        </w:tc>
      </w:tr>
      <w:tr w:rsidR="00700FD1" w:rsidRPr="00951E55" w14:paraId="74C0559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8B97FB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664948"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2161DE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862373" w14:textId="28ABC28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0AC846" w14:textId="28BC986D"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1F994" w14:textId="77777777" w:rsidR="00ED2E11" w:rsidRPr="00951E55" w:rsidRDefault="00ED2E11" w:rsidP="00ED2E11">
            <w:pPr>
              <w:ind w:left="102" w:right="41"/>
              <w:jc w:val="center"/>
              <w:rPr>
                <w:sz w:val="22"/>
              </w:rPr>
            </w:pPr>
            <w:r w:rsidRPr="00951E55">
              <w:rPr>
                <w:sz w:val="22"/>
              </w:rPr>
              <w:t>N/A</w:t>
            </w:r>
          </w:p>
        </w:tc>
      </w:tr>
      <w:tr w:rsidR="00700FD1" w:rsidRPr="00951E55" w14:paraId="7A2D911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19F7B5D"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4C509D" w14:textId="7B02467B" w:rsidR="00ED2E11" w:rsidRPr="00951E55" w:rsidRDefault="00525AA2" w:rsidP="00ED2E11">
            <w:pPr>
              <w:ind w:left="102" w:right="41"/>
              <w:rPr>
                <w:sz w:val="22"/>
              </w:rPr>
            </w:pPr>
            <w:r w:rsidRPr="00951E55">
              <w:rPr>
                <w:sz w:val="22"/>
              </w:rPr>
              <w:t>3D Object element</w:t>
            </w:r>
            <w:r w:rsidR="00ED2E11" w:rsidRPr="00951E55">
              <w:rPr>
                <w:sz w:val="22"/>
              </w:rPr>
              <w:t xml:space="preserve"> including wingwall, abutment wall, foundation, ballast wall, cantilever, bearing seat and plinth, foundations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0BD68DB" w14:textId="2156D53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D6C80E3"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6994A74" w14:textId="66B5AB1F"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1C9EA48" w14:textId="77777777" w:rsidR="00ED2E11" w:rsidRPr="00951E55" w:rsidRDefault="00ED2E11" w:rsidP="00ED2E11">
            <w:pPr>
              <w:ind w:left="102" w:right="41"/>
              <w:jc w:val="center"/>
              <w:rPr>
                <w:sz w:val="22"/>
              </w:rPr>
            </w:pPr>
            <w:r w:rsidRPr="00951E55">
              <w:rPr>
                <w:sz w:val="22"/>
              </w:rPr>
              <w:t>N/A</w:t>
            </w:r>
          </w:p>
        </w:tc>
      </w:tr>
      <w:tr w:rsidR="00ED2E11" w:rsidRPr="00951E55" w14:paraId="46B949A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123FD6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BCBDAC" w14:textId="706D4120" w:rsidR="00ED2E11" w:rsidRPr="00951E55" w:rsidRDefault="00525AA2" w:rsidP="00ED2E11">
            <w:pPr>
              <w:ind w:left="102" w:right="41"/>
              <w:rPr>
                <w:sz w:val="22"/>
              </w:rPr>
            </w:pPr>
            <w:r w:rsidRPr="00951E55">
              <w:rPr>
                <w:sz w:val="22"/>
              </w:rPr>
              <w:t>3D Object element</w:t>
            </w:r>
            <w:r w:rsidR="00ED2E11" w:rsidRPr="00951E55">
              <w:rPr>
                <w:sz w:val="22"/>
              </w:rPr>
              <w:t xml:space="preserve"> including wingwall, abutment wall, foundation, ballast wall, cantilever, bearing seat and plinth, </w:t>
            </w:r>
            <w:r w:rsidR="00060A69" w:rsidRPr="00951E55">
              <w:rPr>
                <w:sz w:val="22"/>
              </w:rPr>
              <w:t>foundations,</w:t>
            </w:r>
            <w:r w:rsidR="00ED2E11" w:rsidRPr="00951E55">
              <w:rPr>
                <w:sz w:val="22"/>
              </w:rPr>
              <w:t xml:space="preserve">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FC528E2"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9BE1ED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DB14B63" w14:textId="6433459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5A5DA6D" w14:textId="77777777" w:rsidR="00ED2E11" w:rsidRPr="00951E55" w:rsidRDefault="00ED2E11" w:rsidP="00ED2E11">
            <w:pPr>
              <w:ind w:left="102" w:right="41"/>
              <w:jc w:val="center"/>
              <w:rPr>
                <w:sz w:val="22"/>
              </w:rPr>
            </w:pPr>
            <w:r w:rsidRPr="00951E55">
              <w:rPr>
                <w:sz w:val="22"/>
              </w:rPr>
              <w:t>N/A</w:t>
            </w:r>
          </w:p>
        </w:tc>
      </w:tr>
    </w:tbl>
    <w:p w14:paraId="4D4CA05B" w14:textId="77777777" w:rsidR="00A66863" w:rsidRPr="00951E55" w:rsidRDefault="00A66863" w:rsidP="00A66863">
      <w:pPr>
        <w:ind w:left="993"/>
      </w:pPr>
    </w:p>
    <w:p w14:paraId="05494282" w14:textId="77777777" w:rsidR="00E92506" w:rsidRPr="00951E55" w:rsidRDefault="00E92506">
      <w:pPr>
        <w:overflowPunct/>
        <w:autoSpaceDE/>
        <w:autoSpaceDN/>
        <w:adjustRightInd/>
        <w:textAlignment w:val="auto"/>
        <w:rPr>
          <w:szCs w:val="22"/>
        </w:rPr>
      </w:pPr>
      <w:r w:rsidRPr="00951E55">
        <w:br w:type="page"/>
      </w:r>
    </w:p>
    <w:p w14:paraId="30A911BA" w14:textId="4A3F0349" w:rsidR="00293429" w:rsidRPr="00951E55" w:rsidRDefault="00293429" w:rsidP="000D60FD">
      <w:pPr>
        <w:pStyle w:val="3"/>
      </w:pPr>
      <w:r w:rsidRPr="00951E55">
        <w:lastRenderedPageBreak/>
        <w:t>Footbridge Bearings</w:t>
      </w:r>
    </w:p>
    <w:p w14:paraId="77B9DB02" w14:textId="77777777" w:rsidR="00A66863" w:rsidRPr="00951E55" w:rsidRDefault="00A66863" w:rsidP="00A66863">
      <w:pPr>
        <w:pStyle w:val="4"/>
      </w:pPr>
      <w:r w:rsidRPr="00951E55">
        <w:t>A bridge bearing is a component of a bridge which typically provides a resting surface between bridge piers and the bridge deck. The purpose of a bearing is to allow controlled movement and thereby reduce the stresses involved.</w:t>
      </w:r>
    </w:p>
    <w:p w14:paraId="3013C4ED" w14:textId="77777777" w:rsidR="00A66863" w:rsidRPr="00951E55" w:rsidRDefault="00A66863" w:rsidP="00A66863"/>
    <w:p w14:paraId="017692D7" w14:textId="04BBC8E8" w:rsidR="00A66863" w:rsidRPr="00951E55" w:rsidRDefault="00A66863" w:rsidP="00A66863">
      <w:pPr>
        <w:pStyle w:val="4"/>
      </w:pPr>
      <w:r w:rsidRPr="00951E55">
        <w:t xml:space="preserve">The </w:t>
      </w:r>
      <w:r w:rsidR="00ED2E11" w:rsidRPr="00951E55">
        <w:t>finish</w:t>
      </w:r>
      <w:r w:rsidRPr="00951E55">
        <w:t xml:space="preserve"> of the abutment should be modelled as separated object at LOD-G 400.</w:t>
      </w:r>
    </w:p>
    <w:p w14:paraId="3CEBF44F" w14:textId="77777777" w:rsidR="00A66863" w:rsidRPr="00951E55" w:rsidRDefault="00A66863" w:rsidP="00A66863"/>
    <w:p w14:paraId="43084900" w14:textId="77777777" w:rsidR="00A66863" w:rsidRPr="00951E55" w:rsidRDefault="00A66863" w:rsidP="00A6686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701"/>
      </w:tblGrid>
      <w:tr w:rsidR="00700FD1" w:rsidRPr="00951E55" w14:paraId="32B16426" w14:textId="77777777" w:rsidTr="004D7D13">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E56330" w14:textId="77777777" w:rsidR="00A66863" w:rsidRPr="00951E55" w:rsidRDefault="00A668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1AE848" w14:textId="77777777" w:rsidR="00A66863" w:rsidRPr="00951E55" w:rsidRDefault="00A668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4DBC57" w14:textId="77777777" w:rsidR="00A66863" w:rsidRPr="00951E55" w:rsidRDefault="00A668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F398F" w14:textId="77777777" w:rsidR="00A66863" w:rsidRPr="00951E55" w:rsidRDefault="00A66863"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9008A0" w14:textId="77777777" w:rsidR="00A66863" w:rsidRPr="00951E55" w:rsidRDefault="00A66863"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7CEB3" w14:textId="77777777" w:rsidR="00A66863" w:rsidRPr="00951E55" w:rsidRDefault="00A66863" w:rsidP="00816711">
            <w:pPr>
              <w:ind w:left="102" w:right="41"/>
              <w:jc w:val="center"/>
              <w:rPr>
                <w:b/>
                <w:sz w:val="22"/>
                <w:szCs w:val="20"/>
              </w:rPr>
            </w:pPr>
            <w:r w:rsidRPr="00951E55">
              <w:rPr>
                <w:b/>
                <w:sz w:val="22"/>
                <w:szCs w:val="20"/>
              </w:rPr>
              <w:t>Behavior</w:t>
            </w:r>
          </w:p>
        </w:tc>
      </w:tr>
      <w:tr w:rsidR="00700FD1" w:rsidRPr="00951E55" w14:paraId="7E10C2E7"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5A5BC558" w14:textId="77777777" w:rsidR="00A66863" w:rsidRPr="00951E55" w:rsidRDefault="00A668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AE9C03" w14:textId="77777777" w:rsidR="00A66863" w:rsidRPr="00951E55" w:rsidRDefault="00A6686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A3C6CC" w14:textId="77777777" w:rsidR="00A66863" w:rsidRPr="00951E55" w:rsidRDefault="00A668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C0E8AA6" w14:textId="77777777" w:rsidR="00A66863" w:rsidRPr="00951E55" w:rsidRDefault="00A66863"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04E9FCF7" w14:textId="77777777" w:rsidR="00A66863" w:rsidRPr="00951E55" w:rsidRDefault="00A66863" w:rsidP="00816711">
            <w:pPr>
              <w:ind w:left="102" w:right="41"/>
              <w:jc w:val="center"/>
              <w:rPr>
                <w:sz w:val="22"/>
              </w:rPr>
            </w:pPr>
            <w:r w:rsidRPr="00951E55">
              <w:rPr>
                <w:sz w:val="22"/>
              </w:rPr>
              <w:t>Symbols/lines</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A508C" w14:textId="77777777" w:rsidR="00A66863" w:rsidRPr="00951E55" w:rsidRDefault="00A66863" w:rsidP="00816711">
            <w:pPr>
              <w:ind w:left="102" w:right="41"/>
              <w:jc w:val="center"/>
              <w:rPr>
                <w:sz w:val="22"/>
              </w:rPr>
            </w:pPr>
            <w:r w:rsidRPr="00951E55">
              <w:rPr>
                <w:sz w:val="22"/>
              </w:rPr>
              <w:t>N/A</w:t>
            </w:r>
          </w:p>
        </w:tc>
      </w:tr>
      <w:tr w:rsidR="00700FD1" w:rsidRPr="00951E55" w14:paraId="782ECBAC"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64121306" w14:textId="77777777" w:rsidR="00060A69" w:rsidRPr="00951E55" w:rsidRDefault="00060A69" w:rsidP="00060A69">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70B7CE" w14:textId="782C35F0" w:rsidR="00060A69" w:rsidRPr="00951E55" w:rsidRDefault="00060A69" w:rsidP="00060A69">
            <w:pPr>
              <w:ind w:left="102" w:right="41"/>
              <w:rPr>
                <w:sz w:val="22"/>
              </w:rPr>
            </w:pPr>
            <w:r w:rsidRPr="00951E55">
              <w:rPr>
                <w:sz w:val="22"/>
              </w:rPr>
              <w:t>3D Object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3481F86" w14:textId="77777777" w:rsidR="00060A69" w:rsidRPr="00951E55" w:rsidRDefault="00060A69" w:rsidP="00060A69">
            <w:pPr>
              <w:ind w:left="102" w:right="41"/>
              <w:jc w:val="center"/>
              <w:rPr>
                <w:sz w:val="22"/>
              </w:rPr>
            </w:pPr>
            <w:r w:rsidRPr="00951E55">
              <w:rPr>
                <w:sz w:val="22"/>
              </w:rPr>
              <w:t>Assumed / Typical size of object</w:t>
            </w:r>
          </w:p>
        </w:tc>
        <w:tc>
          <w:tcPr>
            <w:tcW w:w="2552" w:type="dxa"/>
            <w:tcBorders>
              <w:top w:val="single" w:sz="4" w:space="0" w:color="000000"/>
              <w:left w:val="single" w:sz="4" w:space="0" w:color="000000"/>
              <w:bottom w:val="single" w:sz="4" w:space="0" w:color="000000"/>
              <w:right w:val="single" w:sz="4" w:space="0" w:color="000000"/>
            </w:tcBorders>
            <w:vAlign w:val="center"/>
          </w:tcPr>
          <w:p w14:paraId="50EE084F" w14:textId="77777777" w:rsidR="00060A69" w:rsidRPr="00951E55" w:rsidRDefault="00060A69" w:rsidP="00060A69">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56C1941E" w14:textId="31D80C90" w:rsidR="00060A69" w:rsidRPr="00951E55" w:rsidRDefault="00060A69" w:rsidP="00060A69">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5B5C1F6F" w14:textId="77777777" w:rsidR="00060A69" w:rsidRPr="00951E55" w:rsidRDefault="00060A69" w:rsidP="00060A69">
            <w:pPr>
              <w:ind w:left="102" w:right="41"/>
              <w:jc w:val="center"/>
              <w:rPr>
                <w:sz w:val="22"/>
              </w:rPr>
            </w:pPr>
            <w:r w:rsidRPr="00951E55">
              <w:rPr>
                <w:sz w:val="22"/>
              </w:rPr>
              <w:t>N/A</w:t>
            </w:r>
          </w:p>
        </w:tc>
      </w:tr>
      <w:tr w:rsidR="00700FD1" w:rsidRPr="00951E55" w14:paraId="3163E2EB"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tcPr>
          <w:p w14:paraId="36488A5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EFBAA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2D8F92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8DB2E80" w14:textId="6052F5C2"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4B93BC77" w14:textId="27554F26"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7DB20482" w14:textId="77777777" w:rsidR="00ED2E11" w:rsidRPr="00951E55" w:rsidRDefault="00ED2E11" w:rsidP="00ED2E11">
            <w:pPr>
              <w:ind w:left="102" w:right="41"/>
              <w:jc w:val="center"/>
              <w:rPr>
                <w:sz w:val="22"/>
              </w:rPr>
            </w:pPr>
            <w:r w:rsidRPr="00951E55">
              <w:rPr>
                <w:sz w:val="22"/>
              </w:rPr>
              <w:t>N/A</w:t>
            </w:r>
          </w:p>
        </w:tc>
      </w:tr>
      <w:tr w:rsidR="00700FD1" w:rsidRPr="00951E55" w14:paraId="1BCBF546"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6005163B" w14:textId="77777777" w:rsidR="00060A69" w:rsidRPr="00951E55" w:rsidRDefault="00060A69" w:rsidP="00060A69">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32AC80" w14:textId="16CDF324" w:rsidR="00060A69" w:rsidRPr="00951E55" w:rsidRDefault="00060A69" w:rsidP="00060A69">
            <w:pPr>
              <w:ind w:left="102" w:right="41"/>
              <w:rPr>
                <w:sz w:val="22"/>
              </w:rPr>
            </w:pPr>
            <w:r w:rsidRPr="00951E55">
              <w:rPr>
                <w:sz w:val="22"/>
              </w:rPr>
              <w:t>3D Object element with major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91086E3" w14:textId="75F57CA0" w:rsidR="00060A69" w:rsidRPr="00951E55" w:rsidRDefault="00060A69" w:rsidP="00060A69">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A138AE1" w14:textId="77777777" w:rsidR="00060A69" w:rsidRPr="00951E55" w:rsidRDefault="00060A69" w:rsidP="00060A69">
            <w:pPr>
              <w:ind w:left="102" w:right="41"/>
              <w:jc w:val="center"/>
              <w:rPr>
                <w:sz w:val="22"/>
              </w:rPr>
            </w:pPr>
            <w:r w:rsidRPr="00951E55">
              <w:rPr>
                <w:sz w:val="22"/>
              </w:rPr>
              <w:t xml:space="preserve"> Object insertion point(s) located, levelled and orientated exactly as designed.</w:t>
            </w:r>
          </w:p>
        </w:tc>
        <w:tc>
          <w:tcPr>
            <w:tcW w:w="1986" w:type="dxa"/>
            <w:tcBorders>
              <w:top w:val="single" w:sz="4" w:space="0" w:color="000000"/>
              <w:left w:val="single" w:sz="4" w:space="0" w:color="000000"/>
              <w:bottom w:val="single" w:sz="4" w:space="0" w:color="000000"/>
              <w:right w:val="single" w:sz="4" w:space="0" w:color="000000"/>
            </w:tcBorders>
            <w:vAlign w:val="center"/>
          </w:tcPr>
          <w:p w14:paraId="6AC3C076" w14:textId="7BE11F01" w:rsidR="00060A69" w:rsidRPr="00951E55" w:rsidRDefault="00060A69" w:rsidP="00060A69">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B7031" w14:textId="77777777" w:rsidR="00060A69" w:rsidRPr="00951E55" w:rsidRDefault="00060A69" w:rsidP="00060A69">
            <w:pPr>
              <w:ind w:left="102" w:right="41"/>
              <w:jc w:val="center"/>
              <w:rPr>
                <w:sz w:val="22"/>
              </w:rPr>
            </w:pPr>
            <w:r w:rsidRPr="00951E55">
              <w:rPr>
                <w:sz w:val="22"/>
              </w:rPr>
              <w:t>N/A</w:t>
            </w:r>
          </w:p>
        </w:tc>
      </w:tr>
      <w:tr w:rsidR="00700FD1" w:rsidRPr="00951E55" w14:paraId="6F6B05DD"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7A8D407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EE09DE" w14:textId="65BAEA14" w:rsidR="00ED2E11" w:rsidRPr="00951E55" w:rsidRDefault="00525AA2" w:rsidP="00ED2E11">
            <w:pPr>
              <w:ind w:left="102" w:right="41"/>
              <w:rPr>
                <w:sz w:val="22"/>
              </w:rPr>
            </w:pPr>
            <w:r w:rsidRPr="00951E55">
              <w:rPr>
                <w:sz w:val="22"/>
              </w:rPr>
              <w:t>3D Object element</w:t>
            </w:r>
            <w:r w:rsidR="00ED2E11" w:rsidRPr="00951E55">
              <w:rPr>
                <w:sz w:val="22"/>
              </w:rPr>
              <w:t xml:space="preserve"> including upper plate, top bearing plate, urethane disc, limiting ring and threaded shear pin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1FD42D2" w14:textId="4EB2E71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BF93C79" w14:textId="77777777" w:rsidR="00ED2E11" w:rsidRPr="00951E55" w:rsidRDefault="00ED2E11" w:rsidP="00ED2E11">
            <w:pPr>
              <w:ind w:left="102" w:right="41"/>
              <w:jc w:val="center"/>
              <w:rPr>
                <w:sz w:val="22"/>
              </w:rPr>
            </w:pPr>
            <w:r w:rsidRPr="00951E55">
              <w:rPr>
                <w:sz w:val="22"/>
              </w:rPr>
              <w:t>Same as 300</w:t>
            </w:r>
          </w:p>
        </w:tc>
        <w:tc>
          <w:tcPr>
            <w:tcW w:w="1986" w:type="dxa"/>
            <w:tcBorders>
              <w:top w:val="single" w:sz="4" w:space="0" w:color="000000"/>
              <w:left w:val="single" w:sz="4" w:space="0" w:color="000000"/>
              <w:bottom w:val="single" w:sz="4" w:space="0" w:color="000000"/>
              <w:right w:val="single" w:sz="4" w:space="0" w:color="000000"/>
            </w:tcBorders>
            <w:vAlign w:val="center"/>
          </w:tcPr>
          <w:p w14:paraId="73919AB0" w14:textId="796E65C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33E83CA3" w14:textId="77777777" w:rsidR="00ED2E11" w:rsidRPr="00951E55" w:rsidRDefault="00ED2E11" w:rsidP="00ED2E11">
            <w:pPr>
              <w:ind w:left="102" w:right="41"/>
              <w:jc w:val="center"/>
              <w:rPr>
                <w:sz w:val="22"/>
              </w:rPr>
            </w:pPr>
            <w:r w:rsidRPr="00951E55">
              <w:rPr>
                <w:sz w:val="22"/>
              </w:rPr>
              <w:t>N/A</w:t>
            </w:r>
          </w:p>
        </w:tc>
      </w:tr>
    </w:tbl>
    <w:p w14:paraId="381EE53A" w14:textId="77777777" w:rsidR="00E92506" w:rsidRPr="00951E55" w:rsidRDefault="00E92506">
      <w:pPr>
        <w:overflowPunct/>
        <w:autoSpaceDE/>
        <w:autoSpaceDN/>
        <w:adjustRightInd/>
        <w:textAlignment w:val="auto"/>
        <w:rPr>
          <w:szCs w:val="22"/>
        </w:rPr>
      </w:pPr>
      <w:r w:rsidRPr="00951E55">
        <w:br w:type="page"/>
      </w:r>
    </w:p>
    <w:p w14:paraId="0ED0A184" w14:textId="00D36364" w:rsidR="00293429" w:rsidRPr="00951E55" w:rsidRDefault="00293429" w:rsidP="000D60FD">
      <w:pPr>
        <w:pStyle w:val="3"/>
      </w:pPr>
      <w:r w:rsidRPr="00951E55">
        <w:lastRenderedPageBreak/>
        <w:t>Footbridge Deck/Segment</w:t>
      </w:r>
    </w:p>
    <w:p w14:paraId="5220C6DC" w14:textId="77777777" w:rsidR="00A66863" w:rsidRPr="00951E55" w:rsidRDefault="00A66863" w:rsidP="00A66863">
      <w:pPr>
        <w:pStyle w:val="4"/>
      </w:pPr>
      <w:r w:rsidRPr="00951E55">
        <w:t>A deck is the surface of a bridge. A structural element of its superstructure, it may be constructed of concrete or steel.</w:t>
      </w:r>
    </w:p>
    <w:p w14:paraId="4E79BCFD" w14:textId="77777777" w:rsidR="00A66863" w:rsidRPr="00951E55" w:rsidRDefault="00A66863" w:rsidP="00A66863"/>
    <w:p w14:paraId="2F54124C" w14:textId="77777777" w:rsidR="00A66863" w:rsidRPr="00951E55" w:rsidRDefault="00A66863" w:rsidP="00A66863">
      <w:pPr>
        <w:pStyle w:val="4"/>
      </w:pPr>
      <w:r w:rsidRPr="00951E55">
        <w:t>Geometrical Requirement</w:t>
      </w:r>
    </w:p>
    <w:tbl>
      <w:tblPr>
        <w:tblStyle w:val="TableNormal244"/>
        <w:tblW w:w="1360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269"/>
        <w:gridCol w:w="2552"/>
        <w:gridCol w:w="1986"/>
        <w:gridCol w:w="1984"/>
      </w:tblGrid>
      <w:tr w:rsidR="00700FD1" w:rsidRPr="00951E55" w14:paraId="44C6AF9E" w14:textId="77777777" w:rsidTr="004D7D13">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4EC606" w14:textId="77777777" w:rsidR="00A66863" w:rsidRPr="00951E55" w:rsidRDefault="00A668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0FBAE8" w14:textId="77777777" w:rsidR="00A66863" w:rsidRPr="00951E55" w:rsidRDefault="00A66863" w:rsidP="00816711">
            <w:pPr>
              <w:ind w:left="102" w:right="41"/>
              <w:rPr>
                <w:b/>
                <w:sz w:val="22"/>
              </w:rPr>
            </w:pPr>
            <w:r w:rsidRPr="00951E55">
              <w:rPr>
                <w:b/>
                <w:sz w:val="22"/>
                <w:szCs w:val="20"/>
              </w:rPr>
              <w:t>Content</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82313E" w14:textId="77777777" w:rsidR="00A66863" w:rsidRPr="00951E55" w:rsidRDefault="00A668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804FE" w14:textId="77777777" w:rsidR="00A66863" w:rsidRPr="00951E55" w:rsidRDefault="00A66863"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46C92" w14:textId="77777777" w:rsidR="00A66863" w:rsidRPr="00951E55" w:rsidRDefault="00A66863"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561740" w14:textId="77777777" w:rsidR="00A66863" w:rsidRPr="00951E55" w:rsidRDefault="00A66863" w:rsidP="00816711">
            <w:pPr>
              <w:ind w:left="102" w:right="41"/>
              <w:jc w:val="center"/>
              <w:rPr>
                <w:b/>
                <w:sz w:val="22"/>
                <w:szCs w:val="20"/>
              </w:rPr>
            </w:pPr>
            <w:r w:rsidRPr="00951E55">
              <w:rPr>
                <w:b/>
                <w:sz w:val="22"/>
                <w:szCs w:val="20"/>
              </w:rPr>
              <w:t>Behavior</w:t>
            </w:r>
          </w:p>
        </w:tc>
      </w:tr>
      <w:tr w:rsidR="00700FD1" w:rsidRPr="00951E55" w14:paraId="26755584"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154C112D" w14:textId="77777777" w:rsidR="00A66863" w:rsidRPr="00951E55" w:rsidRDefault="00A668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3B977C" w14:textId="77777777" w:rsidR="00A66863" w:rsidRPr="00951E55" w:rsidRDefault="00A66863" w:rsidP="00816711">
            <w:pPr>
              <w:ind w:left="102" w:right="41"/>
              <w:rPr>
                <w:sz w:val="22"/>
              </w:rPr>
            </w:pPr>
            <w:r w:rsidRPr="00951E55">
              <w:rPr>
                <w:sz w:val="22"/>
              </w:rPr>
              <w:t>Conceptual/Schematic 2D symbol</w:t>
            </w:r>
          </w:p>
        </w:tc>
        <w:tc>
          <w:tcPr>
            <w:tcW w:w="2269" w:type="dxa"/>
            <w:tcBorders>
              <w:top w:val="single" w:sz="4" w:space="0" w:color="000000"/>
              <w:left w:val="single" w:sz="4" w:space="0" w:color="000000"/>
              <w:bottom w:val="single" w:sz="4" w:space="0" w:color="000000"/>
              <w:right w:val="single" w:sz="4" w:space="0" w:color="000000"/>
            </w:tcBorders>
            <w:vAlign w:val="center"/>
          </w:tcPr>
          <w:p w14:paraId="632F22FF" w14:textId="77777777" w:rsidR="00A66863" w:rsidRPr="00951E55" w:rsidRDefault="00A6686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25E7E42" w14:textId="77777777" w:rsidR="00A66863" w:rsidRPr="00951E55" w:rsidRDefault="00A66863"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1E1E79DA" w14:textId="77777777" w:rsidR="00A66863" w:rsidRPr="00951E55" w:rsidRDefault="00A66863"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2356BCD" w14:textId="77777777" w:rsidR="00A66863" w:rsidRPr="00951E55" w:rsidRDefault="00A66863" w:rsidP="00816711">
            <w:pPr>
              <w:ind w:left="102" w:right="41"/>
              <w:jc w:val="center"/>
              <w:rPr>
                <w:sz w:val="22"/>
              </w:rPr>
            </w:pPr>
            <w:r w:rsidRPr="00951E55">
              <w:rPr>
                <w:sz w:val="22"/>
              </w:rPr>
              <w:t>N/A</w:t>
            </w:r>
          </w:p>
        </w:tc>
      </w:tr>
      <w:tr w:rsidR="00700FD1" w:rsidRPr="00951E55" w14:paraId="7D171D2D"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7E5E6BB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571F41" w14:textId="405857CA"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the outline of slab and deck </w:t>
            </w:r>
          </w:p>
        </w:tc>
        <w:tc>
          <w:tcPr>
            <w:tcW w:w="2269" w:type="dxa"/>
            <w:tcBorders>
              <w:top w:val="single" w:sz="4" w:space="0" w:color="000000"/>
              <w:left w:val="single" w:sz="4" w:space="0" w:color="000000"/>
              <w:bottom w:val="single" w:sz="4" w:space="0" w:color="000000"/>
              <w:right w:val="single" w:sz="4" w:space="0" w:color="000000"/>
            </w:tcBorders>
            <w:vAlign w:val="center"/>
          </w:tcPr>
          <w:p w14:paraId="3456B716"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DBAA2D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7C06798E" w14:textId="3EF5B76C"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1F72403D" w14:textId="77777777" w:rsidR="00ED2E11" w:rsidRPr="00951E55" w:rsidRDefault="00ED2E11" w:rsidP="00ED2E11">
            <w:pPr>
              <w:ind w:left="102" w:right="41"/>
              <w:jc w:val="center"/>
              <w:rPr>
                <w:sz w:val="22"/>
              </w:rPr>
            </w:pPr>
            <w:r w:rsidRPr="00951E55">
              <w:rPr>
                <w:sz w:val="22"/>
              </w:rPr>
              <w:t xml:space="preserve">Dynamically updated according to the changes in the alignment and sections </w:t>
            </w:r>
          </w:p>
        </w:tc>
      </w:tr>
      <w:tr w:rsidR="00700FD1" w:rsidRPr="00951E55" w14:paraId="62C95588"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tcPr>
          <w:p w14:paraId="7AC7505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610EC3" w14:textId="77777777" w:rsidR="00ED2E11" w:rsidRPr="00951E55" w:rsidRDefault="00ED2E11" w:rsidP="00ED2E11">
            <w:pPr>
              <w:ind w:left="102" w:right="41"/>
              <w:rPr>
                <w:sz w:val="22"/>
              </w:rPr>
            </w:pPr>
            <w:r w:rsidRPr="00951E55">
              <w:rPr>
                <w:sz w:val="22"/>
              </w:rPr>
              <w:t>Same as 200</w:t>
            </w:r>
          </w:p>
        </w:tc>
        <w:tc>
          <w:tcPr>
            <w:tcW w:w="2269" w:type="dxa"/>
            <w:tcBorders>
              <w:top w:val="single" w:sz="4" w:space="0" w:color="000000"/>
              <w:left w:val="single" w:sz="4" w:space="0" w:color="000000"/>
              <w:bottom w:val="single" w:sz="4" w:space="0" w:color="000000"/>
              <w:right w:val="single" w:sz="4" w:space="0" w:color="000000"/>
            </w:tcBorders>
            <w:vAlign w:val="center"/>
          </w:tcPr>
          <w:p w14:paraId="658038D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1250F4" w14:textId="69AAF43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0B84BDF" w14:textId="2144DDBE" w:rsidR="00ED2E11" w:rsidRPr="00951E55" w:rsidRDefault="00ED2E11" w:rsidP="00ED2E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943A2CC" w14:textId="77777777" w:rsidR="00ED2E11" w:rsidRPr="00951E55" w:rsidRDefault="00ED2E11" w:rsidP="00ED2E11">
            <w:pPr>
              <w:ind w:left="102" w:right="41"/>
              <w:jc w:val="center"/>
              <w:rPr>
                <w:sz w:val="22"/>
              </w:rPr>
            </w:pPr>
            <w:r w:rsidRPr="00951E55">
              <w:rPr>
                <w:sz w:val="22"/>
              </w:rPr>
              <w:t>N/A</w:t>
            </w:r>
          </w:p>
        </w:tc>
      </w:tr>
      <w:tr w:rsidR="00700FD1" w:rsidRPr="00951E55" w14:paraId="72456758"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60E3320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03E8EE" w14:textId="182CB295" w:rsidR="00ED2E11" w:rsidRPr="00951E55" w:rsidRDefault="00525AA2" w:rsidP="00ED2E11">
            <w:pPr>
              <w:ind w:left="102" w:right="41"/>
              <w:rPr>
                <w:sz w:val="22"/>
              </w:rPr>
            </w:pPr>
            <w:r w:rsidRPr="00951E55">
              <w:rPr>
                <w:sz w:val="22"/>
              </w:rPr>
              <w:t>3D Object element</w:t>
            </w:r>
            <w:r w:rsidR="00ED2E11" w:rsidRPr="00951E55">
              <w:rPr>
                <w:sz w:val="22"/>
              </w:rPr>
              <w:t xml:space="preserve"> including top slab, bottom slab, parapet, profile barrier, boxing out </w:t>
            </w:r>
          </w:p>
        </w:tc>
        <w:tc>
          <w:tcPr>
            <w:tcW w:w="2269" w:type="dxa"/>
            <w:tcBorders>
              <w:top w:val="single" w:sz="4" w:space="0" w:color="000000"/>
              <w:left w:val="single" w:sz="4" w:space="0" w:color="000000"/>
              <w:bottom w:val="single" w:sz="4" w:space="0" w:color="000000"/>
              <w:right w:val="single" w:sz="4" w:space="0" w:color="000000"/>
            </w:tcBorders>
            <w:vAlign w:val="center"/>
          </w:tcPr>
          <w:p w14:paraId="3C0B9B86" w14:textId="05CBBB9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45A2BD6" w14:textId="77777777" w:rsidR="00ED2E11" w:rsidRPr="00951E55" w:rsidRDefault="00ED2E11" w:rsidP="00ED2E11">
            <w:pPr>
              <w:ind w:left="102" w:right="41"/>
              <w:jc w:val="center"/>
              <w:rPr>
                <w:sz w:val="22"/>
              </w:rPr>
            </w:pPr>
            <w:r w:rsidRPr="00951E55">
              <w:rPr>
                <w:sz w:val="22"/>
              </w:rPr>
              <w:t xml:space="preserve"> Object aligned and orientated exactly as designed 3D alignment and cross fall</w:t>
            </w:r>
          </w:p>
        </w:tc>
        <w:tc>
          <w:tcPr>
            <w:tcW w:w="1986" w:type="dxa"/>
            <w:tcBorders>
              <w:top w:val="single" w:sz="4" w:space="0" w:color="000000"/>
              <w:left w:val="single" w:sz="4" w:space="0" w:color="000000"/>
              <w:bottom w:val="single" w:sz="4" w:space="0" w:color="000000"/>
              <w:right w:val="single" w:sz="4" w:space="0" w:color="000000"/>
            </w:tcBorders>
            <w:vAlign w:val="center"/>
          </w:tcPr>
          <w:p w14:paraId="32508783" w14:textId="73E506F9" w:rsidR="00ED2E11" w:rsidRPr="00951E55" w:rsidRDefault="00ED2E11" w:rsidP="00ED2E11">
            <w:pPr>
              <w:ind w:left="102" w:right="41"/>
              <w:jc w:val="center"/>
              <w:rPr>
                <w:sz w:val="22"/>
              </w:rPr>
            </w:pPr>
            <w:r w:rsidRPr="00951E55">
              <w:rPr>
                <w:sz w:val="22"/>
              </w:rPr>
              <w:t>3D solid block of each component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566B6D1A" w14:textId="77777777" w:rsidR="00ED2E11" w:rsidRPr="00951E55" w:rsidRDefault="00ED2E11" w:rsidP="00ED2E11">
            <w:pPr>
              <w:ind w:left="102" w:right="41"/>
              <w:jc w:val="center"/>
              <w:rPr>
                <w:sz w:val="22"/>
              </w:rPr>
            </w:pPr>
            <w:r w:rsidRPr="00951E55">
              <w:rPr>
                <w:sz w:val="22"/>
              </w:rPr>
              <w:t>Dynamically updated according to the changes in the alignment, cross fall, and sections</w:t>
            </w:r>
          </w:p>
        </w:tc>
      </w:tr>
      <w:tr w:rsidR="00700FD1" w:rsidRPr="00951E55" w14:paraId="33B7B216" w14:textId="77777777" w:rsidTr="004D7D13">
        <w:tc>
          <w:tcPr>
            <w:tcW w:w="991" w:type="dxa"/>
            <w:tcBorders>
              <w:top w:val="single" w:sz="4" w:space="0" w:color="000000"/>
              <w:left w:val="single" w:sz="4" w:space="0" w:color="000000"/>
              <w:bottom w:val="single" w:sz="4" w:space="0" w:color="000000"/>
              <w:right w:val="single" w:sz="4" w:space="0" w:color="000000"/>
            </w:tcBorders>
            <w:vAlign w:val="center"/>
            <w:hideMark/>
          </w:tcPr>
          <w:p w14:paraId="6B9A8032"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34E74A" w14:textId="73E7A7C7" w:rsidR="00ED2E11" w:rsidRPr="00951E55" w:rsidRDefault="00525AA2" w:rsidP="00ED2E11">
            <w:pPr>
              <w:ind w:left="102" w:right="41"/>
              <w:rPr>
                <w:sz w:val="22"/>
              </w:rPr>
            </w:pPr>
            <w:r w:rsidRPr="00951E55">
              <w:rPr>
                <w:sz w:val="22"/>
              </w:rPr>
              <w:t>3D Object element</w:t>
            </w:r>
            <w:r w:rsidR="00ED2E11" w:rsidRPr="00951E55">
              <w:rPr>
                <w:sz w:val="22"/>
              </w:rPr>
              <w:t xml:space="preserve"> including top slab, bottom slab, parapet, profile barrier, boxing out, catchpits, gully, downpipes, blister for prestress tendon, openings, construction joints and expansion joints</w:t>
            </w:r>
          </w:p>
        </w:tc>
        <w:tc>
          <w:tcPr>
            <w:tcW w:w="2269" w:type="dxa"/>
            <w:tcBorders>
              <w:top w:val="single" w:sz="4" w:space="0" w:color="000000"/>
              <w:left w:val="single" w:sz="4" w:space="0" w:color="000000"/>
              <w:bottom w:val="single" w:sz="4" w:space="0" w:color="000000"/>
              <w:right w:val="single" w:sz="4" w:space="0" w:color="000000"/>
            </w:tcBorders>
            <w:vAlign w:val="center"/>
          </w:tcPr>
          <w:p w14:paraId="0599D5BB"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A92439" w14:textId="77777777" w:rsidR="00ED2E11" w:rsidRPr="00951E55" w:rsidRDefault="00ED2E11" w:rsidP="00ED2E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68DF8EDF" w14:textId="0087826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6378FE11" w14:textId="77777777" w:rsidR="00ED2E11" w:rsidRPr="00951E55" w:rsidRDefault="00ED2E11" w:rsidP="00ED2E11">
            <w:pPr>
              <w:ind w:left="102" w:right="41"/>
              <w:jc w:val="center"/>
              <w:rPr>
                <w:sz w:val="22"/>
              </w:rPr>
            </w:pPr>
            <w:r w:rsidRPr="00951E55">
              <w:rPr>
                <w:sz w:val="22"/>
              </w:rPr>
              <w:t>N/A</w:t>
            </w:r>
          </w:p>
        </w:tc>
      </w:tr>
    </w:tbl>
    <w:p w14:paraId="5BE92CCF" w14:textId="77777777" w:rsidR="00E92506" w:rsidRPr="00951E55" w:rsidRDefault="00E92506">
      <w:pPr>
        <w:overflowPunct/>
        <w:autoSpaceDE/>
        <w:autoSpaceDN/>
        <w:adjustRightInd/>
        <w:textAlignment w:val="auto"/>
        <w:rPr>
          <w:szCs w:val="22"/>
        </w:rPr>
      </w:pPr>
      <w:r w:rsidRPr="00951E55">
        <w:br w:type="page"/>
      </w:r>
    </w:p>
    <w:p w14:paraId="0BC0AEAB" w14:textId="2DDB1915" w:rsidR="00293429" w:rsidRPr="00951E55" w:rsidRDefault="00293429" w:rsidP="000D60FD">
      <w:pPr>
        <w:pStyle w:val="3"/>
      </w:pPr>
      <w:r w:rsidRPr="00951E55">
        <w:lastRenderedPageBreak/>
        <w:t>Footbridge Girder/main beams/webs</w:t>
      </w:r>
    </w:p>
    <w:p w14:paraId="30FC782F" w14:textId="77777777" w:rsidR="00A66863" w:rsidRPr="00951E55" w:rsidRDefault="00A66863" w:rsidP="00A66863">
      <w:pPr>
        <w:pStyle w:val="4"/>
      </w:pPr>
      <w:r w:rsidRPr="00951E55">
        <w:t xml:space="preserve">A girder is a support beam used in construction used to build bridges. It is the main horizontal support of a structure which supports smaller beams. Girders often have an I-beam cross section composed of two load-bearing flanges separated by a stabilizing web, but may also have a box shape, Z shape, or other forms. </w:t>
      </w:r>
    </w:p>
    <w:p w14:paraId="609B6576" w14:textId="77777777" w:rsidR="00A66863" w:rsidRPr="00951E55" w:rsidRDefault="00A66863" w:rsidP="00A66863"/>
    <w:p w14:paraId="44903729" w14:textId="77777777" w:rsidR="00A66863" w:rsidRPr="00951E55" w:rsidRDefault="00A66863" w:rsidP="00A6686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E2C780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A0EAD2" w14:textId="77777777" w:rsidR="00A66863" w:rsidRPr="00951E55" w:rsidRDefault="00A6686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5D6CB5" w14:textId="77777777" w:rsidR="00A66863" w:rsidRPr="00951E55" w:rsidRDefault="00A6686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01D50" w14:textId="77777777" w:rsidR="00A66863" w:rsidRPr="00951E55" w:rsidRDefault="00A6686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1183CB" w14:textId="77777777" w:rsidR="00A66863" w:rsidRPr="00951E55" w:rsidRDefault="00A6686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F9D4CB" w14:textId="77777777" w:rsidR="00A66863" w:rsidRPr="00951E55" w:rsidRDefault="00A6686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5459D" w14:textId="77777777" w:rsidR="00A66863" w:rsidRPr="00951E55" w:rsidRDefault="00A66863" w:rsidP="00816711">
            <w:pPr>
              <w:ind w:left="102" w:right="41"/>
              <w:jc w:val="center"/>
              <w:rPr>
                <w:b/>
                <w:sz w:val="22"/>
                <w:szCs w:val="20"/>
              </w:rPr>
            </w:pPr>
            <w:r w:rsidRPr="00951E55">
              <w:rPr>
                <w:b/>
                <w:sz w:val="22"/>
                <w:szCs w:val="20"/>
              </w:rPr>
              <w:t>Behavior</w:t>
            </w:r>
          </w:p>
        </w:tc>
      </w:tr>
      <w:tr w:rsidR="00700FD1" w:rsidRPr="00951E55" w14:paraId="00D3C8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052584" w14:textId="77777777" w:rsidR="00A66863" w:rsidRPr="00951E55" w:rsidRDefault="00A6686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7D20A8" w14:textId="77777777" w:rsidR="00A66863" w:rsidRPr="00951E55" w:rsidRDefault="00A6686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E5A8F7F" w14:textId="77777777" w:rsidR="00A66863" w:rsidRPr="00951E55" w:rsidRDefault="00A6686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33FB309" w14:textId="77777777" w:rsidR="00A66863" w:rsidRPr="00951E55" w:rsidRDefault="00A6686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DC42715" w14:textId="77777777" w:rsidR="00A66863" w:rsidRPr="00951E55" w:rsidRDefault="00A66863"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91BF6B1" w14:textId="77777777" w:rsidR="00A66863" w:rsidRPr="00951E55" w:rsidRDefault="00A66863" w:rsidP="00816711">
            <w:pPr>
              <w:ind w:left="102" w:right="41"/>
              <w:jc w:val="center"/>
              <w:rPr>
                <w:sz w:val="22"/>
              </w:rPr>
            </w:pPr>
            <w:r w:rsidRPr="00951E55">
              <w:rPr>
                <w:sz w:val="22"/>
              </w:rPr>
              <w:t>N/A</w:t>
            </w:r>
          </w:p>
        </w:tc>
      </w:tr>
      <w:tr w:rsidR="00700FD1" w:rsidRPr="00951E55" w14:paraId="1BAF2B0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C4AAA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D353D6" w14:textId="191C7209"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7C43FA2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E099F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7F4C83" w14:textId="6438D14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6DE69" w14:textId="77777777" w:rsidR="00ED2E11" w:rsidRPr="00951E55" w:rsidRDefault="00ED2E11" w:rsidP="00ED2E11">
            <w:pPr>
              <w:ind w:left="102" w:right="41"/>
              <w:jc w:val="center"/>
              <w:rPr>
                <w:sz w:val="22"/>
              </w:rPr>
            </w:pPr>
            <w:r w:rsidRPr="00951E55">
              <w:rPr>
                <w:sz w:val="22"/>
              </w:rPr>
              <w:t>N/A</w:t>
            </w:r>
          </w:p>
        </w:tc>
      </w:tr>
      <w:tr w:rsidR="00700FD1" w:rsidRPr="00951E55" w14:paraId="544744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A136CF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47729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E03F7E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4AA121" w14:textId="5E67823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142FA6" w14:textId="1127A21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74EA24" w14:textId="77777777" w:rsidR="00ED2E11" w:rsidRPr="00951E55" w:rsidRDefault="00ED2E11" w:rsidP="00ED2E11">
            <w:pPr>
              <w:ind w:left="102" w:right="41"/>
              <w:jc w:val="center"/>
              <w:rPr>
                <w:sz w:val="22"/>
              </w:rPr>
            </w:pPr>
            <w:r w:rsidRPr="00951E55">
              <w:rPr>
                <w:sz w:val="22"/>
              </w:rPr>
              <w:t>N/A</w:t>
            </w:r>
          </w:p>
        </w:tc>
      </w:tr>
      <w:tr w:rsidR="00700FD1" w:rsidRPr="00951E55" w14:paraId="4002BE6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D10C35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233794" w14:textId="734F76BE" w:rsidR="00ED2E11" w:rsidRPr="00951E55" w:rsidRDefault="00525AA2" w:rsidP="00ED2E11">
            <w:pPr>
              <w:ind w:left="102" w:right="41"/>
              <w:rPr>
                <w:sz w:val="22"/>
              </w:rPr>
            </w:pPr>
            <w:r w:rsidRPr="00951E55">
              <w:rPr>
                <w:sz w:val="22"/>
              </w:rPr>
              <w:t>3D Object element</w:t>
            </w:r>
            <w:r w:rsidR="00ED2E11" w:rsidRPr="00951E55">
              <w:rPr>
                <w:sz w:val="22"/>
              </w:rPr>
              <w:t xml:space="preserve"> including concrete beam, top and bottom flange, bar, interior and exterior girder</w:t>
            </w:r>
          </w:p>
        </w:tc>
        <w:tc>
          <w:tcPr>
            <w:tcW w:w="2409" w:type="dxa"/>
            <w:tcBorders>
              <w:top w:val="single" w:sz="4" w:space="0" w:color="000000"/>
              <w:left w:val="single" w:sz="4" w:space="0" w:color="000000"/>
              <w:bottom w:val="single" w:sz="4" w:space="0" w:color="000000"/>
              <w:right w:val="single" w:sz="4" w:space="0" w:color="000000"/>
            </w:tcBorders>
            <w:vAlign w:val="center"/>
          </w:tcPr>
          <w:p w14:paraId="3D17E11D" w14:textId="4A8B4F0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23DFCA" w14:textId="5D64CBFD"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734D2272" w14:textId="09DFA1EA"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12F55FD" w14:textId="77777777" w:rsidR="00ED2E11" w:rsidRPr="00951E55" w:rsidRDefault="00ED2E11" w:rsidP="00ED2E11">
            <w:pPr>
              <w:ind w:left="102" w:right="41"/>
              <w:jc w:val="center"/>
              <w:rPr>
                <w:sz w:val="22"/>
              </w:rPr>
            </w:pPr>
            <w:r w:rsidRPr="00951E55">
              <w:rPr>
                <w:sz w:val="22"/>
              </w:rPr>
              <w:t>N/A</w:t>
            </w:r>
          </w:p>
        </w:tc>
      </w:tr>
      <w:tr w:rsidR="00700FD1" w:rsidRPr="00951E55" w14:paraId="4D04B50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4E3F44"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DDFE1B" w14:textId="7EF28512" w:rsidR="00ED2E11" w:rsidRPr="00951E55" w:rsidRDefault="00525AA2" w:rsidP="00ED2E11">
            <w:pPr>
              <w:ind w:left="102" w:right="41"/>
              <w:rPr>
                <w:sz w:val="22"/>
              </w:rPr>
            </w:pPr>
            <w:r w:rsidRPr="00951E55">
              <w:rPr>
                <w:sz w:val="22"/>
              </w:rPr>
              <w:t>3D Object element</w:t>
            </w:r>
            <w:r w:rsidR="00ED2E11" w:rsidRPr="00951E55">
              <w:rPr>
                <w:sz w:val="22"/>
              </w:rPr>
              <w:t xml:space="preserve"> including concrete beam, top and bottom flange, bar, interior and exterior girder, wedge, web, plate, bracket, reinforcement </w:t>
            </w:r>
          </w:p>
        </w:tc>
        <w:tc>
          <w:tcPr>
            <w:tcW w:w="2409" w:type="dxa"/>
            <w:tcBorders>
              <w:top w:val="single" w:sz="4" w:space="0" w:color="000000"/>
              <w:left w:val="single" w:sz="4" w:space="0" w:color="000000"/>
              <w:bottom w:val="single" w:sz="4" w:space="0" w:color="000000"/>
              <w:right w:val="single" w:sz="4" w:space="0" w:color="000000"/>
            </w:tcBorders>
            <w:vAlign w:val="center"/>
          </w:tcPr>
          <w:p w14:paraId="476A0296"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F217D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A89B421" w14:textId="0A77559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FD016BA" w14:textId="77777777" w:rsidR="00ED2E11" w:rsidRPr="00951E55" w:rsidRDefault="00ED2E11" w:rsidP="00ED2E11">
            <w:pPr>
              <w:ind w:left="102" w:right="41"/>
              <w:jc w:val="center"/>
              <w:rPr>
                <w:sz w:val="22"/>
              </w:rPr>
            </w:pPr>
            <w:r w:rsidRPr="00951E55">
              <w:rPr>
                <w:sz w:val="22"/>
              </w:rPr>
              <w:t>N/A</w:t>
            </w:r>
          </w:p>
        </w:tc>
      </w:tr>
    </w:tbl>
    <w:p w14:paraId="2550CAA3" w14:textId="77777777" w:rsidR="00E92506" w:rsidRPr="00951E55" w:rsidRDefault="00E92506">
      <w:pPr>
        <w:overflowPunct/>
        <w:autoSpaceDE/>
        <w:autoSpaceDN/>
        <w:adjustRightInd/>
        <w:textAlignment w:val="auto"/>
        <w:rPr>
          <w:szCs w:val="22"/>
        </w:rPr>
      </w:pPr>
      <w:r w:rsidRPr="00951E55">
        <w:br w:type="page"/>
      </w:r>
    </w:p>
    <w:p w14:paraId="40370E1F" w14:textId="4E49EE34" w:rsidR="00293429" w:rsidRPr="00951E55" w:rsidRDefault="00293429" w:rsidP="000D60FD">
      <w:pPr>
        <w:pStyle w:val="3"/>
      </w:pPr>
      <w:r w:rsidRPr="00951E55">
        <w:lastRenderedPageBreak/>
        <w:t>Footbridge Pier/Column/Soffit</w:t>
      </w:r>
    </w:p>
    <w:p w14:paraId="6085D670" w14:textId="77777777" w:rsidR="00166912" w:rsidRPr="00951E55" w:rsidRDefault="00166912" w:rsidP="00166912">
      <w:pPr>
        <w:pStyle w:val="4"/>
      </w:pPr>
      <w:r w:rsidRPr="00951E55">
        <w:t xml:space="preserve">A pier short column used as a foundation member in construction. Also, a large column or wall type bridge support. A column is a Vertical structural member supporting a floor beam, girder, or other member, and supporting primarily vertical loads. </w:t>
      </w:r>
    </w:p>
    <w:p w14:paraId="09805FB5" w14:textId="77777777" w:rsidR="00166912" w:rsidRPr="00951E55" w:rsidRDefault="00166912" w:rsidP="00166912"/>
    <w:p w14:paraId="1CE46525" w14:textId="6BE44870" w:rsidR="00166912" w:rsidRPr="00951E55" w:rsidRDefault="00166912" w:rsidP="00166912">
      <w:pPr>
        <w:pStyle w:val="4"/>
      </w:pPr>
      <w:r w:rsidRPr="00951E55">
        <w:t xml:space="preserve">The </w:t>
      </w:r>
      <w:r w:rsidR="00ED2E11" w:rsidRPr="00951E55">
        <w:t>finish</w:t>
      </w:r>
      <w:r w:rsidRPr="00951E55">
        <w:t xml:space="preserve"> of the abutment should be modelled as separated object at LOD-G 400.</w:t>
      </w:r>
    </w:p>
    <w:p w14:paraId="0108ED60" w14:textId="77777777" w:rsidR="00166912" w:rsidRPr="00951E55" w:rsidRDefault="00166912" w:rsidP="00166912"/>
    <w:p w14:paraId="4E872070" w14:textId="77777777" w:rsidR="00166912" w:rsidRPr="00951E55" w:rsidRDefault="00166912" w:rsidP="00166912">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59266C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F45B1B" w14:textId="77777777" w:rsidR="00166912" w:rsidRPr="00951E55" w:rsidRDefault="0016691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57E7C3" w14:textId="77777777" w:rsidR="00166912" w:rsidRPr="00951E55" w:rsidRDefault="0016691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2EC39" w14:textId="77777777" w:rsidR="00166912" w:rsidRPr="00951E55" w:rsidRDefault="0016691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D0C03" w14:textId="77777777" w:rsidR="00166912" w:rsidRPr="00951E55" w:rsidRDefault="0016691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92CFF8" w14:textId="77777777" w:rsidR="00166912" w:rsidRPr="00951E55" w:rsidRDefault="0016691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120C1" w14:textId="77777777" w:rsidR="00166912" w:rsidRPr="00951E55" w:rsidRDefault="00166912" w:rsidP="00816711">
            <w:pPr>
              <w:ind w:left="102" w:right="41"/>
              <w:jc w:val="center"/>
              <w:rPr>
                <w:b/>
                <w:sz w:val="22"/>
                <w:szCs w:val="20"/>
              </w:rPr>
            </w:pPr>
            <w:r w:rsidRPr="00951E55">
              <w:rPr>
                <w:b/>
                <w:sz w:val="22"/>
                <w:szCs w:val="20"/>
              </w:rPr>
              <w:t>Behavior</w:t>
            </w:r>
          </w:p>
        </w:tc>
      </w:tr>
      <w:tr w:rsidR="00700FD1" w:rsidRPr="00951E55" w14:paraId="20A4F83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7DB1E3" w14:textId="77777777" w:rsidR="00166912" w:rsidRPr="00951E55" w:rsidRDefault="0016691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1E4A3F" w14:textId="77777777" w:rsidR="00166912" w:rsidRPr="00951E55" w:rsidRDefault="00166912"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E134B98" w14:textId="77777777" w:rsidR="00166912" w:rsidRPr="00951E55" w:rsidRDefault="00166912"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547F7F5" w14:textId="77777777" w:rsidR="00166912" w:rsidRPr="00951E55" w:rsidRDefault="00166912"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5006804" w14:textId="77777777" w:rsidR="00166912" w:rsidRPr="00951E55" w:rsidRDefault="00166912"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BA33E96" w14:textId="77777777" w:rsidR="00166912" w:rsidRPr="00951E55" w:rsidRDefault="00166912" w:rsidP="00816711">
            <w:pPr>
              <w:ind w:left="102" w:right="41"/>
              <w:jc w:val="center"/>
              <w:rPr>
                <w:sz w:val="22"/>
              </w:rPr>
            </w:pPr>
            <w:r w:rsidRPr="00951E55">
              <w:rPr>
                <w:sz w:val="22"/>
              </w:rPr>
              <w:t>N/A</w:t>
            </w:r>
          </w:p>
        </w:tc>
      </w:tr>
      <w:tr w:rsidR="00700FD1" w:rsidRPr="00951E55" w14:paraId="2BC4D5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3D3ACF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9EC4FD" w14:textId="38E7ED6A"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57F7E82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C926D5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878C95D" w14:textId="5486994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D1E82D" w14:textId="77777777" w:rsidR="00ED2E11" w:rsidRPr="00951E55" w:rsidRDefault="00ED2E11" w:rsidP="00ED2E11">
            <w:pPr>
              <w:ind w:left="102" w:right="41"/>
              <w:jc w:val="center"/>
              <w:rPr>
                <w:sz w:val="22"/>
              </w:rPr>
            </w:pPr>
            <w:r w:rsidRPr="00951E55">
              <w:rPr>
                <w:sz w:val="22"/>
              </w:rPr>
              <w:t>N/A</w:t>
            </w:r>
          </w:p>
        </w:tc>
      </w:tr>
      <w:tr w:rsidR="00700FD1" w:rsidRPr="00951E55" w14:paraId="6DB2D0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946F53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3A19D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9FF402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04CDE3B" w14:textId="051AF8D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FF62A8A" w14:textId="3FC52CE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1CAD74F" w14:textId="77777777" w:rsidR="00ED2E11" w:rsidRPr="00951E55" w:rsidRDefault="00ED2E11" w:rsidP="00ED2E11">
            <w:pPr>
              <w:ind w:left="102" w:right="41"/>
              <w:jc w:val="center"/>
              <w:rPr>
                <w:sz w:val="22"/>
              </w:rPr>
            </w:pPr>
            <w:r w:rsidRPr="00951E55">
              <w:rPr>
                <w:sz w:val="22"/>
              </w:rPr>
              <w:t>N/A</w:t>
            </w:r>
          </w:p>
        </w:tc>
      </w:tr>
      <w:tr w:rsidR="00700FD1" w:rsidRPr="00951E55" w14:paraId="19D72E5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E976C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7EE372" w14:textId="348BC84F" w:rsidR="00ED2E11" w:rsidRPr="00951E55" w:rsidRDefault="00525AA2" w:rsidP="00ED2E11">
            <w:pPr>
              <w:ind w:left="102" w:right="41"/>
              <w:rPr>
                <w:sz w:val="22"/>
              </w:rPr>
            </w:pPr>
            <w:r w:rsidRPr="00951E55">
              <w:rPr>
                <w:sz w:val="22"/>
              </w:rPr>
              <w:t>3D Object element</w:t>
            </w:r>
            <w:r w:rsidR="00ED2E11" w:rsidRPr="00951E55">
              <w:rPr>
                <w:sz w:val="22"/>
              </w:rPr>
              <w:t xml:space="preserve"> including foundation, pier, pier head, portal</w:t>
            </w:r>
          </w:p>
        </w:tc>
        <w:tc>
          <w:tcPr>
            <w:tcW w:w="2409" w:type="dxa"/>
            <w:tcBorders>
              <w:top w:val="single" w:sz="4" w:space="0" w:color="000000"/>
              <w:left w:val="single" w:sz="4" w:space="0" w:color="000000"/>
              <w:bottom w:val="single" w:sz="4" w:space="0" w:color="000000"/>
              <w:right w:val="single" w:sz="4" w:space="0" w:color="000000"/>
            </w:tcBorders>
            <w:vAlign w:val="center"/>
          </w:tcPr>
          <w:p w14:paraId="30E871F1" w14:textId="71905F8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68091C" w14:textId="62126B21" w:rsidR="00ED2E11" w:rsidRPr="00951E55" w:rsidRDefault="00ED2E11" w:rsidP="00ED2E11">
            <w:pPr>
              <w:ind w:left="102" w:right="41"/>
              <w:jc w:val="center"/>
              <w:rPr>
                <w:sz w:val="22"/>
              </w:rPr>
            </w:pPr>
            <w:r w:rsidRPr="00951E55">
              <w:rPr>
                <w:sz w:val="22"/>
              </w:rPr>
              <w:t xml:space="preserve">Located, </w:t>
            </w:r>
            <w:r w:rsidR="00060A69"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123259DB" w14:textId="707FAADD"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ADE281"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700FD1" w:rsidRPr="00951E55" w14:paraId="671BC29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19209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03ECB1" w14:textId="77A4C905" w:rsidR="00ED2E11" w:rsidRPr="00951E55" w:rsidRDefault="00525AA2" w:rsidP="00ED2E11">
            <w:pPr>
              <w:ind w:left="102" w:right="41"/>
              <w:rPr>
                <w:sz w:val="22"/>
              </w:rPr>
            </w:pPr>
            <w:r w:rsidRPr="00951E55">
              <w:rPr>
                <w:sz w:val="22"/>
              </w:rPr>
              <w:t>3D Object element</w:t>
            </w:r>
            <w:r w:rsidR="00ED2E11" w:rsidRPr="00951E55">
              <w:rPr>
                <w:sz w:val="22"/>
              </w:rPr>
              <w:t xml:space="preserve"> including foundation, pier, pier head, portal with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5B9BFFD1"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AB1D3A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310DE78" w14:textId="3C16242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9337BA9" w14:textId="77777777" w:rsidR="00ED2E11" w:rsidRPr="00951E55" w:rsidRDefault="00ED2E11" w:rsidP="00ED2E11">
            <w:pPr>
              <w:ind w:left="102" w:right="41"/>
              <w:jc w:val="center"/>
              <w:rPr>
                <w:sz w:val="22"/>
              </w:rPr>
            </w:pPr>
            <w:r w:rsidRPr="00951E55">
              <w:rPr>
                <w:sz w:val="22"/>
              </w:rPr>
              <w:t>N/A</w:t>
            </w:r>
          </w:p>
        </w:tc>
      </w:tr>
    </w:tbl>
    <w:p w14:paraId="244D56F2" w14:textId="77777777" w:rsidR="00E92506" w:rsidRPr="00951E55" w:rsidRDefault="00E92506">
      <w:pPr>
        <w:overflowPunct/>
        <w:autoSpaceDE/>
        <w:autoSpaceDN/>
        <w:adjustRightInd/>
        <w:textAlignment w:val="auto"/>
        <w:rPr>
          <w:szCs w:val="22"/>
        </w:rPr>
      </w:pPr>
      <w:r w:rsidRPr="00951E55">
        <w:br w:type="page"/>
      </w:r>
    </w:p>
    <w:p w14:paraId="390DA8CB" w14:textId="3E937025" w:rsidR="00293429" w:rsidRPr="00951E55" w:rsidRDefault="00293429" w:rsidP="000D60FD">
      <w:pPr>
        <w:pStyle w:val="3"/>
      </w:pPr>
      <w:r w:rsidRPr="00951E55">
        <w:lastRenderedPageBreak/>
        <w:t xml:space="preserve">Footbridge </w:t>
      </w:r>
      <w:r w:rsidR="00CA3197" w:rsidRPr="00951E55">
        <w:t>Staircases (Bridge)</w:t>
      </w:r>
    </w:p>
    <w:p w14:paraId="41AA553D" w14:textId="2AEC2E90" w:rsidR="00166912" w:rsidRPr="00951E55" w:rsidRDefault="00166912" w:rsidP="00166912">
      <w:pPr>
        <w:pStyle w:val="4"/>
      </w:pPr>
      <w:r w:rsidRPr="00951E55">
        <w:t>Staircases refer to a set of steps leading from one floor of a footbridge to another.</w:t>
      </w:r>
    </w:p>
    <w:p w14:paraId="3E94D6FB" w14:textId="77777777" w:rsidR="00166912" w:rsidRPr="00951E55" w:rsidRDefault="00166912" w:rsidP="00166912"/>
    <w:p w14:paraId="6F084282" w14:textId="77777777" w:rsidR="00166912" w:rsidRPr="00951E55" w:rsidRDefault="00166912" w:rsidP="00166912">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ECB7CD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EC6193" w14:textId="77777777" w:rsidR="00166912" w:rsidRPr="00951E55" w:rsidRDefault="0016691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68110E" w14:textId="77777777" w:rsidR="00166912" w:rsidRPr="00951E55" w:rsidRDefault="0016691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6318F5" w14:textId="77777777" w:rsidR="00166912" w:rsidRPr="00951E55" w:rsidRDefault="0016691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C144CC" w14:textId="77777777" w:rsidR="00166912" w:rsidRPr="00951E55" w:rsidRDefault="0016691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791F20" w14:textId="77777777" w:rsidR="00166912" w:rsidRPr="00951E55" w:rsidRDefault="0016691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ABE060" w14:textId="77777777" w:rsidR="00166912" w:rsidRPr="00951E55" w:rsidRDefault="00166912" w:rsidP="00816711">
            <w:pPr>
              <w:ind w:left="102" w:right="41"/>
              <w:jc w:val="center"/>
              <w:rPr>
                <w:b/>
                <w:sz w:val="22"/>
                <w:szCs w:val="20"/>
              </w:rPr>
            </w:pPr>
            <w:r w:rsidRPr="00951E55">
              <w:rPr>
                <w:b/>
                <w:sz w:val="22"/>
                <w:szCs w:val="20"/>
              </w:rPr>
              <w:t>Behavior</w:t>
            </w:r>
          </w:p>
        </w:tc>
      </w:tr>
      <w:tr w:rsidR="00700FD1" w:rsidRPr="00951E55" w14:paraId="36CC7D0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82411D" w14:textId="77777777" w:rsidR="00166912" w:rsidRPr="00951E55" w:rsidRDefault="0016691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08E806" w14:textId="77777777" w:rsidR="00166912" w:rsidRPr="00951E55" w:rsidRDefault="00166912"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BA1D00" w14:textId="77777777" w:rsidR="00166912" w:rsidRPr="00951E55" w:rsidRDefault="00166912"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9F75559" w14:textId="77777777" w:rsidR="00166912" w:rsidRPr="00951E55" w:rsidRDefault="00166912"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0923B0F" w14:textId="77777777" w:rsidR="00166912" w:rsidRPr="00951E55" w:rsidRDefault="00166912"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4F06E84" w14:textId="77777777" w:rsidR="00166912" w:rsidRPr="00951E55" w:rsidRDefault="00166912" w:rsidP="00816711">
            <w:pPr>
              <w:ind w:left="102" w:right="41"/>
              <w:jc w:val="center"/>
              <w:rPr>
                <w:sz w:val="22"/>
              </w:rPr>
            </w:pPr>
            <w:r w:rsidRPr="00951E55">
              <w:rPr>
                <w:sz w:val="22"/>
              </w:rPr>
              <w:t>N/A</w:t>
            </w:r>
          </w:p>
        </w:tc>
      </w:tr>
      <w:tr w:rsidR="00700FD1" w:rsidRPr="00951E55" w14:paraId="3734208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E5E69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CBEF4B" w14:textId="07C0C493"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threads, risers, landings,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45A7F22D" w14:textId="367333AF" w:rsidR="00ED2E11" w:rsidRPr="00951E55" w:rsidRDefault="00ED2E11" w:rsidP="00ED2E11">
            <w:pPr>
              <w:ind w:left="102" w:right="41"/>
              <w:jc w:val="center"/>
              <w:rPr>
                <w:sz w:val="22"/>
              </w:rPr>
            </w:pPr>
            <w:r w:rsidRPr="00951E55">
              <w:rPr>
                <w:sz w:val="22"/>
              </w:rPr>
              <w:t>Approximate length, width, dimension,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570291B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9C4257" w14:textId="6C5DA83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A9D3EE" w14:textId="77777777" w:rsidR="00ED2E11" w:rsidRPr="00951E55" w:rsidRDefault="00ED2E11" w:rsidP="00ED2E11">
            <w:pPr>
              <w:ind w:left="102" w:right="41"/>
              <w:jc w:val="center"/>
              <w:rPr>
                <w:sz w:val="22"/>
              </w:rPr>
            </w:pPr>
            <w:r w:rsidRPr="00951E55">
              <w:rPr>
                <w:sz w:val="22"/>
              </w:rPr>
              <w:t>N/A</w:t>
            </w:r>
          </w:p>
        </w:tc>
      </w:tr>
      <w:tr w:rsidR="00700FD1" w:rsidRPr="00951E55" w14:paraId="3D4338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5D00D4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99D512"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901EE8"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E7E6D" w14:textId="19AF306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44F4C4" w14:textId="555569B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26EBC87" w14:textId="77777777" w:rsidR="00ED2E11" w:rsidRPr="00951E55" w:rsidRDefault="00ED2E11" w:rsidP="00ED2E11">
            <w:pPr>
              <w:ind w:left="102" w:right="41"/>
              <w:jc w:val="center"/>
              <w:rPr>
                <w:sz w:val="22"/>
              </w:rPr>
            </w:pPr>
            <w:r w:rsidRPr="00951E55">
              <w:rPr>
                <w:sz w:val="22"/>
              </w:rPr>
              <w:t>N/A</w:t>
            </w:r>
          </w:p>
        </w:tc>
      </w:tr>
      <w:tr w:rsidR="00700FD1" w:rsidRPr="00951E55" w14:paraId="73E6CC5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E6B4F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B92CD0" w14:textId="10788560" w:rsidR="00ED2E11" w:rsidRPr="00951E55" w:rsidRDefault="00525AA2" w:rsidP="00ED2E11">
            <w:pPr>
              <w:ind w:left="102" w:right="41"/>
              <w:rPr>
                <w:sz w:val="22"/>
              </w:rPr>
            </w:pPr>
            <w:r w:rsidRPr="00951E55">
              <w:rPr>
                <w:sz w:val="22"/>
              </w:rPr>
              <w:t>3D Object element</w:t>
            </w:r>
            <w:r w:rsidR="00ED2E11" w:rsidRPr="00951E55">
              <w:rPr>
                <w:sz w:val="22"/>
              </w:rPr>
              <w:t xml:space="preserve"> with threads, risers, </w:t>
            </w:r>
            <w:r w:rsidR="00060A69" w:rsidRPr="00951E55">
              <w:rPr>
                <w:sz w:val="22"/>
              </w:rPr>
              <w:t>landings,</w:t>
            </w:r>
            <w:r w:rsidR="00ED2E11" w:rsidRPr="00951E55">
              <w:rPr>
                <w:sz w:val="22"/>
              </w:rPr>
              <w:t xml:space="preserve"> and foundation to accurately indicate stringers and nosing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39F91389" w14:textId="1E234C9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length, width, </w:t>
            </w:r>
            <w:r w:rsidR="00060A69" w:rsidRPr="00951E55">
              <w:rPr>
                <w:sz w:val="22"/>
              </w:rPr>
              <w:t>dimension,</w:t>
            </w:r>
            <w:r w:rsidRPr="00951E55">
              <w:rPr>
                <w:sz w:val="22"/>
              </w:rPr>
              <w:t xml:space="preserve">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36F3EDF" w14:textId="4B3D17CA"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CBAB27" w14:textId="6D2B2EB3"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971F593" w14:textId="77777777" w:rsidR="00ED2E11" w:rsidRPr="00951E55" w:rsidRDefault="00ED2E11" w:rsidP="00ED2E11">
            <w:pPr>
              <w:ind w:left="102" w:right="41"/>
              <w:jc w:val="center"/>
              <w:rPr>
                <w:sz w:val="22"/>
              </w:rPr>
            </w:pPr>
            <w:r w:rsidRPr="00951E55">
              <w:rPr>
                <w:sz w:val="22"/>
              </w:rPr>
              <w:t>N/A</w:t>
            </w:r>
          </w:p>
        </w:tc>
      </w:tr>
      <w:tr w:rsidR="00700FD1" w:rsidRPr="00951E55" w14:paraId="223DFE2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3ADBF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152DA2" w14:textId="35689899" w:rsidR="00ED2E11" w:rsidRPr="00951E55" w:rsidRDefault="00525AA2" w:rsidP="00ED2E11">
            <w:pPr>
              <w:ind w:left="102" w:right="41"/>
              <w:rPr>
                <w:sz w:val="22"/>
              </w:rPr>
            </w:pPr>
            <w:r w:rsidRPr="00951E55">
              <w:rPr>
                <w:sz w:val="22"/>
              </w:rPr>
              <w:t>3D Object element</w:t>
            </w:r>
            <w:r w:rsidR="00ED2E11" w:rsidRPr="00951E55">
              <w:rPr>
                <w:sz w:val="22"/>
              </w:rPr>
              <w:t xml:space="preserve"> with threads, risers, landings and foundation to accurately indicate stringers and nosing with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18845B6C" w14:textId="4025A8C8"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8B40139"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C9FAA05" w14:textId="46E585D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44A5224" w14:textId="77777777" w:rsidR="00ED2E11" w:rsidRPr="00951E55" w:rsidRDefault="00ED2E11" w:rsidP="00ED2E11">
            <w:pPr>
              <w:ind w:left="102" w:right="41"/>
              <w:jc w:val="center"/>
              <w:rPr>
                <w:sz w:val="22"/>
              </w:rPr>
            </w:pPr>
            <w:r w:rsidRPr="00951E55">
              <w:rPr>
                <w:sz w:val="22"/>
              </w:rPr>
              <w:t>N/A</w:t>
            </w:r>
          </w:p>
        </w:tc>
      </w:tr>
    </w:tbl>
    <w:p w14:paraId="06DC8B70" w14:textId="77777777" w:rsidR="00E92506" w:rsidRPr="00951E55" w:rsidRDefault="00E92506">
      <w:pPr>
        <w:overflowPunct/>
        <w:autoSpaceDE/>
        <w:autoSpaceDN/>
        <w:adjustRightInd/>
        <w:textAlignment w:val="auto"/>
        <w:rPr>
          <w:szCs w:val="22"/>
        </w:rPr>
      </w:pPr>
      <w:r w:rsidRPr="00951E55">
        <w:br w:type="page"/>
      </w:r>
    </w:p>
    <w:p w14:paraId="214D274D" w14:textId="12A56A87" w:rsidR="00293429" w:rsidRPr="00951E55" w:rsidRDefault="00293429" w:rsidP="000D60FD">
      <w:pPr>
        <w:pStyle w:val="3"/>
      </w:pPr>
      <w:r w:rsidRPr="00951E55">
        <w:lastRenderedPageBreak/>
        <w:t>Footbridge Roof and skylights (bridge)</w:t>
      </w:r>
    </w:p>
    <w:p w14:paraId="6C0A31B7" w14:textId="720B2703" w:rsidR="00166912" w:rsidRPr="00951E55" w:rsidRDefault="00166912" w:rsidP="00166912">
      <w:pPr>
        <w:pStyle w:val="4"/>
      </w:pPr>
      <w:r w:rsidRPr="00951E55">
        <w:t>Roof refers to structure forming the upper covering of a footbridge. Skylight refers to opening build into the roof of a footbridge filled with glass</w:t>
      </w:r>
    </w:p>
    <w:p w14:paraId="5E222D51" w14:textId="77777777" w:rsidR="00166912" w:rsidRPr="00951E55" w:rsidRDefault="00166912" w:rsidP="00166912"/>
    <w:p w14:paraId="603175BC" w14:textId="08B2EB45" w:rsidR="00166912" w:rsidRPr="00951E55" w:rsidRDefault="00166912" w:rsidP="00166912">
      <w:pPr>
        <w:pStyle w:val="4"/>
      </w:pPr>
      <w:r w:rsidRPr="00951E55">
        <w:t xml:space="preserve">The </w:t>
      </w:r>
      <w:r w:rsidR="00ED2E11" w:rsidRPr="00951E55">
        <w:t>finish</w:t>
      </w:r>
      <w:r w:rsidRPr="00951E55">
        <w:t xml:space="preserve"> should be separated from the parent roof </w:t>
      </w:r>
      <w:r w:rsidR="00525AA2" w:rsidRPr="00951E55">
        <w:t>3D Object element</w:t>
      </w:r>
      <w:r w:rsidRPr="00951E55">
        <w:t xml:space="preserve">s at LOD-G 300 or above. </w:t>
      </w:r>
    </w:p>
    <w:p w14:paraId="647E8A0E" w14:textId="77777777" w:rsidR="00166912" w:rsidRPr="00951E55" w:rsidRDefault="00166912" w:rsidP="00166912"/>
    <w:p w14:paraId="65833657" w14:textId="77777777" w:rsidR="00166912" w:rsidRPr="00951E55" w:rsidRDefault="00166912" w:rsidP="00166912">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89622E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C8A016" w14:textId="77777777" w:rsidR="00166912" w:rsidRPr="00951E55" w:rsidRDefault="0016691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B26F31" w14:textId="77777777" w:rsidR="00166912" w:rsidRPr="00951E55" w:rsidRDefault="0016691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6086BD" w14:textId="77777777" w:rsidR="00166912" w:rsidRPr="00951E55" w:rsidRDefault="0016691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DD5A2" w14:textId="77777777" w:rsidR="00166912" w:rsidRPr="00951E55" w:rsidRDefault="0016691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995A95" w14:textId="77777777" w:rsidR="00166912" w:rsidRPr="00951E55" w:rsidRDefault="0016691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4B87B" w14:textId="77777777" w:rsidR="00166912" w:rsidRPr="00951E55" w:rsidRDefault="00166912" w:rsidP="00816711">
            <w:pPr>
              <w:ind w:left="102" w:right="41"/>
              <w:jc w:val="center"/>
              <w:rPr>
                <w:b/>
                <w:sz w:val="22"/>
                <w:szCs w:val="20"/>
              </w:rPr>
            </w:pPr>
            <w:r w:rsidRPr="00951E55">
              <w:rPr>
                <w:b/>
                <w:sz w:val="22"/>
                <w:szCs w:val="20"/>
              </w:rPr>
              <w:t>Behavior</w:t>
            </w:r>
          </w:p>
        </w:tc>
      </w:tr>
      <w:tr w:rsidR="00700FD1" w:rsidRPr="00951E55" w14:paraId="0D3FCF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C68237" w14:textId="77777777" w:rsidR="00166912" w:rsidRPr="00951E55" w:rsidRDefault="0016691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7E4096" w14:textId="77777777" w:rsidR="00166912" w:rsidRPr="00951E55" w:rsidRDefault="0016691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A8094B4" w14:textId="77777777" w:rsidR="00166912" w:rsidRPr="00951E55" w:rsidRDefault="0016691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5B1E8" w14:textId="77777777" w:rsidR="00166912" w:rsidRPr="00951E55" w:rsidRDefault="0016691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E16D611" w14:textId="77777777" w:rsidR="00166912" w:rsidRPr="00951E55" w:rsidRDefault="00166912"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D1F1A46" w14:textId="77777777" w:rsidR="00166912" w:rsidRPr="00951E55" w:rsidRDefault="00166912" w:rsidP="00816711">
            <w:pPr>
              <w:ind w:left="102" w:right="41"/>
              <w:jc w:val="center"/>
              <w:rPr>
                <w:sz w:val="22"/>
              </w:rPr>
            </w:pPr>
            <w:r w:rsidRPr="00951E55">
              <w:rPr>
                <w:sz w:val="22"/>
              </w:rPr>
              <w:t>N/A</w:t>
            </w:r>
          </w:p>
        </w:tc>
      </w:tr>
      <w:tr w:rsidR="00700FD1" w:rsidRPr="00951E55" w14:paraId="673B19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19023A"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775552" w14:textId="52F87DB2"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310F3FF"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6D42D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AB388E" w14:textId="27C3D29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A58DBC" w14:textId="77777777" w:rsidR="00ED2E11" w:rsidRPr="00951E55" w:rsidRDefault="00ED2E11" w:rsidP="00ED2E11">
            <w:pPr>
              <w:ind w:left="102" w:right="41"/>
              <w:jc w:val="center"/>
              <w:rPr>
                <w:sz w:val="22"/>
              </w:rPr>
            </w:pPr>
            <w:r w:rsidRPr="00951E55">
              <w:rPr>
                <w:sz w:val="22"/>
              </w:rPr>
              <w:t>N/A</w:t>
            </w:r>
          </w:p>
        </w:tc>
      </w:tr>
      <w:tr w:rsidR="00700FD1" w:rsidRPr="00951E55" w14:paraId="7FF176C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149349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727D7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43E91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F51ED4C" w14:textId="70E0138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096390" w14:textId="3583203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D54F8" w14:textId="77777777" w:rsidR="00ED2E11" w:rsidRPr="00951E55" w:rsidRDefault="00ED2E11" w:rsidP="00ED2E11">
            <w:pPr>
              <w:ind w:left="102" w:right="41"/>
              <w:jc w:val="center"/>
              <w:rPr>
                <w:sz w:val="22"/>
              </w:rPr>
            </w:pPr>
            <w:r w:rsidRPr="00951E55">
              <w:rPr>
                <w:sz w:val="22"/>
              </w:rPr>
              <w:t>N/A</w:t>
            </w:r>
          </w:p>
        </w:tc>
      </w:tr>
      <w:tr w:rsidR="00700FD1" w:rsidRPr="00951E55" w14:paraId="4A34800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666B1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2801A5" w14:textId="21FB0862"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52D3BCC8" w14:textId="77777777" w:rsidR="00ED2E11" w:rsidRPr="00951E55" w:rsidRDefault="00ED2E11" w:rsidP="00ED2E11">
            <w:pPr>
              <w:ind w:left="102" w:right="41"/>
              <w:jc w:val="center"/>
              <w:rPr>
                <w:sz w:val="22"/>
              </w:rPr>
            </w:pPr>
            <w:r w:rsidRPr="00951E55">
              <w:rPr>
                <w:sz w:val="22"/>
              </w:rPr>
              <w:t xml:space="preserve">Exact design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FFE1415"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15531C8" w14:textId="5C87FF7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C63C2C9" w14:textId="77777777" w:rsidR="00ED2E11" w:rsidRPr="00951E55" w:rsidRDefault="00ED2E11" w:rsidP="00ED2E11">
            <w:pPr>
              <w:ind w:left="102" w:right="41"/>
              <w:jc w:val="center"/>
              <w:rPr>
                <w:sz w:val="22"/>
              </w:rPr>
            </w:pPr>
            <w:r w:rsidRPr="00951E55">
              <w:rPr>
                <w:sz w:val="22"/>
              </w:rPr>
              <w:t>N/A</w:t>
            </w:r>
          </w:p>
        </w:tc>
      </w:tr>
      <w:tr w:rsidR="00700FD1" w:rsidRPr="00951E55" w14:paraId="5F8B20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B211CE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5ED43D" w14:textId="367D4E9A"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including the reinforcement components, frame elements and glazing, and Ironmongery according to the manufacturer’s information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100E779"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ABCF97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EBAB194" w14:textId="50F773B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B5DD2" w14:textId="77777777" w:rsidR="00ED2E11" w:rsidRPr="00951E55" w:rsidRDefault="00ED2E11" w:rsidP="00ED2E11">
            <w:pPr>
              <w:ind w:left="102" w:right="41"/>
              <w:jc w:val="center"/>
              <w:rPr>
                <w:sz w:val="22"/>
              </w:rPr>
            </w:pPr>
            <w:r w:rsidRPr="00951E55">
              <w:rPr>
                <w:sz w:val="22"/>
              </w:rPr>
              <w:t>N/A</w:t>
            </w:r>
          </w:p>
        </w:tc>
      </w:tr>
    </w:tbl>
    <w:p w14:paraId="428B8E50" w14:textId="77777777" w:rsidR="00E92506" w:rsidRPr="00951E55" w:rsidRDefault="00E92506">
      <w:pPr>
        <w:overflowPunct/>
        <w:autoSpaceDE/>
        <w:autoSpaceDN/>
        <w:adjustRightInd/>
        <w:textAlignment w:val="auto"/>
        <w:rPr>
          <w:szCs w:val="22"/>
        </w:rPr>
      </w:pPr>
      <w:r w:rsidRPr="00951E55">
        <w:br w:type="page"/>
      </w:r>
    </w:p>
    <w:p w14:paraId="5E0622E4" w14:textId="12A56ACE" w:rsidR="00293429" w:rsidRPr="00951E55" w:rsidRDefault="00293429" w:rsidP="000D60FD">
      <w:pPr>
        <w:pStyle w:val="3"/>
      </w:pPr>
      <w:r w:rsidRPr="00951E55">
        <w:lastRenderedPageBreak/>
        <w:t>Footbridge Lift Tower (Bridge)</w:t>
      </w:r>
    </w:p>
    <w:p w14:paraId="5F5BEAE7" w14:textId="28C6DAE5" w:rsidR="00DE0433" w:rsidRPr="00951E55" w:rsidRDefault="00DE0433" w:rsidP="000D60FD">
      <w:pPr>
        <w:pStyle w:val="4"/>
      </w:pPr>
      <w:r w:rsidRPr="00951E55">
        <w:t>The structural element to provide the travel space of the escalator for footbridge.</w:t>
      </w:r>
    </w:p>
    <w:p w14:paraId="5BE16C66" w14:textId="77777777" w:rsidR="00DE0433" w:rsidRPr="00951E55" w:rsidRDefault="00DE0433" w:rsidP="00DE0433"/>
    <w:p w14:paraId="2C7575E5" w14:textId="644F93AE" w:rsidR="00293429" w:rsidRPr="00951E55" w:rsidRDefault="00293429"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12639C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B26A03" w14:textId="77777777" w:rsidR="00DE0433" w:rsidRPr="00951E55" w:rsidRDefault="00DE043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99DBE4" w14:textId="77777777" w:rsidR="00DE0433" w:rsidRPr="00951E55" w:rsidRDefault="00DE043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959BC2" w14:textId="77777777" w:rsidR="00DE0433" w:rsidRPr="00951E55" w:rsidRDefault="00DE043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854AD3" w14:textId="77777777" w:rsidR="00DE0433" w:rsidRPr="00951E55" w:rsidRDefault="00DE043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94697A" w14:textId="77777777" w:rsidR="00DE0433" w:rsidRPr="00951E55" w:rsidRDefault="00DE043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9F4BA8" w14:textId="77777777" w:rsidR="00DE0433" w:rsidRPr="00951E55" w:rsidRDefault="00DE0433" w:rsidP="00816711">
            <w:pPr>
              <w:ind w:left="102" w:right="41"/>
              <w:jc w:val="center"/>
              <w:rPr>
                <w:b/>
                <w:sz w:val="22"/>
                <w:szCs w:val="20"/>
              </w:rPr>
            </w:pPr>
            <w:r w:rsidRPr="00951E55">
              <w:rPr>
                <w:b/>
                <w:sz w:val="22"/>
                <w:szCs w:val="20"/>
              </w:rPr>
              <w:t>Behavior</w:t>
            </w:r>
          </w:p>
        </w:tc>
      </w:tr>
      <w:tr w:rsidR="00700FD1" w:rsidRPr="00951E55" w14:paraId="469449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848281" w14:textId="77777777" w:rsidR="00DE0433" w:rsidRPr="00951E55" w:rsidRDefault="00DE043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8F7390" w14:textId="77777777" w:rsidR="00DE0433" w:rsidRPr="00951E55" w:rsidRDefault="00DE043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A51604F" w14:textId="77777777" w:rsidR="00DE0433" w:rsidRPr="00951E55" w:rsidRDefault="00DE043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E8A06D" w14:textId="77777777" w:rsidR="00DE0433" w:rsidRPr="00951E55" w:rsidRDefault="00DE043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D5F3464" w14:textId="77777777" w:rsidR="00DE0433" w:rsidRPr="00951E55" w:rsidRDefault="00DE0433"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8699C0C" w14:textId="77777777" w:rsidR="00DE0433" w:rsidRPr="00951E55" w:rsidRDefault="00DE0433" w:rsidP="00816711">
            <w:pPr>
              <w:ind w:left="102" w:right="41"/>
              <w:jc w:val="center"/>
              <w:rPr>
                <w:sz w:val="22"/>
              </w:rPr>
            </w:pPr>
            <w:r w:rsidRPr="00951E55">
              <w:rPr>
                <w:sz w:val="22"/>
              </w:rPr>
              <w:t>N/A</w:t>
            </w:r>
          </w:p>
        </w:tc>
      </w:tr>
      <w:tr w:rsidR="00700FD1" w:rsidRPr="00951E55" w14:paraId="49B226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CC2F9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4A84ED" w14:textId="457BB470"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2DA6678"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99D26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B2A685A" w14:textId="51313EE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4F22CEC" w14:textId="77777777" w:rsidR="00ED2E11" w:rsidRPr="00951E55" w:rsidRDefault="00ED2E11" w:rsidP="00ED2E11">
            <w:pPr>
              <w:ind w:left="102" w:right="41"/>
              <w:jc w:val="center"/>
              <w:rPr>
                <w:sz w:val="22"/>
              </w:rPr>
            </w:pPr>
            <w:r w:rsidRPr="00951E55">
              <w:rPr>
                <w:sz w:val="22"/>
              </w:rPr>
              <w:t>N/A</w:t>
            </w:r>
          </w:p>
        </w:tc>
      </w:tr>
      <w:tr w:rsidR="00700FD1" w:rsidRPr="00951E55" w14:paraId="7E60E9C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280167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EA033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A89E265"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F03E1" w14:textId="5F5988B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9047147" w14:textId="7365362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7AA6E1" w14:textId="77777777" w:rsidR="00ED2E11" w:rsidRPr="00951E55" w:rsidRDefault="00ED2E11" w:rsidP="00ED2E11">
            <w:pPr>
              <w:ind w:left="102" w:right="41"/>
              <w:jc w:val="center"/>
              <w:rPr>
                <w:sz w:val="22"/>
              </w:rPr>
            </w:pPr>
            <w:r w:rsidRPr="00951E55">
              <w:rPr>
                <w:sz w:val="22"/>
              </w:rPr>
              <w:t>N/A</w:t>
            </w:r>
          </w:p>
        </w:tc>
      </w:tr>
      <w:tr w:rsidR="00700FD1" w:rsidRPr="00951E55" w14:paraId="7A47FD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F4F0D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C89D5B" w14:textId="09DB3EC2" w:rsidR="00ED2E11" w:rsidRPr="00951E55" w:rsidRDefault="00525AA2" w:rsidP="00ED2E11">
            <w:pPr>
              <w:ind w:left="102" w:right="41"/>
              <w:rPr>
                <w:sz w:val="22"/>
              </w:rPr>
            </w:pPr>
            <w:r w:rsidRPr="00951E55">
              <w:rPr>
                <w:sz w:val="22"/>
              </w:rPr>
              <w:t>3D Object element</w:t>
            </w:r>
            <w:r w:rsidR="00ED2E11" w:rsidRPr="00951E55">
              <w:rPr>
                <w:sz w:val="22"/>
              </w:rPr>
              <w:t xml:space="preserve"> with columns, beams, curtain walls</w:t>
            </w:r>
          </w:p>
        </w:tc>
        <w:tc>
          <w:tcPr>
            <w:tcW w:w="2409" w:type="dxa"/>
            <w:tcBorders>
              <w:top w:val="single" w:sz="4" w:space="0" w:color="000000"/>
              <w:left w:val="single" w:sz="4" w:space="0" w:color="000000"/>
              <w:bottom w:val="single" w:sz="4" w:space="0" w:color="000000"/>
              <w:right w:val="single" w:sz="4" w:space="0" w:color="000000"/>
            </w:tcBorders>
            <w:vAlign w:val="center"/>
          </w:tcPr>
          <w:p w14:paraId="744994CE" w14:textId="3B03564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5DEA07E" w14:textId="0A124F78"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08BFCCC8" w14:textId="54850F4E"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11FC150"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3BC391E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E02585"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0C31F6" w14:textId="7B7F685C" w:rsidR="00ED2E11" w:rsidRPr="00951E55" w:rsidRDefault="00525AA2" w:rsidP="00ED2E11">
            <w:pPr>
              <w:ind w:left="102" w:right="41"/>
              <w:rPr>
                <w:sz w:val="22"/>
              </w:rPr>
            </w:pPr>
            <w:r w:rsidRPr="00951E55">
              <w:rPr>
                <w:sz w:val="22"/>
              </w:rPr>
              <w:t>3D Object element</w:t>
            </w:r>
            <w:r w:rsidR="00ED2E11" w:rsidRPr="00951E55">
              <w:rPr>
                <w:sz w:val="22"/>
              </w:rPr>
              <w:t xml:space="preserve"> Elements with columns, beams, curtain walls with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7EE5919D" w14:textId="0C66E924"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103FC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26B85FE" w14:textId="5F872A3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2002CCD" w14:textId="77777777" w:rsidR="00ED2E11" w:rsidRPr="00951E55" w:rsidRDefault="00ED2E11" w:rsidP="00ED2E11">
            <w:pPr>
              <w:ind w:left="102" w:right="41"/>
              <w:jc w:val="center"/>
              <w:rPr>
                <w:sz w:val="22"/>
              </w:rPr>
            </w:pPr>
            <w:r w:rsidRPr="00951E55">
              <w:rPr>
                <w:sz w:val="22"/>
              </w:rPr>
              <w:t>N/A</w:t>
            </w:r>
          </w:p>
        </w:tc>
      </w:tr>
    </w:tbl>
    <w:p w14:paraId="347139E6" w14:textId="77777777" w:rsidR="00293429" w:rsidRPr="00951E55" w:rsidRDefault="00293429" w:rsidP="00293429">
      <w:pPr>
        <w:ind w:left="993"/>
      </w:pPr>
    </w:p>
    <w:p w14:paraId="5E9DB1DA" w14:textId="77777777" w:rsidR="00E92506" w:rsidRPr="00951E55" w:rsidRDefault="00E92506">
      <w:pPr>
        <w:overflowPunct/>
        <w:autoSpaceDE/>
        <w:autoSpaceDN/>
        <w:adjustRightInd/>
        <w:textAlignment w:val="auto"/>
        <w:rPr>
          <w:szCs w:val="22"/>
        </w:rPr>
      </w:pPr>
      <w:r w:rsidRPr="00951E55">
        <w:br w:type="page"/>
      </w:r>
    </w:p>
    <w:p w14:paraId="25CC049F" w14:textId="14410570" w:rsidR="00293429" w:rsidRPr="00951E55" w:rsidRDefault="00CA3197" w:rsidP="000D60FD">
      <w:pPr>
        <w:pStyle w:val="3"/>
      </w:pPr>
      <w:r w:rsidRPr="00951E55">
        <w:lastRenderedPageBreak/>
        <w:t>Sub-Structure</w:t>
      </w:r>
      <w:r w:rsidR="00E60FF6" w:rsidRPr="00951E55">
        <w:t>/foundation</w:t>
      </w:r>
      <w:r w:rsidRPr="00951E55">
        <w:t xml:space="preserve"> </w:t>
      </w:r>
      <w:r w:rsidR="00293429" w:rsidRPr="00951E55">
        <w:t>Pile</w:t>
      </w:r>
      <w:r w:rsidR="00DE0433" w:rsidRPr="00951E55">
        <w:t xml:space="preserve"> and Pile cap</w:t>
      </w:r>
    </w:p>
    <w:p w14:paraId="51EE6E69" w14:textId="2738368B" w:rsidR="00DE0433" w:rsidRPr="00951E55" w:rsidRDefault="00DE0433" w:rsidP="00DE0433">
      <w:pPr>
        <w:pStyle w:val="4"/>
      </w:pPr>
      <w:r w:rsidRPr="00951E55">
        <w:t xml:space="preserve">Foundation (pile and pile cap) refers to a series of columns constructed or inserted into the ground to transmit loads to a lower level of subsoil. </w:t>
      </w:r>
    </w:p>
    <w:p w14:paraId="58FB6366" w14:textId="77777777" w:rsidR="00DE0433" w:rsidRPr="00951E55" w:rsidRDefault="00DE0433" w:rsidP="00DE0433"/>
    <w:p w14:paraId="3F213731" w14:textId="77777777" w:rsidR="00DE0433" w:rsidRPr="00951E55" w:rsidRDefault="00DE0433" w:rsidP="00DE0433">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3161521"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4F254B" w14:textId="77777777" w:rsidR="00DE0433" w:rsidRPr="00951E55" w:rsidRDefault="00DE043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56ADED" w14:textId="77777777" w:rsidR="00DE0433" w:rsidRPr="00951E55" w:rsidRDefault="00DE043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5B245C" w14:textId="77777777" w:rsidR="00DE0433" w:rsidRPr="00951E55" w:rsidRDefault="00DE043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8E86EF" w14:textId="77777777" w:rsidR="00DE0433" w:rsidRPr="00951E55" w:rsidRDefault="00DE043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DB4A6D" w14:textId="77777777" w:rsidR="00DE0433" w:rsidRPr="00951E55" w:rsidRDefault="00DE0433"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31C01" w14:textId="77777777" w:rsidR="00DE0433" w:rsidRPr="00951E55" w:rsidRDefault="00DE0433" w:rsidP="00816711">
            <w:pPr>
              <w:ind w:left="102" w:right="41"/>
              <w:jc w:val="center"/>
              <w:rPr>
                <w:b/>
                <w:sz w:val="22"/>
                <w:szCs w:val="20"/>
              </w:rPr>
            </w:pPr>
            <w:r w:rsidRPr="00951E55">
              <w:rPr>
                <w:b/>
                <w:sz w:val="22"/>
                <w:szCs w:val="20"/>
              </w:rPr>
              <w:t>Behavior</w:t>
            </w:r>
          </w:p>
        </w:tc>
      </w:tr>
      <w:tr w:rsidR="00700FD1" w:rsidRPr="00951E55" w14:paraId="22C7C81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1354066" w14:textId="77777777" w:rsidR="00DE0433" w:rsidRPr="00951E55" w:rsidRDefault="00DE043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F43F61" w14:textId="77777777" w:rsidR="00DE0433" w:rsidRPr="00951E55" w:rsidRDefault="00DE043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F30512A" w14:textId="77777777" w:rsidR="00DE0433" w:rsidRPr="00951E55" w:rsidRDefault="00DE043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BA67254" w14:textId="77777777" w:rsidR="00DE0433" w:rsidRPr="00951E55" w:rsidRDefault="00DE043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B7CD196" w14:textId="77777777" w:rsidR="00DE0433" w:rsidRPr="00951E55" w:rsidRDefault="00DE0433" w:rsidP="00816711">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8155DC" w14:textId="77777777" w:rsidR="00DE0433" w:rsidRPr="00951E55" w:rsidRDefault="00DE0433" w:rsidP="00816711">
            <w:pPr>
              <w:ind w:left="102" w:right="41"/>
              <w:jc w:val="center"/>
              <w:rPr>
                <w:sz w:val="22"/>
              </w:rPr>
            </w:pPr>
            <w:r w:rsidRPr="00951E55">
              <w:rPr>
                <w:sz w:val="22"/>
              </w:rPr>
              <w:t>N/A</w:t>
            </w:r>
          </w:p>
        </w:tc>
      </w:tr>
      <w:tr w:rsidR="00700FD1" w:rsidRPr="00951E55" w14:paraId="016F877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554EFA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7AC1D2" w14:textId="61D39359"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E6A5B3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1397910" w14:textId="0CC895FA"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54E623DE" w14:textId="1548FE54"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BFAD950" w14:textId="77777777" w:rsidR="00ED2E11" w:rsidRPr="00951E55" w:rsidRDefault="00ED2E11" w:rsidP="00ED2E11">
            <w:pPr>
              <w:ind w:left="102" w:right="41"/>
              <w:jc w:val="center"/>
              <w:rPr>
                <w:sz w:val="22"/>
              </w:rPr>
            </w:pPr>
            <w:r w:rsidRPr="00951E55">
              <w:rPr>
                <w:sz w:val="22"/>
              </w:rPr>
              <w:t>N/A</w:t>
            </w:r>
          </w:p>
        </w:tc>
      </w:tr>
      <w:tr w:rsidR="00700FD1" w:rsidRPr="00951E55" w14:paraId="18AE42C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EAD8D7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180962"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C2CD81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69F611" w14:textId="08DEC5B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F11C79C" w14:textId="5075504A"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82398EB" w14:textId="77777777" w:rsidR="00ED2E11" w:rsidRPr="00951E55" w:rsidRDefault="00ED2E11" w:rsidP="00ED2E11">
            <w:pPr>
              <w:ind w:left="102" w:right="41"/>
              <w:jc w:val="center"/>
              <w:rPr>
                <w:sz w:val="22"/>
              </w:rPr>
            </w:pPr>
            <w:r w:rsidRPr="00951E55">
              <w:rPr>
                <w:sz w:val="22"/>
              </w:rPr>
              <w:t>N/A</w:t>
            </w:r>
          </w:p>
        </w:tc>
      </w:tr>
      <w:tr w:rsidR="00700FD1" w:rsidRPr="00951E55" w14:paraId="393378B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044396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5B53AE" w14:textId="385C1C2C"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EA5E84B" w14:textId="40B18C3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CD53EB" w14:textId="765CF7B6"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491953EF" w14:textId="7958C2DC"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BB5D183" w14:textId="47443145" w:rsidR="00ED2E11" w:rsidRPr="00951E55" w:rsidRDefault="00ED2E11" w:rsidP="00ED2E11">
            <w:pPr>
              <w:ind w:left="102" w:right="41"/>
              <w:jc w:val="center"/>
              <w:rPr>
                <w:sz w:val="22"/>
              </w:rPr>
            </w:pPr>
            <w:r w:rsidRPr="00951E55">
              <w:rPr>
                <w:sz w:val="22"/>
              </w:rPr>
              <w:t>N/A</w:t>
            </w:r>
          </w:p>
        </w:tc>
      </w:tr>
      <w:tr w:rsidR="00700FD1" w:rsidRPr="00951E55" w14:paraId="5DAB44B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6A9D99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0C8384" w14:textId="67980A3C"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241E31C0"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67619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A172189" w14:textId="55A233D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46E7C81" w14:textId="77777777" w:rsidR="00ED2E11" w:rsidRPr="00951E55" w:rsidRDefault="00ED2E11" w:rsidP="00ED2E11">
            <w:pPr>
              <w:ind w:left="102" w:right="41"/>
              <w:jc w:val="center"/>
              <w:rPr>
                <w:sz w:val="22"/>
              </w:rPr>
            </w:pPr>
            <w:r w:rsidRPr="00951E55">
              <w:rPr>
                <w:sz w:val="22"/>
              </w:rPr>
              <w:t>N/A</w:t>
            </w:r>
          </w:p>
        </w:tc>
      </w:tr>
    </w:tbl>
    <w:p w14:paraId="04590C56" w14:textId="77777777" w:rsidR="00E92506" w:rsidRPr="00951E55" w:rsidRDefault="00E92506">
      <w:pPr>
        <w:overflowPunct/>
        <w:autoSpaceDE/>
        <w:autoSpaceDN/>
        <w:adjustRightInd/>
        <w:textAlignment w:val="auto"/>
        <w:rPr>
          <w:szCs w:val="22"/>
        </w:rPr>
      </w:pPr>
      <w:r w:rsidRPr="00951E55">
        <w:br w:type="page"/>
      </w:r>
    </w:p>
    <w:p w14:paraId="0A8ADB8B" w14:textId="270952CF" w:rsidR="00293429" w:rsidRPr="00951E55" w:rsidRDefault="007F5FCA" w:rsidP="000D60FD">
      <w:pPr>
        <w:pStyle w:val="3"/>
      </w:pPr>
      <w:r w:rsidRPr="00951E55">
        <w:lastRenderedPageBreak/>
        <w:t xml:space="preserve">Sub-Structure </w:t>
      </w:r>
      <w:r w:rsidR="00293429" w:rsidRPr="00951E55">
        <w:t>Cable Trench</w:t>
      </w:r>
    </w:p>
    <w:p w14:paraId="6FB82F6C" w14:textId="0DFBB93C" w:rsidR="0064620C" w:rsidRPr="00951E55" w:rsidRDefault="00E60FF6" w:rsidP="000D60FD">
      <w:pPr>
        <w:pStyle w:val="4"/>
      </w:pPr>
      <w:r w:rsidRPr="00951E55">
        <w:t>Cable trenching is a method of laying cables into the ground by digging trenches. The cables are submerged underground via the cable trench structure and are then covered by a layer of earth, bitumen or concrete.</w:t>
      </w:r>
    </w:p>
    <w:p w14:paraId="0A94B05F" w14:textId="77777777" w:rsidR="0064620C" w:rsidRPr="00951E55" w:rsidRDefault="0064620C" w:rsidP="0064620C"/>
    <w:p w14:paraId="0C150FA2" w14:textId="08003242" w:rsidR="00293429" w:rsidRPr="00951E55" w:rsidRDefault="00293429" w:rsidP="000D60F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B6D0981"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362100" w14:textId="77777777" w:rsidR="00E60FF6" w:rsidRPr="00951E55" w:rsidRDefault="00E60FF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9CDC15" w14:textId="77777777" w:rsidR="00E60FF6" w:rsidRPr="00951E55" w:rsidRDefault="00E60FF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B3FEBA" w14:textId="77777777" w:rsidR="00E60FF6" w:rsidRPr="00951E55" w:rsidRDefault="00E60FF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3FEB08" w14:textId="77777777" w:rsidR="00E60FF6" w:rsidRPr="00951E55" w:rsidRDefault="00E60FF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2853FE" w14:textId="77777777" w:rsidR="00E60FF6" w:rsidRPr="00951E55" w:rsidRDefault="00E60FF6"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2B190E" w14:textId="77777777" w:rsidR="00E60FF6" w:rsidRPr="00951E55" w:rsidRDefault="00E60FF6" w:rsidP="00816711">
            <w:pPr>
              <w:ind w:left="102" w:right="41"/>
              <w:jc w:val="center"/>
              <w:rPr>
                <w:b/>
                <w:sz w:val="22"/>
                <w:szCs w:val="20"/>
              </w:rPr>
            </w:pPr>
            <w:r w:rsidRPr="00951E55">
              <w:rPr>
                <w:b/>
                <w:sz w:val="22"/>
                <w:szCs w:val="20"/>
              </w:rPr>
              <w:t>Behavior</w:t>
            </w:r>
          </w:p>
        </w:tc>
      </w:tr>
      <w:tr w:rsidR="00700FD1" w:rsidRPr="00951E55" w14:paraId="105ED4F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1123E0D" w14:textId="77777777" w:rsidR="00E60FF6" w:rsidRPr="00951E55" w:rsidRDefault="00E60FF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E36EA8" w14:textId="77777777" w:rsidR="00E60FF6" w:rsidRPr="00951E55" w:rsidRDefault="00E60FF6"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7191FA4" w14:textId="77777777" w:rsidR="00E60FF6" w:rsidRPr="00951E55" w:rsidRDefault="00E60FF6"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9DF8CAE" w14:textId="77777777" w:rsidR="00E60FF6" w:rsidRPr="00951E55" w:rsidRDefault="00E60FF6"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024A83B" w14:textId="77777777" w:rsidR="00E60FF6" w:rsidRPr="00951E55" w:rsidRDefault="00E60FF6" w:rsidP="00816711">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6C209" w14:textId="77777777" w:rsidR="00E60FF6" w:rsidRPr="00951E55" w:rsidRDefault="00E60FF6" w:rsidP="00816711">
            <w:pPr>
              <w:ind w:left="102" w:right="41"/>
              <w:jc w:val="center"/>
              <w:rPr>
                <w:sz w:val="22"/>
              </w:rPr>
            </w:pPr>
            <w:r w:rsidRPr="00951E55">
              <w:rPr>
                <w:sz w:val="22"/>
              </w:rPr>
              <w:t>N/A</w:t>
            </w:r>
          </w:p>
        </w:tc>
      </w:tr>
      <w:tr w:rsidR="00700FD1" w:rsidRPr="00951E55" w14:paraId="6E14702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11D181F" w14:textId="77777777" w:rsidR="00F71355" w:rsidRPr="00951E55" w:rsidRDefault="00F71355" w:rsidP="00F7135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33118F" w14:textId="4ECD8938" w:rsidR="00F71355" w:rsidRPr="00951E55" w:rsidRDefault="00060A69" w:rsidP="00F71355">
            <w:pPr>
              <w:ind w:left="102" w:right="41"/>
              <w:rPr>
                <w:sz w:val="22"/>
              </w:rPr>
            </w:pPr>
            <w:r w:rsidRPr="00951E55">
              <w:rPr>
                <w:sz w:val="22"/>
              </w:rPr>
              <w:t xml:space="preserve">3D </w:t>
            </w:r>
            <w:r w:rsidR="00AE325E" w:rsidRPr="00951E55">
              <w:rPr>
                <w:sz w:val="22"/>
              </w:rPr>
              <w:t>Object</w:t>
            </w:r>
            <w:r w:rsidR="00F71355"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63592E8" w14:textId="77777777" w:rsidR="00F71355" w:rsidRPr="00951E55" w:rsidRDefault="00F71355" w:rsidP="00F7135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051C724" w14:textId="3333ED2D" w:rsidR="00F71355" w:rsidRPr="00951E55" w:rsidRDefault="00F71355" w:rsidP="00F7135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C518964" w14:textId="30500E33" w:rsidR="00F71355" w:rsidRPr="00951E55" w:rsidRDefault="00F71355" w:rsidP="00F7135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F10AEF2" w14:textId="77777777" w:rsidR="00F71355" w:rsidRPr="00951E55" w:rsidRDefault="00F71355" w:rsidP="00F71355">
            <w:pPr>
              <w:ind w:left="102" w:right="41"/>
              <w:jc w:val="center"/>
              <w:rPr>
                <w:sz w:val="22"/>
              </w:rPr>
            </w:pPr>
            <w:r w:rsidRPr="00951E55">
              <w:rPr>
                <w:sz w:val="22"/>
              </w:rPr>
              <w:t>N/A</w:t>
            </w:r>
          </w:p>
        </w:tc>
      </w:tr>
      <w:tr w:rsidR="00700FD1" w:rsidRPr="00951E55" w14:paraId="4FB8604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11F53EC" w14:textId="77777777" w:rsidR="00F71355" w:rsidRPr="00951E55" w:rsidRDefault="00F71355" w:rsidP="00F7135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E350C9" w14:textId="77777777" w:rsidR="00F71355" w:rsidRPr="00951E55" w:rsidRDefault="00F71355" w:rsidP="00F7135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09F16DF" w14:textId="77777777" w:rsidR="00F71355" w:rsidRPr="00951E55" w:rsidRDefault="00F71355" w:rsidP="00F7135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3D3968" w14:textId="6553291C" w:rsidR="00F71355" w:rsidRPr="00951E55" w:rsidRDefault="000C4914" w:rsidP="00F71355">
            <w:pPr>
              <w:ind w:left="102" w:right="41"/>
              <w:jc w:val="center"/>
              <w:rPr>
                <w:sz w:val="22"/>
              </w:rPr>
            </w:pPr>
            <w:r w:rsidRPr="00951E55">
              <w:rPr>
                <w:sz w:val="22"/>
              </w:rPr>
              <w:t xml:space="preserve">Object insertion point(s) is located at / derived from the onsite survey point(s) </w:t>
            </w:r>
            <w:r w:rsidR="00F7135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D04729" w14:textId="75A2E0A4" w:rsidR="00F71355" w:rsidRPr="00951E55" w:rsidRDefault="00F71355" w:rsidP="00F7135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E46DDD1" w14:textId="77777777" w:rsidR="00F71355" w:rsidRPr="00951E55" w:rsidRDefault="00F71355" w:rsidP="00F71355">
            <w:pPr>
              <w:ind w:left="102" w:right="41"/>
              <w:jc w:val="center"/>
              <w:rPr>
                <w:sz w:val="22"/>
              </w:rPr>
            </w:pPr>
            <w:r w:rsidRPr="00951E55">
              <w:rPr>
                <w:sz w:val="22"/>
              </w:rPr>
              <w:t>N/A</w:t>
            </w:r>
          </w:p>
        </w:tc>
      </w:tr>
      <w:tr w:rsidR="00700FD1" w:rsidRPr="00951E55" w14:paraId="0DAF25A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F53982E" w14:textId="77777777" w:rsidR="00F71355" w:rsidRPr="00951E55" w:rsidRDefault="00F71355" w:rsidP="00F7135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02029C" w14:textId="70C96E1C" w:rsidR="00F71355" w:rsidRPr="00951E55" w:rsidRDefault="00525AA2" w:rsidP="00F71355">
            <w:pPr>
              <w:ind w:left="102" w:right="41"/>
              <w:rPr>
                <w:sz w:val="22"/>
              </w:rPr>
            </w:pPr>
            <w:r w:rsidRPr="00951E55">
              <w:rPr>
                <w:sz w:val="22"/>
              </w:rPr>
              <w:t>3D Object element</w:t>
            </w:r>
            <w:r w:rsidR="00F71355"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92B1C12" w14:textId="7A921DF5" w:rsidR="00F71355" w:rsidRPr="00951E55" w:rsidRDefault="00F71355" w:rsidP="00F71355">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depth</w:t>
            </w:r>
          </w:p>
        </w:tc>
        <w:tc>
          <w:tcPr>
            <w:tcW w:w="2552" w:type="dxa"/>
            <w:tcBorders>
              <w:top w:val="single" w:sz="4" w:space="0" w:color="000000"/>
              <w:left w:val="single" w:sz="4" w:space="0" w:color="000000"/>
              <w:bottom w:val="single" w:sz="4" w:space="0" w:color="000000"/>
              <w:right w:val="single" w:sz="4" w:space="0" w:color="000000"/>
            </w:tcBorders>
            <w:vAlign w:val="center"/>
          </w:tcPr>
          <w:p w14:paraId="35E0D30E" w14:textId="52942E86" w:rsidR="00F71355" w:rsidRPr="00951E55" w:rsidRDefault="00F71355" w:rsidP="00F71355">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alignments, offsets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0D0D84E0" w14:textId="43C620CA" w:rsidR="00F71355" w:rsidRPr="00951E55" w:rsidRDefault="00F71355" w:rsidP="00F71355">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AAF2F1C" w14:textId="300961D9" w:rsidR="00F71355" w:rsidRPr="00951E55" w:rsidRDefault="00F71355" w:rsidP="00F71355">
            <w:pPr>
              <w:ind w:left="102" w:right="41"/>
              <w:jc w:val="center"/>
              <w:rPr>
                <w:sz w:val="22"/>
              </w:rPr>
            </w:pPr>
            <w:r w:rsidRPr="00951E55">
              <w:rPr>
                <w:sz w:val="22"/>
              </w:rPr>
              <w:t>N/A</w:t>
            </w:r>
          </w:p>
        </w:tc>
      </w:tr>
      <w:tr w:rsidR="00F71355" w:rsidRPr="00951E55" w14:paraId="18D2C3D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3455C41" w14:textId="77777777" w:rsidR="00F71355" w:rsidRPr="00951E55" w:rsidRDefault="00F71355" w:rsidP="00F7135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F0ED7F" w14:textId="19C9A186" w:rsidR="00F71355" w:rsidRPr="00951E55" w:rsidRDefault="00525AA2" w:rsidP="00F71355">
            <w:pPr>
              <w:ind w:left="102" w:right="41"/>
              <w:rPr>
                <w:sz w:val="22"/>
              </w:rPr>
            </w:pPr>
            <w:r w:rsidRPr="00951E55">
              <w:rPr>
                <w:sz w:val="22"/>
              </w:rPr>
              <w:t>3D Object element</w:t>
            </w:r>
            <w:r w:rsidR="00F71355" w:rsidRPr="00951E55">
              <w:rPr>
                <w:sz w:val="22"/>
              </w:rPr>
              <w:t xml:space="preserve"> modelled with all foundation components, including reinforcements and chambers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43D410B4" w14:textId="77777777" w:rsidR="00F71355" w:rsidRPr="00951E55" w:rsidRDefault="00F71355" w:rsidP="00F71355">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991B4FD" w14:textId="77777777" w:rsidR="00F71355" w:rsidRPr="00951E55" w:rsidRDefault="00F71355" w:rsidP="00F71355">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5D92175" w14:textId="7BB3785B" w:rsidR="00F71355" w:rsidRPr="00951E55" w:rsidRDefault="00F71355" w:rsidP="00F71355">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5E54D4A" w14:textId="77777777" w:rsidR="00F71355" w:rsidRPr="00951E55" w:rsidRDefault="00F71355" w:rsidP="00F71355">
            <w:pPr>
              <w:ind w:left="102" w:right="41"/>
              <w:jc w:val="center"/>
              <w:rPr>
                <w:sz w:val="22"/>
              </w:rPr>
            </w:pPr>
            <w:r w:rsidRPr="00951E55">
              <w:rPr>
                <w:sz w:val="22"/>
              </w:rPr>
              <w:t>N/A</w:t>
            </w:r>
          </w:p>
        </w:tc>
      </w:tr>
    </w:tbl>
    <w:p w14:paraId="7C493D81" w14:textId="77777777" w:rsidR="00293429" w:rsidRPr="00951E55" w:rsidRDefault="00293429" w:rsidP="00293429">
      <w:pPr>
        <w:ind w:left="993"/>
      </w:pPr>
    </w:p>
    <w:p w14:paraId="052F8195" w14:textId="2C94FA8E" w:rsidR="00293429" w:rsidRPr="00951E55" w:rsidRDefault="00293429" w:rsidP="00415859"/>
    <w:p w14:paraId="2BDA0F62" w14:textId="77777777" w:rsidR="007F5FCA" w:rsidRPr="00951E55" w:rsidRDefault="007F5FCA">
      <w:pPr>
        <w:overflowPunct/>
        <w:autoSpaceDE/>
        <w:autoSpaceDN/>
        <w:adjustRightInd/>
        <w:textAlignment w:val="auto"/>
        <w:rPr>
          <w:szCs w:val="22"/>
        </w:rPr>
      </w:pPr>
      <w:r w:rsidRPr="00951E55">
        <w:br w:type="page"/>
      </w:r>
    </w:p>
    <w:p w14:paraId="08F6A52A" w14:textId="2EAC8794" w:rsidR="00293429" w:rsidRPr="00951E55" w:rsidRDefault="00293429" w:rsidP="000D60FD">
      <w:pPr>
        <w:pStyle w:val="3"/>
      </w:pPr>
      <w:r w:rsidRPr="00951E55">
        <w:lastRenderedPageBreak/>
        <w:t>Excavation and refill for sub-structure</w:t>
      </w:r>
    </w:p>
    <w:p w14:paraId="6682BF4C" w14:textId="4307BE0A" w:rsidR="00B44187" w:rsidRPr="00951E55" w:rsidRDefault="00B44187" w:rsidP="000D60FD">
      <w:pPr>
        <w:pStyle w:val="4"/>
      </w:pPr>
      <w:r w:rsidRPr="00951E55">
        <w:t>Excavation and refill refer to the soil or rock removed / fill from/to a site to form/fill an open face, hole or cavity.</w:t>
      </w:r>
    </w:p>
    <w:p w14:paraId="0BEC4407" w14:textId="77777777" w:rsidR="00B44187" w:rsidRPr="00951E55" w:rsidRDefault="00B44187" w:rsidP="00B44187"/>
    <w:p w14:paraId="792AEFCE" w14:textId="28D74BC6" w:rsidR="00293429" w:rsidRPr="00951E55" w:rsidRDefault="00293429"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842"/>
      </w:tblGrid>
      <w:tr w:rsidR="00700FD1" w:rsidRPr="00951E55" w14:paraId="456FF6CA" w14:textId="77777777" w:rsidTr="00B4418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CA4324" w14:textId="77777777" w:rsidR="00B44187" w:rsidRPr="00951E55" w:rsidRDefault="00B4418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7E8CED" w14:textId="77777777" w:rsidR="00B44187" w:rsidRPr="00951E55" w:rsidRDefault="00B4418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F13990" w14:textId="77777777" w:rsidR="00B44187" w:rsidRPr="00951E55" w:rsidRDefault="00B4418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3A1E82" w14:textId="77777777" w:rsidR="00B44187" w:rsidRPr="00951E55" w:rsidRDefault="00B44187"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B128DC" w14:textId="77777777" w:rsidR="00B44187" w:rsidRPr="00951E55" w:rsidRDefault="00B44187"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94C47" w14:textId="77777777" w:rsidR="00B44187" w:rsidRPr="00951E55" w:rsidRDefault="00B44187" w:rsidP="00816711">
            <w:pPr>
              <w:ind w:left="102" w:right="41"/>
              <w:jc w:val="center"/>
              <w:rPr>
                <w:b/>
                <w:sz w:val="22"/>
                <w:szCs w:val="20"/>
              </w:rPr>
            </w:pPr>
            <w:r w:rsidRPr="00951E55">
              <w:rPr>
                <w:b/>
                <w:sz w:val="22"/>
                <w:szCs w:val="20"/>
              </w:rPr>
              <w:t>Behavior</w:t>
            </w:r>
          </w:p>
        </w:tc>
      </w:tr>
      <w:tr w:rsidR="00700FD1" w:rsidRPr="00951E55" w14:paraId="11B95BA8" w14:textId="77777777" w:rsidTr="00B44187">
        <w:tc>
          <w:tcPr>
            <w:tcW w:w="991" w:type="dxa"/>
            <w:tcBorders>
              <w:top w:val="single" w:sz="4" w:space="0" w:color="000000"/>
              <w:left w:val="single" w:sz="4" w:space="0" w:color="000000"/>
              <w:bottom w:val="single" w:sz="4" w:space="0" w:color="000000"/>
              <w:right w:val="single" w:sz="4" w:space="0" w:color="000000"/>
            </w:tcBorders>
            <w:vAlign w:val="center"/>
            <w:hideMark/>
          </w:tcPr>
          <w:p w14:paraId="735B89A8" w14:textId="77777777" w:rsidR="00B44187" w:rsidRPr="00951E55" w:rsidRDefault="00B4418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BCEFEA" w14:textId="77777777" w:rsidR="00B44187" w:rsidRPr="00951E55" w:rsidRDefault="00B4418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04C9D7B" w14:textId="77777777" w:rsidR="00B44187" w:rsidRPr="00951E55" w:rsidRDefault="00B4418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23760" w14:textId="77777777" w:rsidR="00B44187" w:rsidRPr="00951E55" w:rsidRDefault="00B44187" w:rsidP="00816711">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0553207E" w14:textId="77777777" w:rsidR="00B44187" w:rsidRPr="00951E55" w:rsidRDefault="00B44187" w:rsidP="00816711">
            <w:pPr>
              <w:ind w:left="102" w:right="41"/>
              <w:jc w:val="center"/>
              <w:rPr>
                <w:sz w:val="22"/>
              </w:rPr>
            </w:pPr>
            <w:r w:rsidRPr="00951E55">
              <w:rPr>
                <w:sz w:val="22"/>
              </w:rPr>
              <w:t xml:space="preserve">Symbol </w:t>
            </w:r>
          </w:p>
        </w:tc>
        <w:tc>
          <w:tcPr>
            <w:tcW w:w="1842" w:type="dxa"/>
            <w:tcBorders>
              <w:top w:val="single" w:sz="4" w:space="0" w:color="000000"/>
              <w:left w:val="single" w:sz="4" w:space="0" w:color="000000"/>
              <w:bottom w:val="single" w:sz="4" w:space="0" w:color="000000"/>
              <w:right w:val="single" w:sz="4" w:space="0" w:color="000000"/>
            </w:tcBorders>
            <w:vAlign w:val="center"/>
          </w:tcPr>
          <w:p w14:paraId="61122F9C" w14:textId="77777777" w:rsidR="00B44187" w:rsidRPr="00951E55" w:rsidRDefault="00B44187" w:rsidP="00816711">
            <w:pPr>
              <w:ind w:left="102" w:right="41"/>
              <w:jc w:val="center"/>
              <w:rPr>
                <w:sz w:val="22"/>
              </w:rPr>
            </w:pPr>
            <w:r w:rsidRPr="00951E55">
              <w:rPr>
                <w:sz w:val="22"/>
              </w:rPr>
              <w:t>N/A</w:t>
            </w:r>
          </w:p>
        </w:tc>
      </w:tr>
      <w:tr w:rsidR="00700FD1" w:rsidRPr="00951E55" w14:paraId="5022E56D" w14:textId="77777777" w:rsidTr="00B44187">
        <w:tc>
          <w:tcPr>
            <w:tcW w:w="991" w:type="dxa"/>
            <w:tcBorders>
              <w:top w:val="single" w:sz="4" w:space="0" w:color="000000"/>
              <w:left w:val="single" w:sz="4" w:space="0" w:color="000000"/>
              <w:bottom w:val="single" w:sz="4" w:space="0" w:color="000000"/>
              <w:right w:val="single" w:sz="4" w:space="0" w:color="000000"/>
            </w:tcBorders>
            <w:vAlign w:val="center"/>
            <w:hideMark/>
          </w:tcPr>
          <w:p w14:paraId="0EFDFBE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B46A8F" w14:textId="67465929"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extend and depth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468D3E7" w14:textId="17DDDE02" w:rsidR="00ED2E11" w:rsidRPr="00951E55" w:rsidRDefault="00ED2E11" w:rsidP="00ED2E11">
            <w:pPr>
              <w:ind w:left="102" w:right="41"/>
              <w:jc w:val="center"/>
              <w:rPr>
                <w:sz w:val="22"/>
              </w:rPr>
            </w:pPr>
            <w:r w:rsidRPr="00951E55">
              <w:rPr>
                <w:sz w:val="22"/>
              </w:rPr>
              <w:t>Assumed / approximate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962A99" w14:textId="11F7502A" w:rsidR="00ED2E11" w:rsidRPr="00951E55" w:rsidRDefault="00ED2E11" w:rsidP="00ED2E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2FECF5B7" w14:textId="78A14437"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309B47EC" w14:textId="77777777" w:rsidR="00ED2E11" w:rsidRPr="00951E55" w:rsidRDefault="00ED2E11" w:rsidP="00ED2E11">
            <w:pPr>
              <w:ind w:left="102" w:right="41"/>
              <w:jc w:val="center"/>
              <w:rPr>
                <w:sz w:val="22"/>
              </w:rPr>
            </w:pPr>
            <w:r w:rsidRPr="00951E55">
              <w:rPr>
                <w:sz w:val="22"/>
              </w:rPr>
              <w:t>N/A</w:t>
            </w:r>
          </w:p>
        </w:tc>
      </w:tr>
      <w:tr w:rsidR="00700FD1" w:rsidRPr="00951E55" w14:paraId="004BDD41" w14:textId="77777777" w:rsidTr="00B44187">
        <w:tc>
          <w:tcPr>
            <w:tcW w:w="991" w:type="dxa"/>
            <w:tcBorders>
              <w:top w:val="single" w:sz="4" w:space="0" w:color="000000"/>
              <w:left w:val="single" w:sz="4" w:space="0" w:color="000000"/>
              <w:bottom w:val="single" w:sz="4" w:space="0" w:color="000000"/>
              <w:right w:val="single" w:sz="4" w:space="0" w:color="000000"/>
            </w:tcBorders>
            <w:vAlign w:val="center"/>
          </w:tcPr>
          <w:p w14:paraId="65C8656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E631D3" w14:textId="5E160733"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1124198" w14:textId="7CDDA104"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46B4B2B" w14:textId="63123610" w:rsidR="00ED2E11" w:rsidRPr="00951E55" w:rsidRDefault="00ED2E11" w:rsidP="00ED2E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532FA07D" w14:textId="0841A864" w:rsidR="00ED2E11" w:rsidRPr="00951E55" w:rsidRDefault="00ED2E11" w:rsidP="00ED2E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652CBC97" w14:textId="77777777" w:rsidR="00ED2E11" w:rsidRPr="00951E55" w:rsidRDefault="00ED2E11" w:rsidP="00ED2E11">
            <w:pPr>
              <w:ind w:left="102" w:right="41"/>
              <w:jc w:val="center"/>
              <w:rPr>
                <w:sz w:val="22"/>
              </w:rPr>
            </w:pPr>
            <w:r w:rsidRPr="00951E55">
              <w:rPr>
                <w:sz w:val="22"/>
              </w:rPr>
              <w:t>N/A</w:t>
            </w:r>
          </w:p>
        </w:tc>
      </w:tr>
      <w:tr w:rsidR="00700FD1" w:rsidRPr="00951E55" w14:paraId="578840B5" w14:textId="77777777" w:rsidTr="00B44187">
        <w:tc>
          <w:tcPr>
            <w:tcW w:w="991" w:type="dxa"/>
            <w:tcBorders>
              <w:top w:val="single" w:sz="4" w:space="0" w:color="000000"/>
              <w:left w:val="single" w:sz="4" w:space="0" w:color="000000"/>
              <w:bottom w:val="single" w:sz="4" w:space="0" w:color="000000"/>
              <w:right w:val="single" w:sz="4" w:space="0" w:color="000000"/>
            </w:tcBorders>
            <w:vAlign w:val="center"/>
            <w:hideMark/>
          </w:tcPr>
          <w:p w14:paraId="7973A56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9D79B9" w14:textId="3157D217" w:rsidR="00ED2E11" w:rsidRPr="00951E55" w:rsidRDefault="00525AA2" w:rsidP="00ED2E11">
            <w:pPr>
              <w:ind w:left="102" w:right="41"/>
              <w:rPr>
                <w:sz w:val="22"/>
              </w:rPr>
            </w:pPr>
            <w:r w:rsidRPr="00951E55">
              <w:rPr>
                <w:sz w:val="22"/>
              </w:rPr>
              <w:t>3D Object element</w:t>
            </w:r>
            <w:r w:rsidR="00ED2E11" w:rsidRPr="00951E55">
              <w:rPr>
                <w:sz w:val="22"/>
              </w:rPr>
              <w:t xml:space="preserve"> with extend and depth </w:t>
            </w:r>
          </w:p>
        </w:tc>
        <w:tc>
          <w:tcPr>
            <w:tcW w:w="2409" w:type="dxa"/>
            <w:tcBorders>
              <w:top w:val="single" w:sz="4" w:space="0" w:color="000000"/>
              <w:left w:val="single" w:sz="4" w:space="0" w:color="000000"/>
              <w:bottom w:val="single" w:sz="4" w:space="0" w:color="000000"/>
              <w:right w:val="single" w:sz="4" w:space="0" w:color="000000"/>
            </w:tcBorders>
            <w:vAlign w:val="center"/>
          </w:tcPr>
          <w:p w14:paraId="08538880" w14:textId="11237B86"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 and elevation of each terrain mesh</w:t>
            </w:r>
          </w:p>
        </w:tc>
        <w:tc>
          <w:tcPr>
            <w:tcW w:w="2552" w:type="dxa"/>
            <w:tcBorders>
              <w:top w:val="single" w:sz="4" w:space="0" w:color="000000"/>
              <w:left w:val="single" w:sz="4" w:space="0" w:color="000000"/>
              <w:bottom w:val="single" w:sz="4" w:space="0" w:color="000000"/>
              <w:right w:val="single" w:sz="4" w:space="0" w:color="000000"/>
            </w:tcBorders>
            <w:vAlign w:val="center"/>
          </w:tcPr>
          <w:p w14:paraId="07A84542" w14:textId="19467BE1" w:rsidR="00ED2E11" w:rsidRPr="00951E55" w:rsidRDefault="00ED2E11" w:rsidP="00ED2E11">
            <w:pPr>
              <w:ind w:left="102" w:right="41"/>
              <w:jc w:val="center"/>
              <w:rPr>
                <w:sz w:val="22"/>
              </w:rPr>
            </w:pPr>
            <w:r w:rsidRPr="00951E55">
              <w:rPr>
                <w:sz w:val="22"/>
              </w:rPr>
              <w:t xml:space="preserve"> Generated from 3D digital terrain meshes located and orientated exactly as </w:t>
            </w:r>
            <w:r w:rsidR="00336212" w:rsidRPr="00951E55">
              <w:rPr>
                <w:sz w:val="22"/>
              </w:rPr>
              <w:t>nominal</w:t>
            </w:r>
            <w:r w:rsidRPr="00951E55">
              <w:rPr>
                <w:sz w:val="22"/>
              </w:rPr>
              <w:t>.</w:t>
            </w:r>
          </w:p>
        </w:tc>
        <w:tc>
          <w:tcPr>
            <w:tcW w:w="2128" w:type="dxa"/>
            <w:tcBorders>
              <w:top w:val="single" w:sz="4" w:space="0" w:color="000000"/>
              <w:left w:val="single" w:sz="4" w:space="0" w:color="000000"/>
              <w:bottom w:val="single" w:sz="4" w:space="0" w:color="000000"/>
              <w:right w:val="single" w:sz="4" w:space="0" w:color="000000"/>
            </w:tcBorders>
            <w:vAlign w:val="center"/>
          </w:tcPr>
          <w:p w14:paraId="5D75B5A3" w14:textId="425D0325" w:rsidR="00ED2E11" w:rsidRPr="00951E55" w:rsidRDefault="00ED2E11" w:rsidP="00ED2E11">
            <w:pPr>
              <w:ind w:left="102" w:right="41"/>
              <w:jc w:val="center"/>
              <w:rPr>
                <w:sz w:val="22"/>
              </w:rPr>
            </w:pPr>
            <w:r w:rsidRPr="00951E55">
              <w:rPr>
                <w:sz w:val="22"/>
              </w:rPr>
              <w:t xml:space="preserve">3D solid block of each </w:t>
            </w:r>
            <w:r w:rsidR="00AA0C30" w:rsidRPr="00951E55">
              <w:rPr>
                <w:sz w:val="22"/>
              </w:rPr>
              <w:t>soil/rock components</w:t>
            </w:r>
          </w:p>
        </w:tc>
        <w:tc>
          <w:tcPr>
            <w:tcW w:w="1842" w:type="dxa"/>
            <w:tcBorders>
              <w:top w:val="single" w:sz="4" w:space="0" w:color="000000"/>
              <w:left w:val="single" w:sz="4" w:space="0" w:color="000000"/>
              <w:bottom w:val="single" w:sz="4" w:space="0" w:color="000000"/>
              <w:right w:val="single" w:sz="4" w:space="0" w:color="000000"/>
            </w:tcBorders>
            <w:vAlign w:val="center"/>
          </w:tcPr>
          <w:p w14:paraId="07C6250E" w14:textId="0B0D693E" w:rsidR="00ED2E11" w:rsidRPr="00951E55" w:rsidRDefault="00ED2E11" w:rsidP="00ED2E11">
            <w:pPr>
              <w:ind w:left="102" w:right="41"/>
              <w:jc w:val="center"/>
              <w:rPr>
                <w:sz w:val="22"/>
              </w:rPr>
            </w:pPr>
            <w:r w:rsidRPr="00951E55">
              <w:rPr>
                <w:sz w:val="22"/>
              </w:rPr>
              <w:t>N/A</w:t>
            </w:r>
          </w:p>
        </w:tc>
      </w:tr>
      <w:tr w:rsidR="00ED2E11" w:rsidRPr="00951E55" w14:paraId="424D6923" w14:textId="77777777" w:rsidTr="00B44187">
        <w:tc>
          <w:tcPr>
            <w:tcW w:w="991" w:type="dxa"/>
            <w:tcBorders>
              <w:top w:val="single" w:sz="4" w:space="0" w:color="000000"/>
              <w:left w:val="single" w:sz="4" w:space="0" w:color="000000"/>
              <w:bottom w:val="single" w:sz="4" w:space="0" w:color="000000"/>
              <w:right w:val="single" w:sz="4" w:space="0" w:color="000000"/>
            </w:tcBorders>
            <w:vAlign w:val="center"/>
            <w:hideMark/>
          </w:tcPr>
          <w:p w14:paraId="2127498E"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3D9257" w14:textId="100D96D4"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42417EF" w14:textId="54A5DEE6"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7B6D6E8" w14:textId="115A1CD1" w:rsidR="00ED2E11" w:rsidRPr="00951E55" w:rsidRDefault="00ED2E11" w:rsidP="00ED2E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3C5F6D21" w14:textId="4FA3D3AD" w:rsidR="00ED2E11" w:rsidRPr="00951E55" w:rsidRDefault="00ED2E11" w:rsidP="00ED2E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33EA65BA" w14:textId="77777777" w:rsidR="00ED2E11" w:rsidRPr="00951E55" w:rsidRDefault="00ED2E11" w:rsidP="00ED2E11">
            <w:pPr>
              <w:ind w:left="102" w:right="41"/>
              <w:jc w:val="center"/>
              <w:rPr>
                <w:sz w:val="22"/>
              </w:rPr>
            </w:pPr>
            <w:r w:rsidRPr="00951E55">
              <w:rPr>
                <w:sz w:val="22"/>
              </w:rPr>
              <w:t>N/A</w:t>
            </w:r>
          </w:p>
        </w:tc>
      </w:tr>
    </w:tbl>
    <w:p w14:paraId="6A5CE629" w14:textId="175068EF" w:rsidR="00293429" w:rsidRPr="00951E55" w:rsidRDefault="00293429" w:rsidP="00DC324B">
      <w:pPr>
        <w:ind w:left="993"/>
      </w:pPr>
    </w:p>
    <w:p w14:paraId="3EF84900" w14:textId="77777777" w:rsidR="00E92506" w:rsidRPr="00951E55" w:rsidRDefault="00E92506">
      <w:pPr>
        <w:overflowPunct/>
        <w:autoSpaceDE/>
        <w:autoSpaceDN/>
        <w:adjustRightInd/>
        <w:textAlignment w:val="auto"/>
        <w:rPr>
          <w:szCs w:val="22"/>
        </w:rPr>
      </w:pPr>
      <w:r w:rsidRPr="00951E55">
        <w:br w:type="page"/>
      </w:r>
    </w:p>
    <w:p w14:paraId="0AE9EF5E" w14:textId="561550C0" w:rsidR="00293429" w:rsidRPr="00951E55" w:rsidRDefault="00293429" w:rsidP="000D60FD">
      <w:pPr>
        <w:pStyle w:val="3"/>
      </w:pPr>
      <w:r w:rsidRPr="00951E55">
        <w:lastRenderedPageBreak/>
        <w:t>Diaphragm Wall</w:t>
      </w:r>
    </w:p>
    <w:p w14:paraId="5CCB4FEB" w14:textId="302E9F03" w:rsidR="00B44187" w:rsidRPr="00951E55" w:rsidRDefault="00F806DB" w:rsidP="00B44187">
      <w:pPr>
        <w:pStyle w:val="4"/>
      </w:pPr>
      <w:r w:rsidRPr="00951E55">
        <w:t>Diaphragm wall is a continuous wall constructed in ground in to facilitate certain construction activities, such as: As a retaining wall. As a cut-off provision to support deep excavation. As the final wall for basement or other underground structure (e.g. tunnel and shaft)</w:t>
      </w:r>
      <w:r w:rsidR="00B44187" w:rsidRPr="00951E55">
        <w:t xml:space="preserve">. </w:t>
      </w:r>
    </w:p>
    <w:p w14:paraId="6A142A30" w14:textId="77777777" w:rsidR="00B44187" w:rsidRPr="00951E55" w:rsidRDefault="00B44187" w:rsidP="00B44187"/>
    <w:p w14:paraId="22A357FE" w14:textId="5F6BE3FF" w:rsidR="00B44187" w:rsidRPr="00951E55" w:rsidRDefault="00B44187" w:rsidP="00B44187">
      <w:pPr>
        <w:pStyle w:val="4"/>
      </w:pPr>
      <w:r w:rsidRPr="00951E55">
        <w:t>Geometrical Requirement</w:t>
      </w:r>
      <w:r w:rsidR="00FC4B0F" w:rsidRPr="00951E55">
        <w: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C8B2E2E"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9AD71F" w14:textId="77777777" w:rsidR="00FC4B0F" w:rsidRPr="00951E55" w:rsidRDefault="00FC4B0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3B9ED2" w14:textId="77777777" w:rsidR="00FC4B0F" w:rsidRPr="00951E55" w:rsidRDefault="00FC4B0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48C0F9" w14:textId="77777777" w:rsidR="00FC4B0F" w:rsidRPr="00951E55" w:rsidRDefault="00FC4B0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FCC67" w14:textId="77777777" w:rsidR="00FC4B0F" w:rsidRPr="00951E55" w:rsidRDefault="00FC4B0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F14AE1" w14:textId="77777777" w:rsidR="00FC4B0F" w:rsidRPr="00951E55" w:rsidRDefault="00FC4B0F"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2942C" w14:textId="77777777" w:rsidR="00FC4B0F" w:rsidRPr="00951E55" w:rsidRDefault="00FC4B0F" w:rsidP="00816711">
            <w:pPr>
              <w:ind w:left="102" w:right="41"/>
              <w:jc w:val="center"/>
              <w:rPr>
                <w:b/>
                <w:sz w:val="22"/>
                <w:szCs w:val="20"/>
              </w:rPr>
            </w:pPr>
            <w:r w:rsidRPr="00951E55">
              <w:rPr>
                <w:b/>
                <w:sz w:val="22"/>
                <w:szCs w:val="20"/>
              </w:rPr>
              <w:t>Behavior</w:t>
            </w:r>
          </w:p>
        </w:tc>
      </w:tr>
      <w:tr w:rsidR="00700FD1" w:rsidRPr="00951E55" w14:paraId="19D16F0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2777E84" w14:textId="77777777" w:rsidR="00FC4B0F" w:rsidRPr="00951E55" w:rsidRDefault="00FC4B0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3D65B1" w14:textId="77777777" w:rsidR="00FC4B0F" w:rsidRPr="00951E55" w:rsidRDefault="00FC4B0F"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732C0A" w14:textId="77777777" w:rsidR="00FC4B0F" w:rsidRPr="00951E55" w:rsidRDefault="00FC4B0F"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6D5578" w14:textId="77777777" w:rsidR="00FC4B0F" w:rsidRPr="00951E55" w:rsidRDefault="00FC4B0F"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574D4A0" w14:textId="77777777" w:rsidR="00FC4B0F" w:rsidRPr="00951E55" w:rsidRDefault="00FC4B0F" w:rsidP="008167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E0DFDE1" w14:textId="77777777" w:rsidR="00FC4B0F" w:rsidRPr="00951E55" w:rsidRDefault="00FC4B0F" w:rsidP="00816711">
            <w:pPr>
              <w:ind w:left="102" w:right="41"/>
              <w:jc w:val="center"/>
              <w:rPr>
                <w:sz w:val="22"/>
              </w:rPr>
            </w:pPr>
            <w:r w:rsidRPr="00951E55">
              <w:rPr>
                <w:sz w:val="22"/>
              </w:rPr>
              <w:t>N/A</w:t>
            </w:r>
          </w:p>
        </w:tc>
      </w:tr>
      <w:tr w:rsidR="00700FD1" w:rsidRPr="00951E55" w14:paraId="61CE2B3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29DA55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DD5BEA" w14:textId="400B230E"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B1C014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C695EB2"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162E080" w14:textId="6BB895C0"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4B88DB" w14:textId="77777777" w:rsidR="00ED2E11" w:rsidRPr="00951E55" w:rsidRDefault="00ED2E11" w:rsidP="00ED2E11">
            <w:pPr>
              <w:ind w:left="102" w:right="41"/>
              <w:jc w:val="center"/>
              <w:rPr>
                <w:sz w:val="22"/>
              </w:rPr>
            </w:pPr>
            <w:r w:rsidRPr="00951E55">
              <w:rPr>
                <w:sz w:val="22"/>
              </w:rPr>
              <w:t>N/A</w:t>
            </w:r>
          </w:p>
        </w:tc>
      </w:tr>
      <w:tr w:rsidR="00700FD1" w:rsidRPr="00951E55" w14:paraId="3961CC7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3D5D18A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887F1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A7F56F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2380684" w14:textId="054E727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5EC60D" w14:textId="312554D7"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0E0C13B" w14:textId="77777777" w:rsidR="00ED2E11" w:rsidRPr="00951E55" w:rsidRDefault="00ED2E11" w:rsidP="00ED2E11">
            <w:pPr>
              <w:ind w:left="102" w:right="41"/>
              <w:jc w:val="center"/>
              <w:rPr>
                <w:sz w:val="22"/>
              </w:rPr>
            </w:pPr>
            <w:r w:rsidRPr="00951E55">
              <w:rPr>
                <w:sz w:val="22"/>
              </w:rPr>
              <w:t>N/A</w:t>
            </w:r>
          </w:p>
        </w:tc>
      </w:tr>
      <w:tr w:rsidR="00700FD1" w:rsidRPr="00951E55" w14:paraId="13C6548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7EE2834"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894276" w14:textId="064CB265" w:rsidR="00ED2E11" w:rsidRPr="00951E55" w:rsidRDefault="00060A69" w:rsidP="00ED2E11">
            <w:pPr>
              <w:ind w:left="102" w:right="41"/>
              <w:rPr>
                <w:sz w:val="22"/>
              </w:rPr>
            </w:pPr>
            <w:r w:rsidRPr="00951E55">
              <w:rPr>
                <w:sz w:val="22"/>
              </w:rPr>
              <w:t>3D Object element including w</w:t>
            </w:r>
            <w:r w:rsidR="00ED2E11" w:rsidRPr="00951E55">
              <w:rPr>
                <w:sz w:val="22"/>
              </w:rPr>
              <w:t>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5AC76E2D" w14:textId="77777777"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FDA8EDD" w14:textId="47648C28"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EA777F1" w14:textId="7AF66744"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15994" w14:textId="77777777" w:rsidR="00ED2E11" w:rsidRPr="00951E55" w:rsidRDefault="00ED2E11" w:rsidP="00ED2E11">
            <w:pPr>
              <w:ind w:left="102" w:right="41"/>
              <w:jc w:val="center"/>
              <w:rPr>
                <w:sz w:val="22"/>
              </w:rPr>
            </w:pPr>
            <w:r w:rsidRPr="00951E55">
              <w:rPr>
                <w:sz w:val="22"/>
              </w:rPr>
              <w:t>N/A</w:t>
            </w:r>
          </w:p>
        </w:tc>
      </w:tr>
      <w:tr w:rsidR="00ED2E11" w:rsidRPr="00951E55" w14:paraId="6E24510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AA505F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E20561" w14:textId="7761AE99"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 including reinforcement and wall finish detail </w:t>
            </w:r>
          </w:p>
          <w:p w14:paraId="64F54CBA" w14:textId="77777777" w:rsidR="00ED2E11" w:rsidRPr="00951E55" w:rsidRDefault="00ED2E11" w:rsidP="00ED2E11">
            <w:pPr>
              <w:ind w:left="102" w:right="41"/>
              <w:rPr>
                <w:sz w:val="22"/>
              </w:rPr>
            </w:pPr>
          </w:p>
          <w:p w14:paraId="318D6A64" w14:textId="77777777"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19374A9C" w14:textId="2F8F834B" w:rsidR="00ED2E11" w:rsidRPr="00951E55" w:rsidRDefault="00ED2E11" w:rsidP="00ED2E11">
            <w:pPr>
              <w:ind w:left="102" w:right="41"/>
              <w:jc w:val="center"/>
              <w:rPr>
                <w:sz w:val="22"/>
              </w:rPr>
            </w:pPr>
            <w:r w:rsidRPr="00951E55">
              <w:rPr>
                <w:sz w:val="22"/>
              </w:rPr>
              <w:t>Modelled from Joint to Joint from slab to soffit of slab</w:t>
            </w:r>
          </w:p>
        </w:tc>
        <w:tc>
          <w:tcPr>
            <w:tcW w:w="2552" w:type="dxa"/>
            <w:tcBorders>
              <w:top w:val="single" w:sz="4" w:space="0" w:color="000000"/>
              <w:left w:val="single" w:sz="4" w:space="0" w:color="000000"/>
              <w:bottom w:val="single" w:sz="4" w:space="0" w:color="000000"/>
              <w:right w:val="single" w:sz="4" w:space="0" w:color="000000"/>
            </w:tcBorders>
            <w:vAlign w:val="center"/>
          </w:tcPr>
          <w:p w14:paraId="7935F2B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5ACA76D" w14:textId="315ADD8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B9FD7BD" w14:textId="77777777" w:rsidR="00ED2E11" w:rsidRPr="00951E55" w:rsidRDefault="00ED2E11" w:rsidP="00ED2E11">
            <w:pPr>
              <w:ind w:left="102" w:right="41"/>
              <w:jc w:val="center"/>
              <w:rPr>
                <w:sz w:val="22"/>
              </w:rPr>
            </w:pPr>
            <w:r w:rsidRPr="00951E55">
              <w:rPr>
                <w:sz w:val="22"/>
              </w:rPr>
              <w:t>N/A</w:t>
            </w:r>
          </w:p>
        </w:tc>
      </w:tr>
    </w:tbl>
    <w:p w14:paraId="49169B7B" w14:textId="0357A277" w:rsidR="00FC4B0F" w:rsidRPr="00951E55" w:rsidRDefault="00FC4B0F" w:rsidP="00FC4B0F"/>
    <w:p w14:paraId="54006E78" w14:textId="77777777" w:rsidR="00FC4B0F" w:rsidRPr="00951E55" w:rsidRDefault="00FC4B0F" w:rsidP="00FC4B0F"/>
    <w:p w14:paraId="4D7EEC88" w14:textId="1E3E5CAB" w:rsidR="00293429" w:rsidRPr="00951E55" w:rsidRDefault="00293429" w:rsidP="004C652E">
      <w:pPr>
        <w:ind w:left="993"/>
      </w:pPr>
    </w:p>
    <w:p w14:paraId="09DA27AF" w14:textId="77777777" w:rsidR="00E92506" w:rsidRPr="00951E55" w:rsidRDefault="00E92506">
      <w:pPr>
        <w:overflowPunct/>
        <w:autoSpaceDE/>
        <w:autoSpaceDN/>
        <w:adjustRightInd/>
        <w:textAlignment w:val="auto"/>
        <w:rPr>
          <w:szCs w:val="22"/>
        </w:rPr>
      </w:pPr>
      <w:r w:rsidRPr="00951E55">
        <w:br w:type="page"/>
      </w:r>
    </w:p>
    <w:p w14:paraId="4E3D3D28" w14:textId="2D53FB3D" w:rsidR="00293429" w:rsidRPr="00951E55" w:rsidRDefault="00293429" w:rsidP="000D60FD">
      <w:pPr>
        <w:pStyle w:val="3"/>
      </w:pPr>
      <w:r w:rsidRPr="00951E55">
        <w:lastRenderedPageBreak/>
        <w:t>Lining</w:t>
      </w:r>
    </w:p>
    <w:p w14:paraId="661A6945" w14:textId="0B03BE16" w:rsidR="00913151" w:rsidRPr="00951E55" w:rsidRDefault="003C1EBE" w:rsidP="00913151">
      <w:pPr>
        <w:pStyle w:val="4"/>
      </w:pPr>
      <w:r w:rsidRPr="00951E55">
        <w:t>Tunnel lining is used in both trenchless construction and rehabilitation to maintain the shape of the tunnel and to shield whatever might pass through it.</w:t>
      </w:r>
      <w:r w:rsidR="00913151" w:rsidRPr="00951E55">
        <w:t xml:space="preserve">  </w:t>
      </w:r>
    </w:p>
    <w:p w14:paraId="6E77F30C" w14:textId="77777777" w:rsidR="00913151" w:rsidRPr="00951E55" w:rsidRDefault="00913151" w:rsidP="00913151"/>
    <w:p w14:paraId="0AB414EA" w14:textId="77777777" w:rsidR="00913151" w:rsidRPr="00951E55" w:rsidRDefault="00913151" w:rsidP="00913151">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126"/>
      </w:tblGrid>
      <w:tr w:rsidR="00700FD1" w:rsidRPr="00951E55" w14:paraId="1923192A"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FD47CB" w14:textId="77777777" w:rsidR="00FC4B0F" w:rsidRPr="00951E55" w:rsidRDefault="00FC4B0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B7E3B3" w14:textId="77777777" w:rsidR="00FC4B0F" w:rsidRPr="00951E55" w:rsidRDefault="00FC4B0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749A1" w14:textId="77777777" w:rsidR="00FC4B0F" w:rsidRPr="00951E55" w:rsidRDefault="00FC4B0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0A324" w14:textId="77777777" w:rsidR="00FC4B0F" w:rsidRPr="00951E55" w:rsidRDefault="00FC4B0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F8D5F" w14:textId="77777777" w:rsidR="00FC4B0F" w:rsidRPr="00951E55" w:rsidRDefault="00FC4B0F" w:rsidP="00816711">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1F4191" w14:textId="77777777" w:rsidR="00FC4B0F" w:rsidRPr="00951E55" w:rsidRDefault="00FC4B0F" w:rsidP="00816711">
            <w:pPr>
              <w:ind w:left="102" w:right="41"/>
              <w:jc w:val="center"/>
              <w:rPr>
                <w:b/>
                <w:sz w:val="22"/>
                <w:szCs w:val="20"/>
              </w:rPr>
            </w:pPr>
            <w:r w:rsidRPr="00951E55">
              <w:rPr>
                <w:b/>
                <w:sz w:val="22"/>
                <w:szCs w:val="20"/>
              </w:rPr>
              <w:t>Behavior</w:t>
            </w:r>
          </w:p>
        </w:tc>
      </w:tr>
      <w:tr w:rsidR="00700FD1" w:rsidRPr="00951E55" w14:paraId="6134713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28930A7" w14:textId="77777777" w:rsidR="00FC4B0F" w:rsidRPr="00951E55" w:rsidRDefault="00FC4B0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1C730D" w14:textId="77777777" w:rsidR="00FC4B0F" w:rsidRPr="00951E55" w:rsidRDefault="00FC4B0F"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2768148" w14:textId="77777777" w:rsidR="00FC4B0F" w:rsidRPr="00951E55" w:rsidRDefault="00FC4B0F"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74A6C8A" w14:textId="77777777" w:rsidR="00FC4B0F" w:rsidRPr="00951E55" w:rsidRDefault="00FC4B0F"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D32CB9D" w14:textId="77777777" w:rsidR="00FC4B0F" w:rsidRPr="00951E55" w:rsidRDefault="00FC4B0F" w:rsidP="00816711">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60BA2BF0" w14:textId="77777777" w:rsidR="00FC4B0F" w:rsidRPr="00951E55" w:rsidRDefault="00FC4B0F" w:rsidP="00816711">
            <w:pPr>
              <w:ind w:left="102" w:right="41"/>
              <w:jc w:val="center"/>
              <w:rPr>
                <w:sz w:val="22"/>
              </w:rPr>
            </w:pPr>
            <w:r w:rsidRPr="00951E55">
              <w:rPr>
                <w:sz w:val="22"/>
              </w:rPr>
              <w:t>N/A</w:t>
            </w:r>
          </w:p>
        </w:tc>
      </w:tr>
      <w:tr w:rsidR="00700FD1" w:rsidRPr="00951E55" w14:paraId="554A55C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3E88C26"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554B9E" w14:textId="79741C23"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242E6F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A40B51"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F52FDFD" w14:textId="692A8E53"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3DE6AB67" w14:textId="29CEA3A9" w:rsidR="00ED2E11" w:rsidRPr="00951E55" w:rsidRDefault="00ED2E11" w:rsidP="00ED2E11">
            <w:pPr>
              <w:ind w:left="102" w:right="41"/>
              <w:jc w:val="center"/>
              <w:rPr>
                <w:sz w:val="22"/>
              </w:rPr>
            </w:pPr>
            <w:r w:rsidRPr="00951E55">
              <w:rPr>
                <w:sz w:val="22"/>
              </w:rPr>
              <w:t>Dynamically updated according to the changes in the parent alignment, cross fall, and sections</w:t>
            </w:r>
          </w:p>
        </w:tc>
      </w:tr>
      <w:tr w:rsidR="00700FD1" w:rsidRPr="00951E55" w14:paraId="161740D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1FC87D9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86F7B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9D972C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6162E71" w14:textId="25E519BB"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006437" w14:textId="28F2A5D6" w:rsidR="00ED2E11" w:rsidRPr="00951E55" w:rsidRDefault="00ED2E11" w:rsidP="00ED2E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76117089" w14:textId="77777777" w:rsidR="00ED2E11" w:rsidRPr="00951E55" w:rsidRDefault="00ED2E11" w:rsidP="00ED2E11">
            <w:pPr>
              <w:ind w:left="102" w:right="41"/>
              <w:jc w:val="center"/>
              <w:rPr>
                <w:sz w:val="22"/>
              </w:rPr>
            </w:pPr>
            <w:r w:rsidRPr="00951E55">
              <w:rPr>
                <w:sz w:val="22"/>
              </w:rPr>
              <w:t>N/A</w:t>
            </w:r>
          </w:p>
        </w:tc>
      </w:tr>
      <w:tr w:rsidR="00700FD1" w:rsidRPr="00951E55" w14:paraId="45EC10E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51E4DF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A10359" w14:textId="766874F4" w:rsidR="00ED2E11" w:rsidRPr="00951E55" w:rsidRDefault="00525AA2" w:rsidP="00ED2E11">
            <w:pPr>
              <w:ind w:left="102" w:right="41"/>
              <w:rPr>
                <w:sz w:val="22"/>
              </w:rPr>
            </w:pPr>
            <w:r w:rsidRPr="00951E55">
              <w:rPr>
                <w:sz w:val="22"/>
              </w:rPr>
              <w:t>3D Object element</w:t>
            </w:r>
            <w:r w:rsidR="00ED2E11" w:rsidRPr="00951E55">
              <w:rPr>
                <w:sz w:val="22"/>
              </w:rPr>
              <w:t>, including base slab, ventilation tunnel, lining with exact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2A0A3D48" w14:textId="205BB9CA"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alignment and thickness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DDC5BA" w14:textId="06F36BE9" w:rsidR="00ED2E11" w:rsidRPr="00951E55" w:rsidRDefault="00ED2E11" w:rsidP="00ED2E11">
            <w:pPr>
              <w:ind w:left="102" w:right="41"/>
              <w:jc w:val="center"/>
              <w:rPr>
                <w:sz w:val="22"/>
              </w:rPr>
            </w:pPr>
            <w:r w:rsidRPr="00951E55">
              <w:rPr>
                <w:sz w:val="22"/>
              </w:rPr>
              <w:t xml:space="preserve"> Object continuously aligned and orientated exactly as designed 3D alignment and cross fall of the parent road/object.</w:t>
            </w:r>
          </w:p>
        </w:tc>
        <w:tc>
          <w:tcPr>
            <w:tcW w:w="1844" w:type="dxa"/>
            <w:tcBorders>
              <w:top w:val="single" w:sz="4" w:space="0" w:color="000000"/>
              <w:left w:val="single" w:sz="4" w:space="0" w:color="000000"/>
              <w:bottom w:val="single" w:sz="4" w:space="0" w:color="000000"/>
              <w:right w:val="single" w:sz="4" w:space="0" w:color="000000"/>
            </w:tcBorders>
            <w:vAlign w:val="center"/>
          </w:tcPr>
          <w:p w14:paraId="07F750DB" w14:textId="082CEE84" w:rsidR="00ED2E11" w:rsidRPr="00951E55" w:rsidRDefault="00ED2E11" w:rsidP="00ED2E11">
            <w:pPr>
              <w:ind w:left="102" w:right="41"/>
              <w:jc w:val="center"/>
              <w:rPr>
                <w:sz w:val="22"/>
              </w:rPr>
            </w:pPr>
            <w:r w:rsidRPr="00951E55">
              <w:rPr>
                <w:sz w:val="22"/>
              </w:rPr>
              <w:t>3D solid block of each component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35E5A4B2" w14:textId="3B6D8136" w:rsidR="00ED2E11" w:rsidRPr="00951E55" w:rsidRDefault="00ED2E11" w:rsidP="00ED2E11">
            <w:pPr>
              <w:ind w:left="102" w:right="41"/>
              <w:jc w:val="center"/>
              <w:rPr>
                <w:sz w:val="22"/>
              </w:rPr>
            </w:pPr>
            <w:r w:rsidRPr="00951E55">
              <w:rPr>
                <w:sz w:val="22"/>
              </w:rPr>
              <w:t>Dynamically updated according to the changes in the parent alignment, cross fall, and sections</w:t>
            </w:r>
          </w:p>
        </w:tc>
      </w:tr>
      <w:tr w:rsidR="00700FD1" w:rsidRPr="00951E55" w14:paraId="5425B2D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C51A91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5E69FC" w14:textId="79F34BAD" w:rsidR="00ED2E11" w:rsidRPr="00951E55" w:rsidRDefault="00525AA2" w:rsidP="00ED2E11">
            <w:pPr>
              <w:ind w:left="102" w:right="41"/>
              <w:rPr>
                <w:sz w:val="22"/>
              </w:rPr>
            </w:pPr>
            <w:r w:rsidRPr="00951E55">
              <w:rPr>
                <w:sz w:val="22"/>
              </w:rPr>
              <w:t>3D Object element</w:t>
            </w:r>
            <w:r w:rsidR="00ED2E11" w:rsidRPr="00951E55">
              <w:rPr>
                <w:sz w:val="22"/>
              </w:rPr>
              <w:t xml:space="preserve"> including reinforcement.</w:t>
            </w:r>
          </w:p>
          <w:p w14:paraId="717ED1B0" w14:textId="77777777" w:rsidR="00ED2E11" w:rsidRPr="00951E55" w:rsidRDefault="00ED2E11" w:rsidP="00ED2E11">
            <w:pPr>
              <w:ind w:left="102" w:right="41"/>
              <w:rPr>
                <w:sz w:val="22"/>
              </w:rPr>
            </w:pPr>
          </w:p>
          <w:p w14:paraId="33D0A728" w14:textId="293F3949"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66A96E2A" w14:textId="77777777" w:rsidR="00ED2E11" w:rsidRPr="00951E55" w:rsidRDefault="00ED2E11" w:rsidP="00ED2E11">
            <w:pPr>
              <w:ind w:left="102" w:right="41"/>
              <w:jc w:val="center"/>
              <w:rPr>
                <w:sz w:val="22"/>
              </w:rPr>
            </w:pPr>
            <w:r w:rsidRPr="00951E55">
              <w:rPr>
                <w:sz w:val="22"/>
              </w:rPr>
              <w:t xml:space="preserve">Modelled from Joint to Joint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CF429C9" w14:textId="05AB2F20" w:rsidR="00ED2E11" w:rsidRPr="00951E55" w:rsidRDefault="00ED2E11" w:rsidP="00ED2E11">
            <w:pPr>
              <w:ind w:left="102" w:right="41"/>
              <w:jc w:val="center"/>
              <w:rPr>
                <w:sz w:val="22"/>
              </w:rPr>
            </w:pPr>
            <w:r w:rsidRPr="00951E55">
              <w:rPr>
                <w:sz w:val="22"/>
              </w:rPr>
              <w:t xml:space="preserve">Object insertion point(s) located, and aligned exactly as </w:t>
            </w:r>
            <w:r w:rsidR="00336212" w:rsidRPr="00951E55">
              <w:rPr>
                <w:sz w:val="22"/>
              </w:rPr>
              <w:t>nominal</w:t>
            </w:r>
            <w:r w:rsidRPr="00951E55">
              <w:rPr>
                <w:sz w:val="22"/>
              </w:rPr>
              <w:t xml:space="preserve"> alignments, offsets and level at Joints</w:t>
            </w:r>
          </w:p>
        </w:tc>
        <w:tc>
          <w:tcPr>
            <w:tcW w:w="1844" w:type="dxa"/>
            <w:tcBorders>
              <w:top w:val="single" w:sz="4" w:space="0" w:color="000000"/>
              <w:left w:val="single" w:sz="4" w:space="0" w:color="000000"/>
              <w:bottom w:val="single" w:sz="4" w:space="0" w:color="000000"/>
              <w:right w:val="single" w:sz="4" w:space="0" w:color="000000"/>
            </w:tcBorders>
            <w:vAlign w:val="center"/>
          </w:tcPr>
          <w:p w14:paraId="0DF3C669" w14:textId="7037657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126" w:type="dxa"/>
            <w:tcBorders>
              <w:top w:val="single" w:sz="4" w:space="0" w:color="000000"/>
              <w:left w:val="single" w:sz="4" w:space="0" w:color="000000"/>
              <w:bottom w:val="single" w:sz="4" w:space="0" w:color="000000"/>
              <w:right w:val="single" w:sz="4" w:space="0" w:color="000000"/>
            </w:tcBorders>
            <w:vAlign w:val="center"/>
          </w:tcPr>
          <w:p w14:paraId="5C0F5B12" w14:textId="77777777" w:rsidR="00ED2E11" w:rsidRPr="00951E55" w:rsidRDefault="00ED2E11" w:rsidP="00ED2E11">
            <w:pPr>
              <w:ind w:left="102" w:right="41"/>
              <w:jc w:val="center"/>
              <w:rPr>
                <w:sz w:val="22"/>
              </w:rPr>
            </w:pPr>
            <w:r w:rsidRPr="00951E55">
              <w:rPr>
                <w:sz w:val="22"/>
              </w:rPr>
              <w:t>N/A</w:t>
            </w:r>
          </w:p>
        </w:tc>
      </w:tr>
    </w:tbl>
    <w:p w14:paraId="22D383A4" w14:textId="77777777" w:rsidR="00E92506" w:rsidRPr="00951E55" w:rsidRDefault="00E92506">
      <w:pPr>
        <w:overflowPunct/>
        <w:autoSpaceDE/>
        <w:autoSpaceDN/>
        <w:adjustRightInd/>
        <w:textAlignment w:val="auto"/>
        <w:rPr>
          <w:szCs w:val="22"/>
        </w:rPr>
      </w:pPr>
      <w:r w:rsidRPr="00951E55">
        <w:br w:type="page"/>
      </w:r>
    </w:p>
    <w:p w14:paraId="1587BBAE" w14:textId="1D6F01A1" w:rsidR="00293429" w:rsidRPr="00951E55" w:rsidRDefault="00293429" w:rsidP="000D60FD">
      <w:pPr>
        <w:pStyle w:val="3"/>
      </w:pPr>
      <w:r w:rsidRPr="00951E55">
        <w:lastRenderedPageBreak/>
        <w:t>Tunnel Structure</w:t>
      </w:r>
      <w:r w:rsidR="00B50BFC" w:rsidRPr="00951E55">
        <w:t xml:space="preserve"> segments</w:t>
      </w:r>
    </w:p>
    <w:p w14:paraId="7DA2DA97" w14:textId="1F4337E2" w:rsidR="003C1EBE" w:rsidRPr="00951E55" w:rsidRDefault="003C1EBE" w:rsidP="000D60FD">
      <w:pPr>
        <w:pStyle w:val="4"/>
      </w:pPr>
      <w:r w:rsidRPr="00951E55">
        <w:t xml:space="preserve">Segmental concrete tunnel </w:t>
      </w:r>
      <w:r w:rsidR="00B50BFC" w:rsidRPr="00951E55">
        <w:t xml:space="preserve">liners </w:t>
      </w:r>
      <w:r w:rsidRPr="00951E55">
        <w:t>are prefabricated structural support pieces that are combined to form a complete tube along tunnel passageways. The segments are created in manufacturing plants for tunnel projects</w:t>
      </w:r>
    </w:p>
    <w:p w14:paraId="44431464" w14:textId="77777777" w:rsidR="003C1EBE" w:rsidRPr="00951E55" w:rsidRDefault="003C1EBE" w:rsidP="003C1EBE">
      <w:pPr>
        <w:pStyle w:val="4"/>
        <w:numPr>
          <w:ilvl w:val="0"/>
          <w:numId w:val="0"/>
        </w:numPr>
      </w:pPr>
    </w:p>
    <w:p w14:paraId="1337B863" w14:textId="6BA8C2B9" w:rsidR="00293429" w:rsidRPr="00951E55" w:rsidRDefault="00293429"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07A254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35467D" w14:textId="77777777" w:rsidR="003C1EBE" w:rsidRPr="00951E55" w:rsidRDefault="003C1EB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DE11A3" w14:textId="77777777" w:rsidR="003C1EBE" w:rsidRPr="00951E55" w:rsidRDefault="003C1EB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576718" w14:textId="77777777" w:rsidR="003C1EBE" w:rsidRPr="00951E55" w:rsidRDefault="003C1EB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1AC522" w14:textId="77777777" w:rsidR="003C1EBE" w:rsidRPr="00951E55" w:rsidRDefault="003C1EB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0972C9" w14:textId="77777777" w:rsidR="003C1EBE" w:rsidRPr="00951E55" w:rsidRDefault="003C1EB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853CCB" w14:textId="77777777" w:rsidR="003C1EBE" w:rsidRPr="00951E55" w:rsidRDefault="003C1EBE" w:rsidP="00816711">
            <w:pPr>
              <w:ind w:left="102" w:right="41"/>
              <w:jc w:val="center"/>
              <w:rPr>
                <w:b/>
                <w:sz w:val="22"/>
                <w:szCs w:val="20"/>
              </w:rPr>
            </w:pPr>
            <w:r w:rsidRPr="00951E55">
              <w:rPr>
                <w:b/>
                <w:sz w:val="22"/>
                <w:szCs w:val="20"/>
              </w:rPr>
              <w:t>Behavior</w:t>
            </w:r>
          </w:p>
        </w:tc>
      </w:tr>
      <w:tr w:rsidR="00700FD1" w:rsidRPr="00951E55" w14:paraId="6C0B52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8F5774E" w14:textId="77777777" w:rsidR="003C1EBE" w:rsidRPr="00951E55" w:rsidRDefault="003C1EB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EEA2B6" w14:textId="77777777" w:rsidR="003C1EBE" w:rsidRPr="00951E55" w:rsidRDefault="003C1EB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E4DC83" w14:textId="77777777" w:rsidR="003C1EBE" w:rsidRPr="00951E55" w:rsidRDefault="003C1EB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2EC5080" w14:textId="77777777" w:rsidR="003C1EBE" w:rsidRPr="00951E55" w:rsidRDefault="003C1EB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ED92035" w14:textId="77777777" w:rsidR="003C1EBE" w:rsidRPr="00951E55" w:rsidRDefault="003C1EB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AB565B4" w14:textId="77777777" w:rsidR="003C1EBE" w:rsidRPr="00951E55" w:rsidRDefault="003C1EBE" w:rsidP="00816711">
            <w:pPr>
              <w:ind w:left="102" w:right="41"/>
              <w:jc w:val="center"/>
              <w:rPr>
                <w:sz w:val="22"/>
              </w:rPr>
            </w:pPr>
            <w:r w:rsidRPr="00951E55">
              <w:rPr>
                <w:sz w:val="22"/>
              </w:rPr>
              <w:t>N/A</w:t>
            </w:r>
          </w:p>
        </w:tc>
      </w:tr>
      <w:tr w:rsidR="00700FD1" w:rsidRPr="00951E55" w14:paraId="4E22BFB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70929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B4848C" w14:textId="133B9B18"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E4DB29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C952D9"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77C42AC" w14:textId="4B1A4D9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516936F" w14:textId="77777777" w:rsidR="00ED2E11" w:rsidRPr="00951E55" w:rsidRDefault="00ED2E11" w:rsidP="00ED2E11">
            <w:pPr>
              <w:ind w:left="102" w:right="41"/>
              <w:jc w:val="center"/>
              <w:rPr>
                <w:sz w:val="22"/>
              </w:rPr>
            </w:pPr>
            <w:r w:rsidRPr="00951E55">
              <w:rPr>
                <w:sz w:val="22"/>
              </w:rPr>
              <w:t>Dynamically updated according to the changes in the alignment, cross fall, and sections</w:t>
            </w:r>
          </w:p>
        </w:tc>
      </w:tr>
      <w:tr w:rsidR="00700FD1" w:rsidRPr="00951E55" w14:paraId="293C95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621F11A"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2B449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9F24B83"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F47BC87" w14:textId="6118DE7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185C04" w14:textId="4102B85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8EB82E" w14:textId="77777777" w:rsidR="00ED2E11" w:rsidRPr="00951E55" w:rsidRDefault="00ED2E11" w:rsidP="00ED2E11">
            <w:pPr>
              <w:ind w:left="102" w:right="41"/>
              <w:jc w:val="center"/>
              <w:rPr>
                <w:sz w:val="22"/>
              </w:rPr>
            </w:pPr>
            <w:r w:rsidRPr="00951E55">
              <w:rPr>
                <w:sz w:val="22"/>
              </w:rPr>
              <w:t>N/A</w:t>
            </w:r>
          </w:p>
        </w:tc>
      </w:tr>
      <w:tr w:rsidR="00700FD1" w:rsidRPr="00951E55" w14:paraId="63F2E84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3D52D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9FA639" w14:textId="70B9B198"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7AB8A14F" w14:textId="1EDF182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alignment and thickness </w:t>
            </w:r>
          </w:p>
        </w:tc>
        <w:tc>
          <w:tcPr>
            <w:tcW w:w="2552" w:type="dxa"/>
            <w:tcBorders>
              <w:top w:val="single" w:sz="4" w:space="0" w:color="000000"/>
              <w:left w:val="single" w:sz="4" w:space="0" w:color="000000"/>
              <w:bottom w:val="single" w:sz="4" w:space="0" w:color="000000"/>
              <w:right w:val="single" w:sz="4" w:space="0" w:color="000000"/>
            </w:tcBorders>
            <w:vAlign w:val="center"/>
          </w:tcPr>
          <w:p w14:paraId="18115447" w14:textId="6FAEFE83"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alignments, offsets and cross-fall.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6BDAF5F1" w14:textId="10CCE76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A1A09B3" w14:textId="77777777" w:rsidR="00ED2E11" w:rsidRPr="00951E55" w:rsidRDefault="00ED2E11" w:rsidP="00ED2E11">
            <w:pPr>
              <w:ind w:left="102" w:right="41"/>
              <w:jc w:val="center"/>
              <w:rPr>
                <w:sz w:val="22"/>
              </w:rPr>
            </w:pPr>
            <w:r w:rsidRPr="00951E55">
              <w:rPr>
                <w:sz w:val="22"/>
              </w:rPr>
              <w:t>Dynamically updated according to the changes in the alignment, cross fall, and sections</w:t>
            </w:r>
          </w:p>
        </w:tc>
      </w:tr>
      <w:tr w:rsidR="00700FD1" w:rsidRPr="00951E55" w14:paraId="014BE7D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C5B3D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92682C" w14:textId="2766E014" w:rsidR="00ED2E11" w:rsidRPr="00951E55" w:rsidRDefault="00525AA2" w:rsidP="00ED2E11">
            <w:pPr>
              <w:ind w:left="102" w:right="41"/>
              <w:rPr>
                <w:sz w:val="22"/>
              </w:rPr>
            </w:pPr>
            <w:r w:rsidRPr="00951E55">
              <w:rPr>
                <w:sz w:val="22"/>
              </w:rPr>
              <w:t>3D Object element</w:t>
            </w:r>
            <w:r w:rsidR="00ED2E11" w:rsidRPr="00951E55">
              <w:rPr>
                <w:sz w:val="22"/>
              </w:rPr>
              <w:t>, including reinforcement according to the manufacturer’s information to support fabrication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2B34B0F" w14:textId="10F23E76" w:rsidR="00ED2E11" w:rsidRPr="00951E55" w:rsidRDefault="00ED2E11" w:rsidP="00ED2E11">
            <w:pPr>
              <w:ind w:left="102" w:right="41"/>
              <w:jc w:val="center"/>
              <w:rPr>
                <w:sz w:val="22"/>
              </w:rPr>
            </w:pPr>
            <w:r w:rsidRPr="00951E55">
              <w:rPr>
                <w:sz w:val="22"/>
              </w:rPr>
              <w:t>Modelled from Segment to Segment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3534795" w14:textId="30AF15BD" w:rsidR="00ED2E11" w:rsidRPr="00951E55" w:rsidRDefault="00ED2E11" w:rsidP="00ED2E11">
            <w:pPr>
              <w:ind w:left="102" w:right="41"/>
              <w:jc w:val="center"/>
              <w:rPr>
                <w:sz w:val="22"/>
              </w:rPr>
            </w:pPr>
            <w:r w:rsidRPr="00951E55">
              <w:rPr>
                <w:sz w:val="22"/>
              </w:rPr>
              <w:t xml:space="preserve">Object insertion point(s) located, and aligned exactly as </w:t>
            </w:r>
            <w:r w:rsidR="00336212" w:rsidRPr="00951E55">
              <w:rPr>
                <w:sz w:val="22"/>
              </w:rPr>
              <w:t>nominal</w:t>
            </w:r>
            <w:r w:rsidRPr="00951E55">
              <w:rPr>
                <w:sz w:val="22"/>
              </w:rPr>
              <w:t xml:space="preserve"> alignments, offsets and cross-fall/level at Joints</w:t>
            </w:r>
          </w:p>
        </w:tc>
        <w:tc>
          <w:tcPr>
            <w:tcW w:w="1844" w:type="dxa"/>
            <w:tcBorders>
              <w:top w:val="single" w:sz="4" w:space="0" w:color="000000"/>
              <w:left w:val="single" w:sz="4" w:space="0" w:color="000000"/>
              <w:bottom w:val="single" w:sz="4" w:space="0" w:color="000000"/>
              <w:right w:val="single" w:sz="4" w:space="0" w:color="000000"/>
            </w:tcBorders>
            <w:vAlign w:val="center"/>
          </w:tcPr>
          <w:p w14:paraId="4CEDDD65" w14:textId="67E46ED5"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C53435B" w14:textId="77777777" w:rsidR="00ED2E11" w:rsidRPr="00951E55" w:rsidRDefault="00ED2E11" w:rsidP="00ED2E11">
            <w:pPr>
              <w:ind w:left="102" w:right="41"/>
              <w:jc w:val="center"/>
              <w:rPr>
                <w:sz w:val="22"/>
              </w:rPr>
            </w:pPr>
            <w:r w:rsidRPr="00951E55">
              <w:rPr>
                <w:sz w:val="22"/>
              </w:rPr>
              <w:t>N/A</w:t>
            </w:r>
          </w:p>
        </w:tc>
      </w:tr>
    </w:tbl>
    <w:p w14:paraId="3CF25080" w14:textId="77777777" w:rsidR="00E92506" w:rsidRPr="00951E55" w:rsidRDefault="00E92506">
      <w:pPr>
        <w:overflowPunct/>
        <w:autoSpaceDE/>
        <w:autoSpaceDN/>
        <w:adjustRightInd/>
        <w:textAlignment w:val="auto"/>
        <w:rPr>
          <w:szCs w:val="22"/>
        </w:rPr>
      </w:pPr>
      <w:r w:rsidRPr="00951E55">
        <w:br w:type="page"/>
      </w:r>
    </w:p>
    <w:p w14:paraId="5B5698AA" w14:textId="276DDE35" w:rsidR="00293429" w:rsidRPr="00951E55" w:rsidRDefault="00293429" w:rsidP="000D60FD">
      <w:pPr>
        <w:pStyle w:val="3"/>
      </w:pPr>
      <w:r w:rsidRPr="00951E55">
        <w:lastRenderedPageBreak/>
        <w:t>Panel Wall</w:t>
      </w:r>
    </w:p>
    <w:p w14:paraId="283051E5" w14:textId="47E1CF86" w:rsidR="003C1EBE" w:rsidRPr="00951E55" w:rsidRDefault="00B50BFC" w:rsidP="003C1EBE">
      <w:pPr>
        <w:pStyle w:val="4"/>
      </w:pPr>
      <w:r w:rsidRPr="00951E55">
        <w:t xml:space="preserve">Panel wall means a non-bearing wall in skeleton construction, built between columns or </w:t>
      </w:r>
      <w:r w:rsidR="00060A69" w:rsidRPr="00951E55">
        <w:t>piers,</w:t>
      </w:r>
      <w:r w:rsidRPr="00951E55">
        <w:t xml:space="preserve"> and wholly supported at each story</w:t>
      </w:r>
      <w:r w:rsidR="003C1EBE" w:rsidRPr="00951E55">
        <w:t xml:space="preserve">. </w:t>
      </w:r>
    </w:p>
    <w:p w14:paraId="60C28034" w14:textId="77777777" w:rsidR="003C1EBE" w:rsidRPr="00951E55" w:rsidRDefault="003C1EBE" w:rsidP="003C1EBE"/>
    <w:p w14:paraId="20BD25B5" w14:textId="3CE315AE" w:rsidR="003C1EBE" w:rsidRPr="00951E55" w:rsidRDefault="003C1EBE" w:rsidP="003C1EB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0815ADC0"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5C49ED" w14:textId="77777777" w:rsidR="003C1EBE" w:rsidRPr="00951E55" w:rsidRDefault="003C1EB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8CD347" w14:textId="77777777" w:rsidR="003C1EBE" w:rsidRPr="00951E55" w:rsidRDefault="003C1EB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921DE3" w14:textId="77777777" w:rsidR="003C1EBE" w:rsidRPr="00951E55" w:rsidRDefault="003C1EB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91782A" w14:textId="77777777" w:rsidR="003C1EBE" w:rsidRPr="00951E55" w:rsidRDefault="003C1EB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BBAFE9" w14:textId="77777777" w:rsidR="003C1EBE" w:rsidRPr="00951E55" w:rsidRDefault="003C1EBE"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585083" w14:textId="77777777" w:rsidR="003C1EBE" w:rsidRPr="00951E55" w:rsidRDefault="003C1EBE" w:rsidP="00816711">
            <w:pPr>
              <w:ind w:left="102" w:right="41"/>
              <w:jc w:val="center"/>
              <w:rPr>
                <w:b/>
                <w:sz w:val="22"/>
                <w:szCs w:val="20"/>
              </w:rPr>
            </w:pPr>
            <w:r w:rsidRPr="00951E55">
              <w:rPr>
                <w:b/>
                <w:sz w:val="22"/>
                <w:szCs w:val="20"/>
              </w:rPr>
              <w:t>Behavior</w:t>
            </w:r>
          </w:p>
        </w:tc>
      </w:tr>
      <w:tr w:rsidR="00700FD1" w:rsidRPr="00951E55" w14:paraId="48C6EE36"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2B75167" w14:textId="77777777" w:rsidR="003C1EBE" w:rsidRPr="00951E55" w:rsidRDefault="003C1EB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BAAE2B" w14:textId="77777777" w:rsidR="003C1EBE" w:rsidRPr="00951E55" w:rsidRDefault="003C1EB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DB8619D" w14:textId="77777777" w:rsidR="003C1EBE" w:rsidRPr="00951E55" w:rsidRDefault="003C1EB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585B481" w14:textId="77777777" w:rsidR="003C1EBE" w:rsidRPr="00951E55" w:rsidRDefault="003C1EB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56A84FD" w14:textId="77777777" w:rsidR="003C1EBE" w:rsidRPr="00951E55" w:rsidRDefault="003C1EBE" w:rsidP="00816711">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427CCCBB" w14:textId="77777777" w:rsidR="003C1EBE" w:rsidRPr="00951E55" w:rsidRDefault="003C1EBE" w:rsidP="00816711">
            <w:pPr>
              <w:ind w:left="102" w:right="41"/>
              <w:jc w:val="center"/>
              <w:rPr>
                <w:sz w:val="22"/>
              </w:rPr>
            </w:pPr>
            <w:r w:rsidRPr="00951E55">
              <w:rPr>
                <w:sz w:val="22"/>
              </w:rPr>
              <w:t>N/A</w:t>
            </w:r>
          </w:p>
        </w:tc>
      </w:tr>
      <w:tr w:rsidR="00700FD1" w:rsidRPr="00951E55" w14:paraId="40DFAB9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2AD640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E28B21" w14:textId="6EC3916B"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E0021C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1C3F8F"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4BF253F" w14:textId="57664F55"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404A2A1" w14:textId="77777777" w:rsidR="00ED2E11" w:rsidRPr="00951E55" w:rsidRDefault="00ED2E11" w:rsidP="00ED2E11">
            <w:pPr>
              <w:ind w:left="102" w:right="41"/>
              <w:jc w:val="center"/>
              <w:rPr>
                <w:sz w:val="22"/>
              </w:rPr>
            </w:pPr>
            <w:r w:rsidRPr="00951E55">
              <w:rPr>
                <w:sz w:val="22"/>
              </w:rPr>
              <w:t>N/A</w:t>
            </w:r>
          </w:p>
        </w:tc>
      </w:tr>
      <w:tr w:rsidR="00700FD1" w:rsidRPr="00951E55" w14:paraId="5B830E2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FC5B28A"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5F424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77F92EF"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34CA8B" w14:textId="121A882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4B09AB" w14:textId="5A759176"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1BEB06D" w14:textId="77777777" w:rsidR="00ED2E11" w:rsidRPr="00951E55" w:rsidRDefault="00ED2E11" w:rsidP="00ED2E11">
            <w:pPr>
              <w:ind w:left="102" w:right="41"/>
              <w:jc w:val="center"/>
              <w:rPr>
                <w:sz w:val="22"/>
              </w:rPr>
            </w:pPr>
            <w:r w:rsidRPr="00951E55">
              <w:rPr>
                <w:sz w:val="22"/>
              </w:rPr>
              <w:t>N/A</w:t>
            </w:r>
          </w:p>
        </w:tc>
      </w:tr>
      <w:tr w:rsidR="00700FD1" w:rsidRPr="00951E55" w14:paraId="3F40485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DC1DB3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045F12" w14:textId="5FAEB493" w:rsidR="00ED2E11" w:rsidRPr="00951E55" w:rsidRDefault="00060A69" w:rsidP="00ED2E11">
            <w:pPr>
              <w:ind w:left="102" w:right="41"/>
              <w:rPr>
                <w:sz w:val="22"/>
              </w:rPr>
            </w:pPr>
            <w:r w:rsidRPr="00951E55">
              <w:rPr>
                <w:sz w:val="22"/>
              </w:rPr>
              <w:t>3D Object element including w</w:t>
            </w:r>
            <w:r w:rsidR="00ED2E11" w:rsidRPr="00951E55">
              <w:rPr>
                <w:sz w:val="22"/>
              </w:rPr>
              <w:t>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3FBFF9F3" w14:textId="77777777"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2E4B2E6" w14:textId="4C524B3C"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AAFF04E" w14:textId="7ED6B1E8"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2AA2B681" w14:textId="77777777" w:rsidR="00ED2E11" w:rsidRPr="00951E55" w:rsidRDefault="00ED2E11" w:rsidP="00ED2E11">
            <w:pPr>
              <w:ind w:left="102" w:right="41"/>
              <w:jc w:val="center"/>
              <w:rPr>
                <w:sz w:val="22"/>
              </w:rPr>
            </w:pPr>
            <w:r w:rsidRPr="00951E55">
              <w:rPr>
                <w:sz w:val="22"/>
              </w:rPr>
              <w:t>N/A</w:t>
            </w:r>
          </w:p>
        </w:tc>
      </w:tr>
      <w:tr w:rsidR="00700FD1" w:rsidRPr="00951E55" w14:paraId="050414B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024AE9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49AC8B" w14:textId="0C1D22DA" w:rsidR="00ED2E11" w:rsidRPr="00951E55" w:rsidRDefault="00525AA2" w:rsidP="00ED2E11">
            <w:pPr>
              <w:ind w:left="102" w:right="41"/>
              <w:rPr>
                <w:sz w:val="22"/>
              </w:rPr>
            </w:pPr>
            <w:r w:rsidRPr="00951E55">
              <w:rPr>
                <w:sz w:val="22"/>
              </w:rPr>
              <w:t>3D Object element</w:t>
            </w:r>
            <w:r w:rsidR="00ED2E11" w:rsidRPr="00951E55">
              <w:rPr>
                <w:sz w:val="22"/>
              </w:rPr>
              <w:t xml:space="preserve"> modelled according to the details of the manufacturer’s information, including reinforcement and wall finish detail </w:t>
            </w:r>
          </w:p>
          <w:p w14:paraId="376D2F5B" w14:textId="77777777" w:rsidR="00ED2E11" w:rsidRPr="00951E55" w:rsidRDefault="00ED2E11" w:rsidP="00ED2E11">
            <w:pPr>
              <w:ind w:left="102" w:right="41"/>
              <w:rPr>
                <w:sz w:val="22"/>
              </w:rPr>
            </w:pPr>
          </w:p>
          <w:p w14:paraId="72BE8E3F" w14:textId="77777777"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1363FF13" w14:textId="77777777" w:rsidR="00ED2E11" w:rsidRPr="00951E55" w:rsidRDefault="00ED2E11" w:rsidP="00ED2E11">
            <w:pPr>
              <w:ind w:left="102" w:right="41"/>
              <w:jc w:val="center"/>
              <w:rPr>
                <w:sz w:val="22"/>
              </w:rPr>
            </w:pPr>
            <w:r w:rsidRPr="00951E55">
              <w:rPr>
                <w:sz w:val="22"/>
              </w:rPr>
              <w:t>Modelled from Joint to Joint from slab to soffit of slab</w:t>
            </w:r>
          </w:p>
        </w:tc>
        <w:tc>
          <w:tcPr>
            <w:tcW w:w="2552" w:type="dxa"/>
            <w:tcBorders>
              <w:top w:val="single" w:sz="4" w:space="0" w:color="000000"/>
              <w:left w:val="single" w:sz="4" w:space="0" w:color="000000"/>
              <w:bottom w:val="single" w:sz="4" w:space="0" w:color="000000"/>
              <w:right w:val="single" w:sz="4" w:space="0" w:color="000000"/>
            </w:tcBorders>
            <w:vAlign w:val="center"/>
          </w:tcPr>
          <w:p w14:paraId="7E3D3CD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E54D6A3" w14:textId="364BB0C3"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67BAD180" w14:textId="77777777" w:rsidR="00ED2E11" w:rsidRPr="00951E55" w:rsidRDefault="00ED2E11" w:rsidP="00ED2E11">
            <w:pPr>
              <w:ind w:left="102" w:right="41"/>
              <w:jc w:val="center"/>
              <w:rPr>
                <w:sz w:val="22"/>
              </w:rPr>
            </w:pPr>
            <w:r w:rsidRPr="00951E55">
              <w:rPr>
                <w:sz w:val="22"/>
              </w:rPr>
              <w:t>N/A</w:t>
            </w:r>
          </w:p>
        </w:tc>
      </w:tr>
    </w:tbl>
    <w:p w14:paraId="24F02248" w14:textId="77777777" w:rsidR="00E92506" w:rsidRPr="00951E55" w:rsidRDefault="00E92506">
      <w:pPr>
        <w:overflowPunct/>
        <w:autoSpaceDE/>
        <w:autoSpaceDN/>
        <w:adjustRightInd/>
        <w:textAlignment w:val="auto"/>
        <w:rPr>
          <w:szCs w:val="22"/>
        </w:rPr>
      </w:pPr>
      <w:r w:rsidRPr="00951E55">
        <w:br w:type="page"/>
      </w:r>
    </w:p>
    <w:p w14:paraId="2E89EB3D" w14:textId="07550665" w:rsidR="00293429" w:rsidRPr="00951E55" w:rsidRDefault="00293429" w:rsidP="000D60FD">
      <w:pPr>
        <w:pStyle w:val="3"/>
      </w:pPr>
      <w:r w:rsidRPr="00951E55">
        <w:lastRenderedPageBreak/>
        <w:t>Temp. Support Structure</w:t>
      </w:r>
      <w:r w:rsidR="00B50BFC" w:rsidRPr="00951E55">
        <w:t xml:space="preserve"> / ELS</w:t>
      </w:r>
    </w:p>
    <w:p w14:paraId="16A25D1E" w14:textId="54CEC7CE" w:rsidR="00B50BFC" w:rsidRPr="00951E55" w:rsidRDefault="00B50BFC" w:rsidP="000D60FD">
      <w:pPr>
        <w:pStyle w:val="4"/>
      </w:pPr>
      <w:r w:rsidRPr="00951E55">
        <w:t xml:space="preserve">Excavation and lateral support works (ELS </w:t>
      </w:r>
      <w:r w:rsidR="00060A69" w:rsidRPr="00951E55">
        <w:t>works</w:t>
      </w:r>
      <w:r w:rsidRPr="00951E55">
        <w:t>) is normally called for in the construction of pile caps, basement, underground drainage and tunnel works.</w:t>
      </w:r>
    </w:p>
    <w:p w14:paraId="63E97456" w14:textId="77777777" w:rsidR="00B50BFC" w:rsidRPr="00951E55" w:rsidRDefault="00B50BFC" w:rsidP="00B50BFC"/>
    <w:p w14:paraId="7C125F18" w14:textId="63E300CB" w:rsidR="00293429" w:rsidRPr="00951E55" w:rsidRDefault="00293429"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842"/>
      </w:tblGrid>
      <w:tr w:rsidR="00700FD1" w:rsidRPr="00951E55" w14:paraId="5985608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453304" w14:textId="77777777" w:rsidR="00002554" w:rsidRPr="00951E55" w:rsidRDefault="000025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C316C4" w14:textId="77777777" w:rsidR="00002554" w:rsidRPr="00951E55" w:rsidRDefault="000025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4D2FDA" w14:textId="77777777" w:rsidR="00002554" w:rsidRPr="00951E55" w:rsidRDefault="000025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17F15" w14:textId="77777777" w:rsidR="00002554" w:rsidRPr="00951E55" w:rsidRDefault="00002554"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52E02" w14:textId="77777777" w:rsidR="00002554" w:rsidRPr="00951E55" w:rsidRDefault="00002554"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2EA5A" w14:textId="77777777" w:rsidR="00002554" w:rsidRPr="00951E55" w:rsidRDefault="00002554" w:rsidP="00816711">
            <w:pPr>
              <w:ind w:left="102" w:right="41"/>
              <w:jc w:val="center"/>
              <w:rPr>
                <w:b/>
                <w:sz w:val="22"/>
                <w:szCs w:val="20"/>
              </w:rPr>
            </w:pPr>
            <w:r w:rsidRPr="00951E55">
              <w:rPr>
                <w:b/>
                <w:sz w:val="22"/>
                <w:szCs w:val="20"/>
              </w:rPr>
              <w:t>Behavior</w:t>
            </w:r>
          </w:p>
        </w:tc>
      </w:tr>
      <w:tr w:rsidR="00700FD1" w:rsidRPr="00951E55" w14:paraId="6D3FFE6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CD5E39A" w14:textId="77777777" w:rsidR="00002554" w:rsidRPr="00951E55" w:rsidRDefault="000025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8977BD" w14:textId="77777777" w:rsidR="00002554" w:rsidRPr="00951E55" w:rsidRDefault="0000255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8C383FA" w14:textId="77777777" w:rsidR="00002554" w:rsidRPr="00951E55" w:rsidRDefault="000025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FAABA07" w14:textId="77777777" w:rsidR="00002554" w:rsidRPr="00951E55" w:rsidRDefault="00002554" w:rsidP="00816711">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63AF7ED3" w14:textId="77777777" w:rsidR="00002554" w:rsidRPr="00951E55" w:rsidRDefault="00002554" w:rsidP="00816711">
            <w:pPr>
              <w:ind w:left="102" w:right="41"/>
              <w:jc w:val="center"/>
              <w:rPr>
                <w:sz w:val="22"/>
              </w:rPr>
            </w:pPr>
            <w:r w:rsidRPr="00951E55">
              <w:rPr>
                <w:sz w:val="22"/>
              </w:rPr>
              <w:t xml:space="preserve">Symbol </w:t>
            </w:r>
          </w:p>
        </w:tc>
        <w:tc>
          <w:tcPr>
            <w:tcW w:w="1842" w:type="dxa"/>
            <w:tcBorders>
              <w:top w:val="single" w:sz="4" w:space="0" w:color="000000"/>
              <w:left w:val="single" w:sz="4" w:space="0" w:color="000000"/>
              <w:bottom w:val="single" w:sz="4" w:space="0" w:color="000000"/>
              <w:right w:val="single" w:sz="4" w:space="0" w:color="000000"/>
            </w:tcBorders>
            <w:vAlign w:val="center"/>
          </w:tcPr>
          <w:p w14:paraId="5EA14E26" w14:textId="77777777" w:rsidR="00002554" w:rsidRPr="00951E55" w:rsidRDefault="00002554" w:rsidP="00816711">
            <w:pPr>
              <w:ind w:left="102" w:right="41"/>
              <w:jc w:val="center"/>
              <w:rPr>
                <w:sz w:val="22"/>
              </w:rPr>
            </w:pPr>
            <w:r w:rsidRPr="00951E55">
              <w:rPr>
                <w:sz w:val="22"/>
              </w:rPr>
              <w:t>N/A</w:t>
            </w:r>
          </w:p>
        </w:tc>
      </w:tr>
      <w:tr w:rsidR="00700FD1" w:rsidRPr="00951E55" w14:paraId="6E9F833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1016F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4D5E97" w14:textId="1BD41609" w:rsidR="00ED2E11" w:rsidRPr="00951E55" w:rsidRDefault="00060A69"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shape of the supports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0A32996E" w14:textId="3AEB83DC"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234CAE1" w14:textId="263F607B" w:rsidR="00ED2E11" w:rsidRPr="00951E55" w:rsidRDefault="00ED2E11" w:rsidP="00ED2E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4E58033D" w14:textId="79D0C187"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21810B69" w14:textId="77777777" w:rsidR="00ED2E11" w:rsidRPr="00951E55" w:rsidRDefault="00ED2E11" w:rsidP="00ED2E11">
            <w:pPr>
              <w:ind w:left="102" w:right="41"/>
              <w:jc w:val="center"/>
              <w:rPr>
                <w:sz w:val="22"/>
              </w:rPr>
            </w:pPr>
            <w:r w:rsidRPr="00951E55">
              <w:rPr>
                <w:sz w:val="22"/>
              </w:rPr>
              <w:t>N/A</w:t>
            </w:r>
          </w:p>
        </w:tc>
      </w:tr>
      <w:tr w:rsidR="00700FD1" w:rsidRPr="00951E55" w14:paraId="5AD17D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87A17D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F28AB8" w14:textId="77777777"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9C0A46A" w14:textId="77777777"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703BD1" w14:textId="77777777" w:rsidR="00ED2E11" w:rsidRPr="00951E55" w:rsidRDefault="00ED2E11" w:rsidP="00ED2E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22B39B71" w14:textId="26F74EF1" w:rsidR="00ED2E11" w:rsidRPr="00951E55" w:rsidRDefault="00ED2E11" w:rsidP="00ED2E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5F5F01B6" w14:textId="77777777" w:rsidR="00ED2E11" w:rsidRPr="00951E55" w:rsidRDefault="00ED2E11" w:rsidP="00ED2E11">
            <w:pPr>
              <w:ind w:left="102" w:right="41"/>
              <w:jc w:val="center"/>
              <w:rPr>
                <w:sz w:val="22"/>
              </w:rPr>
            </w:pPr>
            <w:r w:rsidRPr="00951E55">
              <w:rPr>
                <w:sz w:val="22"/>
              </w:rPr>
              <w:t>N/A</w:t>
            </w:r>
          </w:p>
        </w:tc>
      </w:tr>
      <w:tr w:rsidR="00700FD1" w:rsidRPr="00951E55" w14:paraId="63DB76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1D3334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62170A" w14:textId="5E787FEB" w:rsidR="00ED2E11" w:rsidRPr="00951E55" w:rsidRDefault="00525AA2" w:rsidP="00ED2E11">
            <w:pPr>
              <w:ind w:left="102" w:right="41"/>
              <w:rPr>
                <w:sz w:val="22"/>
              </w:rPr>
            </w:pPr>
            <w:r w:rsidRPr="00951E55">
              <w:rPr>
                <w:sz w:val="22"/>
              </w:rPr>
              <w:t>3D Object element</w:t>
            </w:r>
            <w:r w:rsidR="00ED2E11" w:rsidRPr="00951E55">
              <w:rPr>
                <w:sz w:val="22"/>
              </w:rPr>
              <w:t xml:space="preserve"> with size and shape of the supports and foundation elements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1A869D" w14:textId="4FD037A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B26C6" w14:textId="01F40758"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08FB6FCC" w14:textId="43F85928" w:rsidR="00ED2E11" w:rsidRPr="00951E55" w:rsidRDefault="00ED2E11" w:rsidP="00ED2E11">
            <w:pPr>
              <w:ind w:left="102" w:right="41"/>
              <w:jc w:val="center"/>
              <w:rPr>
                <w:sz w:val="22"/>
              </w:rPr>
            </w:pPr>
            <w:r w:rsidRPr="00951E55">
              <w:rPr>
                <w:sz w:val="22"/>
              </w:rPr>
              <w:t>3D solid block of each component</w:t>
            </w:r>
          </w:p>
        </w:tc>
        <w:tc>
          <w:tcPr>
            <w:tcW w:w="1842" w:type="dxa"/>
            <w:tcBorders>
              <w:top w:val="single" w:sz="4" w:space="0" w:color="000000"/>
              <w:left w:val="single" w:sz="4" w:space="0" w:color="000000"/>
              <w:bottom w:val="single" w:sz="4" w:space="0" w:color="000000"/>
              <w:right w:val="single" w:sz="4" w:space="0" w:color="000000"/>
            </w:tcBorders>
            <w:vAlign w:val="center"/>
          </w:tcPr>
          <w:p w14:paraId="30FC8DDF" w14:textId="77777777" w:rsidR="00ED2E11" w:rsidRPr="00951E55" w:rsidRDefault="00ED2E11" w:rsidP="00ED2E11">
            <w:pPr>
              <w:ind w:left="102" w:right="41"/>
              <w:jc w:val="center"/>
              <w:rPr>
                <w:sz w:val="22"/>
              </w:rPr>
            </w:pPr>
            <w:r w:rsidRPr="00951E55">
              <w:rPr>
                <w:sz w:val="22"/>
              </w:rPr>
              <w:t>N/A</w:t>
            </w:r>
          </w:p>
        </w:tc>
      </w:tr>
      <w:tr w:rsidR="00700FD1" w:rsidRPr="00951E55" w14:paraId="7E87C50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63F24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529989" w14:textId="77777777"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D8ED77" w14:textId="77777777"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21AE020" w14:textId="77777777" w:rsidR="00ED2E11" w:rsidRPr="00951E55" w:rsidRDefault="00ED2E11" w:rsidP="00ED2E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2C14E2B3" w14:textId="5BB51036" w:rsidR="00ED2E11" w:rsidRPr="00951E55" w:rsidRDefault="00ED2E11" w:rsidP="00ED2E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3849B3E9" w14:textId="77777777" w:rsidR="00ED2E11" w:rsidRPr="00951E55" w:rsidRDefault="00ED2E11" w:rsidP="00ED2E11">
            <w:pPr>
              <w:ind w:left="102" w:right="41"/>
              <w:jc w:val="center"/>
              <w:rPr>
                <w:sz w:val="22"/>
              </w:rPr>
            </w:pPr>
            <w:r w:rsidRPr="00951E55">
              <w:rPr>
                <w:sz w:val="22"/>
              </w:rPr>
              <w:t>N/A</w:t>
            </w:r>
          </w:p>
        </w:tc>
      </w:tr>
    </w:tbl>
    <w:p w14:paraId="197555C8" w14:textId="77777777" w:rsidR="00E92506" w:rsidRPr="00951E55" w:rsidRDefault="00E92506">
      <w:pPr>
        <w:overflowPunct/>
        <w:autoSpaceDE/>
        <w:autoSpaceDN/>
        <w:adjustRightInd/>
        <w:textAlignment w:val="auto"/>
        <w:rPr>
          <w:sz w:val="28"/>
        </w:rPr>
      </w:pPr>
      <w:r w:rsidRPr="00951E55">
        <w:br w:type="page"/>
      </w:r>
    </w:p>
    <w:p w14:paraId="6B52E3BE" w14:textId="2B5FE8DE" w:rsidR="003A5A16" w:rsidRPr="00951E55" w:rsidRDefault="003A5A16" w:rsidP="000D60FD">
      <w:pPr>
        <w:pStyle w:val="20"/>
      </w:pPr>
      <w:bookmarkStart w:id="194" w:name="_Toc141087478"/>
      <w:r w:rsidRPr="00951E55">
        <w:lastRenderedPageBreak/>
        <w:t>Landscape Model</w:t>
      </w:r>
      <w:bookmarkEnd w:id="194"/>
    </w:p>
    <w:p w14:paraId="6BDAA76F" w14:textId="5E3A060A" w:rsidR="003A5A16" w:rsidRPr="00951E55" w:rsidRDefault="003A5A16" w:rsidP="000D60FD">
      <w:pPr>
        <w:pStyle w:val="3"/>
      </w:pPr>
      <w:r w:rsidRPr="00951E55">
        <w:t>Summary of elements</w:t>
      </w:r>
    </w:p>
    <w:p w14:paraId="4DAEB2E3" w14:textId="5FFA14FA" w:rsidR="00415859" w:rsidRPr="00951E55" w:rsidRDefault="00415859" w:rsidP="000D60FD">
      <w:pPr>
        <w:pStyle w:val="4"/>
      </w:pPr>
      <w:r w:rsidRPr="00951E55">
        <w:t xml:space="preserve">Landscape Model includes all the </w:t>
      </w:r>
      <w:r w:rsidR="006B0EDB" w:rsidRPr="00951E55">
        <w:t>o</w:t>
      </w:r>
      <w:r w:rsidR="00525AA2" w:rsidRPr="00951E55">
        <w:t>bject element</w:t>
      </w:r>
      <w:r w:rsidRPr="00951E55">
        <w:t xml:space="preserve">s for the landscaping works proposed in the works. It is applicable to all services. The following </w:t>
      </w:r>
      <w:r w:rsidR="006B0EDB" w:rsidRPr="00951E55">
        <w:t>o</w:t>
      </w:r>
      <w:r w:rsidR="00525AA2" w:rsidRPr="00951E55">
        <w:t>bject element</w:t>
      </w:r>
      <w:r w:rsidRPr="00951E55">
        <w:t>s should be included:</w:t>
      </w:r>
    </w:p>
    <w:tbl>
      <w:tblPr>
        <w:tblW w:w="1343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45"/>
        <w:gridCol w:w="1552"/>
        <w:gridCol w:w="2027"/>
        <w:gridCol w:w="1886"/>
        <w:gridCol w:w="4976"/>
      </w:tblGrid>
      <w:tr w:rsidR="00700FD1" w:rsidRPr="00951E55" w14:paraId="549B7AB5" w14:textId="77777777" w:rsidTr="003645CC">
        <w:trPr>
          <w:trHeight w:val="340"/>
          <w:tblHeader/>
        </w:trPr>
        <w:tc>
          <w:tcPr>
            <w:tcW w:w="846" w:type="dxa"/>
            <w:shd w:val="clear" w:color="auto" w:fill="E7E6E6" w:themeFill="background2"/>
            <w:vAlign w:val="center"/>
            <w:hideMark/>
          </w:tcPr>
          <w:p w14:paraId="29291241" w14:textId="77777777" w:rsidR="00060A69" w:rsidRPr="00951E55" w:rsidRDefault="00060A69" w:rsidP="00816711">
            <w:pPr>
              <w:overflowPunct/>
              <w:autoSpaceDE/>
              <w:autoSpaceDN/>
              <w:adjustRightInd/>
              <w:rPr>
                <w:rFonts w:eastAsia="Times New Roman"/>
                <w:b/>
                <w:bCs/>
                <w:sz w:val="20"/>
                <w:szCs w:val="20"/>
              </w:rPr>
            </w:pPr>
            <w:bookmarkStart w:id="195" w:name="_Hlk86404846"/>
            <w:r w:rsidRPr="00951E55">
              <w:rPr>
                <w:rFonts w:eastAsia="Times New Roman"/>
                <w:b/>
                <w:bCs/>
                <w:sz w:val="20"/>
                <w:szCs w:val="20"/>
              </w:rPr>
              <w:t>ITEM</w:t>
            </w:r>
          </w:p>
        </w:tc>
        <w:tc>
          <w:tcPr>
            <w:tcW w:w="2145" w:type="dxa"/>
            <w:shd w:val="clear" w:color="auto" w:fill="E7E6E6" w:themeFill="background2"/>
            <w:vAlign w:val="center"/>
            <w:hideMark/>
          </w:tcPr>
          <w:p w14:paraId="27AE1D42" w14:textId="77777777" w:rsidR="00060A69" w:rsidRPr="00951E55" w:rsidRDefault="00060A69"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2" w:type="dxa"/>
            <w:shd w:val="clear" w:color="auto" w:fill="E7E6E6" w:themeFill="background2"/>
            <w:noWrap/>
            <w:vAlign w:val="center"/>
            <w:hideMark/>
          </w:tcPr>
          <w:p w14:paraId="5DA5380E"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CAT CODE</w:t>
            </w:r>
          </w:p>
        </w:tc>
        <w:tc>
          <w:tcPr>
            <w:tcW w:w="2027" w:type="dxa"/>
            <w:shd w:val="clear" w:color="auto" w:fill="E7E6E6" w:themeFill="background2"/>
            <w:noWrap/>
            <w:vAlign w:val="center"/>
            <w:hideMark/>
          </w:tcPr>
          <w:p w14:paraId="26644B14"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SUBCAT CODE</w:t>
            </w:r>
          </w:p>
        </w:tc>
        <w:tc>
          <w:tcPr>
            <w:tcW w:w="1886" w:type="dxa"/>
            <w:shd w:val="clear" w:color="auto" w:fill="E7E6E6" w:themeFill="background2"/>
            <w:vAlign w:val="center"/>
          </w:tcPr>
          <w:p w14:paraId="70A0F782" w14:textId="77777777" w:rsidR="00060A69" w:rsidRPr="00951E55" w:rsidDel="004A140C" w:rsidRDefault="00060A69" w:rsidP="00816711">
            <w:pPr>
              <w:jc w:val="center"/>
              <w:rPr>
                <w:rFonts w:eastAsia="Times New Roman"/>
                <w:b/>
                <w:bCs/>
                <w:sz w:val="20"/>
                <w:szCs w:val="20"/>
              </w:rPr>
            </w:pPr>
            <w:r w:rsidRPr="00951E55">
              <w:rPr>
                <w:rFonts w:eastAsia="Times New Roman"/>
                <w:b/>
                <w:bCs/>
                <w:sz w:val="20"/>
                <w:szCs w:val="20"/>
              </w:rPr>
              <w:t>OMNICLASS NO</w:t>
            </w:r>
          </w:p>
        </w:tc>
        <w:tc>
          <w:tcPr>
            <w:tcW w:w="4976" w:type="dxa"/>
            <w:shd w:val="clear" w:color="auto" w:fill="E7E6E6" w:themeFill="background2"/>
            <w:vAlign w:val="center"/>
          </w:tcPr>
          <w:p w14:paraId="6A442DBC"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751D6AC0" w14:textId="77777777" w:rsidTr="00043E61">
        <w:trPr>
          <w:trHeight w:val="340"/>
        </w:trPr>
        <w:tc>
          <w:tcPr>
            <w:tcW w:w="846" w:type="dxa"/>
            <w:noWrap/>
            <w:vAlign w:val="center"/>
          </w:tcPr>
          <w:p w14:paraId="6BBF63CB" w14:textId="77777777" w:rsidR="00060A69" w:rsidRPr="00951E55" w:rsidRDefault="00060A69" w:rsidP="00816711">
            <w:pPr>
              <w:jc w:val="center"/>
              <w:rPr>
                <w:rFonts w:eastAsia="Times New Roman"/>
                <w:b/>
                <w:bCs/>
                <w:sz w:val="20"/>
                <w:szCs w:val="20"/>
              </w:rPr>
            </w:pPr>
            <w:r w:rsidRPr="005D0271">
              <w:rPr>
                <w:rFonts w:eastAsia="Times New Roman"/>
                <w:b/>
                <w:bCs/>
                <w:sz w:val="20"/>
                <w:szCs w:val="20"/>
              </w:rPr>
              <w:t>1</w:t>
            </w:r>
          </w:p>
        </w:tc>
        <w:tc>
          <w:tcPr>
            <w:tcW w:w="2145" w:type="dxa"/>
            <w:noWrap/>
            <w:vAlign w:val="center"/>
          </w:tcPr>
          <w:p w14:paraId="28644E1F" w14:textId="77777777" w:rsidR="00060A69" w:rsidRPr="00951E55" w:rsidRDefault="00060A69" w:rsidP="00816711">
            <w:pPr>
              <w:rPr>
                <w:rFonts w:eastAsia="Times New Roman"/>
                <w:sz w:val="20"/>
                <w:szCs w:val="20"/>
              </w:rPr>
            </w:pPr>
            <w:r w:rsidRPr="005D0271">
              <w:rPr>
                <w:rFonts w:eastAsia="Times New Roman"/>
                <w:sz w:val="20"/>
                <w:szCs w:val="20"/>
              </w:rPr>
              <w:t>Barrier</w:t>
            </w:r>
          </w:p>
        </w:tc>
        <w:tc>
          <w:tcPr>
            <w:tcW w:w="1552" w:type="dxa"/>
            <w:noWrap/>
            <w:vAlign w:val="center"/>
          </w:tcPr>
          <w:p w14:paraId="2B15B9FA" w14:textId="77777777" w:rsidR="00060A69" w:rsidRPr="00951E55" w:rsidRDefault="00060A69" w:rsidP="00816711">
            <w:pPr>
              <w:jc w:val="center"/>
              <w:rPr>
                <w:rFonts w:eastAsia="Times New Roman"/>
                <w:sz w:val="20"/>
                <w:szCs w:val="20"/>
              </w:rPr>
            </w:pPr>
            <w:r w:rsidRPr="00951E55">
              <w:rPr>
                <w:rFonts w:eastAsia="Times New Roman"/>
                <w:sz w:val="20"/>
                <w:szCs w:val="20"/>
              </w:rPr>
              <w:t>FBF</w:t>
            </w:r>
          </w:p>
        </w:tc>
        <w:tc>
          <w:tcPr>
            <w:tcW w:w="2027" w:type="dxa"/>
            <w:noWrap/>
            <w:vAlign w:val="center"/>
          </w:tcPr>
          <w:p w14:paraId="7B8C86EE"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592153DE" w14:textId="77777777" w:rsidR="00060A69" w:rsidRPr="00951E55" w:rsidRDefault="00060A69" w:rsidP="00816711">
            <w:pPr>
              <w:jc w:val="center"/>
              <w:rPr>
                <w:rFonts w:eastAsia="Times New Roman"/>
                <w:sz w:val="20"/>
                <w:szCs w:val="20"/>
              </w:rPr>
            </w:pPr>
            <w:r w:rsidRPr="00951E55">
              <w:rPr>
                <w:rFonts w:eastAsia="Times New Roman"/>
                <w:sz w:val="20"/>
                <w:szCs w:val="20"/>
              </w:rPr>
              <w:t>23-39 11 11 15</w:t>
            </w:r>
          </w:p>
        </w:tc>
        <w:tc>
          <w:tcPr>
            <w:tcW w:w="4976" w:type="dxa"/>
            <w:vAlign w:val="center"/>
          </w:tcPr>
          <w:p w14:paraId="6E9B4BC7" w14:textId="77777777" w:rsidR="00060A69" w:rsidRPr="00951E55" w:rsidRDefault="00060A69" w:rsidP="00816711">
            <w:pPr>
              <w:jc w:val="center"/>
              <w:rPr>
                <w:rFonts w:eastAsia="Times New Roman"/>
                <w:sz w:val="20"/>
                <w:szCs w:val="20"/>
              </w:rPr>
            </w:pPr>
            <w:r w:rsidRPr="00951E55">
              <w:rPr>
                <w:rFonts w:eastAsia="Times New Roman"/>
                <w:sz w:val="20"/>
                <w:szCs w:val="20"/>
              </w:rPr>
              <w:t>Traffic Barrier</w:t>
            </w:r>
          </w:p>
        </w:tc>
      </w:tr>
      <w:tr w:rsidR="00700FD1" w:rsidRPr="00951E55" w14:paraId="12B615F8" w14:textId="77777777" w:rsidTr="00043E61">
        <w:trPr>
          <w:trHeight w:val="340"/>
        </w:trPr>
        <w:tc>
          <w:tcPr>
            <w:tcW w:w="846" w:type="dxa"/>
            <w:noWrap/>
            <w:vAlign w:val="center"/>
          </w:tcPr>
          <w:p w14:paraId="486923FC"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2</w:t>
            </w:r>
          </w:p>
        </w:tc>
        <w:tc>
          <w:tcPr>
            <w:tcW w:w="2145" w:type="dxa"/>
            <w:noWrap/>
            <w:vAlign w:val="center"/>
          </w:tcPr>
          <w:p w14:paraId="04964FD2" w14:textId="77777777" w:rsidR="00060A69" w:rsidRPr="00951E55" w:rsidRDefault="00060A69" w:rsidP="00816711">
            <w:pPr>
              <w:rPr>
                <w:rFonts w:eastAsia="Times New Roman"/>
                <w:sz w:val="20"/>
                <w:szCs w:val="20"/>
              </w:rPr>
            </w:pPr>
            <w:r w:rsidRPr="00951E55">
              <w:rPr>
                <w:rFonts w:eastAsia="Times New Roman"/>
                <w:sz w:val="20"/>
                <w:szCs w:val="20"/>
              </w:rPr>
              <w:t>Bollard</w:t>
            </w:r>
          </w:p>
        </w:tc>
        <w:tc>
          <w:tcPr>
            <w:tcW w:w="1552" w:type="dxa"/>
            <w:noWrap/>
            <w:vAlign w:val="center"/>
          </w:tcPr>
          <w:p w14:paraId="1580D387" w14:textId="77777777" w:rsidR="00060A69" w:rsidRPr="00951E55" w:rsidRDefault="00060A69" w:rsidP="00816711">
            <w:pPr>
              <w:jc w:val="center"/>
              <w:rPr>
                <w:rFonts w:eastAsia="Times New Roman"/>
                <w:sz w:val="20"/>
                <w:szCs w:val="20"/>
              </w:rPr>
            </w:pPr>
            <w:r w:rsidRPr="00951E55">
              <w:rPr>
                <w:rFonts w:eastAsia="Times New Roman"/>
                <w:sz w:val="20"/>
                <w:szCs w:val="20"/>
              </w:rPr>
              <w:t>FBL</w:t>
            </w:r>
          </w:p>
        </w:tc>
        <w:tc>
          <w:tcPr>
            <w:tcW w:w="2027" w:type="dxa"/>
            <w:noWrap/>
            <w:vAlign w:val="center"/>
          </w:tcPr>
          <w:p w14:paraId="0A3FAA47"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47741D2A" w14:textId="77777777" w:rsidR="00060A69" w:rsidRPr="00951E55" w:rsidRDefault="00060A69" w:rsidP="00816711">
            <w:pPr>
              <w:jc w:val="center"/>
              <w:rPr>
                <w:rFonts w:eastAsia="Times New Roman"/>
                <w:sz w:val="20"/>
                <w:szCs w:val="20"/>
              </w:rPr>
            </w:pPr>
            <w:r w:rsidRPr="00951E55">
              <w:rPr>
                <w:rFonts w:eastAsia="Times New Roman"/>
                <w:sz w:val="20"/>
                <w:szCs w:val="20"/>
              </w:rPr>
              <w:t>23-39 11 19</w:t>
            </w:r>
          </w:p>
        </w:tc>
        <w:tc>
          <w:tcPr>
            <w:tcW w:w="4976" w:type="dxa"/>
            <w:vAlign w:val="center"/>
          </w:tcPr>
          <w:p w14:paraId="4C8FB703" w14:textId="77777777" w:rsidR="00060A69" w:rsidRPr="00951E55" w:rsidRDefault="00060A69" w:rsidP="00816711">
            <w:pPr>
              <w:jc w:val="center"/>
              <w:rPr>
                <w:rFonts w:eastAsia="Times New Roman"/>
                <w:sz w:val="20"/>
                <w:szCs w:val="20"/>
              </w:rPr>
            </w:pPr>
            <w:r w:rsidRPr="00951E55">
              <w:rPr>
                <w:rFonts w:eastAsia="Times New Roman"/>
                <w:sz w:val="20"/>
                <w:szCs w:val="20"/>
              </w:rPr>
              <w:t>Bollards</w:t>
            </w:r>
          </w:p>
        </w:tc>
      </w:tr>
      <w:tr w:rsidR="00700FD1" w:rsidRPr="00951E55" w14:paraId="4EB3C173" w14:textId="77777777" w:rsidTr="00043E61">
        <w:trPr>
          <w:trHeight w:val="340"/>
        </w:trPr>
        <w:tc>
          <w:tcPr>
            <w:tcW w:w="846" w:type="dxa"/>
            <w:noWrap/>
            <w:vAlign w:val="center"/>
          </w:tcPr>
          <w:p w14:paraId="2A8EEC7E"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3</w:t>
            </w:r>
          </w:p>
        </w:tc>
        <w:tc>
          <w:tcPr>
            <w:tcW w:w="2145" w:type="dxa"/>
            <w:noWrap/>
            <w:vAlign w:val="center"/>
          </w:tcPr>
          <w:p w14:paraId="48137238" w14:textId="77777777" w:rsidR="00060A69" w:rsidRPr="00951E55" w:rsidRDefault="00060A69" w:rsidP="00816711">
            <w:pPr>
              <w:rPr>
                <w:rFonts w:eastAsia="Times New Roman"/>
                <w:sz w:val="20"/>
                <w:szCs w:val="20"/>
              </w:rPr>
            </w:pPr>
            <w:r w:rsidRPr="00951E55">
              <w:rPr>
                <w:rFonts w:eastAsia="Times New Roman"/>
                <w:sz w:val="20"/>
                <w:szCs w:val="20"/>
              </w:rPr>
              <w:t>Hard Surface Cover</w:t>
            </w:r>
            <w:r w:rsidRPr="00951E55">
              <w:rPr>
                <w:rFonts w:eastAsia="Times New Roman"/>
                <w:sz w:val="20"/>
                <w:szCs w:val="20"/>
              </w:rPr>
              <w:br/>
              <w:t>(e.g. shotcrete)</w:t>
            </w:r>
          </w:p>
        </w:tc>
        <w:tc>
          <w:tcPr>
            <w:tcW w:w="1552" w:type="dxa"/>
            <w:noWrap/>
            <w:vAlign w:val="center"/>
          </w:tcPr>
          <w:p w14:paraId="2D119D05" w14:textId="77777777" w:rsidR="00060A69" w:rsidRPr="00951E55" w:rsidRDefault="00060A69" w:rsidP="00816711">
            <w:pPr>
              <w:jc w:val="center"/>
              <w:rPr>
                <w:rFonts w:eastAsia="Times New Roman"/>
                <w:sz w:val="20"/>
                <w:szCs w:val="20"/>
              </w:rPr>
            </w:pPr>
            <w:r w:rsidRPr="005D0271">
              <w:rPr>
                <w:rFonts w:eastAsia="Times New Roman"/>
                <w:sz w:val="20"/>
                <w:szCs w:val="20"/>
              </w:rPr>
              <w:t>GSM</w:t>
            </w:r>
          </w:p>
        </w:tc>
        <w:tc>
          <w:tcPr>
            <w:tcW w:w="2027" w:type="dxa"/>
            <w:noWrap/>
            <w:vAlign w:val="center"/>
          </w:tcPr>
          <w:p w14:paraId="17C19805" w14:textId="77777777" w:rsidR="00060A69" w:rsidRPr="00951E55" w:rsidRDefault="00060A69" w:rsidP="00816711">
            <w:pPr>
              <w:jc w:val="center"/>
              <w:rPr>
                <w:rFonts w:eastAsia="Times New Roman"/>
                <w:sz w:val="20"/>
                <w:szCs w:val="20"/>
              </w:rPr>
            </w:pPr>
            <w:r w:rsidRPr="005D0271">
              <w:rPr>
                <w:rFonts w:eastAsia="Times New Roman"/>
                <w:sz w:val="20"/>
                <w:szCs w:val="20"/>
              </w:rPr>
              <w:t>HSC</w:t>
            </w:r>
          </w:p>
        </w:tc>
        <w:tc>
          <w:tcPr>
            <w:tcW w:w="1886" w:type="dxa"/>
            <w:vAlign w:val="center"/>
          </w:tcPr>
          <w:p w14:paraId="78F1AB10" w14:textId="77777777" w:rsidR="00060A69" w:rsidRPr="00951E55" w:rsidRDefault="00060A69" w:rsidP="00816711">
            <w:pPr>
              <w:jc w:val="center"/>
              <w:rPr>
                <w:rFonts w:eastAsia="Times New Roman"/>
                <w:sz w:val="20"/>
                <w:szCs w:val="20"/>
              </w:rPr>
            </w:pPr>
            <w:r w:rsidRPr="00951E55">
              <w:rPr>
                <w:rFonts w:eastAsia="Times New Roman"/>
                <w:sz w:val="20"/>
                <w:szCs w:val="20"/>
              </w:rPr>
              <w:t>23-11 13 11</w:t>
            </w:r>
          </w:p>
        </w:tc>
        <w:tc>
          <w:tcPr>
            <w:tcW w:w="4976" w:type="dxa"/>
            <w:vAlign w:val="center"/>
          </w:tcPr>
          <w:p w14:paraId="6A3C8E4E" w14:textId="77777777" w:rsidR="00060A69" w:rsidRPr="00951E55" w:rsidRDefault="00060A69" w:rsidP="00816711">
            <w:pPr>
              <w:jc w:val="center"/>
              <w:rPr>
                <w:rFonts w:eastAsia="Times New Roman"/>
                <w:sz w:val="20"/>
                <w:szCs w:val="20"/>
              </w:rPr>
            </w:pPr>
            <w:r w:rsidRPr="00951E55">
              <w:rPr>
                <w:rFonts w:eastAsia="Times New Roman"/>
                <w:sz w:val="20"/>
                <w:szCs w:val="20"/>
              </w:rPr>
              <w:t>Soil stabilization products</w:t>
            </w:r>
          </w:p>
        </w:tc>
      </w:tr>
      <w:tr w:rsidR="00700FD1" w:rsidRPr="00951E55" w14:paraId="0F0F31B0" w14:textId="77777777" w:rsidTr="00043E61">
        <w:trPr>
          <w:trHeight w:val="340"/>
        </w:trPr>
        <w:tc>
          <w:tcPr>
            <w:tcW w:w="846" w:type="dxa"/>
            <w:noWrap/>
            <w:vAlign w:val="center"/>
          </w:tcPr>
          <w:p w14:paraId="29A71B54"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4</w:t>
            </w:r>
          </w:p>
        </w:tc>
        <w:tc>
          <w:tcPr>
            <w:tcW w:w="2145" w:type="dxa"/>
            <w:noWrap/>
            <w:vAlign w:val="center"/>
            <w:hideMark/>
          </w:tcPr>
          <w:p w14:paraId="0AD037B7" w14:textId="77777777" w:rsidR="00060A69" w:rsidRPr="00951E55" w:rsidRDefault="00060A69" w:rsidP="00816711">
            <w:pPr>
              <w:rPr>
                <w:rFonts w:eastAsia="Times New Roman"/>
                <w:sz w:val="20"/>
                <w:szCs w:val="20"/>
              </w:rPr>
            </w:pPr>
            <w:r w:rsidRPr="00951E55">
              <w:rPr>
                <w:rFonts w:eastAsia="Times New Roman"/>
                <w:sz w:val="20"/>
                <w:szCs w:val="20"/>
              </w:rPr>
              <w:t>Lighting</w:t>
            </w:r>
          </w:p>
        </w:tc>
        <w:tc>
          <w:tcPr>
            <w:tcW w:w="1552" w:type="dxa"/>
            <w:noWrap/>
            <w:vAlign w:val="center"/>
          </w:tcPr>
          <w:p w14:paraId="70F624EB" w14:textId="77777777" w:rsidR="00060A69" w:rsidRPr="00951E55" w:rsidRDefault="00060A69" w:rsidP="00816711">
            <w:pPr>
              <w:jc w:val="center"/>
              <w:rPr>
                <w:rFonts w:eastAsia="Times New Roman"/>
                <w:sz w:val="20"/>
                <w:szCs w:val="20"/>
              </w:rPr>
            </w:pPr>
            <w:r w:rsidRPr="00951E55">
              <w:rPr>
                <w:rFonts w:eastAsia="Times New Roman"/>
                <w:sz w:val="20"/>
                <w:szCs w:val="20"/>
              </w:rPr>
              <w:t>LSL</w:t>
            </w:r>
          </w:p>
        </w:tc>
        <w:tc>
          <w:tcPr>
            <w:tcW w:w="2027" w:type="dxa"/>
            <w:noWrap/>
            <w:vAlign w:val="center"/>
          </w:tcPr>
          <w:p w14:paraId="2DF3497A"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69569BC5" w14:textId="77777777" w:rsidR="00060A69" w:rsidRPr="00951E55" w:rsidRDefault="00060A69" w:rsidP="00816711">
            <w:pPr>
              <w:jc w:val="center"/>
              <w:rPr>
                <w:rFonts w:eastAsia="Times New Roman"/>
                <w:sz w:val="20"/>
                <w:szCs w:val="20"/>
              </w:rPr>
            </w:pPr>
            <w:r w:rsidRPr="00951E55">
              <w:rPr>
                <w:rFonts w:eastAsia="Times New Roman"/>
                <w:sz w:val="20"/>
                <w:szCs w:val="20"/>
              </w:rPr>
              <w:t>23-35 47 11 21 23</w:t>
            </w:r>
          </w:p>
        </w:tc>
        <w:tc>
          <w:tcPr>
            <w:tcW w:w="4976" w:type="dxa"/>
            <w:vAlign w:val="center"/>
          </w:tcPr>
          <w:p w14:paraId="3AA2B539" w14:textId="77777777" w:rsidR="00060A69" w:rsidRPr="00951E55" w:rsidRDefault="00060A69" w:rsidP="00816711">
            <w:pPr>
              <w:jc w:val="center"/>
              <w:rPr>
                <w:rFonts w:eastAsia="Times New Roman"/>
                <w:sz w:val="20"/>
                <w:szCs w:val="20"/>
              </w:rPr>
            </w:pPr>
            <w:r w:rsidRPr="00951E55">
              <w:rPr>
                <w:rFonts w:eastAsia="Times New Roman"/>
                <w:sz w:val="20"/>
                <w:szCs w:val="20"/>
              </w:rPr>
              <w:t>Street and Roadway Lighting Fixture</w:t>
            </w:r>
          </w:p>
        </w:tc>
      </w:tr>
      <w:tr w:rsidR="00700FD1" w:rsidRPr="00951E55" w14:paraId="74AFE36E" w14:textId="77777777" w:rsidTr="00043E61">
        <w:trPr>
          <w:trHeight w:val="340"/>
        </w:trPr>
        <w:tc>
          <w:tcPr>
            <w:tcW w:w="846" w:type="dxa"/>
            <w:noWrap/>
            <w:vAlign w:val="center"/>
          </w:tcPr>
          <w:p w14:paraId="54F1E894"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5</w:t>
            </w:r>
          </w:p>
        </w:tc>
        <w:tc>
          <w:tcPr>
            <w:tcW w:w="2145" w:type="dxa"/>
            <w:noWrap/>
            <w:vAlign w:val="center"/>
          </w:tcPr>
          <w:p w14:paraId="5F746615" w14:textId="7006FCCC" w:rsidR="00060A69" w:rsidRPr="00951E55" w:rsidRDefault="00015AC9" w:rsidP="00816711">
            <w:pPr>
              <w:rPr>
                <w:rFonts w:eastAsia="Times New Roman"/>
                <w:sz w:val="20"/>
                <w:szCs w:val="20"/>
              </w:rPr>
            </w:pPr>
            <w:r w:rsidRPr="00951E55">
              <w:rPr>
                <w:rFonts w:eastAsia="Times New Roman"/>
                <w:sz w:val="20"/>
                <w:szCs w:val="20"/>
              </w:rPr>
              <w:t>Planter (including planter for slope)</w:t>
            </w:r>
          </w:p>
        </w:tc>
        <w:tc>
          <w:tcPr>
            <w:tcW w:w="1552" w:type="dxa"/>
            <w:noWrap/>
            <w:vAlign w:val="center"/>
          </w:tcPr>
          <w:p w14:paraId="0F7D1830" w14:textId="77777777" w:rsidR="00060A69" w:rsidRPr="00951E55" w:rsidRDefault="00060A69" w:rsidP="00816711">
            <w:pPr>
              <w:jc w:val="center"/>
              <w:rPr>
                <w:rFonts w:eastAsia="Times New Roman"/>
                <w:sz w:val="20"/>
                <w:szCs w:val="20"/>
              </w:rPr>
            </w:pPr>
            <w:r w:rsidRPr="00951E55">
              <w:rPr>
                <w:rFonts w:eastAsia="Times New Roman"/>
                <w:sz w:val="20"/>
                <w:szCs w:val="20"/>
              </w:rPr>
              <w:t>LTW</w:t>
            </w:r>
          </w:p>
        </w:tc>
        <w:tc>
          <w:tcPr>
            <w:tcW w:w="2027" w:type="dxa"/>
            <w:noWrap/>
            <w:vAlign w:val="center"/>
          </w:tcPr>
          <w:p w14:paraId="4D1593C6" w14:textId="77777777" w:rsidR="00060A69" w:rsidRPr="00951E55" w:rsidRDefault="00060A69" w:rsidP="00816711">
            <w:pPr>
              <w:jc w:val="center"/>
              <w:rPr>
                <w:rFonts w:eastAsia="Times New Roman"/>
                <w:sz w:val="20"/>
                <w:szCs w:val="20"/>
              </w:rPr>
            </w:pPr>
            <w:r w:rsidRPr="00951E55">
              <w:rPr>
                <w:rFonts w:eastAsia="Times New Roman"/>
                <w:sz w:val="20"/>
                <w:szCs w:val="20"/>
              </w:rPr>
              <w:t>SHS</w:t>
            </w:r>
          </w:p>
        </w:tc>
        <w:tc>
          <w:tcPr>
            <w:tcW w:w="1886" w:type="dxa"/>
            <w:vAlign w:val="center"/>
          </w:tcPr>
          <w:p w14:paraId="4FD2DE75" w14:textId="77777777" w:rsidR="00060A69" w:rsidRPr="00951E55" w:rsidRDefault="00060A69" w:rsidP="00816711">
            <w:pPr>
              <w:jc w:val="center"/>
              <w:rPr>
                <w:rFonts w:eastAsia="Times New Roman"/>
                <w:sz w:val="20"/>
                <w:szCs w:val="20"/>
              </w:rPr>
            </w:pPr>
            <w:r w:rsidRPr="00951E55">
              <w:rPr>
                <w:rFonts w:eastAsia="Times New Roman"/>
                <w:sz w:val="20"/>
                <w:szCs w:val="20"/>
              </w:rPr>
              <w:t>22-11 27 13</w:t>
            </w:r>
          </w:p>
        </w:tc>
        <w:tc>
          <w:tcPr>
            <w:tcW w:w="4976" w:type="dxa"/>
            <w:vAlign w:val="center"/>
          </w:tcPr>
          <w:p w14:paraId="67AD0BF0" w14:textId="77777777" w:rsidR="00060A69" w:rsidRPr="00951E55" w:rsidRDefault="00060A69" w:rsidP="00816711">
            <w:pPr>
              <w:jc w:val="center"/>
              <w:rPr>
                <w:rFonts w:eastAsia="Times New Roman"/>
                <w:sz w:val="20"/>
                <w:szCs w:val="20"/>
              </w:rPr>
            </w:pPr>
            <w:r w:rsidRPr="00951E55">
              <w:rPr>
                <w:rFonts w:eastAsia="Times New Roman"/>
                <w:sz w:val="20"/>
                <w:szCs w:val="20"/>
              </w:rPr>
              <w:t>Planting Accessories</w:t>
            </w:r>
          </w:p>
        </w:tc>
      </w:tr>
      <w:tr w:rsidR="00700FD1" w:rsidRPr="00951E55" w14:paraId="09565CCA" w14:textId="77777777" w:rsidTr="003645CC">
        <w:trPr>
          <w:trHeight w:val="340"/>
        </w:trPr>
        <w:tc>
          <w:tcPr>
            <w:tcW w:w="846" w:type="dxa"/>
            <w:noWrap/>
            <w:vAlign w:val="center"/>
          </w:tcPr>
          <w:p w14:paraId="1AB4ECB9" w14:textId="77777777" w:rsidR="00060A69" w:rsidRPr="00951E55" w:rsidRDefault="00060A69" w:rsidP="00816711">
            <w:pPr>
              <w:jc w:val="center"/>
              <w:rPr>
                <w:rFonts w:eastAsia="Times New Roman"/>
                <w:b/>
                <w:bCs/>
                <w:sz w:val="20"/>
                <w:szCs w:val="20"/>
              </w:rPr>
            </w:pPr>
            <w:r w:rsidRPr="005D0271">
              <w:rPr>
                <w:rFonts w:eastAsia="Times New Roman"/>
                <w:b/>
                <w:bCs/>
                <w:sz w:val="20"/>
                <w:szCs w:val="20"/>
              </w:rPr>
              <w:t>6</w:t>
            </w:r>
          </w:p>
        </w:tc>
        <w:tc>
          <w:tcPr>
            <w:tcW w:w="2145" w:type="dxa"/>
            <w:noWrap/>
            <w:vAlign w:val="center"/>
            <w:hideMark/>
          </w:tcPr>
          <w:p w14:paraId="29EA2F21" w14:textId="77777777" w:rsidR="00060A69" w:rsidRPr="00951E55" w:rsidRDefault="00060A69" w:rsidP="00816711">
            <w:pPr>
              <w:rPr>
                <w:rFonts w:eastAsia="Times New Roman"/>
                <w:sz w:val="20"/>
                <w:szCs w:val="20"/>
              </w:rPr>
            </w:pPr>
            <w:r w:rsidRPr="00951E55">
              <w:rPr>
                <w:rFonts w:eastAsia="Times New Roman"/>
                <w:sz w:val="20"/>
                <w:szCs w:val="20"/>
              </w:rPr>
              <w:t>Railing / Handrail</w:t>
            </w:r>
          </w:p>
        </w:tc>
        <w:tc>
          <w:tcPr>
            <w:tcW w:w="1552" w:type="dxa"/>
            <w:noWrap/>
            <w:vAlign w:val="center"/>
          </w:tcPr>
          <w:p w14:paraId="181EC820" w14:textId="77777777" w:rsidR="00060A69" w:rsidRPr="00951E55" w:rsidRDefault="00060A69" w:rsidP="00816711">
            <w:pPr>
              <w:jc w:val="center"/>
              <w:rPr>
                <w:rFonts w:eastAsia="Times New Roman"/>
                <w:sz w:val="20"/>
                <w:szCs w:val="20"/>
              </w:rPr>
            </w:pPr>
            <w:r w:rsidRPr="00951E55">
              <w:rPr>
                <w:rFonts w:eastAsia="Times New Roman"/>
                <w:sz w:val="20"/>
                <w:szCs w:val="20"/>
              </w:rPr>
              <w:t>FRA</w:t>
            </w:r>
          </w:p>
        </w:tc>
        <w:tc>
          <w:tcPr>
            <w:tcW w:w="2027" w:type="dxa"/>
            <w:noWrap/>
            <w:vAlign w:val="center"/>
          </w:tcPr>
          <w:p w14:paraId="6FF043DF"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6F68B074" w14:textId="77777777" w:rsidR="00060A69" w:rsidRPr="00951E55" w:rsidRDefault="00060A69" w:rsidP="00816711">
            <w:pPr>
              <w:jc w:val="center"/>
              <w:rPr>
                <w:rFonts w:eastAsia="Times New Roman"/>
                <w:sz w:val="20"/>
                <w:szCs w:val="20"/>
              </w:rPr>
            </w:pPr>
            <w:r w:rsidRPr="00951E55">
              <w:rPr>
                <w:rFonts w:eastAsia="Times New Roman"/>
                <w:sz w:val="20"/>
                <w:szCs w:val="20"/>
              </w:rPr>
              <w:t>23-17 25 11</w:t>
            </w:r>
          </w:p>
        </w:tc>
        <w:tc>
          <w:tcPr>
            <w:tcW w:w="4976" w:type="dxa"/>
            <w:vAlign w:val="center"/>
          </w:tcPr>
          <w:p w14:paraId="1E464874" w14:textId="77777777" w:rsidR="00060A69" w:rsidRPr="00951E55" w:rsidRDefault="00060A69" w:rsidP="00816711">
            <w:pPr>
              <w:jc w:val="center"/>
              <w:rPr>
                <w:rFonts w:eastAsia="Times New Roman"/>
                <w:sz w:val="20"/>
                <w:szCs w:val="20"/>
              </w:rPr>
            </w:pPr>
            <w:r w:rsidRPr="00951E55">
              <w:rPr>
                <w:rFonts w:eastAsia="Times New Roman"/>
                <w:sz w:val="20"/>
                <w:szCs w:val="20"/>
              </w:rPr>
              <w:t>Guardrails</w:t>
            </w:r>
          </w:p>
        </w:tc>
      </w:tr>
      <w:tr w:rsidR="00700FD1" w:rsidRPr="00951E55" w14:paraId="3FC6676B" w14:textId="77777777" w:rsidTr="003645CC">
        <w:trPr>
          <w:trHeight w:val="340"/>
        </w:trPr>
        <w:tc>
          <w:tcPr>
            <w:tcW w:w="846" w:type="dxa"/>
            <w:noWrap/>
            <w:vAlign w:val="center"/>
          </w:tcPr>
          <w:p w14:paraId="51327245"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7</w:t>
            </w:r>
          </w:p>
        </w:tc>
        <w:tc>
          <w:tcPr>
            <w:tcW w:w="2145" w:type="dxa"/>
            <w:noWrap/>
            <w:vAlign w:val="center"/>
          </w:tcPr>
          <w:p w14:paraId="1756A672" w14:textId="77777777" w:rsidR="00060A69" w:rsidRPr="00951E55" w:rsidRDefault="00060A69" w:rsidP="00816711">
            <w:pPr>
              <w:rPr>
                <w:rFonts w:eastAsia="Times New Roman"/>
                <w:sz w:val="20"/>
                <w:szCs w:val="20"/>
              </w:rPr>
            </w:pPr>
            <w:r w:rsidRPr="005D0271">
              <w:rPr>
                <w:rFonts w:eastAsia="Times New Roman"/>
                <w:sz w:val="20"/>
                <w:szCs w:val="20"/>
              </w:rPr>
              <w:t>Recreation area/facilities</w:t>
            </w:r>
          </w:p>
        </w:tc>
        <w:tc>
          <w:tcPr>
            <w:tcW w:w="1552" w:type="dxa"/>
            <w:shd w:val="clear" w:color="auto" w:fill="auto"/>
            <w:noWrap/>
            <w:vAlign w:val="center"/>
          </w:tcPr>
          <w:p w14:paraId="723C3409" w14:textId="77777777" w:rsidR="00060A69" w:rsidRPr="005D0271" w:rsidRDefault="00060A69" w:rsidP="00816711">
            <w:pPr>
              <w:jc w:val="center"/>
              <w:rPr>
                <w:rFonts w:eastAsia="Times New Roman"/>
                <w:sz w:val="20"/>
                <w:szCs w:val="20"/>
              </w:rPr>
            </w:pPr>
            <w:r w:rsidRPr="005D0271">
              <w:rPr>
                <w:rFonts w:eastAsia="Times New Roman"/>
                <w:sz w:val="20"/>
                <w:szCs w:val="20"/>
              </w:rPr>
              <w:t>LOT</w:t>
            </w:r>
          </w:p>
        </w:tc>
        <w:tc>
          <w:tcPr>
            <w:tcW w:w="2027" w:type="dxa"/>
            <w:noWrap/>
            <w:vAlign w:val="center"/>
          </w:tcPr>
          <w:p w14:paraId="0AA52832" w14:textId="77777777" w:rsidR="00060A69" w:rsidRPr="00951E55" w:rsidRDefault="00060A69" w:rsidP="00816711">
            <w:pPr>
              <w:jc w:val="center"/>
              <w:rPr>
                <w:rFonts w:eastAsia="Times New Roman"/>
                <w:sz w:val="20"/>
                <w:szCs w:val="20"/>
              </w:rPr>
            </w:pPr>
            <w:r w:rsidRPr="005D0271">
              <w:rPr>
                <w:rFonts w:eastAsia="Times New Roman"/>
                <w:sz w:val="20"/>
                <w:szCs w:val="20"/>
              </w:rPr>
              <w:t>REA</w:t>
            </w:r>
          </w:p>
        </w:tc>
        <w:tc>
          <w:tcPr>
            <w:tcW w:w="1886" w:type="dxa"/>
            <w:vAlign w:val="center"/>
          </w:tcPr>
          <w:p w14:paraId="7D03C16E" w14:textId="77777777" w:rsidR="00060A69" w:rsidRPr="00951E55" w:rsidRDefault="00060A69" w:rsidP="00816711">
            <w:pPr>
              <w:jc w:val="center"/>
              <w:rPr>
                <w:rFonts w:eastAsia="Times New Roman"/>
                <w:sz w:val="20"/>
                <w:szCs w:val="20"/>
              </w:rPr>
            </w:pPr>
            <w:r w:rsidRPr="00951E55">
              <w:rPr>
                <w:rFonts w:eastAsia="Times New Roman"/>
                <w:sz w:val="20"/>
                <w:szCs w:val="20"/>
              </w:rPr>
              <w:t>23-11 31 00</w:t>
            </w:r>
          </w:p>
        </w:tc>
        <w:tc>
          <w:tcPr>
            <w:tcW w:w="4976" w:type="dxa"/>
            <w:vAlign w:val="center"/>
          </w:tcPr>
          <w:p w14:paraId="14208CCE" w14:textId="77777777" w:rsidR="00060A69" w:rsidRPr="00951E55" w:rsidRDefault="00060A69" w:rsidP="00816711">
            <w:pPr>
              <w:jc w:val="center"/>
              <w:rPr>
                <w:rFonts w:eastAsia="Times New Roman"/>
                <w:sz w:val="20"/>
                <w:szCs w:val="20"/>
              </w:rPr>
            </w:pPr>
            <w:r w:rsidRPr="00951E55">
              <w:rPr>
                <w:rFonts w:eastAsia="Times New Roman"/>
                <w:sz w:val="20"/>
                <w:szCs w:val="20"/>
              </w:rPr>
              <w:t>Athletic and Recreational Surfaces</w:t>
            </w:r>
          </w:p>
        </w:tc>
      </w:tr>
      <w:tr w:rsidR="00700FD1" w:rsidRPr="00951E55" w14:paraId="4F9FC50B" w14:textId="77777777" w:rsidTr="003645CC">
        <w:trPr>
          <w:trHeight w:val="340"/>
        </w:trPr>
        <w:tc>
          <w:tcPr>
            <w:tcW w:w="846" w:type="dxa"/>
            <w:noWrap/>
            <w:vAlign w:val="center"/>
          </w:tcPr>
          <w:p w14:paraId="397A50A2"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8</w:t>
            </w:r>
          </w:p>
        </w:tc>
        <w:tc>
          <w:tcPr>
            <w:tcW w:w="2145" w:type="dxa"/>
            <w:noWrap/>
            <w:vAlign w:val="center"/>
          </w:tcPr>
          <w:p w14:paraId="24742BBF" w14:textId="77777777" w:rsidR="00060A69" w:rsidRPr="005D0271" w:rsidRDefault="00060A69" w:rsidP="00816711">
            <w:pPr>
              <w:rPr>
                <w:rFonts w:eastAsia="Times New Roman"/>
                <w:sz w:val="20"/>
                <w:szCs w:val="20"/>
              </w:rPr>
            </w:pPr>
            <w:r w:rsidRPr="005D0271">
              <w:rPr>
                <w:rFonts w:eastAsia="Times New Roman"/>
                <w:sz w:val="20"/>
                <w:szCs w:val="20"/>
              </w:rPr>
              <w:t>Retaining Wall Finishes</w:t>
            </w:r>
          </w:p>
        </w:tc>
        <w:tc>
          <w:tcPr>
            <w:tcW w:w="1552" w:type="dxa"/>
            <w:shd w:val="clear" w:color="auto" w:fill="auto"/>
            <w:noWrap/>
            <w:vAlign w:val="center"/>
          </w:tcPr>
          <w:p w14:paraId="17BF1083" w14:textId="77777777" w:rsidR="00060A69" w:rsidRPr="005D0271" w:rsidRDefault="00060A69" w:rsidP="00816711">
            <w:pPr>
              <w:jc w:val="center"/>
              <w:rPr>
                <w:rFonts w:eastAsia="Times New Roman"/>
                <w:sz w:val="20"/>
                <w:szCs w:val="20"/>
              </w:rPr>
            </w:pPr>
            <w:r w:rsidRPr="00951E55">
              <w:rPr>
                <w:rFonts w:eastAsia="Times New Roman"/>
                <w:sz w:val="20"/>
                <w:szCs w:val="20"/>
              </w:rPr>
              <w:t>DTL</w:t>
            </w:r>
          </w:p>
        </w:tc>
        <w:tc>
          <w:tcPr>
            <w:tcW w:w="2027" w:type="dxa"/>
            <w:noWrap/>
            <w:vAlign w:val="center"/>
          </w:tcPr>
          <w:p w14:paraId="17E92811" w14:textId="77777777" w:rsidR="00060A69" w:rsidRPr="00951E55" w:rsidRDefault="00060A69" w:rsidP="00816711">
            <w:pPr>
              <w:jc w:val="center"/>
              <w:rPr>
                <w:rFonts w:eastAsia="Times New Roman"/>
                <w:sz w:val="20"/>
                <w:szCs w:val="20"/>
              </w:rPr>
            </w:pPr>
            <w:r w:rsidRPr="00951E55">
              <w:rPr>
                <w:rFonts w:eastAsia="Times New Roman"/>
                <w:sz w:val="20"/>
                <w:szCs w:val="20"/>
              </w:rPr>
              <w:t>FIN</w:t>
            </w:r>
          </w:p>
        </w:tc>
        <w:tc>
          <w:tcPr>
            <w:tcW w:w="1886" w:type="dxa"/>
            <w:vAlign w:val="center"/>
          </w:tcPr>
          <w:p w14:paraId="66B2C9AC" w14:textId="77777777" w:rsidR="00060A69" w:rsidRPr="00951E55" w:rsidRDefault="00060A69" w:rsidP="00816711">
            <w:pPr>
              <w:jc w:val="center"/>
              <w:rPr>
                <w:rFonts w:eastAsia="Times New Roman"/>
                <w:sz w:val="20"/>
                <w:szCs w:val="20"/>
              </w:rPr>
            </w:pPr>
            <w:r w:rsidRPr="00951E55">
              <w:rPr>
                <w:rFonts w:eastAsia="Times New Roman"/>
                <w:sz w:val="20"/>
                <w:szCs w:val="20"/>
              </w:rPr>
              <w:t>23-13 00 00</w:t>
            </w:r>
            <w:r w:rsidRPr="00951E55">
              <w:rPr>
                <w:rStyle w:val="af5"/>
                <w:rFonts w:eastAsia="Times New Roman"/>
                <w:sz w:val="20"/>
                <w:szCs w:val="20"/>
              </w:rPr>
              <w:footnoteReference w:id="4"/>
            </w:r>
          </w:p>
        </w:tc>
        <w:tc>
          <w:tcPr>
            <w:tcW w:w="4976" w:type="dxa"/>
            <w:vAlign w:val="center"/>
          </w:tcPr>
          <w:p w14:paraId="73EFBFD8" w14:textId="77777777" w:rsidR="00060A69" w:rsidRPr="00951E55" w:rsidRDefault="00060A69" w:rsidP="00816711">
            <w:pPr>
              <w:jc w:val="center"/>
              <w:rPr>
                <w:rFonts w:eastAsia="Times New Roman"/>
                <w:sz w:val="20"/>
                <w:szCs w:val="20"/>
              </w:rPr>
            </w:pPr>
            <w:r w:rsidRPr="00951E55">
              <w:rPr>
                <w:rFonts w:eastAsia="Times New Roman"/>
                <w:sz w:val="20"/>
                <w:szCs w:val="20"/>
              </w:rPr>
              <w:t>Structural and Exterior Enclosure Products</w:t>
            </w:r>
          </w:p>
        </w:tc>
      </w:tr>
      <w:tr w:rsidR="00700FD1" w:rsidRPr="00951E55" w14:paraId="1B939159" w14:textId="77777777" w:rsidTr="00043E61">
        <w:trPr>
          <w:trHeight w:val="340"/>
        </w:trPr>
        <w:tc>
          <w:tcPr>
            <w:tcW w:w="846" w:type="dxa"/>
            <w:noWrap/>
            <w:vAlign w:val="center"/>
          </w:tcPr>
          <w:p w14:paraId="3F570F56"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9</w:t>
            </w:r>
          </w:p>
        </w:tc>
        <w:tc>
          <w:tcPr>
            <w:tcW w:w="2145" w:type="dxa"/>
            <w:noWrap/>
            <w:vAlign w:val="center"/>
          </w:tcPr>
          <w:p w14:paraId="09F43601" w14:textId="72DE1EAA" w:rsidR="00060A69" w:rsidRPr="00951E55" w:rsidRDefault="00060A69" w:rsidP="00816711">
            <w:pPr>
              <w:rPr>
                <w:rFonts w:eastAsia="Times New Roman"/>
                <w:sz w:val="20"/>
                <w:szCs w:val="20"/>
              </w:rPr>
            </w:pPr>
            <w:r w:rsidRPr="00951E55">
              <w:rPr>
                <w:rFonts w:eastAsia="Times New Roman"/>
                <w:sz w:val="20"/>
                <w:szCs w:val="20"/>
              </w:rPr>
              <w:t>Signage / Traffic Sign</w:t>
            </w:r>
          </w:p>
        </w:tc>
        <w:tc>
          <w:tcPr>
            <w:tcW w:w="1552" w:type="dxa"/>
            <w:noWrap/>
            <w:vAlign w:val="center"/>
          </w:tcPr>
          <w:p w14:paraId="78C87D15" w14:textId="77777777" w:rsidR="00060A69" w:rsidRPr="00951E55" w:rsidRDefault="00060A69" w:rsidP="00816711">
            <w:pPr>
              <w:jc w:val="center"/>
              <w:rPr>
                <w:rFonts w:eastAsia="Times New Roman"/>
                <w:sz w:val="20"/>
                <w:szCs w:val="20"/>
              </w:rPr>
            </w:pPr>
            <w:r w:rsidRPr="00951E55">
              <w:rPr>
                <w:rFonts w:eastAsia="Times New Roman"/>
                <w:sz w:val="20"/>
                <w:szCs w:val="20"/>
              </w:rPr>
              <w:t>FTW</w:t>
            </w:r>
          </w:p>
        </w:tc>
        <w:tc>
          <w:tcPr>
            <w:tcW w:w="2027" w:type="dxa"/>
            <w:noWrap/>
            <w:vAlign w:val="center"/>
          </w:tcPr>
          <w:p w14:paraId="3E737BBA"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6F5E5407" w14:textId="77777777" w:rsidR="00060A69" w:rsidRPr="00951E55" w:rsidRDefault="00060A69" w:rsidP="00816711">
            <w:pPr>
              <w:jc w:val="center"/>
              <w:rPr>
                <w:rFonts w:eastAsia="Times New Roman"/>
                <w:sz w:val="20"/>
                <w:szCs w:val="20"/>
              </w:rPr>
            </w:pPr>
            <w:r w:rsidRPr="00951E55">
              <w:rPr>
                <w:rFonts w:eastAsia="Times New Roman"/>
                <w:sz w:val="20"/>
                <w:szCs w:val="20"/>
              </w:rPr>
              <w:t>23-39 11 13</w:t>
            </w:r>
          </w:p>
        </w:tc>
        <w:tc>
          <w:tcPr>
            <w:tcW w:w="4976" w:type="dxa"/>
            <w:vAlign w:val="center"/>
          </w:tcPr>
          <w:p w14:paraId="10CA78FF" w14:textId="77777777" w:rsidR="00060A69" w:rsidRPr="00951E55" w:rsidRDefault="00060A69" w:rsidP="00816711">
            <w:pPr>
              <w:jc w:val="center"/>
              <w:rPr>
                <w:rFonts w:eastAsia="Times New Roman"/>
                <w:sz w:val="20"/>
                <w:szCs w:val="20"/>
              </w:rPr>
            </w:pPr>
            <w:r w:rsidRPr="00951E55">
              <w:rPr>
                <w:rFonts w:eastAsia="Times New Roman"/>
                <w:sz w:val="20"/>
                <w:szCs w:val="20"/>
              </w:rPr>
              <w:t>Roadway signage</w:t>
            </w:r>
          </w:p>
        </w:tc>
      </w:tr>
      <w:tr w:rsidR="00700FD1" w:rsidRPr="00951E55" w14:paraId="5420C6AA" w14:textId="77777777" w:rsidTr="00043E61">
        <w:trPr>
          <w:trHeight w:val="340"/>
        </w:trPr>
        <w:tc>
          <w:tcPr>
            <w:tcW w:w="846" w:type="dxa"/>
            <w:noWrap/>
            <w:vAlign w:val="center"/>
          </w:tcPr>
          <w:p w14:paraId="3E12D63E" w14:textId="77777777" w:rsidR="00060A69" w:rsidRPr="00951E55" w:rsidRDefault="00060A69" w:rsidP="00816711">
            <w:pPr>
              <w:jc w:val="center"/>
              <w:rPr>
                <w:rFonts w:eastAsia="Times New Roman"/>
                <w:b/>
                <w:bCs/>
                <w:sz w:val="20"/>
                <w:szCs w:val="20"/>
              </w:rPr>
            </w:pPr>
            <w:r w:rsidRPr="00951E55">
              <w:rPr>
                <w:rFonts w:eastAsia="Times New Roman"/>
                <w:b/>
                <w:bCs/>
                <w:sz w:val="20"/>
                <w:szCs w:val="20"/>
              </w:rPr>
              <w:t>10</w:t>
            </w:r>
          </w:p>
        </w:tc>
        <w:tc>
          <w:tcPr>
            <w:tcW w:w="2145" w:type="dxa"/>
            <w:noWrap/>
            <w:vAlign w:val="center"/>
          </w:tcPr>
          <w:p w14:paraId="73B1CAD5" w14:textId="77777777" w:rsidR="00060A69" w:rsidRPr="00951E55" w:rsidRDefault="00060A69" w:rsidP="00816711">
            <w:pPr>
              <w:rPr>
                <w:rFonts w:eastAsia="Times New Roman"/>
                <w:sz w:val="20"/>
                <w:szCs w:val="20"/>
              </w:rPr>
            </w:pPr>
            <w:r w:rsidRPr="00951E55">
              <w:rPr>
                <w:rFonts w:eastAsia="Times New Roman"/>
                <w:sz w:val="20"/>
                <w:szCs w:val="20"/>
              </w:rPr>
              <w:t>Sign Gantry</w:t>
            </w:r>
          </w:p>
        </w:tc>
        <w:tc>
          <w:tcPr>
            <w:tcW w:w="1552" w:type="dxa"/>
            <w:noWrap/>
            <w:vAlign w:val="center"/>
          </w:tcPr>
          <w:p w14:paraId="06BF4412" w14:textId="77777777" w:rsidR="00060A69" w:rsidRPr="00951E55" w:rsidRDefault="00060A69" w:rsidP="00816711">
            <w:pPr>
              <w:jc w:val="center"/>
              <w:rPr>
                <w:rFonts w:eastAsia="Times New Roman"/>
                <w:sz w:val="20"/>
                <w:szCs w:val="20"/>
              </w:rPr>
            </w:pPr>
            <w:r w:rsidRPr="00951E55">
              <w:rPr>
                <w:rFonts w:eastAsia="Times New Roman"/>
                <w:sz w:val="20"/>
                <w:szCs w:val="20"/>
              </w:rPr>
              <w:t>VRS</w:t>
            </w:r>
          </w:p>
        </w:tc>
        <w:tc>
          <w:tcPr>
            <w:tcW w:w="2027" w:type="dxa"/>
            <w:noWrap/>
            <w:vAlign w:val="center"/>
          </w:tcPr>
          <w:p w14:paraId="72A30F39" w14:textId="77777777" w:rsidR="00060A69" w:rsidRPr="00951E55" w:rsidRDefault="00060A69" w:rsidP="00816711">
            <w:pPr>
              <w:jc w:val="center"/>
              <w:rPr>
                <w:rFonts w:eastAsia="Times New Roman"/>
                <w:sz w:val="20"/>
                <w:szCs w:val="20"/>
              </w:rPr>
            </w:pPr>
            <w:r w:rsidRPr="00951E55">
              <w:rPr>
                <w:rFonts w:eastAsia="Times New Roman"/>
                <w:sz w:val="20"/>
                <w:szCs w:val="20"/>
              </w:rPr>
              <w:t>___</w:t>
            </w:r>
          </w:p>
        </w:tc>
        <w:tc>
          <w:tcPr>
            <w:tcW w:w="1886" w:type="dxa"/>
            <w:vAlign w:val="center"/>
          </w:tcPr>
          <w:p w14:paraId="748BEFBF" w14:textId="77777777" w:rsidR="00060A69" w:rsidRPr="00951E55" w:rsidRDefault="00060A69" w:rsidP="00816711">
            <w:pPr>
              <w:jc w:val="center"/>
              <w:rPr>
                <w:rFonts w:eastAsia="Times New Roman"/>
                <w:sz w:val="20"/>
                <w:szCs w:val="20"/>
              </w:rPr>
            </w:pPr>
            <w:r w:rsidRPr="00951E55">
              <w:rPr>
                <w:rFonts w:eastAsia="Times New Roman"/>
                <w:sz w:val="20"/>
                <w:szCs w:val="20"/>
              </w:rPr>
              <w:t>23-39 11 13</w:t>
            </w:r>
          </w:p>
        </w:tc>
        <w:tc>
          <w:tcPr>
            <w:tcW w:w="4976" w:type="dxa"/>
            <w:vAlign w:val="center"/>
          </w:tcPr>
          <w:p w14:paraId="37795DE9" w14:textId="77777777" w:rsidR="00060A69" w:rsidRPr="00951E55" w:rsidRDefault="00060A69" w:rsidP="00816711">
            <w:pPr>
              <w:jc w:val="center"/>
              <w:rPr>
                <w:rFonts w:eastAsia="Times New Roman"/>
                <w:sz w:val="20"/>
                <w:szCs w:val="20"/>
              </w:rPr>
            </w:pPr>
            <w:r w:rsidRPr="00951E55">
              <w:rPr>
                <w:rFonts w:eastAsia="Times New Roman"/>
                <w:sz w:val="20"/>
                <w:szCs w:val="20"/>
              </w:rPr>
              <w:t>Roadway signage</w:t>
            </w:r>
          </w:p>
        </w:tc>
      </w:tr>
      <w:tr w:rsidR="00700FD1" w:rsidRPr="00951E55" w14:paraId="46D0C32A" w14:textId="77777777" w:rsidTr="00043E61">
        <w:trPr>
          <w:trHeight w:val="340"/>
        </w:trPr>
        <w:tc>
          <w:tcPr>
            <w:tcW w:w="846" w:type="dxa"/>
            <w:noWrap/>
            <w:vAlign w:val="center"/>
          </w:tcPr>
          <w:p w14:paraId="4FE2B331" w14:textId="571D225B" w:rsidR="00060A69" w:rsidRPr="00951E55" w:rsidRDefault="00060A69" w:rsidP="00816711">
            <w:pPr>
              <w:jc w:val="center"/>
              <w:rPr>
                <w:rFonts w:eastAsia="Times New Roman"/>
                <w:b/>
                <w:bCs/>
                <w:sz w:val="20"/>
                <w:szCs w:val="20"/>
              </w:rPr>
            </w:pPr>
            <w:r w:rsidRPr="00951E55">
              <w:rPr>
                <w:rFonts w:eastAsia="Times New Roman"/>
                <w:b/>
                <w:bCs/>
                <w:sz w:val="20"/>
                <w:szCs w:val="20"/>
              </w:rPr>
              <w:t>1</w:t>
            </w:r>
            <w:r w:rsidR="00015AC9" w:rsidRPr="00951E55">
              <w:rPr>
                <w:rFonts w:eastAsia="Times New Roman"/>
                <w:b/>
                <w:bCs/>
                <w:sz w:val="20"/>
                <w:szCs w:val="20"/>
              </w:rPr>
              <w:t>1</w:t>
            </w:r>
          </w:p>
        </w:tc>
        <w:tc>
          <w:tcPr>
            <w:tcW w:w="2145" w:type="dxa"/>
            <w:noWrap/>
            <w:vAlign w:val="center"/>
          </w:tcPr>
          <w:p w14:paraId="47014DEB" w14:textId="77777777" w:rsidR="00060A69" w:rsidRPr="00951E55" w:rsidRDefault="00060A69" w:rsidP="00816711">
            <w:pPr>
              <w:rPr>
                <w:rFonts w:eastAsia="Times New Roman"/>
                <w:sz w:val="20"/>
                <w:szCs w:val="20"/>
              </w:rPr>
            </w:pPr>
            <w:r w:rsidRPr="00951E55">
              <w:rPr>
                <w:rFonts w:eastAsia="Times New Roman"/>
                <w:sz w:val="20"/>
                <w:szCs w:val="20"/>
              </w:rPr>
              <w:t>Tree (New plant)</w:t>
            </w:r>
          </w:p>
        </w:tc>
        <w:tc>
          <w:tcPr>
            <w:tcW w:w="1552" w:type="dxa"/>
            <w:noWrap/>
            <w:vAlign w:val="center"/>
          </w:tcPr>
          <w:p w14:paraId="18171886" w14:textId="77777777" w:rsidR="00060A69" w:rsidRPr="00951E55" w:rsidRDefault="00060A69" w:rsidP="00816711">
            <w:pPr>
              <w:jc w:val="center"/>
              <w:rPr>
                <w:rFonts w:eastAsia="Times New Roman"/>
                <w:sz w:val="20"/>
                <w:szCs w:val="20"/>
              </w:rPr>
            </w:pPr>
            <w:r w:rsidRPr="00951E55">
              <w:rPr>
                <w:rFonts w:eastAsia="Times New Roman"/>
                <w:sz w:val="20"/>
                <w:szCs w:val="20"/>
              </w:rPr>
              <w:t>LTP</w:t>
            </w:r>
          </w:p>
        </w:tc>
        <w:tc>
          <w:tcPr>
            <w:tcW w:w="2027" w:type="dxa"/>
            <w:noWrap/>
            <w:vAlign w:val="center"/>
          </w:tcPr>
          <w:p w14:paraId="49149296" w14:textId="77777777" w:rsidR="00060A69" w:rsidRPr="00951E55" w:rsidRDefault="00060A69" w:rsidP="00816711">
            <w:pPr>
              <w:jc w:val="center"/>
              <w:rPr>
                <w:rFonts w:eastAsia="Times New Roman"/>
                <w:sz w:val="20"/>
                <w:szCs w:val="20"/>
              </w:rPr>
            </w:pPr>
            <w:r w:rsidRPr="00951E55">
              <w:rPr>
                <w:rFonts w:eastAsia="Times New Roman"/>
                <w:sz w:val="20"/>
                <w:szCs w:val="20"/>
              </w:rPr>
              <w:t>Multiple*</w:t>
            </w:r>
          </w:p>
        </w:tc>
        <w:tc>
          <w:tcPr>
            <w:tcW w:w="1886" w:type="dxa"/>
            <w:vAlign w:val="center"/>
          </w:tcPr>
          <w:p w14:paraId="35487064" w14:textId="77777777" w:rsidR="00060A69" w:rsidRPr="00951E55" w:rsidRDefault="00060A69" w:rsidP="00816711">
            <w:pPr>
              <w:jc w:val="center"/>
              <w:rPr>
                <w:rFonts w:eastAsia="Times New Roman"/>
                <w:sz w:val="20"/>
                <w:szCs w:val="20"/>
              </w:rPr>
            </w:pPr>
            <w:r w:rsidRPr="00951E55">
              <w:rPr>
                <w:rFonts w:eastAsia="Times New Roman"/>
                <w:sz w:val="20"/>
                <w:szCs w:val="20"/>
              </w:rPr>
              <w:t>23-11 27 19 13</w:t>
            </w:r>
          </w:p>
        </w:tc>
        <w:tc>
          <w:tcPr>
            <w:tcW w:w="4976" w:type="dxa"/>
            <w:vAlign w:val="center"/>
          </w:tcPr>
          <w:p w14:paraId="370C7562" w14:textId="77777777" w:rsidR="00060A69" w:rsidRPr="00951E55" w:rsidRDefault="00060A69" w:rsidP="00816711">
            <w:pPr>
              <w:jc w:val="center"/>
              <w:rPr>
                <w:rFonts w:eastAsia="Times New Roman"/>
                <w:sz w:val="20"/>
                <w:szCs w:val="20"/>
              </w:rPr>
            </w:pPr>
            <w:r w:rsidRPr="00951E55">
              <w:rPr>
                <w:rFonts w:eastAsia="Times New Roman"/>
                <w:sz w:val="20"/>
                <w:szCs w:val="20"/>
              </w:rPr>
              <w:t>Trees</w:t>
            </w:r>
          </w:p>
        </w:tc>
      </w:tr>
      <w:tr w:rsidR="00060A69" w:rsidRPr="00951E55" w14:paraId="13FDA702" w14:textId="77777777" w:rsidTr="00043E61">
        <w:trPr>
          <w:trHeight w:val="340"/>
        </w:trPr>
        <w:tc>
          <w:tcPr>
            <w:tcW w:w="846" w:type="dxa"/>
            <w:noWrap/>
            <w:vAlign w:val="center"/>
          </w:tcPr>
          <w:p w14:paraId="10C04C55" w14:textId="2B9F9FA8" w:rsidR="00060A69" w:rsidRPr="00951E55" w:rsidRDefault="00060A69" w:rsidP="00816711">
            <w:pPr>
              <w:jc w:val="center"/>
              <w:rPr>
                <w:rFonts w:eastAsia="Times New Roman"/>
                <w:b/>
                <w:bCs/>
                <w:sz w:val="20"/>
                <w:szCs w:val="20"/>
              </w:rPr>
            </w:pPr>
            <w:r w:rsidRPr="00951E55">
              <w:rPr>
                <w:rFonts w:eastAsia="Times New Roman"/>
                <w:b/>
                <w:bCs/>
                <w:sz w:val="20"/>
                <w:szCs w:val="20"/>
              </w:rPr>
              <w:t>1</w:t>
            </w:r>
            <w:r w:rsidR="0005784E">
              <w:rPr>
                <w:rFonts w:eastAsia="Times New Roman"/>
                <w:b/>
                <w:bCs/>
                <w:sz w:val="20"/>
                <w:szCs w:val="20"/>
              </w:rPr>
              <w:t>2</w:t>
            </w:r>
          </w:p>
        </w:tc>
        <w:tc>
          <w:tcPr>
            <w:tcW w:w="2145" w:type="dxa"/>
            <w:noWrap/>
            <w:vAlign w:val="center"/>
          </w:tcPr>
          <w:p w14:paraId="3C3D0B75" w14:textId="77777777" w:rsidR="00060A69" w:rsidRPr="00951E55" w:rsidRDefault="00060A69" w:rsidP="00816711">
            <w:pPr>
              <w:rPr>
                <w:rFonts w:eastAsia="Times New Roman"/>
                <w:sz w:val="20"/>
                <w:szCs w:val="20"/>
              </w:rPr>
            </w:pPr>
            <w:r w:rsidRPr="00951E55">
              <w:rPr>
                <w:rFonts w:eastAsia="Times New Roman"/>
                <w:sz w:val="20"/>
                <w:szCs w:val="20"/>
              </w:rPr>
              <w:t>Vegetation Surface Cover</w:t>
            </w:r>
          </w:p>
        </w:tc>
        <w:tc>
          <w:tcPr>
            <w:tcW w:w="1552" w:type="dxa"/>
            <w:noWrap/>
            <w:vAlign w:val="center"/>
          </w:tcPr>
          <w:p w14:paraId="0CED5249" w14:textId="77777777" w:rsidR="00060A69" w:rsidRPr="00951E55" w:rsidRDefault="00060A69" w:rsidP="00816711">
            <w:pPr>
              <w:jc w:val="center"/>
              <w:rPr>
                <w:rFonts w:eastAsia="Times New Roman"/>
                <w:sz w:val="20"/>
                <w:szCs w:val="20"/>
              </w:rPr>
            </w:pPr>
            <w:r w:rsidRPr="005D0271">
              <w:rPr>
                <w:rFonts w:eastAsia="Times New Roman"/>
                <w:sz w:val="20"/>
                <w:szCs w:val="20"/>
              </w:rPr>
              <w:t>GSM</w:t>
            </w:r>
          </w:p>
        </w:tc>
        <w:tc>
          <w:tcPr>
            <w:tcW w:w="2027" w:type="dxa"/>
            <w:noWrap/>
            <w:vAlign w:val="center"/>
          </w:tcPr>
          <w:p w14:paraId="077A78A4" w14:textId="77777777" w:rsidR="00060A69" w:rsidRPr="00951E55" w:rsidRDefault="00060A69" w:rsidP="00816711">
            <w:pPr>
              <w:jc w:val="center"/>
              <w:rPr>
                <w:rFonts w:eastAsia="Times New Roman"/>
                <w:sz w:val="20"/>
                <w:szCs w:val="20"/>
              </w:rPr>
            </w:pPr>
            <w:r w:rsidRPr="005D0271">
              <w:rPr>
                <w:rFonts w:eastAsia="Times New Roman"/>
                <w:sz w:val="20"/>
                <w:szCs w:val="20"/>
              </w:rPr>
              <w:t>VSC</w:t>
            </w:r>
          </w:p>
        </w:tc>
        <w:tc>
          <w:tcPr>
            <w:tcW w:w="1886" w:type="dxa"/>
            <w:vAlign w:val="center"/>
          </w:tcPr>
          <w:p w14:paraId="0072CEF3" w14:textId="77777777" w:rsidR="00060A69" w:rsidRPr="00951E55" w:rsidRDefault="00060A69" w:rsidP="00816711">
            <w:pPr>
              <w:jc w:val="center"/>
              <w:rPr>
                <w:rFonts w:eastAsia="Times New Roman"/>
                <w:sz w:val="20"/>
                <w:szCs w:val="20"/>
              </w:rPr>
            </w:pPr>
            <w:r w:rsidRPr="00951E55">
              <w:rPr>
                <w:rFonts w:eastAsia="Times New Roman"/>
                <w:sz w:val="20"/>
                <w:szCs w:val="20"/>
              </w:rPr>
              <w:t>23-11 13 11</w:t>
            </w:r>
          </w:p>
        </w:tc>
        <w:tc>
          <w:tcPr>
            <w:tcW w:w="4976" w:type="dxa"/>
            <w:vAlign w:val="center"/>
          </w:tcPr>
          <w:p w14:paraId="4F79E990" w14:textId="77777777" w:rsidR="00060A69" w:rsidRPr="00951E55" w:rsidRDefault="00060A69" w:rsidP="00816711">
            <w:pPr>
              <w:jc w:val="center"/>
              <w:rPr>
                <w:rFonts w:eastAsia="Times New Roman"/>
                <w:sz w:val="20"/>
                <w:szCs w:val="20"/>
              </w:rPr>
            </w:pPr>
            <w:r w:rsidRPr="00951E55">
              <w:rPr>
                <w:rFonts w:eastAsia="Times New Roman"/>
                <w:sz w:val="20"/>
                <w:szCs w:val="20"/>
              </w:rPr>
              <w:t>Soil stabilization products</w:t>
            </w:r>
          </w:p>
        </w:tc>
      </w:tr>
      <w:bookmarkEnd w:id="195"/>
    </w:tbl>
    <w:p w14:paraId="65EC2100" w14:textId="468C5A71" w:rsidR="00415859" w:rsidRPr="00951E55" w:rsidRDefault="00415859" w:rsidP="00415859"/>
    <w:p w14:paraId="4F80F463" w14:textId="2C1472CE" w:rsidR="004C652E" w:rsidRPr="00951E55" w:rsidRDefault="00BF4553">
      <w:pPr>
        <w:overflowPunct/>
        <w:autoSpaceDE/>
        <w:autoSpaceDN/>
        <w:adjustRightInd/>
        <w:textAlignment w:val="auto"/>
        <w:rPr>
          <w:szCs w:val="22"/>
        </w:rPr>
      </w:pPr>
      <w:r w:rsidRPr="00951E55">
        <w:t xml:space="preserve"> </w:t>
      </w:r>
      <w:r w:rsidR="004C652E" w:rsidRPr="00951E55">
        <w:br w:type="page"/>
      </w:r>
    </w:p>
    <w:p w14:paraId="6B32AD50" w14:textId="0E2B8CEF" w:rsidR="000A2754" w:rsidRPr="00951E55" w:rsidRDefault="000A2754" w:rsidP="000A2754">
      <w:pPr>
        <w:pStyle w:val="3"/>
      </w:pPr>
      <w:r w:rsidRPr="00951E55">
        <w:lastRenderedPageBreak/>
        <w:t xml:space="preserve">Barrier </w:t>
      </w:r>
    </w:p>
    <w:p w14:paraId="122FBAB2" w14:textId="1803A3F3" w:rsidR="000A2754" w:rsidRPr="00951E55" w:rsidRDefault="000A2754" w:rsidP="000A2754">
      <w:pPr>
        <w:pStyle w:val="4"/>
      </w:pPr>
      <w:r w:rsidRPr="00951E55">
        <w:t xml:space="preserve">Barrier refers to linear </w:t>
      </w:r>
      <w:r w:rsidR="00525AA2" w:rsidRPr="00951E55">
        <w:t>3D Object element</w:t>
      </w:r>
      <w:r w:rsidRPr="00951E55">
        <w:t>s installed in the works area to control road traffic to prevent automotive vehicles from colliding or crashing into pedestrians and structures.</w:t>
      </w:r>
    </w:p>
    <w:p w14:paraId="4C19F00B" w14:textId="77777777" w:rsidR="000A2754" w:rsidRPr="00951E55" w:rsidRDefault="000A2754" w:rsidP="000A2754"/>
    <w:p w14:paraId="1A1AA460" w14:textId="77777777" w:rsidR="000A2754" w:rsidRPr="00951E55" w:rsidRDefault="000A2754" w:rsidP="000A275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2519AE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20AA34" w14:textId="77777777" w:rsidR="000A2754" w:rsidRPr="00951E55" w:rsidRDefault="000A27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2E509F" w14:textId="77777777" w:rsidR="000A2754" w:rsidRPr="00951E55" w:rsidRDefault="000A27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7EBC2" w14:textId="77777777" w:rsidR="000A2754" w:rsidRPr="00951E55" w:rsidRDefault="000A27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7C3F07" w14:textId="77777777" w:rsidR="000A2754" w:rsidRPr="00951E55" w:rsidRDefault="000A27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8AC94F" w14:textId="77777777" w:rsidR="000A2754" w:rsidRPr="00951E55" w:rsidRDefault="000A275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59A668" w14:textId="77777777" w:rsidR="000A2754" w:rsidRPr="00951E55" w:rsidRDefault="000A2754" w:rsidP="00816711">
            <w:pPr>
              <w:ind w:left="102" w:right="41"/>
              <w:jc w:val="center"/>
              <w:rPr>
                <w:b/>
                <w:sz w:val="22"/>
                <w:szCs w:val="20"/>
              </w:rPr>
            </w:pPr>
            <w:r w:rsidRPr="00951E55">
              <w:rPr>
                <w:b/>
                <w:sz w:val="22"/>
                <w:szCs w:val="20"/>
              </w:rPr>
              <w:t>Behavior</w:t>
            </w:r>
          </w:p>
        </w:tc>
      </w:tr>
      <w:tr w:rsidR="00700FD1" w:rsidRPr="00951E55" w14:paraId="194F0D0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B16A4F" w14:textId="77777777" w:rsidR="000A2754" w:rsidRPr="00951E55" w:rsidRDefault="000A27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484E56" w14:textId="77777777" w:rsidR="000A2754" w:rsidRPr="00951E55" w:rsidRDefault="000A275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4F219D3" w14:textId="77777777" w:rsidR="000A2754" w:rsidRPr="00951E55" w:rsidRDefault="000A27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6D592A9" w14:textId="77777777" w:rsidR="000A2754" w:rsidRPr="00951E55" w:rsidRDefault="000A275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A684386" w14:textId="0A875DEF" w:rsidR="000A2754" w:rsidRPr="00951E55" w:rsidRDefault="00F32177" w:rsidP="00816711">
            <w:pPr>
              <w:ind w:left="102" w:right="41"/>
              <w:jc w:val="center"/>
              <w:rPr>
                <w:sz w:val="22"/>
              </w:rPr>
            </w:pPr>
            <w:r w:rsidRPr="00951E55">
              <w:rPr>
                <w:sz w:val="22"/>
              </w:rPr>
              <w:t xml:space="preserve">Lines and </w:t>
            </w:r>
            <w:r w:rsidR="000A2754"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7CF33542" w14:textId="77777777" w:rsidR="000A2754" w:rsidRPr="00951E55" w:rsidRDefault="000A2754" w:rsidP="00816711">
            <w:pPr>
              <w:ind w:left="102" w:right="41"/>
              <w:jc w:val="center"/>
              <w:rPr>
                <w:sz w:val="22"/>
              </w:rPr>
            </w:pPr>
            <w:r w:rsidRPr="00951E55">
              <w:rPr>
                <w:sz w:val="22"/>
              </w:rPr>
              <w:t>N/A</w:t>
            </w:r>
          </w:p>
        </w:tc>
      </w:tr>
      <w:tr w:rsidR="00700FD1" w:rsidRPr="00951E55" w14:paraId="6044AB1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8B4911B" w14:textId="77777777" w:rsidR="00183D3A" w:rsidRPr="00951E55" w:rsidRDefault="00183D3A" w:rsidP="00183D3A">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2F6312" w14:textId="5EB54EAF" w:rsidR="00183D3A" w:rsidRPr="00951E55" w:rsidRDefault="00043E61" w:rsidP="00183D3A">
            <w:pPr>
              <w:ind w:left="102" w:right="41"/>
              <w:rPr>
                <w:sz w:val="22"/>
              </w:rPr>
            </w:pPr>
            <w:r w:rsidRPr="00951E55">
              <w:rPr>
                <w:sz w:val="22"/>
              </w:rPr>
              <w:t xml:space="preserve">3D </w:t>
            </w:r>
            <w:r w:rsidR="00AE325E" w:rsidRPr="00951E55">
              <w:rPr>
                <w:sz w:val="22"/>
              </w:rPr>
              <w:t>Object</w:t>
            </w:r>
            <w:r w:rsidR="00183D3A"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EF86E19" w14:textId="77777777" w:rsidR="00183D3A" w:rsidRPr="00951E55" w:rsidRDefault="00183D3A" w:rsidP="00183D3A">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A496A3" w14:textId="77777777" w:rsidR="00183D3A" w:rsidRPr="00951E55" w:rsidRDefault="00183D3A" w:rsidP="00183D3A">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433D816" w14:textId="685AA34B"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F59AE8" w14:textId="77777777" w:rsidR="00183D3A" w:rsidRPr="00951E55" w:rsidRDefault="00183D3A" w:rsidP="00183D3A">
            <w:pPr>
              <w:ind w:left="102" w:right="41"/>
              <w:jc w:val="center"/>
              <w:rPr>
                <w:sz w:val="22"/>
              </w:rPr>
            </w:pPr>
            <w:r w:rsidRPr="00951E55">
              <w:rPr>
                <w:sz w:val="22"/>
              </w:rPr>
              <w:t>N/A</w:t>
            </w:r>
          </w:p>
        </w:tc>
      </w:tr>
      <w:tr w:rsidR="00700FD1" w:rsidRPr="00951E55" w14:paraId="7C94BD5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5649860" w14:textId="77777777" w:rsidR="00183D3A" w:rsidRPr="00951E55" w:rsidRDefault="00183D3A" w:rsidP="00183D3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3680DA" w14:textId="77777777" w:rsidR="00183D3A" w:rsidRPr="00951E55" w:rsidRDefault="00183D3A" w:rsidP="00183D3A">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8FA0D34" w14:textId="77777777" w:rsidR="00183D3A" w:rsidRPr="00951E55" w:rsidRDefault="00183D3A" w:rsidP="00183D3A">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BD94DD9" w14:textId="447AA4F2" w:rsidR="00183D3A" w:rsidRPr="00951E55" w:rsidRDefault="000C4914" w:rsidP="00183D3A">
            <w:pPr>
              <w:ind w:left="102" w:right="41"/>
              <w:jc w:val="center"/>
              <w:rPr>
                <w:sz w:val="22"/>
              </w:rPr>
            </w:pPr>
            <w:r w:rsidRPr="00951E55">
              <w:rPr>
                <w:sz w:val="22"/>
              </w:rPr>
              <w:t xml:space="preserve">Object insertion point(s) is located at / derived from the onsite survey point(s) </w:t>
            </w:r>
            <w:r w:rsidR="00183D3A"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8C3C05" w14:textId="7EB27D07"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0E782E0" w14:textId="77777777" w:rsidR="00183D3A" w:rsidRPr="00951E55" w:rsidRDefault="00183D3A" w:rsidP="00183D3A">
            <w:pPr>
              <w:ind w:left="102" w:right="41"/>
              <w:jc w:val="center"/>
              <w:rPr>
                <w:sz w:val="22"/>
              </w:rPr>
            </w:pPr>
            <w:r w:rsidRPr="00951E55">
              <w:rPr>
                <w:sz w:val="22"/>
              </w:rPr>
              <w:t>N/A</w:t>
            </w:r>
          </w:p>
        </w:tc>
      </w:tr>
      <w:tr w:rsidR="00700FD1" w:rsidRPr="00951E55" w14:paraId="12BD5FC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309715" w14:textId="77777777" w:rsidR="00183D3A" w:rsidRPr="00951E55" w:rsidRDefault="00183D3A" w:rsidP="00183D3A">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20F0CB" w14:textId="6C986C42" w:rsidR="00183D3A" w:rsidRPr="00951E55" w:rsidRDefault="00525AA2" w:rsidP="00183D3A">
            <w:pPr>
              <w:ind w:left="102" w:right="41"/>
              <w:rPr>
                <w:sz w:val="22"/>
              </w:rPr>
            </w:pPr>
            <w:r w:rsidRPr="00951E55">
              <w:rPr>
                <w:sz w:val="22"/>
              </w:rPr>
              <w:t>3D Object element</w:t>
            </w:r>
            <w:r w:rsidR="00183D3A" w:rsidRPr="00951E55">
              <w:rPr>
                <w:sz w:val="22"/>
              </w:rPr>
              <w:t xml:space="preserve"> including the post, barrier, footings, and foundation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AC298CD" w14:textId="2E7E1444" w:rsidR="00183D3A" w:rsidRPr="00951E55" w:rsidRDefault="00183D3A" w:rsidP="00183D3A">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6CD074" w14:textId="2924B115" w:rsidR="00183D3A" w:rsidRPr="00951E55" w:rsidRDefault="00183D3A" w:rsidP="00183D3A">
            <w:pPr>
              <w:ind w:left="102" w:right="41"/>
              <w:jc w:val="center"/>
              <w:rPr>
                <w:sz w:val="22"/>
              </w:rPr>
            </w:pPr>
            <w:r w:rsidRPr="00951E55">
              <w:rPr>
                <w:sz w:val="22"/>
              </w:rPr>
              <w:t xml:space="preserve"> Object continuously aligned and orientated exactly as designed 3D alignment and cross fall of the parent pavement/object</w:t>
            </w:r>
          </w:p>
        </w:tc>
        <w:tc>
          <w:tcPr>
            <w:tcW w:w="1844" w:type="dxa"/>
            <w:tcBorders>
              <w:top w:val="single" w:sz="4" w:space="0" w:color="000000"/>
              <w:left w:val="single" w:sz="4" w:space="0" w:color="000000"/>
              <w:bottom w:val="single" w:sz="4" w:space="0" w:color="000000"/>
              <w:right w:val="single" w:sz="4" w:space="0" w:color="000000"/>
            </w:tcBorders>
            <w:vAlign w:val="center"/>
          </w:tcPr>
          <w:p w14:paraId="2785E622" w14:textId="3E63E83C" w:rsidR="00183D3A" w:rsidRPr="00951E55" w:rsidRDefault="00ED2E11" w:rsidP="00183D3A">
            <w:pPr>
              <w:ind w:left="102" w:right="41"/>
              <w:jc w:val="center"/>
              <w:rPr>
                <w:sz w:val="22"/>
              </w:rPr>
            </w:pPr>
            <w:r w:rsidRPr="00951E55">
              <w:rPr>
                <w:sz w:val="22"/>
              </w:rPr>
              <w:t xml:space="preserve">3D solid block of each component </w:t>
            </w:r>
            <w:r w:rsidR="00183D3A" w:rsidRPr="00951E55">
              <w:rPr>
                <w:sz w:val="22"/>
              </w:rPr>
              <w:t>as a 3D continuous span</w:t>
            </w:r>
          </w:p>
        </w:tc>
        <w:tc>
          <w:tcPr>
            <w:tcW w:w="2268" w:type="dxa"/>
            <w:tcBorders>
              <w:top w:val="single" w:sz="4" w:space="0" w:color="000000"/>
              <w:left w:val="single" w:sz="4" w:space="0" w:color="000000"/>
              <w:bottom w:val="single" w:sz="4" w:space="0" w:color="000000"/>
              <w:right w:val="single" w:sz="4" w:space="0" w:color="000000"/>
            </w:tcBorders>
            <w:vAlign w:val="center"/>
          </w:tcPr>
          <w:p w14:paraId="56DA60B8" w14:textId="09C2462B" w:rsidR="00183D3A" w:rsidRPr="00951E55" w:rsidRDefault="00183D3A" w:rsidP="00183D3A">
            <w:pPr>
              <w:ind w:left="102" w:right="41"/>
              <w:jc w:val="center"/>
              <w:rPr>
                <w:sz w:val="22"/>
              </w:rPr>
            </w:pPr>
            <w:r w:rsidRPr="00951E55">
              <w:rPr>
                <w:sz w:val="22"/>
              </w:rPr>
              <w:t>Barrier dynamically updated according to the changes in the parent alignment, cross fall, and sections</w:t>
            </w:r>
          </w:p>
        </w:tc>
      </w:tr>
      <w:tr w:rsidR="00700FD1" w:rsidRPr="00951E55" w14:paraId="713EB82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10A646" w14:textId="77777777" w:rsidR="00183D3A" w:rsidRPr="00951E55" w:rsidRDefault="00183D3A" w:rsidP="00183D3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C76F65" w14:textId="35DC4AF2" w:rsidR="00183D3A" w:rsidRPr="00951E55" w:rsidRDefault="00525AA2" w:rsidP="00183D3A">
            <w:pPr>
              <w:ind w:left="102" w:right="41"/>
              <w:rPr>
                <w:sz w:val="22"/>
              </w:rPr>
            </w:pPr>
            <w:r w:rsidRPr="00951E55">
              <w:rPr>
                <w:sz w:val="22"/>
              </w:rPr>
              <w:t>3D Object element</w:t>
            </w:r>
            <w:r w:rsidR="00183D3A" w:rsidRPr="00951E55">
              <w:rPr>
                <w:sz w:val="22"/>
              </w:rPr>
              <w:t xml:space="preserve"> including the post, barrier, footings, and foundation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490956B9" w14:textId="36E774D9" w:rsidR="00183D3A" w:rsidRPr="00951E55" w:rsidRDefault="00183D3A" w:rsidP="00183D3A">
            <w:pPr>
              <w:ind w:left="102" w:right="41"/>
              <w:jc w:val="center"/>
              <w:rPr>
                <w:sz w:val="22"/>
              </w:rPr>
            </w:pPr>
            <w:r w:rsidRPr="00951E55">
              <w:rPr>
                <w:sz w:val="22"/>
              </w:rPr>
              <w:t xml:space="preserve">Exact construction size of each component parts according to joints </w:t>
            </w:r>
          </w:p>
        </w:tc>
        <w:tc>
          <w:tcPr>
            <w:tcW w:w="2552" w:type="dxa"/>
            <w:tcBorders>
              <w:top w:val="single" w:sz="4" w:space="0" w:color="000000"/>
              <w:left w:val="single" w:sz="4" w:space="0" w:color="000000"/>
              <w:bottom w:val="single" w:sz="4" w:space="0" w:color="000000"/>
              <w:right w:val="single" w:sz="4" w:space="0" w:color="000000"/>
            </w:tcBorders>
            <w:vAlign w:val="center"/>
          </w:tcPr>
          <w:p w14:paraId="0650D9AB" w14:textId="77777777" w:rsidR="00183D3A" w:rsidRPr="00951E55" w:rsidRDefault="00183D3A" w:rsidP="00183D3A">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6BB1C28" w14:textId="157B4BBE" w:rsidR="00183D3A" w:rsidRPr="00951E55" w:rsidRDefault="00ED2E11" w:rsidP="00183D3A">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3341CB9" w14:textId="77777777" w:rsidR="00183D3A" w:rsidRPr="00951E55" w:rsidRDefault="00183D3A" w:rsidP="00183D3A">
            <w:pPr>
              <w:ind w:left="102" w:right="41"/>
              <w:jc w:val="center"/>
              <w:rPr>
                <w:sz w:val="22"/>
              </w:rPr>
            </w:pPr>
            <w:r w:rsidRPr="00951E55">
              <w:rPr>
                <w:sz w:val="22"/>
              </w:rPr>
              <w:t>N/A</w:t>
            </w:r>
          </w:p>
        </w:tc>
      </w:tr>
    </w:tbl>
    <w:p w14:paraId="3EA8BFB6" w14:textId="32373EAC" w:rsidR="004C652E" w:rsidRPr="00951E55" w:rsidRDefault="004C652E">
      <w:pPr>
        <w:overflowPunct/>
        <w:autoSpaceDE/>
        <w:autoSpaceDN/>
        <w:adjustRightInd/>
        <w:textAlignment w:val="auto"/>
        <w:rPr>
          <w:szCs w:val="22"/>
        </w:rPr>
      </w:pPr>
      <w:r w:rsidRPr="00951E55">
        <w:br w:type="page"/>
      </w:r>
    </w:p>
    <w:p w14:paraId="69694F86" w14:textId="04497944" w:rsidR="000A2754" w:rsidRPr="00951E55" w:rsidRDefault="000A2754" w:rsidP="000A2754">
      <w:pPr>
        <w:pStyle w:val="3"/>
      </w:pPr>
      <w:r w:rsidRPr="00951E55">
        <w:lastRenderedPageBreak/>
        <w:t>Bollards</w:t>
      </w:r>
    </w:p>
    <w:p w14:paraId="4CDE791A" w14:textId="35C76148" w:rsidR="000A2754" w:rsidRPr="00951E55" w:rsidRDefault="000A2754" w:rsidP="000A2754">
      <w:pPr>
        <w:pStyle w:val="4"/>
      </w:pPr>
      <w:r w:rsidRPr="00951E55">
        <w:t>Bollards refers to posts installed in the works area to control road traffic prevent automotive vehicles from colliding or crashing into pedestrians and structures.</w:t>
      </w:r>
    </w:p>
    <w:p w14:paraId="0DD8C4D9" w14:textId="77777777" w:rsidR="000A2754" w:rsidRPr="00951E55" w:rsidRDefault="000A2754" w:rsidP="000A2754"/>
    <w:p w14:paraId="5004699C" w14:textId="77777777" w:rsidR="000A2754" w:rsidRPr="00951E55" w:rsidRDefault="000A2754" w:rsidP="000A275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8051FA9"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546907" w14:textId="77777777" w:rsidR="000A2754" w:rsidRPr="00951E55" w:rsidRDefault="000A27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4E05D6" w14:textId="77777777" w:rsidR="000A2754" w:rsidRPr="00951E55" w:rsidRDefault="000A27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42C9D8" w14:textId="77777777" w:rsidR="000A2754" w:rsidRPr="00951E55" w:rsidRDefault="000A27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463AE8" w14:textId="77777777" w:rsidR="000A2754" w:rsidRPr="00951E55" w:rsidRDefault="000A27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4ED583" w14:textId="77777777" w:rsidR="000A2754" w:rsidRPr="00951E55" w:rsidRDefault="000A275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61C665" w14:textId="77777777" w:rsidR="000A2754" w:rsidRPr="00951E55" w:rsidRDefault="000A2754" w:rsidP="00816711">
            <w:pPr>
              <w:ind w:left="102" w:right="41"/>
              <w:jc w:val="center"/>
              <w:rPr>
                <w:b/>
                <w:sz w:val="22"/>
                <w:szCs w:val="20"/>
              </w:rPr>
            </w:pPr>
            <w:r w:rsidRPr="00951E55">
              <w:rPr>
                <w:b/>
                <w:sz w:val="22"/>
                <w:szCs w:val="20"/>
              </w:rPr>
              <w:t>Behavior</w:t>
            </w:r>
          </w:p>
        </w:tc>
      </w:tr>
      <w:tr w:rsidR="00700FD1" w:rsidRPr="00951E55" w14:paraId="75214D0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79C3963" w14:textId="77777777" w:rsidR="000A2754" w:rsidRPr="00951E55" w:rsidRDefault="000A27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525E22" w14:textId="77777777" w:rsidR="000A2754" w:rsidRPr="00951E55" w:rsidRDefault="000A275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5F23005" w14:textId="77777777" w:rsidR="000A2754" w:rsidRPr="00951E55" w:rsidRDefault="000A27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728F859" w14:textId="77777777" w:rsidR="000A2754" w:rsidRPr="00951E55" w:rsidRDefault="000A275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9CC4193" w14:textId="77777777" w:rsidR="000A2754" w:rsidRPr="00951E55" w:rsidRDefault="000A2754"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FC9D0A" w14:textId="77777777" w:rsidR="000A2754" w:rsidRPr="00951E55" w:rsidRDefault="000A2754" w:rsidP="00816711">
            <w:pPr>
              <w:ind w:left="102" w:right="41"/>
              <w:jc w:val="center"/>
              <w:rPr>
                <w:sz w:val="22"/>
              </w:rPr>
            </w:pPr>
            <w:r w:rsidRPr="00951E55">
              <w:rPr>
                <w:sz w:val="22"/>
              </w:rPr>
              <w:t>N/A</w:t>
            </w:r>
          </w:p>
        </w:tc>
      </w:tr>
      <w:tr w:rsidR="00700FD1" w:rsidRPr="00951E55" w14:paraId="050D685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995729E"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5AE627" w14:textId="5F340260" w:rsidR="00ED2E11" w:rsidRPr="00951E55" w:rsidRDefault="00043E6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B3C15F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23C6F4"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943BC9" w14:textId="16AFE9F8"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C649E3" w14:textId="77777777" w:rsidR="00ED2E11" w:rsidRPr="00951E55" w:rsidRDefault="00ED2E11" w:rsidP="00ED2E11">
            <w:pPr>
              <w:ind w:left="102" w:right="41"/>
              <w:jc w:val="center"/>
              <w:rPr>
                <w:sz w:val="22"/>
              </w:rPr>
            </w:pPr>
            <w:r w:rsidRPr="00951E55">
              <w:rPr>
                <w:sz w:val="22"/>
              </w:rPr>
              <w:t>N/A</w:t>
            </w:r>
          </w:p>
        </w:tc>
      </w:tr>
      <w:tr w:rsidR="00700FD1" w:rsidRPr="00951E55" w14:paraId="2FC8A6A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E68105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47D1C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34819B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00F211A" w14:textId="3016B70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F75AEF3" w14:textId="6A2541B7"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0C56537" w14:textId="77777777" w:rsidR="00ED2E11" w:rsidRPr="00951E55" w:rsidRDefault="00ED2E11" w:rsidP="00ED2E11">
            <w:pPr>
              <w:ind w:left="102" w:right="41"/>
              <w:jc w:val="center"/>
              <w:rPr>
                <w:sz w:val="22"/>
              </w:rPr>
            </w:pPr>
            <w:r w:rsidRPr="00951E55">
              <w:rPr>
                <w:sz w:val="22"/>
              </w:rPr>
              <w:t>N/A</w:t>
            </w:r>
          </w:p>
        </w:tc>
      </w:tr>
      <w:tr w:rsidR="00700FD1" w:rsidRPr="00951E55" w14:paraId="7F1CB94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FAE2CE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FEB11E" w14:textId="23195296" w:rsidR="00ED2E11" w:rsidRPr="00951E55" w:rsidRDefault="00525AA2" w:rsidP="00ED2E11">
            <w:pPr>
              <w:ind w:left="102" w:right="41"/>
              <w:rPr>
                <w:sz w:val="22"/>
              </w:rPr>
            </w:pPr>
            <w:r w:rsidRPr="00951E55">
              <w:rPr>
                <w:sz w:val="22"/>
              </w:rPr>
              <w:t>3D Object element</w:t>
            </w:r>
            <w:r w:rsidR="00ED2E11" w:rsidRPr="00951E55">
              <w:rPr>
                <w:sz w:val="22"/>
              </w:rPr>
              <w:t xml:space="preserve"> including the post, barrier, footings and </w:t>
            </w:r>
            <w:r w:rsidR="00043E61" w:rsidRPr="00951E55">
              <w:rPr>
                <w:sz w:val="22"/>
              </w:rPr>
              <w:t>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20DD976E" w14:textId="1D81F97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0070E08" w14:textId="1E4C342E"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9B23627" w14:textId="4F4C598F"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4D449B7" w14:textId="77777777" w:rsidR="00ED2E11" w:rsidRPr="00951E55" w:rsidRDefault="00ED2E11" w:rsidP="00ED2E11">
            <w:pPr>
              <w:ind w:left="102" w:right="41"/>
              <w:jc w:val="center"/>
              <w:rPr>
                <w:sz w:val="22"/>
              </w:rPr>
            </w:pPr>
            <w:r w:rsidRPr="00951E55">
              <w:rPr>
                <w:sz w:val="22"/>
              </w:rPr>
              <w:t>N/A</w:t>
            </w:r>
          </w:p>
        </w:tc>
      </w:tr>
      <w:tr w:rsidR="00700FD1" w:rsidRPr="00951E55" w14:paraId="13B5615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BFC19A2"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700AAE" w14:textId="77777777" w:rsidR="00ED2E11" w:rsidRPr="00951E55" w:rsidRDefault="00ED2E11" w:rsidP="00ED2E11">
            <w:pPr>
              <w:ind w:left="102" w:right="41"/>
              <w:rPr>
                <w:sz w:val="22"/>
              </w:rPr>
            </w:pPr>
            <w:r w:rsidRPr="00951E55">
              <w:rPr>
                <w:sz w:val="22"/>
              </w:rPr>
              <w:t>Specific components with details to be modelled according to AIR of the maintenance parties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256A335" w14:textId="77777777" w:rsidR="00ED2E11" w:rsidRPr="00951E55" w:rsidRDefault="00ED2E11" w:rsidP="00ED2E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70BFF49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17BBAC" w14:textId="1337956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C87758D" w14:textId="77777777" w:rsidR="00ED2E11" w:rsidRPr="00951E55" w:rsidRDefault="00ED2E11" w:rsidP="00ED2E11">
            <w:pPr>
              <w:ind w:left="102" w:right="41"/>
              <w:jc w:val="center"/>
              <w:rPr>
                <w:sz w:val="22"/>
              </w:rPr>
            </w:pPr>
            <w:r w:rsidRPr="00951E55">
              <w:rPr>
                <w:sz w:val="22"/>
              </w:rPr>
              <w:t>N/A</w:t>
            </w:r>
          </w:p>
        </w:tc>
      </w:tr>
    </w:tbl>
    <w:p w14:paraId="372773EF" w14:textId="77777777" w:rsidR="004C652E" w:rsidRPr="00951E55" w:rsidRDefault="004C652E">
      <w:pPr>
        <w:overflowPunct/>
        <w:autoSpaceDE/>
        <w:autoSpaceDN/>
        <w:adjustRightInd/>
        <w:textAlignment w:val="auto"/>
        <w:rPr>
          <w:szCs w:val="22"/>
        </w:rPr>
      </w:pPr>
      <w:r w:rsidRPr="00951E55">
        <w:br w:type="page"/>
      </w:r>
    </w:p>
    <w:p w14:paraId="5A1637D7" w14:textId="26494A2B" w:rsidR="000A2754" w:rsidRPr="00951E55" w:rsidRDefault="000A2754" w:rsidP="000A2754">
      <w:pPr>
        <w:pStyle w:val="3"/>
      </w:pPr>
      <w:r w:rsidRPr="00951E55">
        <w:lastRenderedPageBreak/>
        <w:t>Hard surface cover</w:t>
      </w:r>
    </w:p>
    <w:p w14:paraId="21691869" w14:textId="20ED1BBC" w:rsidR="000A2754" w:rsidRPr="00951E55" w:rsidRDefault="000A2754" w:rsidP="000A2754">
      <w:pPr>
        <w:pStyle w:val="4"/>
      </w:pPr>
      <w:r w:rsidRPr="00951E55">
        <w:t xml:space="preserve">Hand surface cover refers to material (e.g. shotcrete) applies to the slope surface to protect it from landslip. </w:t>
      </w:r>
    </w:p>
    <w:p w14:paraId="57DA3DCC" w14:textId="77777777" w:rsidR="000A2754" w:rsidRPr="00951E55" w:rsidRDefault="000A2754" w:rsidP="000A2754"/>
    <w:p w14:paraId="6A81AA27" w14:textId="77777777" w:rsidR="000A2754" w:rsidRPr="00951E55" w:rsidRDefault="000A2754" w:rsidP="000A275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EE95F5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697B5A" w14:textId="77777777" w:rsidR="000A2754" w:rsidRPr="00951E55" w:rsidRDefault="000A27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ADF5B9" w14:textId="77777777" w:rsidR="000A2754" w:rsidRPr="00951E55" w:rsidRDefault="000A27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8A5BA" w14:textId="77777777" w:rsidR="000A2754" w:rsidRPr="00951E55" w:rsidRDefault="000A27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AC382" w14:textId="77777777" w:rsidR="000A2754" w:rsidRPr="00951E55" w:rsidRDefault="000A27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B44A5" w14:textId="77777777" w:rsidR="000A2754" w:rsidRPr="00951E55" w:rsidRDefault="000A275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52F6D" w14:textId="77777777" w:rsidR="000A2754" w:rsidRPr="00951E55" w:rsidRDefault="000A2754" w:rsidP="00816711">
            <w:pPr>
              <w:ind w:left="102" w:right="41"/>
              <w:jc w:val="center"/>
              <w:rPr>
                <w:b/>
                <w:sz w:val="22"/>
                <w:szCs w:val="20"/>
              </w:rPr>
            </w:pPr>
            <w:r w:rsidRPr="00951E55">
              <w:rPr>
                <w:b/>
                <w:sz w:val="22"/>
                <w:szCs w:val="20"/>
              </w:rPr>
              <w:t>Behavior</w:t>
            </w:r>
          </w:p>
        </w:tc>
      </w:tr>
      <w:tr w:rsidR="00700FD1" w:rsidRPr="00951E55" w14:paraId="1F4D8C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FC2283" w14:textId="77777777" w:rsidR="000A2754" w:rsidRPr="00951E55" w:rsidRDefault="000A27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C4F07B" w14:textId="5D9000B8" w:rsidR="000A2754" w:rsidRPr="00951E55" w:rsidRDefault="000A2754" w:rsidP="00816711">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064A5FF3" w14:textId="77777777" w:rsidR="000A2754" w:rsidRPr="00951E55" w:rsidRDefault="000A27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E4FA8C5" w14:textId="77777777" w:rsidR="000A2754" w:rsidRPr="00951E55" w:rsidRDefault="000A275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10A6FF4" w14:textId="12F867F0" w:rsidR="000A2754" w:rsidRPr="00951E55" w:rsidRDefault="000A2754" w:rsidP="00816711">
            <w:pPr>
              <w:ind w:left="102" w:right="41"/>
              <w:jc w:val="center"/>
              <w:rPr>
                <w:sz w:val="22"/>
              </w:rPr>
            </w:pPr>
            <w:r w:rsidRPr="00951E55">
              <w:rPr>
                <w:sz w:val="22"/>
              </w:rPr>
              <w:t>2D hatches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87583CA" w14:textId="77777777" w:rsidR="000A2754" w:rsidRPr="00951E55" w:rsidRDefault="000A2754" w:rsidP="00816711">
            <w:pPr>
              <w:ind w:left="102" w:right="41"/>
              <w:jc w:val="center"/>
              <w:rPr>
                <w:sz w:val="22"/>
              </w:rPr>
            </w:pPr>
            <w:r w:rsidRPr="00951E55">
              <w:rPr>
                <w:sz w:val="22"/>
              </w:rPr>
              <w:t>N/A</w:t>
            </w:r>
          </w:p>
        </w:tc>
      </w:tr>
      <w:tr w:rsidR="00700FD1" w:rsidRPr="00951E55" w14:paraId="1638B5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24AD23" w14:textId="77777777" w:rsidR="00183D3A" w:rsidRPr="00951E55" w:rsidRDefault="00183D3A" w:rsidP="00183D3A">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130706" w14:textId="6C7A9C67" w:rsidR="00183D3A" w:rsidRPr="00951E55" w:rsidRDefault="00043E61" w:rsidP="00183D3A">
            <w:pPr>
              <w:ind w:left="102" w:right="41"/>
              <w:rPr>
                <w:sz w:val="22"/>
              </w:rPr>
            </w:pPr>
            <w:r w:rsidRPr="00951E55">
              <w:rPr>
                <w:sz w:val="22"/>
              </w:rPr>
              <w:t xml:space="preserve">3D </w:t>
            </w:r>
            <w:r w:rsidR="00AE325E" w:rsidRPr="00951E55">
              <w:rPr>
                <w:sz w:val="22"/>
              </w:rPr>
              <w:t>Object</w:t>
            </w:r>
            <w:r w:rsidR="00183D3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0C01313F" w14:textId="77777777" w:rsidR="00183D3A" w:rsidRPr="00951E55" w:rsidRDefault="00183D3A" w:rsidP="00183D3A">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CAFCFB" w14:textId="77777777" w:rsidR="00183D3A" w:rsidRPr="00951E55" w:rsidRDefault="00183D3A" w:rsidP="00183D3A">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A57F168" w14:textId="76FF9963"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4F145" w14:textId="77777777" w:rsidR="00183D3A" w:rsidRPr="00951E55" w:rsidRDefault="00183D3A" w:rsidP="00183D3A">
            <w:pPr>
              <w:ind w:left="102" w:right="41"/>
              <w:jc w:val="center"/>
              <w:rPr>
                <w:sz w:val="22"/>
              </w:rPr>
            </w:pPr>
            <w:r w:rsidRPr="00951E55">
              <w:rPr>
                <w:sz w:val="22"/>
              </w:rPr>
              <w:t>N/A</w:t>
            </w:r>
          </w:p>
        </w:tc>
      </w:tr>
      <w:tr w:rsidR="00700FD1" w:rsidRPr="00951E55" w14:paraId="7841980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8859E52" w14:textId="77777777" w:rsidR="00183D3A" w:rsidRPr="00951E55" w:rsidRDefault="00183D3A" w:rsidP="00183D3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175BEC" w14:textId="77777777" w:rsidR="00183D3A" w:rsidRPr="00951E55" w:rsidRDefault="00183D3A" w:rsidP="00183D3A">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02E460C" w14:textId="77777777" w:rsidR="00183D3A" w:rsidRPr="00951E55" w:rsidRDefault="00183D3A" w:rsidP="00183D3A">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A4227FB" w14:textId="727741BB" w:rsidR="00183D3A" w:rsidRPr="00951E55" w:rsidRDefault="000C4914" w:rsidP="00183D3A">
            <w:pPr>
              <w:ind w:left="102" w:right="41"/>
              <w:jc w:val="center"/>
              <w:rPr>
                <w:sz w:val="22"/>
              </w:rPr>
            </w:pPr>
            <w:r w:rsidRPr="00951E55">
              <w:rPr>
                <w:sz w:val="22"/>
              </w:rPr>
              <w:t xml:space="preserve">Object insertion point(s) is located at / derived from the onsite survey point(s) </w:t>
            </w:r>
            <w:r w:rsidR="00183D3A"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7049823" w14:textId="5C36E95E"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64D22ED" w14:textId="77777777" w:rsidR="00183D3A" w:rsidRPr="00951E55" w:rsidRDefault="00183D3A" w:rsidP="00183D3A">
            <w:pPr>
              <w:ind w:left="102" w:right="41"/>
              <w:jc w:val="center"/>
              <w:rPr>
                <w:sz w:val="22"/>
              </w:rPr>
            </w:pPr>
            <w:r w:rsidRPr="00951E55">
              <w:rPr>
                <w:sz w:val="22"/>
              </w:rPr>
              <w:t>N/A</w:t>
            </w:r>
          </w:p>
        </w:tc>
      </w:tr>
      <w:tr w:rsidR="00700FD1" w:rsidRPr="00951E55" w14:paraId="7F0192E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71BAF5" w14:textId="77777777" w:rsidR="00183D3A" w:rsidRPr="00951E55" w:rsidRDefault="00183D3A" w:rsidP="00183D3A">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1DF2E4" w14:textId="36CF1780" w:rsidR="00183D3A" w:rsidRPr="00951E55" w:rsidRDefault="00525AA2" w:rsidP="00183D3A">
            <w:pPr>
              <w:ind w:left="102" w:right="41"/>
              <w:rPr>
                <w:sz w:val="22"/>
              </w:rPr>
            </w:pPr>
            <w:r w:rsidRPr="00951E55">
              <w:rPr>
                <w:sz w:val="22"/>
              </w:rPr>
              <w:t>3D Object element</w:t>
            </w:r>
            <w:r w:rsidR="00183D3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FBDCE8" w14:textId="41C55B8C" w:rsidR="00183D3A" w:rsidRPr="00951E55" w:rsidRDefault="00183D3A" w:rsidP="00183D3A">
            <w:pPr>
              <w:ind w:left="102" w:right="41"/>
              <w:jc w:val="center"/>
              <w:rPr>
                <w:sz w:val="22"/>
              </w:rPr>
            </w:pPr>
            <w:r w:rsidRPr="00951E55">
              <w:rPr>
                <w:sz w:val="22"/>
              </w:rPr>
              <w:t xml:space="preserve">Exact </w:t>
            </w:r>
            <w:r w:rsidR="00336212" w:rsidRPr="00951E55">
              <w:rPr>
                <w:sz w:val="22"/>
              </w:rPr>
              <w:t>nominal</w:t>
            </w:r>
            <w:r w:rsidRPr="00951E55">
              <w:rPr>
                <w:sz w:val="22"/>
              </w:rPr>
              <w:t xml:space="preserve"> thickness of each layer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2D56A672" w14:textId="4B55DFBA" w:rsidR="00183D3A" w:rsidRPr="00951E55" w:rsidRDefault="00183D3A" w:rsidP="00183D3A">
            <w:pPr>
              <w:ind w:left="102" w:right="41"/>
              <w:jc w:val="center"/>
              <w:rPr>
                <w:sz w:val="22"/>
              </w:rPr>
            </w:pPr>
            <w:r w:rsidRPr="00951E55">
              <w:rPr>
                <w:sz w:val="22"/>
              </w:rPr>
              <w:t xml:space="preserve"> Object insertion point(s) located exactly as </w:t>
            </w:r>
            <w:r w:rsidR="00336212" w:rsidRPr="00951E55">
              <w:rPr>
                <w:sz w:val="22"/>
              </w:rPr>
              <w:t>nominal</w:t>
            </w:r>
            <w:r w:rsidRPr="00951E55">
              <w:rPr>
                <w:sz w:val="22"/>
              </w:rPr>
              <w:t xml:space="preserve"> locations and elevations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03C280C" w14:textId="2E84001E" w:rsidR="00183D3A" w:rsidRPr="00951E55" w:rsidRDefault="00183D3A" w:rsidP="00183D3A">
            <w:pPr>
              <w:ind w:left="102" w:right="41"/>
              <w:jc w:val="center"/>
              <w:rPr>
                <w:sz w:val="22"/>
              </w:rPr>
            </w:pPr>
            <w:r w:rsidRPr="00951E55">
              <w:rPr>
                <w:sz w:val="22"/>
              </w:rPr>
              <w:t xml:space="preserve">3D solid of each layer,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ED93CE2" w14:textId="77777777" w:rsidR="00183D3A" w:rsidRPr="00951E55" w:rsidRDefault="00183D3A" w:rsidP="00183D3A">
            <w:pPr>
              <w:ind w:left="102" w:right="41"/>
              <w:jc w:val="center"/>
              <w:rPr>
                <w:sz w:val="22"/>
              </w:rPr>
            </w:pPr>
            <w:r w:rsidRPr="00951E55">
              <w:rPr>
                <w:sz w:val="22"/>
              </w:rPr>
              <w:t>N/A</w:t>
            </w:r>
          </w:p>
        </w:tc>
      </w:tr>
      <w:tr w:rsidR="00183D3A" w:rsidRPr="00951E55" w14:paraId="0D40254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A6E6C5B" w14:textId="77777777" w:rsidR="00183D3A" w:rsidRPr="00951E55" w:rsidRDefault="00183D3A" w:rsidP="00183D3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3FCC60" w14:textId="1275EA9D" w:rsidR="00183D3A" w:rsidRPr="00951E55" w:rsidRDefault="00183D3A" w:rsidP="00183D3A">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F907FAE" w14:textId="42202864" w:rsidR="00183D3A" w:rsidRPr="00951E55" w:rsidRDefault="00183D3A" w:rsidP="00183D3A">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EF2FB" w14:textId="6F2C701D" w:rsidR="00183D3A" w:rsidRPr="00951E55" w:rsidRDefault="00183D3A" w:rsidP="00183D3A">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23C4692" w14:textId="3A373407" w:rsidR="00183D3A" w:rsidRPr="00951E55" w:rsidRDefault="00183D3A" w:rsidP="00183D3A">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D6C4282" w14:textId="77777777" w:rsidR="00183D3A" w:rsidRPr="00951E55" w:rsidRDefault="00183D3A" w:rsidP="00183D3A">
            <w:pPr>
              <w:ind w:left="102" w:right="41"/>
              <w:jc w:val="center"/>
              <w:rPr>
                <w:sz w:val="22"/>
              </w:rPr>
            </w:pPr>
            <w:r w:rsidRPr="00951E55">
              <w:rPr>
                <w:sz w:val="22"/>
              </w:rPr>
              <w:t>N/A</w:t>
            </w:r>
          </w:p>
        </w:tc>
      </w:tr>
    </w:tbl>
    <w:p w14:paraId="59BD9BFE" w14:textId="1CE03DDE" w:rsidR="000A2754" w:rsidRPr="00951E55" w:rsidRDefault="000A2754" w:rsidP="00EA6B14"/>
    <w:p w14:paraId="2CE65F3C" w14:textId="09E437D8" w:rsidR="000A2754" w:rsidRPr="00951E55" w:rsidRDefault="000A2754" w:rsidP="000A2754">
      <w:pPr>
        <w:overflowPunct/>
        <w:autoSpaceDE/>
        <w:autoSpaceDN/>
        <w:adjustRightInd/>
        <w:textAlignment w:val="auto"/>
        <w:rPr>
          <w:szCs w:val="22"/>
        </w:rPr>
      </w:pPr>
      <w:r w:rsidRPr="00951E55">
        <w:br w:type="page"/>
      </w:r>
    </w:p>
    <w:p w14:paraId="757AA3EC" w14:textId="031F1036" w:rsidR="00CC552C" w:rsidRPr="00951E55" w:rsidRDefault="00CC552C" w:rsidP="000D60FD">
      <w:pPr>
        <w:pStyle w:val="3"/>
      </w:pPr>
      <w:r w:rsidRPr="00951E55">
        <w:lastRenderedPageBreak/>
        <w:t>Lighting</w:t>
      </w:r>
    </w:p>
    <w:p w14:paraId="590840A4" w14:textId="1D94406C" w:rsidR="000A2754" w:rsidRPr="00951E55" w:rsidRDefault="000A2754" w:rsidP="000A2754">
      <w:pPr>
        <w:pStyle w:val="4"/>
      </w:pPr>
      <w:r w:rsidRPr="00951E55">
        <w:t xml:space="preserve">Lighting refers to the </w:t>
      </w:r>
      <w:r w:rsidR="00EA6B14" w:rsidRPr="00951E55">
        <w:t>light mounted on a pole and constituting one of a series spaced at intervals along a public street or highway</w:t>
      </w:r>
      <w:r w:rsidRPr="00951E55">
        <w:t>.</w:t>
      </w:r>
    </w:p>
    <w:p w14:paraId="2CA4AA6C" w14:textId="77777777" w:rsidR="000A2754" w:rsidRPr="00951E55" w:rsidRDefault="000A2754" w:rsidP="000A2754"/>
    <w:p w14:paraId="442AB8B7" w14:textId="77777777" w:rsidR="000A2754" w:rsidRPr="00951E55" w:rsidRDefault="000A2754" w:rsidP="000A275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49D34CD"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FD2943" w14:textId="77777777" w:rsidR="000A2754" w:rsidRPr="00951E55" w:rsidRDefault="000A275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24AE94" w14:textId="77777777" w:rsidR="000A2754" w:rsidRPr="00951E55" w:rsidRDefault="000A275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4A494B" w14:textId="77777777" w:rsidR="000A2754" w:rsidRPr="00951E55" w:rsidRDefault="000A275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AA0CE" w14:textId="77777777" w:rsidR="000A2754" w:rsidRPr="00951E55" w:rsidRDefault="000A275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7E183" w14:textId="77777777" w:rsidR="000A2754" w:rsidRPr="00951E55" w:rsidRDefault="000A275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036742" w14:textId="77777777" w:rsidR="000A2754" w:rsidRPr="00951E55" w:rsidRDefault="000A2754" w:rsidP="00816711">
            <w:pPr>
              <w:ind w:left="102" w:right="41"/>
              <w:jc w:val="center"/>
              <w:rPr>
                <w:b/>
                <w:sz w:val="22"/>
                <w:szCs w:val="20"/>
              </w:rPr>
            </w:pPr>
            <w:r w:rsidRPr="00951E55">
              <w:rPr>
                <w:b/>
                <w:sz w:val="22"/>
                <w:szCs w:val="20"/>
              </w:rPr>
              <w:t>Behavior</w:t>
            </w:r>
          </w:p>
        </w:tc>
      </w:tr>
      <w:tr w:rsidR="00700FD1" w:rsidRPr="00951E55" w14:paraId="6E0F882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DFF96FA" w14:textId="77777777" w:rsidR="000A2754" w:rsidRPr="00951E55" w:rsidRDefault="000A275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4FF459" w14:textId="77777777" w:rsidR="000A2754" w:rsidRPr="00951E55" w:rsidRDefault="000A275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35DDA2B" w14:textId="77777777" w:rsidR="000A2754" w:rsidRPr="00951E55" w:rsidRDefault="000A275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287634F" w14:textId="77777777" w:rsidR="000A2754" w:rsidRPr="00951E55" w:rsidRDefault="000A275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EF9B6AC" w14:textId="77777777" w:rsidR="000A2754" w:rsidRPr="00951E55" w:rsidRDefault="000A2754"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2CE1D0AF" w14:textId="77777777" w:rsidR="000A2754" w:rsidRPr="00951E55" w:rsidRDefault="000A2754" w:rsidP="00816711">
            <w:pPr>
              <w:ind w:left="102" w:right="41"/>
              <w:jc w:val="center"/>
              <w:rPr>
                <w:sz w:val="22"/>
              </w:rPr>
            </w:pPr>
            <w:r w:rsidRPr="00951E55">
              <w:rPr>
                <w:sz w:val="22"/>
              </w:rPr>
              <w:t>N/A</w:t>
            </w:r>
          </w:p>
        </w:tc>
      </w:tr>
      <w:tr w:rsidR="00700FD1" w:rsidRPr="00951E55" w14:paraId="40C1914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4E69A41"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B88D0C" w14:textId="3874C28E" w:rsidR="00ED2E11" w:rsidRPr="00951E55" w:rsidRDefault="00043E6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C07F29B"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7F2F7D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1B5457" w14:textId="50592C91"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67F67E4" w14:textId="77777777" w:rsidR="00ED2E11" w:rsidRPr="00951E55" w:rsidRDefault="00ED2E11" w:rsidP="00ED2E11">
            <w:pPr>
              <w:ind w:left="102" w:right="41"/>
              <w:jc w:val="center"/>
              <w:rPr>
                <w:sz w:val="22"/>
              </w:rPr>
            </w:pPr>
            <w:r w:rsidRPr="00951E55">
              <w:rPr>
                <w:sz w:val="22"/>
              </w:rPr>
              <w:t>N/A</w:t>
            </w:r>
          </w:p>
        </w:tc>
      </w:tr>
      <w:tr w:rsidR="00700FD1" w:rsidRPr="00951E55" w14:paraId="3A4265E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5CF06AB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3B320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FFBACFC"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52802FB" w14:textId="64218EC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B07434F" w14:textId="589524B6"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0ADE54C" w14:textId="77777777" w:rsidR="00ED2E11" w:rsidRPr="00951E55" w:rsidRDefault="00ED2E11" w:rsidP="00ED2E11">
            <w:pPr>
              <w:ind w:left="102" w:right="41"/>
              <w:jc w:val="center"/>
              <w:rPr>
                <w:sz w:val="22"/>
              </w:rPr>
            </w:pPr>
            <w:r w:rsidRPr="00951E55">
              <w:rPr>
                <w:sz w:val="22"/>
              </w:rPr>
              <w:t>N/A</w:t>
            </w:r>
          </w:p>
        </w:tc>
      </w:tr>
      <w:tr w:rsidR="00700FD1" w:rsidRPr="00951E55" w14:paraId="58FDB89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04C523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FA04A2" w14:textId="72588F35" w:rsidR="00ED2E11" w:rsidRPr="00951E55" w:rsidRDefault="00525AA2" w:rsidP="00ED2E11">
            <w:pPr>
              <w:ind w:left="102" w:right="41"/>
              <w:rPr>
                <w:sz w:val="22"/>
              </w:rPr>
            </w:pPr>
            <w:r w:rsidRPr="00951E55">
              <w:rPr>
                <w:sz w:val="22"/>
              </w:rPr>
              <w:t>3D Object element</w:t>
            </w:r>
            <w:r w:rsidR="00ED2E11" w:rsidRPr="00951E55">
              <w:rPr>
                <w:sz w:val="22"/>
              </w:rPr>
              <w:t xml:space="preserve"> including the lights, post, footings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549084BB" w14:textId="4A7AEB59"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40D785" w14:textId="68A3A25A"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D98DE23" w14:textId="718215E1"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C8EAFDF" w14:textId="77777777" w:rsidR="00ED2E11" w:rsidRPr="00951E55" w:rsidRDefault="00ED2E11" w:rsidP="00ED2E11">
            <w:pPr>
              <w:ind w:left="102" w:right="41"/>
              <w:jc w:val="center"/>
              <w:rPr>
                <w:sz w:val="22"/>
              </w:rPr>
            </w:pPr>
            <w:r w:rsidRPr="00951E55">
              <w:rPr>
                <w:sz w:val="22"/>
              </w:rPr>
              <w:t>N/A</w:t>
            </w:r>
          </w:p>
        </w:tc>
      </w:tr>
      <w:tr w:rsidR="00700FD1" w:rsidRPr="00951E55" w14:paraId="0ED95B3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89FEDC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727CA2" w14:textId="77777777" w:rsidR="00ED2E11" w:rsidRPr="00951E55" w:rsidRDefault="00ED2E11" w:rsidP="00ED2E11">
            <w:pPr>
              <w:ind w:left="102" w:right="41"/>
              <w:rPr>
                <w:sz w:val="22"/>
              </w:rPr>
            </w:pPr>
            <w:r w:rsidRPr="00951E55">
              <w:rPr>
                <w:sz w:val="22"/>
              </w:rPr>
              <w:t>Specific components with details to be modelled according to AIR of the maintenance parties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5241E4E" w14:textId="77777777" w:rsidR="00ED2E11" w:rsidRPr="00951E55" w:rsidRDefault="00ED2E11" w:rsidP="00ED2E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AB6CC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C79E5D7" w14:textId="3ED15D7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B733C33" w14:textId="77777777" w:rsidR="00ED2E11" w:rsidRPr="00951E55" w:rsidRDefault="00ED2E11" w:rsidP="00ED2E11">
            <w:pPr>
              <w:ind w:left="102" w:right="41"/>
              <w:jc w:val="center"/>
              <w:rPr>
                <w:sz w:val="22"/>
              </w:rPr>
            </w:pPr>
            <w:r w:rsidRPr="00951E55">
              <w:rPr>
                <w:sz w:val="22"/>
              </w:rPr>
              <w:t>N/A</w:t>
            </w:r>
          </w:p>
        </w:tc>
      </w:tr>
    </w:tbl>
    <w:p w14:paraId="6E74E980" w14:textId="77777777" w:rsidR="004C652E" w:rsidRPr="00951E55" w:rsidRDefault="004C652E">
      <w:pPr>
        <w:overflowPunct/>
        <w:autoSpaceDE/>
        <w:autoSpaceDN/>
        <w:adjustRightInd/>
        <w:textAlignment w:val="auto"/>
        <w:rPr>
          <w:szCs w:val="22"/>
        </w:rPr>
      </w:pPr>
      <w:r w:rsidRPr="00951E55">
        <w:br w:type="page"/>
      </w:r>
    </w:p>
    <w:p w14:paraId="4CB051B1" w14:textId="4CF19CF1" w:rsidR="00060A69" w:rsidRPr="00951E55" w:rsidRDefault="00060A69" w:rsidP="00015AC9">
      <w:pPr>
        <w:pStyle w:val="3"/>
      </w:pPr>
      <w:r w:rsidRPr="00951E55">
        <w:lastRenderedPageBreak/>
        <w:t>Planter</w:t>
      </w:r>
      <w:r w:rsidR="00015AC9" w:rsidRPr="00951E55">
        <w:t xml:space="preserve"> (including planter for slope)</w:t>
      </w:r>
    </w:p>
    <w:p w14:paraId="233AE053" w14:textId="77777777" w:rsidR="00060A69" w:rsidRPr="00951E55" w:rsidRDefault="00060A69" w:rsidP="00060A69">
      <w:pPr>
        <w:pStyle w:val="4"/>
      </w:pPr>
      <w:r w:rsidRPr="00951E55">
        <w:t>Planter refers to the concrete structure for the planting of vegetations.</w:t>
      </w:r>
    </w:p>
    <w:p w14:paraId="24BC8EA5" w14:textId="77777777" w:rsidR="00060A69" w:rsidRPr="00951E55" w:rsidRDefault="00060A69" w:rsidP="00060A69"/>
    <w:p w14:paraId="70B91626" w14:textId="77777777" w:rsidR="00060A69" w:rsidRPr="00951E55" w:rsidRDefault="00060A69" w:rsidP="00060A69">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6FA58F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939137" w14:textId="77777777" w:rsidR="00060A69" w:rsidRPr="00951E55" w:rsidRDefault="00060A69"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36A38D" w14:textId="77777777" w:rsidR="00060A69" w:rsidRPr="00951E55" w:rsidRDefault="00060A69"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D3762" w14:textId="77777777" w:rsidR="00060A69" w:rsidRPr="00951E55" w:rsidRDefault="00060A69"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B2784E" w14:textId="77777777" w:rsidR="00060A69" w:rsidRPr="00951E55" w:rsidRDefault="00060A69"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BE09AC" w14:textId="77777777" w:rsidR="00060A69" w:rsidRPr="00951E55" w:rsidRDefault="00060A69"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85F44F" w14:textId="77777777" w:rsidR="00060A69" w:rsidRPr="00951E55" w:rsidRDefault="00060A69" w:rsidP="00816711">
            <w:pPr>
              <w:ind w:left="102" w:right="41"/>
              <w:jc w:val="center"/>
              <w:rPr>
                <w:b/>
                <w:sz w:val="22"/>
                <w:szCs w:val="20"/>
              </w:rPr>
            </w:pPr>
            <w:r w:rsidRPr="00951E55">
              <w:rPr>
                <w:b/>
                <w:sz w:val="22"/>
                <w:szCs w:val="20"/>
              </w:rPr>
              <w:t>Behavior</w:t>
            </w:r>
          </w:p>
        </w:tc>
      </w:tr>
      <w:tr w:rsidR="00700FD1" w:rsidRPr="00951E55" w14:paraId="682C8D3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339C2C" w14:textId="77777777" w:rsidR="00060A69" w:rsidRPr="00951E55" w:rsidRDefault="00060A69"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FB36C7" w14:textId="77777777" w:rsidR="00060A69" w:rsidRPr="00951E55" w:rsidRDefault="00060A69"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3712E43" w14:textId="77777777" w:rsidR="00060A69" w:rsidRPr="00951E55" w:rsidRDefault="00060A69"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8087C22" w14:textId="77777777" w:rsidR="00060A69" w:rsidRPr="00951E55" w:rsidRDefault="00060A69"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8EFC3E" w14:textId="77777777" w:rsidR="00060A69" w:rsidRPr="00951E55" w:rsidRDefault="00060A69"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6FB2D6" w14:textId="77777777" w:rsidR="00060A69" w:rsidRPr="00951E55" w:rsidRDefault="00060A69" w:rsidP="00816711">
            <w:pPr>
              <w:ind w:left="102" w:right="41"/>
              <w:jc w:val="center"/>
              <w:rPr>
                <w:sz w:val="22"/>
              </w:rPr>
            </w:pPr>
            <w:r w:rsidRPr="00951E55">
              <w:rPr>
                <w:sz w:val="22"/>
              </w:rPr>
              <w:t>N/A</w:t>
            </w:r>
          </w:p>
        </w:tc>
      </w:tr>
      <w:tr w:rsidR="00700FD1" w:rsidRPr="00951E55" w14:paraId="7865C63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31554A" w14:textId="77777777" w:rsidR="00060A69" w:rsidRPr="00951E55" w:rsidRDefault="00060A69"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A1AC1B" w14:textId="122F8F91" w:rsidR="00060A69" w:rsidRPr="00951E55" w:rsidRDefault="00043E61" w:rsidP="00816711">
            <w:pPr>
              <w:ind w:left="102" w:right="41"/>
              <w:rPr>
                <w:sz w:val="22"/>
              </w:rPr>
            </w:pPr>
            <w:r w:rsidRPr="00951E55">
              <w:rPr>
                <w:sz w:val="22"/>
              </w:rPr>
              <w:t xml:space="preserve">3D </w:t>
            </w:r>
            <w:r w:rsidR="00060A69" w:rsidRPr="00951E55">
              <w:rPr>
                <w:sz w:val="22"/>
              </w:rPr>
              <w:t>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85478CE" w14:textId="77777777" w:rsidR="00060A69" w:rsidRPr="00951E55" w:rsidRDefault="00060A69"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AB2704" w14:textId="77777777" w:rsidR="00060A69" w:rsidRPr="00951E55" w:rsidRDefault="00060A69"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04966C" w14:textId="77777777" w:rsidR="00060A69" w:rsidRPr="00951E55" w:rsidRDefault="00060A69"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0BA280" w14:textId="77777777" w:rsidR="00060A69" w:rsidRPr="00951E55" w:rsidRDefault="00060A69" w:rsidP="00816711">
            <w:pPr>
              <w:ind w:left="102" w:right="41"/>
              <w:jc w:val="center"/>
              <w:rPr>
                <w:sz w:val="22"/>
              </w:rPr>
            </w:pPr>
            <w:r w:rsidRPr="00951E55">
              <w:rPr>
                <w:sz w:val="22"/>
              </w:rPr>
              <w:t>N/A</w:t>
            </w:r>
          </w:p>
        </w:tc>
      </w:tr>
      <w:tr w:rsidR="00700FD1" w:rsidRPr="00951E55" w14:paraId="20B563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37305C6" w14:textId="77777777" w:rsidR="00060A69" w:rsidRPr="00951E55" w:rsidRDefault="00060A69"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B16143" w14:textId="77777777" w:rsidR="00060A69" w:rsidRPr="00951E55" w:rsidRDefault="00060A69"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5ED0336" w14:textId="77777777" w:rsidR="00060A69" w:rsidRPr="00951E55" w:rsidRDefault="00060A69"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0A0E71D" w14:textId="77777777" w:rsidR="00060A69" w:rsidRPr="00951E55" w:rsidRDefault="00060A69"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CF1BB9" w14:textId="77777777" w:rsidR="00060A69" w:rsidRPr="00951E55" w:rsidRDefault="00060A69"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F678064" w14:textId="77777777" w:rsidR="00060A69" w:rsidRPr="00951E55" w:rsidRDefault="00060A69" w:rsidP="00816711">
            <w:pPr>
              <w:ind w:left="102" w:right="41"/>
              <w:jc w:val="center"/>
              <w:rPr>
                <w:sz w:val="22"/>
              </w:rPr>
            </w:pPr>
            <w:r w:rsidRPr="00951E55">
              <w:rPr>
                <w:sz w:val="22"/>
              </w:rPr>
              <w:t>N/A</w:t>
            </w:r>
          </w:p>
        </w:tc>
      </w:tr>
      <w:tr w:rsidR="00700FD1" w:rsidRPr="00951E55" w14:paraId="4015014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BCEA03" w14:textId="77777777" w:rsidR="00060A69" w:rsidRPr="00951E55" w:rsidRDefault="00060A69"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6A67F5" w14:textId="77777777" w:rsidR="00060A69" w:rsidRPr="00951E55" w:rsidRDefault="00060A69" w:rsidP="00816711">
            <w:pPr>
              <w:ind w:left="102" w:right="41"/>
              <w:rPr>
                <w:sz w:val="22"/>
              </w:rPr>
            </w:pPr>
            <w:r w:rsidRPr="00951E55">
              <w:rPr>
                <w:sz w:val="22"/>
              </w:rPr>
              <w:t xml:space="preserve">3D Object element including footings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022E6F1" w14:textId="68983B8C" w:rsidR="00060A69" w:rsidRPr="00951E55" w:rsidRDefault="00060A69"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6026339" w14:textId="3331566E" w:rsidR="00060A69" w:rsidRPr="00951E55" w:rsidRDefault="00060A69"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4A559FA" w14:textId="77777777" w:rsidR="00060A69" w:rsidRPr="00951E55" w:rsidRDefault="00060A69" w:rsidP="00816711">
            <w:pPr>
              <w:ind w:left="102" w:right="41"/>
              <w:jc w:val="center"/>
              <w:rPr>
                <w:sz w:val="22"/>
              </w:rPr>
            </w:pPr>
            <w:r w:rsidRPr="00951E55">
              <w:rPr>
                <w:sz w:val="22"/>
              </w:rPr>
              <w:t>3D solid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6798CA2" w14:textId="77777777" w:rsidR="00060A69" w:rsidRPr="00951E55" w:rsidRDefault="00060A69" w:rsidP="00816711">
            <w:pPr>
              <w:ind w:left="102" w:right="41"/>
              <w:jc w:val="center"/>
              <w:rPr>
                <w:sz w:val="22"/>
              </w:rPr>
            </w:pPr>
            <w:r w:rsidRPr="00951E55">
              <w:rPr>
                <w:sz w:val="22"/>
              </w:rPr>
              <w:t>N/A</w:t>
            </w:r>
          </w:p>
        </w:tc>
      </w:tr>
      <w:tr w:rsidR="00700FD1" w:rsidRPr="00951E55" w14:paraId="227BAA4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DE3C17" w14:textId="77777777" w:rsidR="00060A69" w:rsidRPr="00951E55" w:rsidRDefault="00060A69"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B3DC2D" w14:textId="77777777" w:rsidR="00060A69" w:rsidRPr="00951E55" w:rsidRDefault="00060A69" w:rsidP="00816711">
            <w:pPr>
              <w:ind w:left="102" w:right="41"/>
              <w:rPr>
                <w:sz w:val="22"/>
              </w:rPr>
            </w:pPr>
            <w:r w:rsidRPr="00951E55">
              <w:rPr>
                <w:sz w:val="22"/>
              </w:rPr>
              <w:t>Specific components with details to be modelled according to AIR of the maintenance parties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7128F6D" w14:textId="77777777" w:rsidR="00060A69" w:rsidRPr="00951E55" w:rsidRDefault="00060A69" w:rsidP="008167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152F2C" w14:textId="77777777" w:rsidR="00060A69" w:rsidRPr="00951E55" w:rsidRDefault="00060A69"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DBF9E61" w14:textId="77777777" w:rsidR="00060A69" w:rsidRPr="00951E55" w:rsidRDefault="00060A69" w:rsidP="00816711">
            <w:pPr>
              <w:ind w:left="102" w:right="41"/>
              <w:jc w:val="center"/>
              <w:rPr>
                <w:sz w:val="22"/>
              </w:rPr>
            </w:pPr>
            <w:r w:rsidRPr="00951E55">
              <w:rPr>
                <w:sz w:val="22"/>
              </w:rPr>
              <w:t>3D solid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B2B983A" w14:textId="77777777" w:rsidR="00060A69" w:rsidRPr="00951E55" w:rsidRDefault="00060A69" w:rsidP="00816711">
            <w:pPr>
              <w:ind w:left="102" w:right="41"/>
              <w:jc w:val="center"/>
              <w:rPr>
                <w:sz w:val="22"/>
              </w:rPr>
            </w:pPr>
            <w:r w:rsidRPr="00951E55">
              <w:rPr>
                <w:sz w:val="22"/>
              </w:rPr>
              <w:t>N/A</w:t>
            </w:r>
          </w:p>
        </w:tc>
      </w:tr>
    </w:tbl>
    <w:p w14:paraId="7D3F80DC" w14:textId="77777777" w:rsidR="00060A69" w:rsidRPr="00951E55" w:rsidRDefault="00060A69" w:rsidP="00060A69">
      <w:pPr>
        <w:overflowPunct/>
        <w:autoSpaceDE/>
        <w:autoSpaceDN/>
        <w:adjustRightInd/>
        <w:textAlignment w:val="auto"/>
      </w:pPr>
      <w:r w:rsidRPr="00951E55">
        <w:br w:type="page"/>
      </w:r>
    </w:p>
    <w:p w14:paraId="76379D3E" w14:textId="77777777" w:rsidR="00EA6B14" w:rsidRPr="00951E55" w:rsidRDefault="00EA6B14" w:rsidP="00EA6B14">
      <w:pPr>
        <w:pStyle w:val="3"/>
      </w:pPr>
      <w:r w:rsidRPr="00951E55">
        <w:lastRenderedPageBreak/>
        <w:t>Railing/Handrail</w:t>
      </w:r>
    </w:p>
    <w:p w14:paraId="4E984198" w14:textId="18CE4416" w:rsidR="00EA6B14" w:rsidRPr="00951E55" w:rsidRDefault="00EA6B14" w:rsidP="00EA6B14">
      <w:pPr>
        <w:pStyle w:val="4"/>
      </w:pPr>
      <w:r w:rsidRPr="00951E55">
        <w:t xml:space="preserve">Railing, </w:t>
      </w:r>
      <w:r w:rsidR="00043E61" w:rsidRPr="00951E55">
        <w:t>handrail,</w:t>
      </w:r>
      <w:r w:rsidRPr="00951E55">
        <w:t xml:space="preserve"> or guardrails refers to a fence or barrier made of rails to prevent people from falling off.</w:t>
      </w:r>
    </w:p>
    <w:p w14:paraId="4219379D" w14:textId="77777777" w:rsidR="00EA6B14" w:rsidRPr="00951E55" w:rsidRDefault="00EA6B14" w:rsidP="00EA6B14"/>
    <w:p w14:paraId="5C77623E" w14:textId="77777777" w:rsidR="00EA6B14" w:rsidRPr="00951E55" w:rsidRDefault="00EA6B14" w:rsidP="00EA6B1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E8AEFFC"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00C70D" w14:textId="77777777" w:rsidR="00EA6B14" w:rsidRPr="00951E55" w:rsidRDefault="00EA6B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E13875" w14:textId="77777777" w:rsidR="00EA6B14" w:rsidRPr="00951E55" w:rsidRDefault="00EA6B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3FA85C" w14:textId="77777777" w:rsidR="00EA6B14" w:rsidRPr="00951E55" w:rsidRDefault="00EA6B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2AB2AE" w14:textId="77777777" w:rsidR="00EA6B14" w:rsidRPr="00951E55" w:rsidRDefault="00EA6B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58E35" w14:textId="77777777" w:rsidR="00EA6B14" w:rsidRPr="00951E55" w:rsidRDefault="00EA6B1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D6EA8" w14:textId="77777777" w:rsidR="00EA6B14" w:rsidRPr="00951E55" w:rsidRDefault="00EA6B14" w:rsidP="00816711">
            <w:pPr>
              <w:ind w:left="102" w:right="41"/>
              <w:jc w:val="center"/>
              <w:rPr>
                <w:b/>
                <w:sz w:val="22"/>
                <w:szCs w:val="20"/>
              </w:rPr>
            </w:pPr>
            <w:r w:rsidRPr="00951E55">
              <w:rPr>
                <w:b/>
                <w:sz w:val="22"/>
                <w:szCs w:val="20"/>
              </w:rPr>
              <w:t>Behavior</w:t>
            </w:r>
          </w:p>
        </w:tc>
      </w:tr>
      <w:tr w:rsidR="00700FD1" w:rsidRPr="00951E55" w14:paraId="1BDE9C0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3255EEF" w14:textId="77777777" w:rsidR="00EA6B14" w:rsidRPr="00951E55" w:rsidRDefault="00EA6B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B795C5" w14:textId="77777777" w:rsidR="00EA6B14" w:rsidRPr="00951E55" w:rsidRDefault="00EA6B1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CF98115" w14:textId="77777777" w:rsidR="00EA6B14" w:rsidRPr="00951E55" w:rsidRDefault="00EA6B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AD9DD4A" w14:textId="77777777" w:rsidR="00EA6B14" w:rsidRPr="00951E55" w:rsidRDefault="00EA6B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30B57D8" w14:textId="77777777" w:rsidR="00EA6B14" w:rsidRPr="00951E55" w:rsidRDefault="00EA6B14"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535CBF7" w14:textId="77777777" w:rsidR="00EA6B14" w:rsidRPr="00951E55" w:rsidRDefault="00EA6B14" w:rsidP="00816711">
            <w:pPr>
              <w:ind w:left="102" w:right="41"/>
              <w:jc w:val="center"/>
              <w:rPr>
                <w:sz w:val="22"/>
              </w:rPr>
            </w:pPr>
            <w:r w:rsidRPr="00951E55">
              <w:rPr>
                <w:sz w:val="22"/>
              </w:rPr>
              <w:t>N/A</w:t>
            </w:r>
          </w:p>
        </w:tc>
      </w:tr>
      <w:tr w:rsidR="00700FD1" w:rsidRPr="00951E55" w14:paraId="731658E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6153F9E"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366046" w14:textId="3C16B8CA" w:rsidR="00ED2E11" w:rsidRPr="00951E55" w:rsidRDefault="00043E6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918290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EEAFC4F"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7DE4BD3" w14:textId="196EFB61"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60FB16D" w14:textId="77777777" w:rsidR="00ED2E11" w:rsidRPr="00951E55" w:rsidRDefault="00ED2E11" w:rsidP="00ED2E11">
            <w:pPr>
              <w:ind w:left="102" w:right="41"/>
              <w:jc w:val="center"/>
              <w:rPr>
                <w:sz w:val="22"/>
              </w:rPr>
            </w:pPr>
            <w:r w:rsidRPr="00951E55">
              <w:rPr>
                <w:sz w:val="22"/>
              </w:rPr>
              <w:t>N/A</w:t>
            </w:r>
          </w:p>
        </w:tc>
      </w:tr>
      <w:tr w:rsidR="00700FD1" w:rsidRPr="00951E55" w14:paraId="6828C50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3B5E23A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8AE0A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BD8A9A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1F2313C" w14:textId="04FDD7F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357870A" w14:textId="2DBD0241"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E465F9" w14:textId="77777777" w:rsidR="00ED2E11" w:rsidRPr="00951E55" w:rsidRDefault="00ED2E11" w:rsidP="00ED2E11">
            <w:pPr>
              <w:ind w:left="102" w:right="41"/>
              <w:jc w:val="center"/>
              <w:rPr>
                <w:sz w:val="22"/>
              </w:rPr>
            </w:pPr>
            <w:r w:rsidRPr="00951E55">
              <w:rPr>
                <w:sz w:val="22"/>
              </w:rPr>
              <w:t>N/A</w:t>
            </w:r>
          </w:p>
        </w:tc>
      </w:tr>
      <w:tr w:rsidR="00700FD1" w:rsidRPr="00951E55" w14:paraId="411350AE"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F1C0AB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D2FE04" w14:textId="4EBBEB15" w:rsidR="00ED2E11" w:rsidRPr="00951E55" w:rsidRDefault="00525AA2" w:rsidP="00ED2E11">
            <w:pPr>
              <w:ind w:left="102" w:right="41"/>
              <w:rPr>
                <w:sz w:val="22"/>
              </w:rPr>
            </w:pPr>
            <w:r w:rsidRPr="00951E55">
              <w:rPr>
                <w:sz w:val="22"/>
              </w:rPr>
              <w:t>3D Object element</w:t>
            </w:r>
            <w:r w:rsidR="00ED2E11" w:rsidRPr="00951E55">
              <w:rPr>
                <w:sz w:val="22"/>
              </w:rPr>
              <w:t xml:space="preserve"> with all components and parts with all components, including railings, bracing, supports, posts and footing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4667D7DD" w14:textId="1A366C5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size, length, height and alignment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8D10F3B" w14:textId="12ADD6DE" w:rsidR="00ED2E11" w:rsidRPr="00951E55" w:rsidRDefault="00ED2E11" w:rsidP="00ED2E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alignment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27420B06" w14:textId="3C92785A"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BADAEB0" w14:textId="77777777" w:rsidR="00ED2E11" w:rsidRPr="00951E55" w:rsidRDefault="00ED2E11" w:rsidP="00ED2E11">
            <w:pPr>
              <w:ind w:left="102" w:right="41"/>
              <w:jc w:val="center"/>
              <w:rPr>
                <w:sz w:val="22"/>
              </w:rPr>
            </w:pPr>
            <w:r w:rsidRPr="00951E55">
              <w:rPr>
                <w:sz w:val="22"/>
              </w:rPr>
              <w:t>N/A</w:t>
            </w:r>
          </w:p>
        </w:tc>
      </w:tr>
      <w:tr w:rsidR="00ED2E11" w:rsidRPr="00951E55" w14:paraId="441D6EA4"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D0B0CA3"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F0927F" w14:textId="3311E862" w:rsidR="00ED2E11" w:rsidRPr="00951E55" w:rsidRDefault="00CF3E25" w:rsidP="00ED2E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6730DE56" w14:textId="3D555C26" w:rsidR="00ED2E11" w:rsidRPr="00951E55" w:rsidRDefault="00ED2E11" w:rsidP="00ED2E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58CE7F07"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4EC1E11" w14:textId="13686DF7"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714A2294" w14:textId="77777777" w:rsidR="00ED2E11" w:rsidRPr="00951E55" w:rsidRDefault="00ED2E11" w:rsidP="00ED2E11">
            <w:pPr>
              <w:ind w:left="102" w:right="41"/>
              <w:jc w:val="center"/>
              <w:rPr>
                <w:sz w:val="22"/>
              </w:rPr>
            </w:pPr>
            <w:r w:rsidRPr="00951E55">
              <w:rPr>
                <w:sz w:val="22"/>
              </w:rPr>
              <w:t>N/A</w:t>
            </w:r>
          </w:p>
        </w:tc>
      </w:tr>
    </w:tbl>
    <w:p w14:paraId="382A728E" w14:textId="77777777" w:rsidR="00EA6B14" w:rsidRPr="00951E55" w:rsidRDefault="00EA6B14" w:rsidP="00EA6B14"/>
    <w:p w14:paraId="3FB99209" w14:textId="77777777" w:rsidR="004C652E" w:rsidRPr="00951E55" w:rsidRDefault="004C652E">
      <w:pPr>
        <w:overflowPunct/>
        <w:autoSpaceDE/>
        <w:autoSpaceDN/>
        <w:adjustRightInd/>
        <w:textAlignment w:val="auto"/>
        <w:rPr>
          <w:szCs w:val="22"/>
        </w:rPr>
      </w:pPr>
      <w:r w:rsidRPr="00951E55">
        <w:br w:type="page"/>
      </w:r>
    </w:p>
    <w:p w14:paraId="3BA34F31" w14:textId="2594276F" w:rsidR="00CC552C" w:rsidRPr="00951E55" w:rsidRDefault="00CC552C" w:rsidP="000D60FD">
      <w:pPr>
        <w:pStyle w:val="3"/>
      </w:pPr>
      <w:r w:rsidRPr="00951E55">
        <w:lastRenderedPageBreak/>
        <w:t>Recreation area/facilities</w:t>
      </w:r>
    </w:p>
    <w:p w14:paraId="5D7E86F4" w14:textId="38A8669C" w:rsidR="00EA6B14" w:rsidRPr="00951E55" w:rsidRDefault="00EA6B14" w:rsidP="00EA6B14">
      <w:pPr>
        <w:pStyle w:val="4"/>
      </w:pPr>
      <w:r w:rsidRPr="00951E55">
        <w:t xml:space="preserve">Recreation area refers to surface/area designated to the recreation area or facilities. </w:t>
      </w:r>
    </w:p>
    <w:p w14:paraId="5A0C1E66" w14:textId="77777777" w:rsidR="00EA6B14" w:rsidRPr="00951E55" w:rsidRDefault="00EA6B14" w:rsidP="00EA6B14"/>
    <w:p w14:paraId="1DF70E24" w14:textId="77777777" w:rsidR="00EA6B14" w:rsidRPr="00951E55" w:rsidRDefault="00EA6B14" w:rsidP="00EA6B14">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8D12516"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E641D0" w14:textId="77777777" w:rsidR="00EA6B14" w:rsidRPr="00951E55" w:rsidRDefault="00EA6B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778E06" w14:textId="77777777" w:rsidR="00EA6B14" w:rsidRPr="00951E55" w:rsidRDefault="00EA6B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903E44" w14:textId="77777777" w:rsidR="00EA6B14" w:rsidRPr="00951E55" w:rsidRDefault="00EA6B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B1987C" w14:textId="77777777" w:rsidR="00EA6B14" w:rsidRPr="00951E55" w:rsidRDefault="00EA6B1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33B3ED" w14:textId="77777777" w:rsidR="00EA6B14" w:rsidRPr="00951E55" w:rsidRDefault="00EA6B14"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8A4DA3" w14:textId="77777777" w:rsidR="00EA6B14" w:rsidRPr="00951E55" w:rsidRDefault="00EA6B14" w:rsidP="00816711">
            <w:pPr>
              <w:ind w:left="102" w:right="41"/>
              <w:jc w:val="center"/>
              <w:rPr>
                <w:b/>
                <w:sz w:val="22"/>
                <w:szCs w:val="20"/>
              </w:rPr>
            </w:pPr>
            <w:r w:rsidRPr="00951E55">
              <w:rPr>
                <w:b/>
                <w:sz w:val="22"/>
                <w:szCs w:val="20"/>
              </w:rPr>
              <w:t>Behavior</w:t>
            </w:r>
          </w:p>
        </w:tc>
      </w:tr>
      <w:tr w:rsidR="00700FD1" w:rsidRPr="00951E55" w14:paraId="46B603A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A887052" w14:textId="77777777" w:rsidR="00EA6B14" w:rsidRPr="00951E55" w:rsidRDefault="00EA6B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49BD86" w14:textId="77777777" w:rsidR="00EA6B14" w:rsidRPr="00951E55" w:rsidRDefault="00EA6B14" w:rsidP="00816711">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AF89F4F" w14:textId="77777777" w:rsidR="00EA6B14" w:rsidRPr="00951E55" w:rsidRDefault="00EA6B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F048D8B" w14:textId="77777777" w:rsidR="00EA6B14" w:rsidRPr="00951E55" w:rsidRDefault="00EA6B1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CB6B9EE" w14:textId="77777777" w:rsidR="00EA6B14" w:rsidRPr="00951E55" w:rsidRDefault="00EA6B14" w:rsidP="00816711">
            <w:pPr>
              <w:ind w:left="102" w:right="41"/>
              <w:jc w:val="center"/>
              <w:rPr>
                <w:sz w:val="22"/>
              </w:rPr>
            </w:pPr>
            <w:r w:rsidRPr="00951E55">
              <w:rPr>
                <w:sz w:val="22"/>
              </w:rPr>
              <w:t>2D hatches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907AE49" w14:textId="77777777" w:rsidR="00EA6B14" w:rsidRPr="00951E55" w:rsidRDefault="00EA6B14" w:rsidP="00816711">
            <w:pPr>
              <w:ind w:left="102" w:right="41"/>
              <w:jc w:val="center"/>
              <w:rPr>
                <w:sz w:val="22"/>
              </w:rPr>
            </w:pPr>
            <w:r w:rsidRPr="00951E55">
              <w:rPr>
                <w:sz w:val="22"/>
              </w:rPr>
              <w:t>N/A</w:t>
            </w:r>
          </w:p>
        </w:tc>
      </w:tr>
      <w:tr w:rsidR="00700FD1" w:rsidRPr="00951E55" w14:paraId="21AC519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FB71567" w14:textId="77777777" w:rsidR="00183D3A" w:rsidRPr="00951E55" w:rsidRDefault="00183D3A" w:rsidP="00183D3A">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BCF44C" w14:textId="510CC97F" w:rsidR="00183D3A" w:rsidRPr="00951E55" w:rsidRDefault="00043E61" w:rsidP="00183D3A">
            <w:pPr>
              <w:ind w:left="102" w:right="41"/>
              <w:rPr>
                <w:sz w:val="22"/>
              </w:rPr>
            </w:pPr>
            <w:r w:rsidRPr="00951E55">
              <w:rPr>
                <w:sz w:val="22"/>
              </w:rPr>
              <w:t xml:space="preserve">3D </w:t>
            </w:r>
            <w:r w:rsidR="00AE325E" w:rsidRPr="00951E55">
              <w:rPr>
                <w:sz w:val="22"/>
              </w:rPr>
              <w:t>Object</w:t>
            </w:r>
            <w:r w:rsidR="00183D3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14F4E652" w14:textId="77777777" w:rsidR="00183D3A" w:rsidRPr="00951E55" w:rsidRDefault="00183D3A" w:rsidP="00183D3A">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234A20C" w14:textId="77777777" w:rsidR="00183D3A" w:rsidRPr="00951E55" w:rsidRDefault="00183D3A" w:rsidP="00183D3A">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395A10" w14:textId="285F80C7" w:rsidR="00183D3A" w:rsidRPr="00951E55" w:rsidRDefault="00183D3A" w:rsidP="00183D3A">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B40D807" w14:textId="77777777" w:rsidR="00183D3A" w:rsidRPr="00951E55" w:rsidRDefault="00183D3A" w:rsidP="00183D3A">
            <w:pPr>
              <w:ind w:left="102" w:right="41"/>
              <w:jc w:val="center"/>
              <w:rPr>
                <w:sz w:val="22"/>
              </w:rPr>
            </w:pPr>
            <w:r w:rsidRPr="00951E55">
              <w:rPr>
                <w:sz w:val="22"/>
              </w:rPr>
              <w:t>N/A</w:t>
            </w:r>
          </w:p>
        </w:tc>
      </w:tr>
      <w:tr w:rsidR="00700FD1" w:rsidRPr="00951E55" w14:paraId="0DBBA79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6AC21D63" w14:textId="77777777" w:rsidR="00183D3A" w:rsidRPr="00951E55" w:rsidRDefault="00183D3A" w:rsidP="00183D3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EE4684" w14:textId="77777777" w:rsidR="00183D3A" w:rsidRPr="00951E55" w:rsidRDefault="00183D3A" w:rsidP="00183D3A">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71410D7" w14:textId="77777777" w:rsidR="00183D3A" w:rsidRPr="00951E55" w:rsidRDefault="00183D3A" w:rsidP="00183D3A">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D6EE9C" w14:textId="1EBACEDA" w:rsidR="00183D3A" w:rsidRPr="00951E55" w:rsidRDefault="000C4914" w:rsidP="00183D3A">
            <w:pPr>
              <w:ind w:left="102" w:right="41"/>
              <w:jc w:val="center"/>
              <w:rPr>
                <w:sz w:val="22"/>
              </w:rPr>
            </w:pPr>
            <w:r w:rsidRPr="00951E55">
              <w:rPr>
                <w:sz w:val="22"/>
              </w:rPr>
              <w:t xml:space="preserve">Object insertion point(s) is located at / derived from the onsite survey point(s) </w:t>
            </w:r>
            <w:r w:rsidR="00183D3A"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B8C9CBB" w14:textId="013D210F" w:rsidR="00183D3A" w:rsidRPr="00951E55" w:rsidRDefault="00183D3A" w:rsidP="00183D3A">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C658567" w14:textId="77777777" w:rsidR="00183D3A" w:rsidRPr="00951E55" w:rsidRDefault="00183D3A" w:rsidP="00183D3A">
            <w:pPr>
              <w:ind w:left="102" w:right="41"/>
              <w:jc w:val="center"/>
              <w:rPr>
                <w:sz w:val="22"/>
              </w:rPr>
            </w:pPr>
            <w:r w:rsidRPr="00951E55">
              <w:rPr>
                <w:sz w:val="22"/>
              </w:rPr>
              <w:t>N/A</w:t>
            </w:r>
          </w:p>
        </w:tc>
      </w:tr>
      <w:tr w:rsidR="00700FD1" w:rsidRPr="00951E55" w14:paraId="3DE92F4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31950B3" w14:textId="77777777" w:rsidR="00183D3A" w:rsidRPr="00951E55" w:rsidRDefault="00183D3A" w:rsidP="00183D3A">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39E51B" w14:textId="729AFB6E" w:rsidR="00183D3A" w:rsidRPr="00951E55" w:rsidRDefault="00525AA2" w:rsidP="00183D3A">
            <w:pPr>
              <w:ind w:left="102" w:right="41"/>
              <w:rPr>
                <w:sz w:val="22"/>
              </w:rPr>
            </w:pPr>
            <w:r w:rsidRPr="00951E55">
              <w:rPr>
                <w:sz w:val="22"/>
              </w:rPr>
              <w:t>3D Object element</w:t>
            </w:r>
            <w:r w:rsidR="00183D3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2116FCE0" w14:textId="3EAC9330" w:rsidR="00183D3A" w:rsidRPr="00951E55" w:rsidRDefault="00183D3A" w:rsidP="00183D3A">
            <w:pPr>
              <w:ind w:left="102" w:right="41"/>
              <w:jc w:val="center"/>
              <w:rPr>
                <w:sz w:val="22"/>
              </w:rPr>
            </w:pPr>
            <w:r w:rsidRPr="00951E55">
              <w:rPr>
                <w:sz w:val="22"/>
              </w:rPr>
              <w:t xml:space="preserve">Exact </w:t>
            </w:r>
            <w:r w:rsidR="00336212" w:rsidRPr="00951E55">
              <w:rPr>
                <w:sz w:val="22"/>
              </w:rPr>
              <w:t>nominal</w:t>
            </w:r>
            <w:r w:rsidRPr="00951E55">
              <w:rPr>
                <w:sz w:val="22"/>
              </w:rPr>
              <w:t xml:space="preserve"> thickness of each layer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09EFDC78" w14:textId="7D976563" w:rsidR="00183D3A" w:rsidRPr="00951E55" w:rsidRDefault="00183D3A" w:rsidP="00183D3A">
            <w:pPr>
              <w:ind w:left="102" w:right="41"/>
              <w:jc w:val="center"/>
              <w:rPr>
                <w:sz w:val="22"/>
              </w:rPr>
            </w:pPr>
            <w:r w:rsidRPr="00951E55">
              <w:rPr>
                <w:sz w:val="22"/>
              </w:rPr>
              <w:t xml:space="preserve"> Object insertion point(s) located exactly as </w:t>
            </w:r>
            <w:r w:rsidR="00336212" w:rsidRPr="00951E55">
              <w:rPr>
                <w:sz w:val="22"/>
              </w:rPr>
              <w:t>nominal</w:t>
            </w:r>
            <w:r w:rsidRPr="00951E55">
              <w:rPr>
                <w:sz w:val="22"/>
              </w:rPr>
              <w:t xml:space="preserve"> locations and elevations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1E998D2" w14:textId="5DB00DC2" w:rsidR="00183D3A" w:rsidRPr="00951E55" w:rsidRDefault="00183D3A" w:rsidP="00183D3A">
            <w:pPr>
              <w:ind w:left="102" w:right="41"/>
              <w:jc w:val="center"/>
              <w:rPr>
                <w:sz w:val="22"/>
              </w:rPr>
            </w:pPr>
            <w:r w:rsidRPr="00951E55">
              <w:rPr>
                <w:sz w:val="22"/>
              </w:rPr>
              <w:t>3D solid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9989718" w14:textId="77777777" w:rsidR="00183D3A" w:rsidRPr="00951E55" w:rsidRDefault="00183D3A" w:rsidP="00183D3A">
            <w:pPr>
              <w:ind w:left="102" w:right="41"/>
              <w:jc w:val="center"/>
              <w:rPr>
                <w:sz w:val="22"/>
              </w:rPr>
            </w:pPr>
            <w:r w:rsidRPr="00951E55">
              <w:rPr>
                <w:sz w:val="22"/>
              </w:rPr>
              <w:t>N/A</w:t>
            </w:r>
          </w:p>
        </w:tc>
      </w:tr>
      <w:tr w:rsidR="00700FD1" w:rsidRPr="00951E55" w14:paraId="26CB85F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5C7ECDF" w14:textId="77777777" w:rsidR="00183D3A" w:rsidRPr="00951E55" w:rsidRDefault="00183D3A" w:rsidP="00183D3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D6E953" w14:textId="77777777" w:rsidR="00183D3A" w:rsidRPr="00951E55" w:rsidRDefault="00183D3A" w:rsidP="00183D3A">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CC1E57A" w14:textId="77777777" w:rsidR="00183D3A" w:rsidRPr="00951E55" w:rsidRDefault="00183D3A" w:rsidP="00183D3A">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58D485E" w14:textId="77777777" w:rsidR="00183D3A" w:rsidRPr="00951E55" w:rsidRDefault="00183D3A" w:rsidP="00183D3A">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81E3030" w14:textId="37E88567" w:rsidR="00183D3A" w:rsidRPr="00951E55" w:rsidRDefault="00183D3A" w:rsidP="00183D3A">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492B8CF6" w14:textId="77777777" w:rsidR="00183D3A" w:rsidRPr="00951E55" w:rsidRDefault="00183D3A" w:rsidP="00183D3A">
            <w:pPr>
              <w:ind w:left="102" w:right="41"/>
              <w:jc w:val="center"/>
              <w:rPr>
                <w:sz w:val="22"/>
              </w:rPr>
            </w:pPr>
            <w:r w:rsidRPr="00951E55">
              <w:rPr>
                <w:sz w:val="22"/>
              </w:rPr>
              <w:t>N/A</w:t>
            </w:r>
          </w:p>
        </w:tc>
      </w:tr>
    </w:tbl>
    <w:p w14:paraId="7FC829AE" w14:textId="77777777" w:rsidR="004C652E" w:rsidRPr="00951E55" w:rsidRDefault="004C652E">
      <w:pPr>
        <w:overflowPunct/>
        <w:autoSpaceDE/>
        <w:autoSpaceDN/>
        <w:adjustRightInd/>
        <w:textAlignment w:val="auto"/>
        <w:rPr>
          <w:szCs w:val="22"/>
        </w:rPr>
      </w:pPr>
      <w:r w:rsidRPr="00951E55">
        <w:br w:type="page"/>
      </w:r>
    </w:p>
    <w:p w14:paraId="7772E1EB" w14:textId="6B2EA436" w:rsidR="005E65CC" w:rsidRPr="00951E55" w:rsidRDefault="005E65CC" w:rsidP="005E65CC">
      <w:pPr>
        <w:pStyle w:val="3"/>
      </w:pPr>
      <w:r w:rsidRPr="00951E55">
        <w:lastRenderedPageBreak/>
        <w:t>Retaining Wall Finishes</w:t>
      </w:r>
    </w:p>
    <w:p w14:paraId="679A8C5D" w14:textId="2BCE9D7C" w:rsidR="005E65CC" w:rsidRPr="005D0271" w:rsidRDefault="005E65CC" w:rsidP="005E65CC">
      <w:pPr>
        <w:pStyle w:val="4"/>
        <w:rPr>
          <w:shd w:val="clear" w:color="auto" w:fill="FFFFFF"/>
        </w:rPr>
      </w:pPr>
      <w:r w:rsidRPr="00951E55">
        <w:t xml:space="preserve">Retaining Wall </w:t>
      </w:r>
      <w:r w:rsidRPr="005D0271">
        <w:rPr>
          <w:shd w:val="clear" w:color="auto" w:fill="FFFFFF"/>
        </w:rPr>
        <w:t>Finishes are used in the final part of the construction or manufacturing process, forming the final surface of the retaining wall. They can protect the retaining wall from impact, water, frost, corrosion, abrasion, and so on, and/or they can be decorative.</w:t>
      </w:r>
    </w:p>
    <w:p w14:paraId="2F07B356" w14:textId="77777777" w:rsidR="005E65CC" w:rsidRPr="00951E55" w:rsidRDefault="005E65CC" w:rsidP="005E65CC"/>
    <w:p w14:paraId="5577C521" w14:textId="341975B6" w:rsidR="005E65CC" w:rsidRPr="00951E55" w:rsidRDefault="005E65CC" w:rsidP="005E65CC">
      <w:pPr>
        <w:pStyle w:val="4"/>
      </w:pPr>
      <w:r w:rsidRPr="00951E55">
        <w:t xml:space="preserve">The finish should be separated from the parent </w:t>
      </w:r>
      <w:r w:rsidR="00525AA2" w:rsidRPr="00951E55">
        <w:t>3D Object element</w:t>
      </w:r>
      <w:r w:rsidRPr="00951E55">
        <w:t xml:space="preserve">s at LOD-G 300 or above. </w:t>
      </w:r>
    </w:p>
    <w:p w14:paraId="287849C4" w14:textId="77777777" w:rsidR="005E65CC" w:rsidRPr="00951E55" w:rsidRDefault="005E65CC" w:rsidP="005E65CC"/>
    <w:p w14:paraId="29B2ABE9" w14:textId="77777777" w:rsidR="005E65CC" w:rsidRPr="00951E55" w:rsidRDefault="005E65CC" w:rsidP="005E65CC">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1EDB1E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79DCF7" w14:textId="77777777" w:rsidR="005E65CC" w:rsidRPr="00951E55" w:rsidRDefault="005E65C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1EC8F8" w14:textId="77777777" w:rsidR="005E65CC" w:rsidRPr="00951E55" w:rsidRDefault="005E65C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10B8BF" w14:textId="77777777" w:rsidR="005E65CC" w:rsidRPr="00951E55" w:rsidRDefault="005E65C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8C4B62" w14:textId="77777777" w:rsidR="005E65CC" w:rsidRPr="00951E55" w:rsidRDefault="005E65C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34B9D4" w14:textId="77777777" w:rsidR="005E65CC" w:rsidRPr="00951E55" w:rsidRDefault="005E65CC"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9E1F2" w14:textId="77777777" w:rsidR="005E65CC" w:rsidRPr="00951E55" w:rsidRDefault="005E65CC" w:rsidP="00816711">
            <w:pPr>
              <w:ind w:left="102" w:right="41"/>
              <w:jc w:val="center"/>
              <w:rPr>
                <w:b/>
                <w:sz w:val="22"/>
                <w:szCs w:val="20"/>
              </w:rPr>
            </w:pPr>
            <w:r w:rsidRPr="00951E55">
              <w:rPr>
                <w:b/>
                <w:sz w:val="22"/>
                <w:szCs w:val="20"/>
              </w:rPr>
              <w:t>Behavior</w:t>
            </w:r>
          </w:p>
        </w:tc>
      </w:tr>
      <w:tr w:rsidR="00700FD1" w:rsidRPr="00951E55" w14:paraId="2961DB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CF5644" w14:textId="77777777" w:rsidR="005E65CC" w:rsidRPr="00951E55" w:rsidRDefault="005E65C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2D5CFF" w14:textId="77777777" w:rsidR="005E65CC" w:rsidRPr="00951E55" w:rsidRDefault="005E65CC" w:rsidP="00816711">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46558ADD" w14:textId="77777777" w:rsidR="005E65CC" w:rsidRPr="00951E55" w:rsidRDefault="005E65C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ABD0D3C" w14:textId="77777777" w:rsidR="005E65CC" w:rsidRPr="00951E55" w:rsidRDefault="005E65C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1B1A58B" w14:textId="77777777" w:rsidR="005E65CC" w:rsidRPr="00951E55" w:rsidRDefault="005E65CC" w:rsidP="00816711">
            <w:pPr>
              <w:ind w:left="102" w:right="41"/>
              <w:jc w:val="center"/>
              <w:rPr>
                <w:sz w:val="22"/>
              </w:rPr>
            </w:pPr>
            <w:r w:rsidRPr="00951E55">
              <w:rPr>
                <w:sz w:val="22"/>
              </w:rPr>
              <w:t>2D hatches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88ACE" w14:textId="77777777" w:rsidR="005E65CC" w:rsidRPr="00951E55" w:rsidRDefault="005E65CC" w:rsidP="00816711">
            <w:pPr>
              <w:ind w:left="102" w:right="41"/>
              <w:jc w:val="center"/>
              <w:rPr>
                <w:sz w:val="22"/>
              </w:rPr>
            </w:pPr>
            <w:r w:rsidRPr="00951E55">
              <w:rPr>
                <w:sz w:val="22"/>
              </w:rPr>
              <w:t>N/A</w:t>
            </w:r>
          </w:p>
        </w:tc>
      </w:tr>
      <w:tr w:rsidR="00700FD1" w:rsidRPr="00951E55" w14:paraId="23CBE5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28CF5B" w14:textId="77777777" w:rsidR="005E65CC" w:rsidRPr="00951E55" w:rsidRDefault="005E65C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A7B0B8" w14:textId="77777777" w:rsidR="005E65CC" w:rsidRPr="00951E55" w:rsidRDefault="005E65C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E337ACF" w14:textId="77777777" w:rsidR="005E65CC" w:rsidRPr="00951E55" w:rsidRDefault="005E65C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7FB0354" w14:textId="77777777" w:rsidR="005E65CC" w:rsidRPr="00951E55" w:rsidRDefault="005E65C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3BBAD32" w14:textId="77777777" w:rsidR="005E65CC" w:rsidRPr="00951E55" w:rsidRDefault="005E65CC"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1F01E6B" w14:textId="77777777" w:rsidR="005E65CC" w:rsidRPr="00951E55" w:rsidRDefault="005E65CC" w:rsidP="00816711">
            <w:pPr>
              <w:ind w:left="102" w:right="41"/>
              <w:jc w:val="center"/>
              <w:rPr>
                <w:sz w:val="22"/>
              </w:rPr>
            </w:pPr>
            <w:r w:rsidRPr="00951E55">
              <w:rPr>
                <w:sz w:val="22"/>
              </w:rPr>
              <w:t>N/A</w:t>
            </w:r>
          </w:p>
        </w:tc>
      </w:tr>
      <w:tr w:rsidR="00700FD1" w:rsidRPr="00951E55" w14:paraId="35890A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0212EEC" w14:textId="77777777" w:rsidR="005E65CC" w:rsidRPr="00951E55" w:rsidRDefault="005E65C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120612" w14:textId="77777777" w:rsidR="005E65CC" w:rsidRPr="00951E55" w:rsidRDefault="005E65C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27FE7C8" w14:textId="77777777" w:rsidR="005E65CC" w:rsidRPr="00951E55" w:rsidRDefault="005E65C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FEBDE9D" w14:textId="77777777" w:rsidR="005E65CC" w:rsidRPr="00951E55" w:rsidRDefault="005E65C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6C809BA" w14:textId="77777777" w:rsidR="005E65CC" w:rsidRPr="00951E55" w:rsidRDefault="005E65CC"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329CC22" w14:textId="77777777" w:rsidR="005E65CC" w:rsidRPr="00951E55" w:rsidRDefault="005E65CC" w:rsidP="00816711">
            <w:pPr>
              <w:ind w:left="102" w:right="41"/>
              <w:jc w:val="center"/>
              <w:rPr>
                <w:sz w:val="22"/>
              </w:rPr>
            </w:pPr>
            <w:r w:rsidRPr="00951E55">
              <w:rPr>
                <w:sz w:val="22"/>
              </w:rPr>
              <w:t>N/A</w:t>
            </w:r>
          </w:p>
        </w:tc>
      </w:tr>
      <w:tr w:rsidR="00700FD1" w:rsidRPr="00951E55" w14:paraId="681F0A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6845AE" w14:textId="77777777" w:rsidR="005E65CC" w:rsidRPr="00951E55" w:rsidRDefault="005E65C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460398" w14:textId="4FC58C93" w:rsidR="005E65CC" w:rsidRPr="00951E55" w:rsidRDefault="00525AA2" w:rsidP="00816711">
            <w:pPr>
              <w:ind w:left="102" w:right="41"/>
              <w:rPr>
                <w:sz w:val="22"/>
              </w:rPr>
            </w:pPr>
            <w:r w:rsidRPr="00951E55">
              <w:rPr>
                <w:sz w:val="22"/>
              </w:rPr>
              <w:t>3D Object element</w:t>
            </w:r>
            <w:r w:rsidR="005E65CC" w:rsidRPr="00951E55">
              <w:rPr>
                <w:sz w:val="22"/>
              </w:rPr>
              <w:t xml:space="preserve"> with exact shape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5504C0D3" w14:textId="68AECBDA" w:rsidR="005E65CC" w:rsidRPr="00951E55" w:rsidRDefault="005E65C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thickness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26639FE" w14:textId="14CF4BFB" w:rsidR="005E65CC" w:rsidRPr="00951E55" w:rsidRDefault="005E65CC" w:rsidP="00816711">
            <w:pPr>
              <w:ind w:left="102" w:right="41"/>
              <w:jc w:val="center"/>
              <w:rPr>
                <w:sz w:val="22"/>
              </w:rPr>
            </w:pPr>
            <w:r w:rsidRPr="00951E55">
              <w:rPr>
                <w:sz w:val="22"/>
              </w:rPr>
              <w:t xml:space="preserve"> Object insertion point(s) located and aligned exactly as parent </w:t>
            </w:r>
            <w:r w:rsidR="00525AA2" w:rsidRPr="00951E55">
              <w:rPr>
                <w:sz w:val="22"/>
              </w:rPr>
              <w:t>3D Object element</w:t>
            </w:r>
            <w:r w:rsidRPr="00951E55">
              <w:rPr>
                <w:sz w:val="22"/>
              </w:rPr>
              <w:t>s</w:t>
            </w:r>
          </w:p>
        </w:tc>
        <w:tc>
          <w:tcPr>
            <w:tcW w:w="1844" w:type="dxa"/>
            <w:tcBorders>
              <w:top w:val="single" w:sz="4" w:space="0" w:color="000000"/>
              <w:left w:val="single" w:sz="4" w:space="0" w:color="000000"/>
              <w:bottom w:val="single" w:sz="4" w:space="0" w:color="000000"/>
              <w:right w:val="single" w:sz="4" w:space="0" w:color="000000"/>
            </w:tcBorders>
            <w:vAlign w:val="center"/>
          </w:tcPr>
          <w:p w14:paraId="16CB88DD" w14:textId="77777777" w:rsidR="005E65CC" w:rsidRPr="00951E55" w:rsidRDefault="005E65CC" w:rsidP="00816711">
            <w:pPr>
              <w:ind w:left="102" w:right="41"/>
              <w:jc w:val="center"/>
              <w:rPr>
                <w:sz w:val="22"/>
              </w:rPr>
            </w:pPr>
            <w:r w:rsidRPr="00951E55">
              <w:rPr>
                <w:sz w:val="22"/>
              </w:rPr>
              <w:t>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94E339F" w14:textId="77777777" w:rsidR="005E65CC" w:rsidRPr="00951E55" w:rsidRDefault="005E65CC" w:rsidP="00816711">
            <w:pPr>
              <w:ind w:left="102" w:right="41"/>
              <w:jc w:val="center"/>
              <w:rPr>
                <w:sz w:val="22"/>
              </w:rPr>
            </w:pPr>
            <w:r w:rsidRPr="00951E55">
              <w:rPr>
                <w:sz w:val="22"/>
              </w:rPr>
              <w:t>N/A</w:t>
            </w:r>
          </w:p>
        </w:tc>
      </w:tr>
      <w:tr w:rsidR="005E65CC" w:rsidRPr="00951E55" w14:paraId="3D0304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D3F2F3" w14:textId="77777777" w:rsidR="005E65CC" w:rsidRPr="00951E55" w:rsidRDefault="005E65C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1C03C9" w14:textId="77777777" w:rsidR="005E65CC" w:rsidRPr="00951E55" w:rsidRDefault="005E65CC" w:rsidP="008167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4C9EFA5" w14:textId="77777777" w:rsidR="005E65CC" w:rsidRPr="00951E55" w:rsidRDefault="005E65CC" w:rsidP="008167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FB3434" w14:textId="77777777" w:rsidR="005E65CC" w:rsidRPr="00951E55" w:rsidRDefault="005E65C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D0E8FA0" w14:textId="77777777" w:rsidR="005E65CC" w:rsidRPr="00951E55" w:rsidRDefault="005E65CC" w:rsidP="00816711">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8B3B6" w14:textId="77777777" w:rsidR="005E65CC" w:rsidRPr="00951E55" w:rsidRDefault="005E65CC" w:rsidP="00816711">
            <w:pPr>
              <w:ind w:left="102" w:right="41"/>
              <w:jc w:val="center"/>
              <w:rPr>
                <w:sz w:val="22"/>
              </w:rPr>
            </w:pPr>
            <w:r w:rsidRPr="00951E55">
              <w:rPr>
                <w:sz w:val="22"/>
              </w:rPr>
              <w:t>Patterns and layouts to be updated with the manufacturer’s information</w:t>
            </w:r>
          </w:p>
        </w:tc>
      </w:tr>
    </w:tbl>
    <w:p w14:paraId="37D5D1E8" w14:textId="77777777" w:rsidR="005E65CC" w:rsidRPr="00951E55" w:rsidRDefault="005E65CC" w:rsidP="005E65CC"/>
    <w:p w14:paraId="20E29251" w14:textId="77777777" w:rsidR="005E65CC" w:rsidRPr="00951E55" w:rsidRDefault="005E65CC" w:rsidP="005E65CC">
      <w:pPr>
        <w:pStyle w:val="4"/>
      </w:pPr>
      <w:r w:rsidRPr="00951E55">
        <w:t>For the GEO projects, the attributes specified in the BEP of the GEO should be included as LOD-I 300, 400 &amp; 500 requirement</w:t>
      </w:r>
    </w:p>
    <w:p w14:paraId="297DE5B0" w14:textId="77777777" w:rsidR="005E65CC" w:rsidRPr="00951E55" w:rsidRDefault="005E65CC">
      <w:pPr>
        <w:overflowPunct/>
        <w:autoSpaceDE/>
        <w:autoSpaceDN/>
        <w:adjustRightInd/>
        <w:textAlignment w:val="auto"/>
        <w:rPr>
          <w:szCs w:val="22"/>
        </w:rPr>
      </w:pPr>
      <w:r w:rsidRPr="00951E55">
        <w:br w:type="page"/>
      </w:r>
    </w:p>
    <w:p w14:paraId="2F37C119" w14:textId="778AF8F6" w:rsidR="00CC552C" w:rsidRPr="00951E55" w:rsidRDefault="00CC552C" w:rsidP="000D60FD">
      <w:pPr>
        <w:pStyle w:val="3"/>
      </w:pPr>
      <w:r w:rsidRPr="00951E55">
        <w:lastRenderedPageBreak/>
        <w:t>Signage</w:t>
      </w:r>
      <w:r w:rsidR="00183D3A" w:rsidRPr="00951E55">
        <w:t xml:space="preserve"> /</w:t>
      </w:r>
      <w:r w:rsidRPr="00951E55">
        <w:t xml:space="preserve"> Traffic Sign</w:t>
      </w:r>
    </w:p>
    <w:p w14:paraId="68F79A16" w14:textId="420E759F" w:rsidR="00EA6B14" w:rsidRPr="00951E55" w:rsidRDefault="00C5375D" w:rsidP="00816711">
      <w:pPr>
        <w:pStyle w:val="4"/>
      </w:pPr>
      <w:r w:rsidRPr="00951E55">
        <w:t>Traffic signs or road signs are signs erected at the side of or above roads or highways to give instructions or provide information to road users.</w:t>
      </w:r>
    </w:p>
    <w:p w14:paraId="3FC32F5A" w14:textId="77777777" w:rsidR="00C5375D" w:rsidRPr="00951E55" w:rsidRDefault="00C5375D" w:rsidP="00C5375D"/>
    <w:p w14:paraId="7DDF301B" w14:textId="77777777" w:rsidR="00EA6B14" w:rsidRPr="00951E55" w:rsidRDefault="00EA6B14" w:rsidP="00EA6B14">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269"/>
        <w:gridCol w:w="1701"/>
      </w:tblGrid>
      <w:tr w:rsidR="00700FD1" w:rsidRPr="00951E55" w14:paraId="245C1526" w14:textId="77777777" w:rsidTr="00C5375D">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56E25" w14:textId="77777777" w:rsidR="00EA6B14" w:rsidRPr="00951E55" w:rsidRDefault="00EA6B1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9F88D6" w14:textId="77777777" w:rsidR="00EA6B14" w:rsidRPr="00951E55" w:rsidRDefault="00EA6B1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15C45" w14:textId="77777777" w:rsidR="00EA6B14" w:rsidRPr="00951E55" w:rsidRDefault="00EA6B1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4DBDCD" w14:textId="77777777" w:rsidR="00EA6B14" w:rsidRPr="00951E55" w:rsidRDefault="00EA6B14" w:rsidP="00816711">
            <w:pPr>
              <w:ind w:left="102" w:right="41"/>
              <w:jc w:val="center"/>
              <w:rPr>
                <w:b/>
                <w:sz w:val="22"/>
                <w:szCs w:val="20"/>
              </w:rPr>
            </w:pPr>
            <w:r w:rsidRPr="00951E55">
              <w:rPr>
                <w:b/>
                <w:sz w:val="22"/>
                <w:szCs w:val="20"/>
              </w:rPr>
              <w:t>Location &amp; Orientation</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77292F" w14:textId="77777777" w:rsidR="00EA6B14" w:rsidRPr="00951E55" w:rsidRDefault="00EA6B14"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739D08" w14:textId="77777777" w:rsidR="00EA6B14" w:rsidRPr="00951E55" w:rsidRDefault="00EA6B14" w:rsidP="00816711">
            <w:pPr>
              <w:ind w:left="102" w:right="41"/>
              <w:jc w:val="center"/>
              <w:rPr>
                <w:b/>
                <w:sz w:val="22"/>
                <w:szCs w:val="20"/>
              </w:rPr>
            </w:pPr>
            <w:r w:rsidRPr="00951E55">
              <w:rPr>
                <w:b/>
                <w:sz w:val="22"/>
                <w:szCs w:val="20"/>
              </w:rPr>
              <w:t>Behavior</w:t>
            </w:r>
          </w:p>
        </w:tc>
      </w:tr>
      <w:tr w:rsidR="00700FD1" w:rsidRPr="00951E55" w14:paraId="64D7570E" w14:textId="77777777" w:rsidTr="00C5375D">
        <w:tc>
          <w:tcPr>
            <w:tcW w:w="991" w:type="dxa"/>
            <w:tcBorders>
              <w:top w:val="single" w:sz="4" w:space="0" w:color="000000"/>
              <w:left w:val="single" w:sz="4" w:space="0" w:color="000000"/>
              <w:bottom w:val="single" w:sz="4" w:space="0" w:color="000000"/>
              <w:right w:val="single" w:sz="4" w:space="0" w:color="000000"/>
            </w:tcBorders>
            <w:vAlign w:val="center"/>
            <w:hideMark/>
          </w:tcPr>
          <w:p w14:paraId="7BA41317" w14:textId="77777777" w:rsidR="00EA6B14" w:rsidRPr="00951E55" w:rsidRDefault="00EA6B1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7D53B6" w14:textId="77777777" w:rsidR="00EA6B14" w:rsidRPr="00951E55" w:rsidRDefault="00EA6B1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015EC9" w14:textId="77777777" w:rsidR="00EA6B14" w:rsidRPr="00951E55" w:rsidRDefault="00EA6B1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69E0D8D" w14:textId="77777777" w:rsidR="00EA6B14" w:rsidRPr="00951E55" w:rsidRDefault="00EA6B14" w:rsidP="00816711">
            <w:pPr>
              <w:ind w:left="102" w:right="41"/>
              <w:jc w:val="center"/>
              <w:rPr>
                <w:sz w:val="22"/>
              </w:rPr>
            </w:pPr>
            <w:r w:rsidRPr="00951E55">
              <w:rPr>
                <w:sz w:val="22"/>
              </w:rPr>
              <w:t>Symbol insertion point(s) approximately located</w:t>
            </w:r>
          </w:p>
        </w:tc>
        <w:tc>
          <w:tcPr>
            <w:tcW w:w="2269" w:type="dxa"/>
            <w:tcBorders>
              <w:top w:val="single" w:sz="4" w:space="0" w:color="000000"/>
              <w:left w:val="single" w:sz="4" w:space="0" w:color="000000"/>
              <w:bottom w:val="single" w:sz="4" w:space="0" w:color="000000"/>
              <w:right w:val="single" w:sz="4" w:space="0" w:color="000000"/>
            </w:tcBorders>
            <w:vAlign w:val="center"/>
          </w:tcPr>
          <w:p w14:paraId="187AAD79" w14:textId="77777777" w:rsidR="00EA6B14" w:rsidRPr="00951E55" w:rsidRDefault="00EA6B14" w:rsidP="00816711">
            <w:pPr>
              <w:ind w:left="102" w:right="41"/>
              <w:jc w:val="center"/>
              <w:rPr>
                <w:sz w:val="22"/>
              </w:rPr>
            </w:pPr>
            <w:r w:rsidRPr="00951E55">
              <w:rPr>
                <w:sz w:val="22"/>
              </w:rPr>
              <w:t>Symbols</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DA6DE" w14:textId="77777777" w:rsidR="00EA6B14" w:rsidRPr="00951E55" w:rsidRDefault="00EA6B14" w:rsidP="00816711">
            <w:pPr>
              <w:ind w:left="102" w:right="41"/>
              <w:jc w:val="center"/>
              <w:rPr>
                <w:sz w:val="22"/>
              </w:rPr>
            </w:pPr>
            <w:r w:rsidRPr="00951E55">
              <w:rPr>
                <w:sz w:val="22"/>
              </w:rPr>
              <w:t>N/A</w:t>
            </w:r>
          </w:p>
        </w:tc>
      </w:tr>
      <w:tr w:rsidR="00700FD1" w:rsidRPr="00951E55" w14:paraId="021376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33AE1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A9B74A" w14:textId="6FA2913B" w:rsidR="00ED2E11" w:rsidRPr="00951E55" w:rsidRDefault="00043E6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2E9680D"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F499037"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2269" w:type="dxa"/>
            <w:tcBorders>
              <w:top w:val="single" w:sz="4" w:space="0" w:color="000000"/>
              <w:left w:val="single" w:sz="4" w:space="0" w:color="000000"/>
              <w:bottom w:val="single" w:sz="4" w:space="0" w:color="000000"/>
              <w:right w:val="single" w:sz="4" w:space="0" w:color="000000"/>
            </w:tcBorders>
            <w:vAlign w:val="center"/>
          </w:tcPr>
          <w:p w14:paraId="042E717D" w14:textId="6938C5F0"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04C48448" w14:textId="77777777" w:rsidR="00ED2E11" w:rsidRPr="00951E55" w:rsidRDefault="00ED2E11" w:rsidP="00ED2E11">
            <w:pPr>
              <w:ind w:left="102" w:right="41"/>
              <w:jc w:val="center"/>
              <w:rPr>
                <w:sz w:val="22"/>
              </w:rPr>
            </w:pPr>
            <w:r w:rsidRPr="00951E55">
              <w:rPr>
                <w:sz w:val="22"/>
              </w:rPr>
              <w:t>N/A</w:t>
            </w:r>
          </w:p>
        </w:tc>
      </w:tr>
      <w:tr w:rsidR="00700FD1" w:rsidRPr="00951E55" w14:paraId="609605D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FBBBCD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4915C0"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ED4185B"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9B717FA" w14:textId="7F9E450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01F9F26" w14:textId="3E8584B0"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782939A9" w14:textId="77777777" w:rsidR="00ED2E11" w:rsidRPr="00951E55" w:rsidRDefault="00ED2E11" w:rsidP="00ED2E11">
            <w:pPr>
              <w:ind w:left="102" w:right="41"/>
              <w:jc w:val="center"/>
              <w:rPr>
                <w:sz w:val="22"/>
              </w:rPr>
            </w:pPr>
            <w:r w:rsidRPr="00951E55">
              <w:rPr>
                <w:sz w:val="22"/>
              </w:rPr>
              <w:t>N/A</w:t>
            </w:r>
          </w:p>
        </w:tc>
      </w:tr>
      <w:tr w:rsidR="00700FD1" w:rsidRPr="00951E55" w14:paraId="0A8D49DA" w14:textId="77777777" w:rsidTr="00C5375D">
        <w:tc>
          <w:tcPr>
            <w:tcW w:w="991" w:type="dxa"/>
            <w:tcBorders>
              <w:top w:val="single" w:sz="4" w:space="0" w:color="000000"/>
              <w:left w:val="single" w:sz="4" w:space="0" w:color="000000"/>
              <w:bottom w:val="single" w:sz="4" w:space="0" w:color="000000"/>
              <w:right w:val="single" w:sz="4" w:space="0" w:color="000000"/>
            </w:tcBorders>
            <w:vAlign w:val="center"/>
            <w:hideMark/>
          </w:tcPr>
          <w:p w14:paraId="766A4C30"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F9B3CA" w14:textId="4AAA755A" w:rsidR="00ED2E11" w:rsidRPr="00951E55" w:rsidRDefault="00525AA2" w:rsidP="00ED2E11">
            <w:pPr>
              <w:ind w:left="102" w:right="41"/>
              <w:rPr>
                <w:sz w:val="22"/>
              </w:rPr>
            </w:pPr>
            <w:r w:rsidRPr="00951E55">
              <w:rPr>
                <w:sz w:val="22"/>
              </w:rPr>
              <w:t>3D Object element</w:t>
            </w:r>
            <w:r w:rsidR="00ED2E11" w:rsidRPr="00951E55">
              <w:rPr>
                <w:sz w:val="22"/>
              </w:rPr>
              <w:t xml:space="preserve"> including the post, sign plate, foundation, draw pit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4732B05" w14:textId="0864CD59"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according to the requirement of the Transport department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146221B" w14:textId="1E268608"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1A971DA2" w14:textId="6ED2EC5A" w:rsidR="00ED2E11" w:rsidRPr="00951E55" w:rsidRDefault="00ED2E11" w:rsidP="00ED2E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32588FB1" w14:textId="77777777" w:rsidR="00ED2E11" w:rsidRPr="00951E55" w:rsidRDefault="00ED2E11" w:rsidP="00ED2E11">
            <w:pPr>
              <w:ind w:left="102" w:right="41"/>
              <w:jc w:val="center"/>
              <w:rPr>
                <w:sz w:val="22"/>
              </w:rPr>
            </w:pPr>
            <w:r w:rsidRPr="00951E55">
              <w:rPr>
                <w:sz w:val="22"/>
              </w:rPr>
              <w:t>N/A</w:t>
            </w:r>
          </w:p>
        </w:tc>
      </w:tr>
      <w:tr w:rsidR="00700FD1" w:rsidRPr="00951E55" w14:paraId="4E9858E5" w14:textId="77777777" w:rsidTr="00C5375D">
        <w:tc>
          <w:tcPr>
            <w:tcW w:w="991" w:type="dxa"/>
            <w:tcBorders>
              <w:top w:val="single" w:sz="4" w:space="0" w:color="000000"/>
              <w:left w:val="single" w:sz="4" w:space="0" w:color="000000"/>
              <w:bottom w:val="single" w:sz="4" w:space="0" w:color="000000"/>
              <w:right w:val="single" w:sz="4" w:space="0" w:color="000000"/>
            </w:tcBorders>
            <w:vAlign w:val="center"/>
            <w:hideMark/>
          </w:tcPr>
          <w:p w14:paraId="6956EDC9"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ED1DB2" w14:textId="534CBD7E" w:rsidR="00ED2E11" w:rsidRPr="00951E55" w:rsidRDefault="00ED2E11" w:rsidP="00ED2E11">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199222A" w14:textId="77777777" w:rsidR="00ED2E11" w:rsidRPr="00951E55" w:rsidRDefault="00ED2E11" w:rsidP="00ED2E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3AC05955" w14:textId="77777777" w:rsidR="00ED2E11" w:rsidRPr="00951E55" w:rsidRDefault="00ED2E11" w:rsidP="00ED2E11">
            <w:pPr>
              <w:ind w:left="102" w:right="41"/>
              <w:jc w:val="center"/>
              <w:rPr>
                <w:sz w:val="22"/>
              </w:rPr>
            </w:pPr>
            <w:r w:rsidRPr="00951E55">
              <w:rPr>
                <w:sz w:val="22"/>
              </w:rPr>
              <w:t>Same as 300</w:t>
            </w:r>
          </w:p>
        </w:tc>
        <w:tc>
          <w:tcPr>
            <w:tcW w:w="2269" w:type="dxa"/>
            <w:tcBorders>
              <w:top w:val="single" w:sz="4" w:space="0" w:color="000000"/>
              <w:left w:val="single" w:sz="4" w:space="0" w:color="000000"/>
              <w:bottom w:val="single" w:sz="4" w:space="0" w:color="000000"/>
              <w:right w:val="single" w:sz="4" w:space="0" w:color="000000"/>
            </w:tcBorders>
            <w:vAlign w:val="center"/>
          </w:tcPr>
          <w:p w14:paraId="002FF4F0" w14:textId="30BD508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4AD4539C" w14:textId="77777777" w:rsidR="00ED2E11" w:rsidRPr="00951E55" w:rsidRDefault="00ED2E11" w:rsidP="00ED2E11">
            <w:pPr>
              <w:ind w:left="102" w:right="41"/>
              <w:jc w:val="center"/>
              <w:rPr>
                <w:sz w:val="22"/>
              </w:rPr>
            </w:pPr>
            <w:r w:rsidRPr="00951E55">
              <w:rPr>
                <w:sz w:val="22"/>
              </w:rPr>
              <w:t>N/A</w:t>
            </w:r>
          </w:p>
        </w:tc>
      </w:tr>
    </w:tbl>
    <w:p w14:paraId="763A7014" w14:textId="77777777" w:rsidR="004C652E" w:rsidRPr="00951E55" w:rsidRDefault="004C652E">
      <w:pPr>
        <w:overflowPunct/>
        <w:autoSpaceDE/>
        <w:autoSpaceDN/>
        <w:adjustRightInd/>
        <w:textAlignment w:val="auto"/>
        <w:rPr>
          <w:szCs w:val="22"/>
        </w:rPr>
      </w:pPr>
      <w:r w:rsidRPr="00951E55">
        <w:br w:type="page"/>
      </w:r>
    </w:p>
    <w:p w14:paraId="20FB802C" w14:textId="3CF3F63E" w:rsidR="00CC552C" w:rsidRPr="00951E55" w:rsidRDefault="00CC552C" w:rsidP="000D60FD">
      <w:pPr>
        <w:pStyle w:val="3"/>
      </w:pPr>
      <w:r w:rsidRPr="00951E55">
        <w:lastRenderedPageBreak/>
        <w:t>Sign Gantry</w:t>
      </w:r>
    </w:p>
    <w:p w14:paraId="35A839B4" w14:textId="46F0AB4F" w:rsidR="00C5375D" w:rsidRPr="00951E55" w:rsidRDefault="00C5375D" w:rsidP="00C5375D">
      <w:pPr>
        <w:pStyle w:val="4"/>
      </w:pPr>
      <w:r w:rsidRPr="00951E55">
        <w:t>Traffic signs or road signs are signs erected at the side of or above roads or highways to give instructions or provide information to users.</w:t>
      </w:r>
    </w:p>
    <w:p w14:paraId="11BA8A42" w14:textId="77777777" w:rsidR="00C5375D" w:rsidRPr="00951E55" w:rsidRDefault="00C5375D" w:rsidP="00C5375D"/>
    <w:p w14:paraId="3C56AD9D" w14:textId="77777777" w:rsidR="00C5375D" w:rsidRPr="00951E55" w:rsidRDefault="00C5375D" w:rsidP="00C5375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269"/>
        <w:gridCol w:w="1701"/>
      </w:tblGrid>
      <w:tr w:rsidR="00700FD1" w:rsidRPr="00951E55" w14:paraId="0A9B761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4F3D3E" w14:textId="77777777" w:rsidR="00C5375D" w:rsidRPr="00951E55" w:rsidRDefault="00C5375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D723A" w14:textId="77777777" w:rsidR="00C5375D" w:rsidRPr="00951E55" w:rsidRDefault="00C5375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3FAD5" w14:textId="77777777" w:rsidR="00C5375D" w:rsidRPr="00951E55" w:rsidRDefault="00C5375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FA7619" w14:textId="77777777" w:rsidR="00C5375D" w:rsidRPr="00951E55" w:rsidRDefault="00C5375D" w:rsidP="00816711">
            <w:pPr>
              <w:ind w:left="102" w:right="41"/>
              <w:jc w:val="center"/>
              <w:rPr>
                <w:b/>
                <w:sz w:val="22"/>
                <w:szCs w:val="20"/>
              </w:rPr>
            </w:pPr>
            <w:r w:rsidRPr="00951E55">
              <w:rPr>
                <w:b/>
                <w:sz w:val="22"/>
                <w:szCs w:val="20"/>
              </w:rPr>
              <w:t>Location &amp; Orientation</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918A2E" w14:textId="77777777" w:rsidR="00C5375D" w:rsidRPr="00951E55" w:rsidRDefault="00C5375D"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6ECC2B" w14:textId="77777777" w:rsidR="00C5375D" w:rsidRPr="00951E55" w:rsidRDefault="00C5375D" w:rsidP="00816711">
            <w:pPr>
              <w:ind w:left="102" w:right="41"/>
              <w:jc w:val="center"/>
              <w:rPr>
                <w:b/>
                <w:sz w:val="22"/>
                <w:szCs w:val="20"/>
              </w:rPr>
            </w:pPr>
            <w:r w:rsidRPr="00951E55">
              <w:rPr>
                <w:b/>
                <w:sz w:val="22"/>
                <w:szCs w:val="20"/>
              </w:rPr>
              <w:t>Behavior</w:t>
            </w:r>
          </w:p>
        </w:tc>
      </w:tr>
      <w:tr w:rsidR="00700FD1" w:rsidRPr="00951E55" w14:paraId="7B8DCC1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0D7253" w14:textId="77777777" w:rsidR="00C5375D" w:rsidRPr="00951E55" w:rsidRDefault="00C5375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E78F33" w14:textId="77777777" w:rsidR="00C5375D" w:rsidRPr="00951E55" w:rsidRDefault="00C5375D"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56D8872" w14:textId="77777777" w:rsidR="00C5375D" w:rsidRPr="00951E55" w:rsidRDefault="00C5375D"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184CFE" w14:textId="77777777" w:rsidR="00C5375D" w:rsidRPr="00951E55" w:rsidRDefault="00C5375D" w:rsidP="00816711">
            <w:pPr>
              <w:ind w:left="102" w:right="41"/>
              <w:jc w:val="center"/>
              <w:rPr>
                <w:sz w:val="22"/>
              </w:rPr>
            </w:pPr>
            <w:r w:rsidRPr="00951E55">
              <w:rPr>
                <w:sz w:val="22"/>
              </w:rPr>
              <w:t>Symbol insertion point(s) approximately located</w:t>
            </w:r>
          </w:p>
        </w:tc>
        <w:tc>
          <w:tcPr>
            <w:tcW w:w="2269" w:type="dxa"/>
            <w:tcBorders>
              <w:top w:val="single" w:sz="4" w:space="0" w:color="000000"/>
              <w:left w:val="single" w:sz="4" w:space="0" w:color="000000"/>
              <w:bottom w:val="single" w:sz="4" w:space="0" w:color="000000"/>
              <w:right w:val="single" w:sz="4" w:space="0" w:color="000000"/>
            </w:tcBorders>
            <w:vAlign w:val="center"/>
          </w:tcPr>
          <w:p w14:paraId="3D4E5C01" w14:textId="77777777" w:rsidR="00C5375D" w:rsidRPr="00951E55" w:rsidRDefault="00C5375D" w:rsidP="00816711">
            <w:pPr>
              <w:ind w:left="102" w:right="41"/>
              <w:jc w:val="center"/>
              <w:rPr>
                <w:sz w:val="22"/>
              </w:rPr>
            </w:pPr>
            <w:r w:rsidRPr="00951E55">
              <w:rPr>
                <w:sz w:val="22"/>
              </w:rPr>
              <w:t>Symbols</w:t>
            </w:r>
          </w:p>
        </w:tc>
        <w:tc>
          <w:tcPr>
            <w:tcW w:w="1701" w:type="dxa"/>
            <w:tcBorders>
              <w:top w:val="single" w:sz="4" w:space="0" w:color="000000"/>
              <w:left w:val="single" w:sz="4" w:space="0" w:color="000000"/>
              <w:bottom w:val="single" w:sz="4" w:space="0" w:color="000000"/>
              <w:right w:val="single" w:sz="4" w:space="0" w:color="000000"/>
            </w:tcBorders>
            <w:vAlign w:val="center"/>
          </w:tcPr>
          <w:p w14:paraId="022C60E4" w14:textId="77777777" w:rsidR="00C5375D" w:rsidRPr="00951E55" w:rsidRDefault="00C5375D" w:rsidP="00816711">
            <w:pPr>
              <w:ind w:left="102" w:right="41"/>
              <w:jc w:val="center"/>
              <w:rPr>
                <w:sz w:val="22"/>
              </w:rPr>
            </w:pPr>
            <w:r w:rsidRPr="00951E55">
              <w:rPr>
                <w:sz w:val="22"/>
              </w:rPr>
              <w:t>N/A</w:t>
            </w:r>
          </w:p>
        </w:tc>
      </w:tr>
      <w:tr w:rsidR="00700FD1" w:rsidRPr="00951E55" w14:paraId="6D97A4E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DB703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6CC113" w14:textId="19E8DDB4" w:rsidR="00ED2E11" w:rsidRPr="00951E55" w:rsidRDefault="00043E61"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137E09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7B04099"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2269" w:type="dxa"/>
            <w:tcBorders>
              <w:top w:val="single" w:sz="4" w:space="0" w:color="000000"/>
              <w:left w:val="single" w:sz="4" w:space="0" w:color="000000"/>
              <w:bottom w:val="single" w:sz="4" w:space="0" w:color="000000"/>
              <w:right w:val="single" w:sz="4" w:space="0" w:color="000000"/>
            </w:tcBorders>
            <w:vAlign w:val="center"/>
          </w:tcPr>
          <w:p w14:paraId="7FAB0073" w14:textId="66702A86"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5E3D37EF" w14:textId="77777777" w:rsidR="00ED2E11" w:rsidRPr="00951E55" w:rsidRDefault="00ED2E11" w:rsidP="00ED2E11">
            <w:pPr>
              <w:ind w:left="102" w:right="41"/>
              <w:jc w:val="center"/>
              <w:rPr>
                <w:sz w:val="22"/>
              </w:rPr>
            </w:pPr>
            <w:r w:rsidRPr="00951E55">
              <w:rPr>
                <w:sz w:val="22"/>
              </w:rPr>
              <w:t>N/A</w:t>
            </w:r>
          </w:p>
        </w:tc>
      </w:tr>
      <w:tr w:rsidR="00700FD1" w:rsidRPr="00951E55" w14:paraId="4DD0A0B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9E7DB8"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49FE71"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5B325F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4C46ABE" w14:textId="75CA1FF6"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E3FD816" w14:textId="6DF6CA82" w:rsidR="00ED2E11" w:rsidRPr="00951E55" w:rsidRDefault="00ED2E11" w:rsidP="00ED2E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42518E65" w14:textId="77777777" w:rsidR="00ED2E11" w:rsidRPr="00951E55" w:rsidRDefault="00ED2E11" w:rsidP="00ED2E11">
            <w:pPr>
              <w:ind w:left="102" w:right="41"/>
              <w:jc w:val="center"/>
              <w:rPr>
                <w:sz w:val="22"/>
              </w:rPr>
            </w:pPr>
            <w:r w:rsidRPr="00951E55">
              <w:rPr>
                <w:sz w:val="22"/>
              </w:rPr>
              <w:t>N/A</w:t>
            </w:r>
          </w:p>
        </w:tc>
      </w:tr>
      <w:tr w:rsidR="00700FD1" w:rsidRPr="00951E55" w14:paraId="0FD6D5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B184A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3A2EFD" w14:textId="158DFA5D" w:rsidR="00ED2E11" w:rsidRPr="00951E55" w:rsidRDefault="00525AA2" w:rsidP="00ED2E11">
            <w:pPr>
              <w:ind w:left="102" w:right="41"/>
              <w:rPr>
                <w:sz w:val="22"/>
              </w:rPr>
            </w:pPr>
            <w:r w:rsidRPr="00951E55">
              <w:rPr>
                <w:sz w:val="22"/>
              </w:rPr>
              <w:t>3D Object element</w:t>
            </w:r>
            <w:r w:rsidR="00ED2E11" w:rsidRPr="00951E55">
              <w:rPr>
                <w:sz w:val="22"/>
              </w:rPr>
              <w:t xml:space="preserve"> including the post, sign plate, TCSS sign-plates, foundation, draw pit (if applicable), bracing, cat ladder</w:t>
            </w:r>
          </w:p>
        </w:tc>
        <w:tc>
          <w:tcPr>
            <w:tcW w:w="2409" w:type="dxa"/>
            <w:tcBorders>
              <w:top w:val="single" w:sz="4" w:space="0" w:color="000000"/>
              <w:left w:val="single" w:sz="4" w:space="0" w:color="000000"/>
              <w:bottom w:val="single" w:sz="4" w:space="0" w:color="000000"/>
              <w:right w:val="single" w:sz="4" w:space="0" w:color="000000"/>
            </w:tcBorders>
            <w:vAlign w:val="center"/>
          </w:tcPr>
          <w:p w14:paraId="63298E94" w14:textId="02CA8F9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according to the requirement of the Transport department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C4FA878" w14:textId="2FF24F9F"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26FEE23B" w14:textId="066929DA" w:rsidR="00ED2E11" w:rsidRPr="00951E55" w:rsidRDefault="00ED2E11" w:rsidP="00ED2E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1B39B4B9" w14:textId="77777777" w:rsidR="00ED2E11" w:rsidRPr="00951E55" w:rsidRDefault="00ED2E11" w:rsidP="00ED2E11">
            <w:pPr>
              <w:ind w:left="102" w:right="41"/>
              <w:jc w:val="center"/>
              <w:rPr>
                <w:sz w:val="22"/>
              </w:rPr>
            </w:pPr>
            <w:r w:rsidRPr="00951E55">
              <w:rPr>
                <w:sz w:val="22"/>
              </w:rPr>
              <w:t>N/A</w:t>
            </w:r>
          </w:p>
        </w:tc>
      </w:tr>
      <w:tr w:rsidR="00ED2E11" w:rsidRPr="00951E55" w14:paraId="45E184B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FB753B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1496EE" w14:textId="7DE5451A" w:rsidR="00ED2E11" w:rsidRPr="00951E55" w:rsidRDefault="00525AA2" w:rsidP="00ED2E11">
            <w:pPr>
              <w:ind w:left="102" w:right="41"/>
              <w:rPr>
                <w:sz w:val="22"/>
              </w:rPr>
            </w:pPr>
            <w:r w:rsidRPr="00951E55">
              <w:rPr>
                <w:sz w:val="22"/>
              </w:rPr>
              <w:t>3D Object element</w:t>
            </w:r>
            <w:r w:rsidR="00ED2E11" w:rsidRPr="00951E55">
              <w:rPr>
                <w:sz w:val="22"/>
              </w:rPr>
              <w:t xml:space="preserve"> including the post, sign plate, foundation, draw pit (if applicable), bracing, cat ladder, TCSS accessories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BEF32C7" w14:textId="77777777" w:rsidR="00ED2E11" w:rsidRPr="00951E55" w:rsidRDefault="00ED2E11" w:rsidP="00ED2E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527BE21F" w14:textId="77777777" w:rsidR="00ED2E11" w:rsidRPr="00951E55" w:rsidRDefault="00ED2E11" w:rsidP="00ED2E11">
            <w:pPr>
              <w:ind w:left="102" w:right="41"/>
              <w:jc w:val="center"/>
              <w:rPr>
                <w:sz w:val="22"/>
              </w:rPr>
            </w:pPr>
            <w:r w:rsidRPr="00951E55">
              <w:rPr>
                <w:sz w:val="22"/>
              </w:rPr>
              <w:t>Same as 300</w:t>
            </w:r>
          </w:p>
        </w:tc>
        <w:tc>
          <w:tcPr>
            <w:tcW w:w="2269" w:type="dxa"/>
            <w:tcBorders>
              <w:top w:val="single" w:sz="4" w:space="0" w:color="000000"/>
              <w:left w:val="single" w:sz="4" w:space="0" w:color="000000"/>
              <w:bottom w:val="single" w:sz="4" w:space="0" w:color="000000"/>
              <w:right w:val="single" w:sz="4" w:space="0" w:color="000000"/>
            </w:tcBorders>
            <w:vAlign w:val="center"/>
          </w:tcPr>
          <w:p w14:paraId="759E9367" w14:textId="79D08AA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9D5F2" w14:textId="77777777" w:rsidR="00ED2E11" w:rsidRPr="00951E55" w:rsidRDefault="00ED2E11" w:rsidP="00ED2E11">
            <w:pPr>
              <w:ind w:left="102" w:right="41"/>
              <w:jc w:val="center"/>
              <w:rPr>
                <w:sz w:val="22"/>
              </w:rPr>
            </w:pPr>
            <w:r w:rsidRPr="00951E55">
              <w:rPr>
                <w:sz w:val="22"/>
              </w:rPr>
              <w:t>N/A</w:t>
            </w:r>
          </w:p>
        </w:tc>
      </w:tr>
    </w:tbl>
    <w:p w14:paraId="7B75A6A9" w14:textId="77777777" w:rsidR="00C5375D" w:rsidRPr="00951E55" w:rsidRDefault="00C5375D" w:rsidP="00C5375D"/>
    <w:p w14:paraId="5549A3B8" w14:textId="77777777" w:rsidR="004C652E" w:rsidRPr="00951E55" w:rsidRDefault="004C652E">
      <w:pPr>
        <w:overflowPunct/>
        <w:autoSpaceDE/>
        <w:autoSpaceDN/>
        <w:adjustRightInd/>
        <w:textAlignment w:val="auto"/>
        <w:rPr>
          <w:szCs w:val="22"/>
        </w:rPr>
      </w:pPr>
      <w:r w:rsidRPr="00951E55">
        <w:br w:type="page"/>
      </w:r>
    </w:p>
    <w:p w14:paraId="33E60722" w14:textId="71667ABD" w:rsidR="00C5375D" w:rsidRPr="00951E55" w:rsidRDefault="00C5375D">
      <w:pPr>
        <w:overflowPunct/>
        <w:autoSpaceDE/>
        <w:autoSpaceDN/>
        <w:adjustRightInd/>
        <w:textAlignment w:val="auto"/>
        <w:rPr>
          <w:szCs w:val="22"/>
        </w:rPr>
      </w:pPr>
    </w:p>
    <w:p w14:paraId="106D48BA" w14:textId="5496AFE0" w:rsidR="00CC552C" w:rsidRPr="00951E55" w:rsidRDefault="00CC552C" w:rsidP="000D60FD">
      <w:pPr>
        <w:pStyle w:val="3"/>
      </w:pPr>
      <w:r w:rsidRPr="00951E55">
        <w:t>Tree (New plant)</w:t>
      </w:r>
    </w:p>
    <w:p w14:paraId="15D17B53" w14:textId="5893E383" w:rsidR="00C5375D" w:rsidRPr="00951E55" w:rsidRDefault="0086441A" w:rsidP="000D60FD">
      <w:pPr>
        <w:pStyle w:val="4"/>
      </w:pPr>
      <w:r w:rsidRPr="00951E55">
        <w:t>New plant tree is a perennial plant with an elongated stem, or trunk, supporting branches and leaves planted under the works’ requirement.</w:t>
      </w:r>
    </w:p>
    <w:p w14:paraId="3CA0B307" w14:textId="77777777" w:rsidR="0086441A" w:rsidRPr="00951E55" w:rsidRDefault="0086441A" w:rsidP="0086441A"/>
    <w:p w14:paraId="4B8BC4C9" w14:textId="699BB73C" w:rsidR="00CC552C" w:rsidRPr="00951E55" w:rsidRDefault="00CC552C"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234F86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81DCF8" w14:textId="77777777" w:rsidR="0086441A" w:rsidRPr="00951E55" w:rsidRDefault="0086441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06E4C4" w14:textId="77777777" w:rsidR="0086441A" w:rsidRPr="00951E55" w:rsidRDefault="0086441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8328C4" w14:textId="77777777" w:rsidR="0086441A" w:rsidRPr="00951E55" w:rsidRDefault="0086441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BFC0E5" w14:textId="77777777" w:rsidR="0086441A" w:rsidRPr="00951E55" w:rsidRDefault="0086441A"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57D4ED" w14:textId="77777777" w:rsidR="0086441A" w:rsidRPr="00951E55" w:rsidRDefault="0086441A"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069BC" w14:textId="77777777" w:rsidR="0086441A" w:rsidRPr="00951E55" w:rsidRDefault="0086441A" w:rsidP="00816711">
            <w:pPr>
              <w:ind w:left="102" w:right="41"/>
              <w:jc w:val="center"/>
              <w:rPr>
                <w:b/>
                <w:sz w:val="22"/>
                <w:szCs w:val="20"/>
              </w:rPr>
            </w:pPr>
            <w:r w:rsidRPr="00951E55">
              <w:rPr>
                <w:b/>
                <w:sz w:val="22"/>
                <w:szCs w:val="20"/>
              </w:rPr>
              <w:t>Behavior</w:t>
            </w:r>
          </w:p>
        </w:tc>
      </w:tr>
      <w:tr w:rsidR="00700FD1" w:rsidRPr="00951E55" w14:paraId="0CA8375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2AA6F1" w14:textId="77777777" w:rsidR="0086441A" w:rsidRPr="00951E55" w:rsidRDefault="0086441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533A60" w14:textId="77777777" w:rsidR="0086441A" w:rsidRPr="00951E55" w:rsidRDefault="0086441A"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3F35203" w14:textId="77777777" w:rsidR="0086441A" w:rsidRPr="00951E55" w:rsidRDefault="0086441A"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89E0E76" w14:textId="77777777" w:rsidR="0086441A" w:rsidRPr="00951E55" w:rsidRDefault="0086441A"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29DA8C0" w14:textId="77777777" w:rsidR="0086441A" w:rsidRPr="00951E55" w:rsidRDefault="0086441A"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F8619" w14:textId="77777777" w:rsidR="0086441A" w:rsidRPr="00951E55" w:rsidRDefault="0086441A" w:rsidP="00816711">
            <w:pPr>
              <w:ind w:left="102" w:right="41"/>
              <w:jc w:val="center"/>
              <w:rPr>
                <w:sz w:val="22"/>
              </w:rPr>
            </w:pPr>
            <w:r w:rsidRPr="00951E55">
              <w:rPr>
                <w:sz w:val="22"/>
              </w:rPr>
              <w:t>N/A</w:t>
            </w:r>
          </w:p>
        </w:tc>
      </w:tr>
      <w:tr w:rsidR="00700FD1" w:rsidRPr="00951E55" w14:paraId="16E452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C5FB84F" w14:textId="77777777" w:rsidR="00183D3A" w:rsidRPr="00951E55" w:rsidRDefault="00183D3A" w:rsidP="00183D3A">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2E6EE9" w14:textId="53326408" w:rsidR="00183D3A" w:rsidRPr="00951E55" w:rsidRDefault="00043E61" w:rsidP="00183D3A">
            <w:pPr>
              <w:ind w:left="102" w:right="41"/>
              <w:rPr>
                <w:sz w:val="22"/>
              </w:rPr>
            </w:pPr>
            <w:r w:rsidRPr="00951E55">
              <w:rPr>
                <w:sz w:val="22"/>
              </w:rPr>
              <w:t xml:space="preserve">3D </w:t>
            </w:r>
            <w:r w:rsidR="00AE325E" w:rsidRPr="00951E55">
              <w:rPr>
                <w:sz w:val="22"/>
              </w:rPr>
              <w:t>Object</w:t>
            </w:r>
            <w:r w:rsidR="00183D3A" w:rsidRPr="00951E55">
              <w:rPr>
                <w:sz w:val="22"/>
              </w:rPr>
              <w:t xml:space="preserve"> with diameter, height and spread</w:t>
            </w:r>
          </w:p>
        </w:tc>
        <w:tc>
          <w:tcPr>
            <w:tcW w:w="2409" w:type="dxa"/>
            <w:tcBorders>
              <w:top w:val="single" w:sz="4" w:space="0" w:color="000000"/>
              <w:left w:val="single" w:sz="4" w:space="0" w:color="000000"/>
              <w:bottom w:val="single" w:sz="4" w:space="0" w:color="000000"/>
              <w:right w:val="single" w:sz="4" w:space="0" w:color="000000"/>
            </w:tcBorders>
            <w:vAlign w:val="center"/>
          </w:tcPr>
          <w:p w14:paraId="6361D408" w14:textId="77777777" w:rsidR="00183D3A" w:rsidRPr="00951E55" w:rsidRDefault="00183D3A" w:rsidP="00183D3A">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B102C9F" w14:textId="77777777" w:rsidR="00183D3A" w:rsidRPr="00951E55" w:rsidRDefault="00183D3A" w:rsidP="00183D3A">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8C90F2" w14:textId="399BB5A4"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9A1952B" w14:textId="77777777" w:rsidR="00183D3A" w:rsidRPr="00951E55" w:rsidRDefault="00183D3A" w:rsidP="00183D3A">
            <w:pPr>
              <w:ind w:left="102" w:right="41"/>
              <w:jc w:val="center"/>
              <w:rPr>
                <w:sz w:val="22"/>
              </w:rPr>
            </w:pPr>
            <w:r w:rsidRPr="00951E55">
              <w:rPr>
                <w:sz w:val="22"/>
              </w:rPr>
              <w:t>N/A</w:t>
            </w:r>
          </w:p>
        </w:tc>
      </w:tr>
      <w:tr w:rsidR="00700FD1" w:rsidRPr="00951E55" w14:paraId="123479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04AA8C5" w14:textId="77777777" w:rsidR="00183D3A" w:rsidRPr="00951E55" w:rsidRDefault="00183D3A" w:rsidP="00183D3A">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395CEA" w14:textId="77777777" w:rsidR="00183D3A" w:rsidRPr="00951E55" w:rsidRDefault="00183D3A" w:rsidP="00183D3A">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2AE648F" w14:textId="77777777" w:rsidR="00183D3A" w:rsidRPr="00951E55" w:rsidRDefault="00183D3A" w:rsidP="00183D3A">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549CD7" w14:textId="66391015" w:rsidR="00183D3A" w:rsidRPr="00951E55" w:rsidRDefault="000C4914" w:rsidP="00183D3A">
            <w:pPr>
              <w:ind w:left="102" w:right="41"/>
              <w:jc w:val="center"/>
              <w:rPr>
                <w:sz w:val="22"/>
              </w:rPr>
            </w:pPr>
            <w:r w:rsidRPr="00951E55">
              <w:rPr>
                <w:sz w:val="22"/>
              </w:rPr>
              <w:t xml:space="preserve">Object insertion point(s) is located at / derived from the onsite survey point(s) </w:t>
            </w:r>
            <w:r w:rsidR="00183D3A"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411A43F" w14:textId="3E10CFB6" w:rsidR="00183D3A" w:rsidRPr="00951E55" w:rsidRDefault="00183D3A" w:rsidP="00183D3A">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3D6CAF1" w14:textId="77777777" w:rsidR="00183D3A" w:rsidRPr="00951E55" w:rsidRDefault="00183D3A" w:rsidP="00183D3A">
            <w:pPr>
              <w:ind w:left="102" w:right="41"/>
              <w:jc w:val="center"/>
              <w:rPr>
                <w:sz w:val="22"/>
              </w:rPr>
            </w:pPr>
            <w:r w:rsidRPr="00951E55">
              <w:rPr>
                <w:sz w:val="22"/>
              </w:rPr>
              <w:t>N/A</w:t>
            </w:r>
          </w:p>
        </w:tc>
      </w:tr>
      <w:tr w:rsidR="00700FD1" w:rsidRPr="00951E55" w14:paraId="53A47B5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218BEF" w14:textId="77777777" w:rsidR="00183D3A" w:rsidRPr="00951E55" w:rsidRDefault="00183D3A" w:rsidP="00183D3A">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01EF71" w14:textId="4F347799" w:rsidR="00183D3A" w:rsidRPr="00951E55" w:rsidRDefault="00AE325E" w:rsidP="00183D3A">
            <w:pPr>
              <w:ind w:left="102" w:right="41"/>
              <w:rPr>
                <w:sz w:val="22"/>
              </w:rPr>
            </w:pPr>
            <w:r w:rsidRPr="00951E55">
              <w:rPr>
                <w:sz w:val="22"/>
              </w:rPr>
              <w:t>Object</w:t>
            </w:r>
            <w:r w:rsidR="00183D3A" w:rsidRPr="00951E55">
              <w:rPr>
                <w:sz w:val="22"/>
              </w:rPr>
              <w:t xml:space="preserve"> with specified diameter, height and spread</w:t>
            </w:r>
          </w:p>
        </w:tc>
        <w:tc>
          <w:tcPr>
            <w:tcW w:w="2409" w:type="dxa"/>
            <w:tcBorders>
              <w:top w:val="single" w:sz="4" w:space="0" w:color="000000"/>
              <w:left w:val="single" w:sz="4" w:space="0" w:color="000000"/>
              <w:bottom w:val="single" w:sz="4" w:space="0" w:color="000000"/>
              <w:right w:val="single" w:sz="4" w:space="0" w:color="000000"/>
            </w:tcBorders>
            <w:vAlign w:val="center"/>
          </w:tcPr>
          <w:p w14:paraId="514BB4EB" w14:textId="2ADD099E" w:rsidR="00183D3A" w:rsidRPr="00951E55" w:rsidRDefault="00183D3A" w:rsidP="00183D3A">
            <w:pPr>
              <w:ind w:left="102" w:right="41"/>
              <w:jc w:val="center"/>
              <w:rPr>
                <w:sz w:val="22"/>
              </w:rPr>
            </w:pPr>
            <w:r w:rsidRPr="00951E55">
              <w:rPr>
                <w:sz w:val="22"/>
              </w:rPr>
              <w:t xml:space="preserve">Exact </w:t>
            </w:r>
            <w:r w:rsidR="00336212" w:rsidRPr="00951E55">
              <w:rPr>
                <w:sz w:val="22"/>
              </w:rPr>
              <w:t>nominal</w:t>
            </w:r>
            <w:r w:rsidRPr="00951E55">
              <w:rPr>
                <w:sz w:val="22"/>
              </w:rPr>
              <w:t xml:space="preserve"> diameter, height and spread</w:t>
            </w:r>
          </w:p>
        </w:tc>
        <w:tc>
          <w:tcPr>
            <w:tcW w:w="2552" w:type="dxa"/>
            <w:tcBorders>
              <w:top w:val="single" w:sz="4" w:space="0" w:color="000000"/>
              <w:left w:val="single" w:sz="4" w:space="0" w:color="000000"/>
              <w:bottom w:val="single" w:sz="4" w:space="0" w:color="000000"/>
              <w:right w:val="single" w:sz="4" w:space="0" w:color="000000"/>
            </w:tcBorders>
            <w:vAlign w:val="center"/>
          </w:tcPr>
          <w:p w14:paraId="6068774E" w14:textId="7CC6AE7D" w:rsidR="00183D3A" w:rsidRPr="00951E55" w:rsidRDefault="00183D3A" w:rsidP="00183D3A">
            <w:pPr>
              <w:ind w:left="102" w:right="41"/>
              <w:jc w:val="center"/>
              <w:rPr>
                <w:sz w:val="22"/>
              </w:rPr>
            </w:pPr>
            <w:r w:rsidRPr="00951E55">
              <w:rPr>
                <w:sz w:val="22"/>
              </w:rPr>
              <w:t xml:space="preserve"> Object insertion point(s) located exactly as </w:t>
            </w:r>
            <w:r w:rsidR="00336212" w:rsidRPr="00951E55">
              <w:rPr>
                <w:sz w:val="22"/>
              </w:rPr>
              <w:t>nominal</w:t>
            </w:r>
            <w:r w:rsidRPr="00951E55">
              <w:rPr>
                <w:sz w:val="22"/>
              </w:rPr>
              <w:t xml:space="preserve"> location(s)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22B5E6AC" w14:textId="4000685B" w:rsidR="00183D3A" w:rsidRPr="00951E55" w:rsidRDefault="00183D3A" w:rsidP="00183D3A">
            <w:pPr>
              <w:ind w:left="102" w:right="41"/>
              <w:jc w:val="center"/>
              <w:rPr>
                <w:sz w:val="22"/>
              </w:rPr>
            </w:pPr>
            <w:r w:rsidRPr="00951E55">
              <w:rPr>
                <w:sz w:val="22"/>
              </w:rPr>
              <w:t>3D solid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75F0736" w14:textId="77777777" w:rsidR="00183D3A" w:rsidRPr="00951E55" w:rsidRDefault="00183D3A" w:rsidP="00183D3A">
            <w:pPr>
              <w:ind w:left="102" w:right="41"/>
              <w:jc w:val="center"/>
              <w:rPr>
                <w:sz w:val="22"/>
              </w:rPr>
            </w:pPr>
            <w:r w:rsidRPr="00951E55">
              <w:rPr>
                <w:sz w:val="22"/>
              </w:rPr>
              <w:t>N/A</w:t>
            </w:r>
          </w:p>
        </w:tc>
      </w:tr>
      <w:tr w:rsidR="00183D3A" w:rsidRPr="00951E55" w14:paraId="0A6E3C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81C481D" w14:textId="77777777" w:rsidR="00183D3A" w:rsidRPr="00951E55" w:rsidRDefault="00183D3A" w:rsidP="00183D3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077161" w14:textId="77777777" w:rsidR="00183D3A" w:rsidRPr="00951E55" w:rsidRDefault="00183D3A" w:rsidP="00183D3A">
            <w:pPr>
              <w:ind w:left="102" w:right="41"/>
              <w:rPr>
                <w:sz w:val="22"/>
              </w:rPr>
            </w:pPr>
            <w:r w:rsidRPr="00951E55">
              <w:rPr>
                <w:sz w:val="22"/>
              </w:rPr>
              <w:t>Specific components with details to be modelled according to AIR of the maintenance parties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8955ED8" w14:textId="77777777" w:rsidR="00183D3A" w:rsidRPr="00951E55" w:rsidRDefault="00183D3A" w:rsidP="00183D3A">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645EAE" w14:textId="77777777" w:rsidR="00183D3A" w:rsidRPr="00951E55" w:rsidRDefault="00183D3A" w:rsidP="00183D3A">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6912DBA" w14:textId="0869B08E" w:rsidR="00183D3A" w:rsidRPr="00951E55" w:rsidRDefault="00183D3A" w:rsidP="00183D3A">
            <w:pPr>
              <w:ind w:left="102" w:right="41"/>
              <w:jc w:val="center"/>
              <w:rPr>
                <w:sz w:val="22"/>
              </w:rPr>
            </w:pPr>
            <w:r w:rsidRPr="00951E55">
              <w:rPr>
                <w:sz w:val="22"/>
              </w:rPr>
              <w:t>3D solid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A93FD6E" w14:textId="77777777" w:rsidR="00183D3A" w:rsidRPr="00951E55" w:rsidRDefault="00183D3A" w:rsidP="00183D3A">
            <w:pPr>
              <w:ind w:left="102" w:right="41"/>
              <w:jc w:val="center"/>
              <w:rPr>
                <w:sz w:val="22"/>
              </w:rPr>
            </w:pPr>
            <w:r w:rsidRPr="00951E55">
              <w:rPr>
                <w:sz w:val="22"/>
              </w:rPr>
              <w:t>N/A</w:t>
            </w:r>
          </w:p>
        </w:tc>
      </w:tr>
    </w:tbl>
    <w:p w14:paraId="4CE5E892" w14:textId="77777777" w:rsidR="00CC552C" w:rsidRPr="00951E55" w:rsidRDefault="00CC552C" w:rsidP="00CC552C">
      <w:pPr>
        <w:ind w:left="993"/>
      </w:pPr>
    </w:p>
    <w:p w14:paraId="6770B34E" w14:textId="77777777" w:rsidR="00C5375D" w:rsidRPr="00951E55" w:rsidRDefault="00C5375D" w:rsidP="00C5375D">
      <w:pPr>
        <w:pStyle w:val="4"/>
      </w:pPr>
      <w:r w:rsidRPr="00951E55">
        <w:t>For the GEO projects, the attributes specified in the BEP of the GEO should be included as LOD-I 300, 400 &amp; 500 requirement</w:t>
      </w:r>
    </w:p>
    <w:p w14:paraId="5BEB94B8" w14:textId="77777777" w:rsidR="00CC552C" w:rsidRPr="00951E55" w:rsidRDefault="00CC552C" w:rsidP="00415859"/>
    <w:p w14:paraId="098F6709" w14:textId="77777777" w:rsidR="00CC552C" w:rsidRPr="00951E55" w:rsidRDefault="00CC552C" w:rsidP="00415859"/>
    <w:p w14:paraId="6DEBB55E" w14:textId="77777777" w:rsidR="004C652E" w:rsidRPr="00951E55" w:rsidRDefault="004C652E">
      <w:pPr>
        <w:overflowPunct/>
        <w:autoSpaceDE/>
        <w:autoSpaceDN/>
        <w:adjustRightInd/>
        <w:textAlignment w:val="auto"/>
        <w:rPr>
          <w:sz w:val="28"/>
        </w:rPr>
      </w:pPr>
      <w:r w:rsidRPr="00951E55">
        <w:br w:type="page"/>
      </w:r>
    </w:p>
    <w:p w14:paraId="0A63621A" w14:textId="709BE18B" w:rsidR="0086441A" w:rsidRPr="00951E55" w:rsidRDefault="0086441A">
      <w:pPr>
        <w:overflowPunct/>
        <w:autoSpaceDE/>
        <w:autoSpaceDN/>
        <w:adjustRightInd/>
        <w:textAlignment w:val="auto"/>
      </w:pPr>
    </w:p>
    <w:p w14:paraId="42CC07A5" w14:textId="38FE4116" w:rsidR="0086441A" w:rsidRPr="00951E55" w:rsidRDefault="0086441A" w:rsidP="0086441A">
      <w:pPr>
        <w:pStyle w:val="3"/>
      </w:pPr>
      <w:r w:rsidRPr="00951E55">
        <w:t>Vegetation surface cover</w:t>
      </w:r>
    </w:p>
    <w:p w14:paraId="284E0A07" w14:textId="200E45F0" w:rsidR="0086441A" w:rsidRPr="00951E55" w:rsidRDefault="0086441A" w:rsidP="0086441A">
      <w:pPr>
        <w:pStyle w:val="4"/>
      </w:pPr>
      <w:r w:rsidRPr="00951E55">
        <w:t xml:space="preserve">Vegetation surface cover refers to vegetation material applies to the slope surface to protect it from landslip. </w:t>
      </w:r>
    </w:p>
    <w:p w14:paraId="54E37427" w14:textId="77777777" w:rsidR="0086441A" w:rsidRPr="00951E55" w:rsidRDefault="0086441A" w:rsidP="0086441A"/>
    <w:p w14:paraId="34EBCC31" w14:textId="77777777" w:rsidR="0086441A" w:rsidRPr="00951E55" w:rsidRDefault="0086441A" w:rsidP="0086441A">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701"/>
      </w:tblGrid>
      <w:tr w:rsidR="00700FD1" w:rsidRPr="00951E55" w14:paraId="624DDCCB"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054D57" w14:textId="77777777" w:rsidR="0086441A" w:rsidRPr="00951E55" w:rsidRDefault="0086441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74DEC4" w14:textId="77777777" w:rsidR="0086441A" w:rsidRPr="00951E55" w:rsidRDefault="0086441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92EF13" w14:textId="77777777" w:rsidR="0086441A" w:rsidRPr="00951E55" w:rsidRDefault="0086441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EA9EFE" w14:textId="77777777" w:rsidR="0086441A" w:rsidRPr="00951E55" w:rsidRDefault="0086441A"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E2501C" w14:textId="77777777" w:rsidR="0086441A" w:rsidRPr="00951E55" w:rsidRDefault="0086441A"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283A35" w14:textId="77777777" w:rsidR="0086441A" w:rsidRPr="00951E55" w:rsidRDefault="0086441A" w:rsidP="00816711">
            <w:pPr>
              <w:ind w:left="102" w:right="41"/>
              <w:jc w:val="center"/>
              <w:rPr>
                <w:b/>
                <w:sz w:val="22"/>
                <w:szCs w:val="20"/>
              </w:rPr>
            </w:pPr>
            <w:r w:rsidRPr="00951E55">
              <w:rPr>
                <w:b/>
                <w:sz w:val="22"/>
                <w:szCs w:val="20"/>
              </w:rPr>
              <w:t>Behavior</w:t>
            </w:r>
          </w:p>
        </w:tc>
      </w:tr>
      <w:tr w:rsidR="00700FD1" w:rsidRPr="00951E55" w14:paraId="294F04A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01C33E8" w14:textId="77777777" w:rsidR="0086441A" w:rsidRPr="00951E55" w:rsidRDefault="0086441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003528" w14:textId="77777777" w:rsidR="0086441A" w:rsidRPr="00951E55" w:rsidRDefault="0086441A" w:rsidP="00816711">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040C42" w14:textId="77777777" w:rsidR="0086441A" w:rsidRPr="00951E55" w:rsidRDefault="0086441A"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A5719D2" w14:textId="77777777" w:rsidR="0086441A" w:rsidRPr="00951E55" w:rsidRDefault="0086441A"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4A863899" w14:textId="77777777" w:rsidR="0086441A" w:rsidRPr="00951E55" w:rsidRDefault="0086441A" w:rsidP="00816711">
            <w:pPr>
              <w:ind w:left="102" w:right="41"/>
              <w:jc w:val="center"/>
              <w:rPr>
                <w:sz w:val="22"/>
              </w:rPr>
            </w:pPr>
            <w:r w:rsidRPr="00951E55">
              <w:rPr>
                <w:sz w:val="22"/>
              </w:rPr>
              <w:t>2D hatches</w:t>
            </w:r>
          </w:p>
        </w:tc>
        <w:tc>
          <w:tcPr>
            <w:tcW w:w="1701" w:type="dxa"/>
            <w:tcBorders>
              <w:top w:val="single" w:sz="4" w:space="0" w:color="000000"/>
              <w:left w:val="single" w:sz="4" w:space="0" w:color="000000"/>
              <w:bottom w:val="single" w:sz="4" w:space="0" w:color="000000"/>
              <w:right w:val="single" w:sz="4" w:space="0" w:color="000000"/>
            </w:tcBorders>
            <w:vAlign w:val="center"/>
          </w:tcPr>
          <w:p w14:paraId="1A361EF9" w14:textId="77777777" w:rsidR="0086441A" w:rsidRPr="00951E55" w:rsidRDefault="0086441A" w:rsidP="00816711">
            <w:pPr>
              <w:ind w:left="102" w:right="41"/>
              <w:jc w:val="center"/>
              <w:rPr>
                <w:sz w:val="22"/>
              </w:rPr>
            </w:pPr>
            <w:r w:rsidRPr="00951E55">
              <w:rPr>
                <w:sz w:val="22"/>
              </w:rPr>
              <w:t>N/A</w:t>
            </w:r>
          </w:p>
        </w:tc>
      </w:tr>
      <w:tr w:rsidR="00700FD1" w:rsidRPr="00951E55" w14:paraId="02F9246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7737953" w14:textId="77777777" w:rsidR="0086441A" w:rsidRPr="00951E55" w:rsidRDefault="0086441A"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02577F" w14:textId="439EB488" w:rsidR="0086441A" w:rsidRPr="00951E55" w:rsidRDefault="00043E61" w:rsidP="00816711">
            <w:pPr>
              <w:ind w:left="102" w:right="41"/>
              <w:rPr>
                <w:sz w:val="22"/>
              </w:rPr>
            </w:pPr>
            <w:r w:rsidRPr="00951E55">
              <w:rPr>
                <w:sz w:val="22"/>
              </w:rPr>
              <w:t xml:space="preserve">3D </w:t>
            </w:r>
            <w:r w:rsidR="00AE325E" w:rsidRPr="00951E55">
              <w:rPr>
                <w:sz w:val="22"/>
              </w:rPr>
              <w:t>Object</w:t>
            </w:r>
            <w:r w:rsidR="0086441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68E35DA7" w14:textId="77777777" w:rsidR="0086441A" w:rsidRPr="00951E55" w:rsidRDefault="0086441A"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8CCA8C" w14:textId="77777777" w:rsidR="0086441A" w:rsidRPr="00951E55" w:rsidRDefault="0086441A"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354358DE" w14:textId="20DC15FC" w:rsidR="0086441A" w:rsidRPr="00951E55" w:rsidRDefault="0086441A" w:rsidP="00816711">
            <w:pPr>
              <w:ind w:left="102" w:right="41"/>
              <w:jc w:val="center"/>
              <w:rPr>
                <w:sz w:val="22"/>
              </w:rPr>
            </w:pPr>
            <w:r w:rsidRPr="00951E55">
              <w:rPr>
                <w:sz w:val="22"/>
              </w:rPr>
              <w:t>Overall shape</w:t>
            </w:r>
            <w:r w:rsidR="00ED2E11" w:rsidRPr="00951E55">
              <w:rPr>
                <w:sz w:val="22"/>
              </w:rPr>
              <w:t xml:space="preserv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73B507CC" w14:textId="77777777" w:rsidR="0086441A" w:rsidRPr="00951E55" w:rsidRDefault="0086441A" w:rsidP="00816711">
            <w:pPr>
              <w:ind w:left="102" w:right="41"/>
              <w:jc w:val="center"/>
              <w:rPr>
                <w:sz w:val="22"/>
              </w:rPr>
            </w:pPr>
            <w:r w:rsidRPr="00951E55">
              <w:rPr>
                <w:sz w:val="22"/>
              </w:rPr>
              <w:t>N/A</w:t>
            </w:r>
          </w:p>
        </w:tc>
      </w:tr>
      <w:tr w:rsidR="00700FD1" w:rsidRPr="00951E55" w14:paraId="37BAAF8D"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AF76B9A" w14:textId="77777777" w:rsidR="0086441A" w:rsidRPr="00951E55" w:rsidRDefault="0086441A"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E7AC0A" w14:textId="77777777" w:rsidR="0086441A" w:rsidRPr="00951E55" w:rsidRDefault="0086441A"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2BFFC37" w14:textId="77777777" w:rsidR="0086441A" w:rsidRPr="00951E55" w:rsidRDefault="0086441A"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A3B71C5" w14:textId="2828C96F" w:rsidR="0086441A" w:rsidRPr="00951E55" w:rsidRDefault="000C4914" w:rsidP="00816711">
            <w:pPr>
              <w:ind w:left="102" w:right="41"/>
              <w:jc w:val="center"/>
              <w:rPr>
                <w:sz w:val="22"/>
              </w:rPr>
            </w:pPr>
            <w:r w:rsidRPr="00951E55">
              <w:rPr>
                <w:sz w:val="22"/>
              </w:rPr>
              <w:t xml:space="preserve">Object insertion point(s) is located at / derived from the onsite survey point(s) </w:t>
            </w:r>
            <w:r w:rsidR="0086441A"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588575A" w14:textId="4E19A740" w:rsidR="00ED2E11" w:rsidRPr="00951E55" w:rsidRDefault="0086441A" w:rsidP="00ED2E11">
            <w:pPr>
              <w:ind w:left="102" w:right="41"/>
              <w:jc w:val="center"/>
              <w:rPr>
                <w:sz w:val="22"/>
              </w:rPr>
            </w:pPr>
            <w:r w:rsidRPr="00951E55">
              <w:rPr>
                <w:sz w:val="22"/>
              </w:rPr>
              <w:t>Overall shape</w:t>
            </w:r>
            <w:r w:rsidR="00ED2E11" w:rsidRPr="00951E55">
              <w:rPr>
                <w:sz w:val="22"/>
              </w:rPr>
              <w:t xml:space="preserv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0A8BFECD" w14:textId="77777777" w:rsidR="0086441A" w:rsidRPr="00951E55" w:rsidRDefault="0086441A" w:rsidP="00816711">
            <w:pPr>
              <w:ind w:left="102" w:right="41"/>
              <w:jc w:val="center"/>
              <w:rPr>
                <w:sz w:val="22"/>
              </w:rPr>
            </w:pPr>
            <w:r w:rsidRPr="00951E55">
              <w:rPr>
                <w:sz w:val="22"/>
              </w:rPr>
              <w:t>N/A</w:t>
            </w:r>
          </w:p>
        </w:tc>
      </w:tr>
      <w:tr w:rsidR="00700FD1" w:rsidRPr="00951E55" w14:paraId="79FB8FB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FED8D17" w14:textId="77777777" w:rsidR="0086441A" w:rsidRPr="00951E55" w:rsidRDefault="0086441A"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4A6F2B" w14:textId="3A809116" w:rsidR="0086441A" w:rsidRPr="00951E55" w:rsidRDefault="00525AA2" w:rsidP="00816711">
            <w:pPr>
              <w:ind w:left="102" w:right="41"/>
              <w:rPr>
                <w:sz w:val="22"/>
              </w:rPr>
            </w:pPr>
            <w:r w:rsidRPr="00951E55">
              <w:rPr>
                <w:sz w:val="22"/>
              </w:rPr>
              <w:t>3D Object element</w:t>
            </w:r>
            <w:r w:rsidR="0086441A" w:rsidRPr="00951E55">
              <w:rPr>
                <w:sz w:val="22"/>
              </w:rPr>
              <w:t xml:space="preserve">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9786DB" w14:textId="714ABE00" w:rsidR="0086441A" w:rsidRPr="00951E55" w:rsidRDefault="0086441A"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thickness of each layer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691D6F46" w14:textId="5B67EB01" w:rsidR="0086441A" w:rsidRPr="00951E55" w:rsidRDefault="0086441A" w:rsidP="00816711">
            <w:pPr>
              <w:ind w:left="102" w:right="41"/>
              <w:jc w:val="center"/>
              <w:rPr>
                <w:sz w:val="22"/>
              </w:rPr>
            </w:pPr>
            <w:r w:rsidRPr="00951E55">
              <w:rPr>
                <w:sz w:val="22"/>
              </w:rPr>
              <w:t xml:space="preserve"> Object insertion point(s) located exactly as </w:t>
            </w:r>
            <w:r w:rsidR="00336212" w:rsidRPr="00951E55">
              <w:rPr>
                <w:sz w:val="22"/>
              </w:rPr>
              <w:t>nominal</w:t>
            </w:r>
            <w:r w:rsidRPr="00951E55">
              <w:rPr>
                <w:sz w:val="22"/>
              </w:rPr>
              <w:t xml:space="preserve"> locations and elevations </w:t>
            </w:r>
          </w:p>
        </w:tc>
        <w:tc>
          <w:tcPr>
            <w:tcW w:w="1986" w:type="dxa"/>
            <w:tcBorders>
              <w:top w:val="single" w:sz="4" w:space="0" w:color="000000"/>
              <w:left w:val="single" w:sz="4" w:space="0" w:color="000000"/>
              <w:bottom w:val="single" w:sz="4" w:space="0" w:color="000000"/>
              <w:right w:val="single" w:sz="4" w:space="0" w:color="000000"/>
            </w:tcBorders>
            <w:vAlign w:val="center"/>
          </w:tcPr>
          <w:p w14:paraId="2942CA0A" w14:textId="170950F0" w:rsidR="0086441A" w:rsidRPr="00951E55" w:rsidRDefault="0086441A" w:rsidP="00816711">
            <w:pPr>
              <w:ind w:left="102" w:right="41"/>
              <w:jc w:val="center"/>
              <w:rPr>
                <w:sz w:val="22"/>
              </w:rPr>
            </w:pPr>
            <w:r w:rsidRPr="00951E55">
              <w:rPr>
                <w:sz w:val="22"/>
              </w:rPr>
              <w:t xml:space="preserve">Overall </w:t>
            </w:r>
            <w:r w:rsidR="00ED2E11" w:rsidRPr="00951E55">
              <w:rPr>
                <w:sz w:val="22"/>
              </w:rPr>
              <w:t>shape 3D solid block</w:t>
            </w:r>
            <w:r w:rsidRPr="00951E55">
              <w:rPr>
                <w:sz w:val="22"/>
              </w:rPr>
              <w:t xml:space="preserve"> of each layer, rendered by Material texture according to the </w:t>
            </w:r>
            <w:r w:rsidR="00ED2E11" w:rsidRPr="00951E55">
              <w:rPr>
                <w:sz w:val="22"/>
              </w:rPr>
              <w:t>finish</w:t>
            </w:r>
            <w:r w:rsidRPr="00951E55">
              <w:rPr>
                <w:sz w:val="22"/>
              </w:rPr>
              <w:t xml:space="preserve">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024DB3E8" w14:textId="77777777" w:rsidR="0086441A" w:rsidRPr="00951E55" w:rsidRDefault="0086441A" w:rsidP="00816711">
            <w:pPr>
              <w:ind w:left="102" w:right="41"/>
              <w:jc w:val="center"/>
              <w:rPr>
                <w:sz w:val="22"/>
              </w:rPr>
            </w:pPr>
            <w:r w:rsidRPr="00951E55">
              <w:rPr>
                <w:sz w:val="22"/>
              </w:rPr>
              <w:t>N/A</w:t>
            </w:r>
          </w:p>
        </w:tc>
      </w:tr>
      <w:tr w:rsidR="0086441A" w:rsidRPr="00951E55" w14:paraId="5027398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2C44CEC" w14:textId="77777777" w:rsidR="0086441A" w:rsidRPr="00951E55" w:rsidRDefault="0086441A"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C7DF8F" w14:textId="77777777" w:rsidR="0086441A" w:rsidRPr="00951E55" w:rsidRDefault="0086441A"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1D86B62" w14:textId="77777777" w:rsidR="0086441A" w:rsidRPr="00951E55" w:rsidRDefault="0086441A"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69C60F2" w14:textId="77777777" w:rsidR="0086441A" w:rsidRPr="00951E55" w:rsidRDefault="0086441A" w:rsidP="00816711">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84015A8" w14:textId="77777777" w:rsidR="0086441A" w:rsidRPr="00951E55" w:rsidRDefault="0086441A" w:rsidP="00816711">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5D8B9D87" w14:textId="77777777" w:rsidR="0086441A" w:rsidRPr="00951E55" w:rsidRDefault="0086441A" w:rsidP="00816711">
            <w:pPr>
              <w:ind w:left="102" w:right="41"/>
              <w:jc w:val="center"/>
              <w:rPr>
                <w:sz w:val="22"/>
              </w:rPr>
            </w:pPr>
            <w:r w:rsidRPr="00951E55">
              <w:rPr>
                <w:sz w:val="22"/>
              </w:rPr>
              <w:t>N/A</w:t>
            </w:r>
          </w:p>
        </w:tc>
      </w:tr>
    </w:tbl>
    <w:p w14:paraId="0D098F52" w14:textId="77777777" w:rsidR="0086441A" w:rsidRPr="00951E55" w:rsidRDefault="0086441A" w:rsidP="0086441A"/>
    <w:p w14:paraId="1978C4FF" w14:textId="367BA199" w:rsidR="00C5375D" w:rsidRPr="00951E55" w:rsidRDefault="00C5375D" w:rsidP="00C5375D">
      <w:pPr>
        <w:overflowPunct/>
        <w:autoSpaceDE/>
        <w:autoSpaceDN/>
        <w:adjustRightInd/>
        <w:textAlignment w:val="auto"/>
        <w:rPr>
          <w:szCs w:val="22"/>
        </w:rPr>
      </w:pPr>
      <w:r w:rsidRPr="00951E55">
        <w:br w:type="page"/>
      </w:r>
    </w:p>
    <w:p w14:paraId="24813BC1" w14:textId="77777777" w:rsidR="00F92C8C" w:rsidRPr="00951E55" w:rsidRDefault="00F92C8C" w:rsidP="00F92C8C">
      <w:pPr>
        <w:pStyle w:val="20"/>
      </w:pPr>
      <w:bookmarkStart w:id="196" w:name="_Toc141087479"/>
      <w:r w:rsidRPr="00951E55">
        <w:lastRenderedPageBreak/>
        <w:t>Marine Civil Model</w:t>
      </w:r>
      <w:bookmarkEnd w:id="196"/>
    </w:p>
    <w:p w14:paraId="0CDE2333" w14:textId="77777777" w:rsidR="00F92C8C" w:rsidRPr="00951E55" w:rsidRDefault="00F92C8C" w:rsidP="00F92C8C">
      <w:pPr>
        <w:pStyle w:val="3"/>
      </w:pPr>
      <w:r w:rsidRPr="00951E55">
        <w:t>List of Common Objects Elements</w:t>
      </w:r>
    </w:p>
    <w:p w14:paraId="40F904F7" w14:textId="2E09A965" w:rsidR="00F92C8C" w:rsidRPr="00951E55" w:rsidRDefault="00F92C8C" w:rsidP="00F92C8C">
      <w:pPr>
        <w:pStyle w:val="4"/>
      </w:pPr>
      <w:r w:rsidRPr="00951E55">
        <w:t xml:space="preserve">The Civil Model mainly used in the Ports and marine services; the following </w:t>
      </w:r>
      <w:r w:rsidR="006B0EDB" w:rsidRPr="00951E55">
        <w:t>o</w:t>
      </w:r>
      <w:r w:rsidR="00525AA2" w:rsidRPr="00951E55">
        <w:t>bject element</w:t>
      </w:r>
      <w:r w:rsidRPr="00951E55">
        <w:t>s are classified under Civil Model:</w:t>
      </w:r>
    </w:p>
    <w:tbl>
      <w:tblPr>
        <w:tblW w:w="1368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297"/>
        <w:gridCol w:w="1559"/>
        <w:gridCol w:w="1843"/>
        <w:gridCol w:w="1843"/>
        <w:gridCol w:w="5295"/>
      </w:tblGrid>
      <w:tr w:rsidR="00700FD1" w:rsidRPr="00951E55" w14:paraId="694B33DD" w14:textId="77777777" w:rsidTr="003645CC">
        <w:trPr>
          <w:trHeight w:val="284"/>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403C5E" w14:textId="57FC2399" w:rsidR="00F92C8C"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58A450" w14:textId="752EE834" w:rsidR="00F92C8C"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A45373" w14:textId="3EB99FB1" w:rsidR="00F92C8C" w:rsidRPr="00951E55" w:rsidRDefault="006B0EDB"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1223A11" w14:textId="409D6B55" w:rsidR="00F92C8C" w:rsidRPr="00951E55" w:rsidRDefault="006B0EDB" w:rsidP="00816711">
            <w:pPr>
              <w:jc w:val="center"/>
              <w:rPr>
                <w:rFonts w:eastAsia="Times New Roman"/>
                <w:b/>
                <w:bCs/>
                <w:sz w:val="20"/>
                <w:szCs w:val="20"/>
              </w:rPr>
            </w:pPr>
            <w:r w:rsidRPr="00951E55">
              <w:rPr>
                <w:rFonts w:eastAsia="Times New Roman"/>
                <w:b/>
                <w:bCs/>
                <w:sz w:val="20"/>
                <w:szCs w:val="20"/>
              </w:rPr>
              <w:t>SUBCAT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1A8F77" w14:textId="34F4C150" w:rsidR="00F92C8C" w:rsidRPr="00951E55" w:rsidDel="004A140C" w:rsidRDefault="006B0EDB"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FEBAA6" w14:textId="679F023A" w:rsidR="00F92C8C" w:rsidRPr="00951E55" w:rsidRDefault="006B0EDB"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3945FC5B"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511A305" w14:textId="77777777" w:rsidR="005E65CC" w:rsidRPr="00951E55" w:rsidRDefault="005E65CC" w:rsidP="005E65CC">
            <w:pPr>
              <w:jc w:val="center"/>
              <w:rPr>
                <w:rFonts w:eastAsia="Times New Roman"/>
                <w:b/>
                <w:bCs/>
                <w:sz w:val="20"/>
                <w:szCs w:val="20"/>
              </w:rPr>
            </w:pPr>
            <w:r w:rsidRPr="00951E55">
              <w:rPr>
                <w:rFonts w:eastAsia="Times New Roman"/>
                <w:sz w:val="20"/>
                <w:szCs w:val="20"/>
              </w:rPr>
              <w:t>1</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10A7A25A" w14:textId="77777777" w:rsidR="005E65CC" w:rsidRPr="00951E55" w:rsidRDefault="005E65CC" w:rsidP="005E65CC">
            <w:pPr>
              <w:rPr>
                <w:rFonts w:eastAsia="Times New Roman"/>
                <w:sz w:val="20"/>
                <w:szCs w:val="20"/>
              </w:rPr>
            </w:pPr>
            <w:r w:rsidRPr="00951E55">
              <w:rPr>
                <w:rFonts w:eastAsia="Times New Roman"/>
                <w:sz w:val="20"/>
                <w:szCs w:val="20"/>
                <w:lang w:val="en-HK"/>
              </w:rPr>
              <w:t>Access/Cat Ladder</w:t>
            </w:r>
          </w:p>
        </w:tc>
        <w:tc>
          <w:tcPr>
            <w:tcW w:w="1559" w:type="dxa"/>
            <w:tcBorders>
              <w:top w:val="single" w:sz="4" w:space="0" w:color="auto"/>
              <w:left w:val="single" w:sz="4" w:space="0" w:color="auto"/>
              <w:bottom w:val="single" w:sz="4" w:space="0" w:color="auto"/>
              <w:right w:val="single" w:sz="4" w:space="0" w:color="auto"/>
            </w:tcBorders>
            <w:noWrap/>
            <w:vAlign w:val="center"/>
          </w:tcPr>
          <w:p w14:paraId="0A0C1EA1" w14:textId="3FC46BBC" w:rsidR="005E65CC" w:rsidRPr="00951E55" w:rsidRDefault="005E65CC" w:rsidP="005E65CC">
            <w:pPr>
              <w:jc w:val="center"/>
              <w:rPr>
                <w:rFonts w:eastAsia="Times New Roman"/>
                <w:sz w:val="20"/>
                <w:szCs w:val="20"/>
              </w:rPr>
            </w:pPr>
            <w:r w:rsidRPr="00951E55">
              <w:rPr>
                <w:rFonts w:eastAsia="Times New Roman"/>
                <w:sz w:val="20"/>
                <w:szCs w:val="20"/>
              </w:rPr>
              <w:t>ALA</w:t>
            </w:r>
          </w:p>
        </w:tc>
        <w:tc>
          <w:tcPr>
            <w:tcW w:w="1843" w:type="dxa"/>
            <w:tcBorders>
              <w:top w:val="single" w:sz="4" w:space="0" w:color="auto"/>
              <w:left w:val="single" w:sz="4" w:space="0" w:color="auto"/>
              <w:bottom w:val="single" w:sz="4" w:space="0" w:color="auto"/>
              <w:right w:val="single" w:sz="4" w:space="0" w:color="auto"/>
            </w:tcBorders>
            <w:noWrap/>
            <w:vAlign w:val="center"/>
          </w:tcPr>
          <w:p w14:paraId="0DFFC85B" w14:textId="6D65DEEA" w:rsidR="005E65CC" w:rsidRPr="005D0271" w:rsidRDefault="005E65CC" w:rsidP="005E65CC">
            <w:pPr>
              <w:jc w:val="center"/>
              <w:rPr>
                <w:rFonts w:eastAsia="Times New Roman"/>
                <w:sz w:val="20"/>
                <w:szCs w:val="20"/>
              </w:rPr>
            </w:pPr>
            <w:r w:rsidRPr="005D0271">
              <w:rPr>
                <w:sz w:val="20"/>
                <w:szCs w:val="20"/>
              </w:rPr>
              <w:t>CAL</w:t>
            </w:r>
          </w:p>
        </w:tc>
        <w:tc>
          <w:tcPr>
            <w:tcW w:w="1843" w:type="dxa"/>
            <w:tcBorders>
              <w:top w:val="single" w:sz="4" w:space="0" w:color="auto"/>
              <w:left w:val="single" w:sz="4" w:space="0" w:color="auto"/>
              <w:bottom w:val="single" w:sz="4" w:space="0" w:color="auto"/>
              <w:right w:val="single" w:sz="4" w:space="0" w:color="auto"/>
            </w:tcBorders>
            <w:vAlign w:val="center"/>
          </w:tcPr>
          <w:p w14:paraId="28B5F193" w14:textId="77777777" w:rsidR="005E65CC" w:rsidRPr="00951E55" w:rsidRDefault="005E65CC" w:rsidP="005E65CC">
            <w:pPr>
              <w:jc w:val="center"/>
              <w:rPr>
                <w:rFonts w:eastAsia="Times New Roman"/>
                <w:sz w:val="20"/>
                <w:szCs w:val="20"/>
              </w:rPr>
            </w:pPr>
            <w:r w:rsidRPr="005D0271">
              <w:rPr>
                <w:sz w:val="20"/>
                <w:szCs w:val="20"/>
              </w:rPr>
              <w:t>23-17 23 15 11</w:t>
            </w:r>
          </w:p>
        </w:tc>
        <w:tc>
          <w:tcPr>
            <w:tcW w:w="5295" w:type="dxa"/>
            <w:tcBorders>
              <w:top w:val="single" w:sz="4" w:space="0" w:color="auto"/>
              <w:left w:val="single" w:sz="4" w:space="0" w:color="auto"/>
              <w:bottom w:val="single" w:sz="4" w:space="0" w:color="auto"/>
              <w:right w:val="single" w:sz="4" w:space="0" w:color="auto"/>
            </w:tcBorders>
            <w:vAlign w:val="center"/>
          </w:tcPr>
          <w:p w14:paraId="670155D0" w14:textId="77777777" w:rsidR="005E65CC" w:rsidRPr="00951E55" w:rsidRDefault="005E65CC" w:rsidP="005E65CC">
            <w:pPr>
              <w:jc w:val="center"/>
              <w:rPr>
                <w:rFonts w:eastAsia="Times New Roman"/>
                <w:sz w:val="20"/>
                <w:szCs w:val="20"/>
              </w:rPr>
            </w:pPr>
            <w:r w:rsidRPr="005D0271">
              <w:rPr>
                <w:sz w:val="20"/>
                <w:szCs w:val="20"/>
              </w:rPr>
              <w:t>Vertical Ladders</w:t>
            </w:r>
          </w:p>
        </w:tc>
      </w:tr>
      <w:tr w:rsidR="00700FD1" w:rsidRPr="00951E55" w14:paraId="3A36C75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CEF0932" w14:textId="77777777" w:rsidR="005E65CC" w:rsidRPr="00951E55" w:rsidRDefault="005E65CC" w:rsidP="005E65CC">
            <w:pPr>
              <w:jc w:val="center"/>
              <w:rPr>
                <w:rFonts w:eastAsia="Times New Roman"/>
                <w:b/>
                <w:bCs/>
                <w:sz w:val="20"/>
                <w:szCs w:val="20"/>
              </w:rPr>
            </w:pPr>
            <w:r w:rsidRPr="00951E55">
              <w:rPr>
                <w:rFonts w:eastAsia="Times New Roman"/>
                <w:sz w:val="20"/>
                <w:szCs w:val="20"/>
              </w:rPr>
              <w:t>2</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0940B0B6" w14:textId="27287DB2" w:rsidR="005E65CC" w:rsidRPr="00951E55" w:rsidRDefault="00C94EED" w:rsidP="005E65CC">
            <w:pPr>
              <w:rPr>
                <w:rFonts w:eastAsia="Times New Roman"/>
                <w:sz w:val="20"/>
                <w:szCs w:val="20"/>
              </w:rPr>
            </w:pPr>
            <w:r w:rsidRPr="00951E55">
              <w:rPr>
                <w:rFonts w:eastAsia="Times New Roman"/>
                <w:sz w:val="20"/>
                <w:szCs w:val="20"/>
                <w:lang w:val="en-HK"/>
              </w:rPr>
              <w:t>Terrain (Proposed Profile or Tunnel Seabed Levels)</w:t>
            </w:r>
          </w:p>
        </w:tc>
        <w:tc>
          <w:tcPr>
            <w:tcW w:w="1559" w:type="dxa"/>
            <w:tcBorders>
              <w:top w:val="single" w:sz="4" w:space="0" w:color="auto"/>
              <w:left w:val="single" w:sz="4" w:space="0" w:color="auto"/>
              <w:bottom w:val="single" w:sz="4" w:space="0" w:color="auto"/>
              <w:right w:val="single" w:sz="4" w:space="0" w:color="auto"/>
            </w:tcBorders>
            <w:noWrap/>
            <w:vAlign w:val="center"/>
          </w:tcPr>
          <w:p w14:paraId="11C7FF07" w14:textId="7825AC1E" w:rsidR="005E65CC" w:rsidRPr="00951E55" w:rsidRDefault="005E65CC" w:rsidP="005E65CC">
            <w:pPr>
              <w:jc w:val="center"/>
              <w:rPr>
                <w:rFonts w:eastAsia="Times New Roman"/>
                <w:sz w:val="20"/>
                <w:szCs w:val="20"/>
              </w:rPr>
            </w:pPr>
            <w:r w:rsidRPr="005D0271">
              <w:rPr>
                <w:rFonts w:eastAsia="Times New Roman"/>
                <w:sz w:val="20"/>
                <w:szCs w:val="20"/>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408F58E7" w14:textId="5848F781" w:rsidR="005E65CC" w:rsidRPr="005D0271" w:rsidRDefault="005E65CC" w:rsidP="005E65CC">
            <w:pPr>
              <w:jc w:val="center"/>
              <w:rPr>
                <w:rFonts w:eastAsia="Times New Roman"/>
                <w:sz w:val="20"/>
                <w:szCs w:val="20"/>
              </w:rPr>
            </w:pPr>
            <w:r w:rsidRPr="005D0271">
              <w:rPr>
                <w:sz w:val="20"/>
                <w:szCs w:val="20"/>
              </w:rPr>
              <w:t>BAP</w:t>
            </w:r>
          </w:p>
        </w:tc>
        <w:tc>
          <w:tcPr>
            <w:tcW w:w="1843" w:type="dxa"/>
            <w:tcBorders>
              <w:top w:val="single" w:sz="4" w:space="0" w:color="auto"/>
              <w:left w:val="single" w:sz="4" w:space="0" w:color="auto"/>
              <w:bottom w:val="single" w:sz="4" w:space="0" w:color="auto"/>
              <w:right w:val="single" w:sz="4" w:space="0" w:color="auto"/>
            </w:tcBorders>
            <w:vAlign w:val="center"/>
          </w:tcPr>
          <w:p w14:paraId="565279F2" w14:textId="77777777" w:rsidR="005E65CC" w:rsidRPr="00951E55" w:rsidRDefault="005E65CC" w:rsidP="005E65CC">
            <w:pPr>
              <w:jc w:val="center"/>
              <w:rPr>
                <w:rFonts w:eastAsia="Times New Roman"/>
                <w:sz w:val="20"/>
                <w:szCs w:val="20"/>
              </w:rPr>
            </w:pPr>
            <w:r w:rsidRPr="00951E55">
              <w:rPr>
                <w:rFonts w:eastAsiaTheme="minorEastAsia"/>
                <w:sz w:val="20"/>
                <w:szCs w:val="20"/>
              </w:rPr>
              <w:t xml:space="preserve">14-34 17 24 </w:t>
            </w:r>
          </w:p>
        </w:tc>
        <w:tc>
          <w:tcPr>
            <w:tcW w:w="5295" w:type="dxa"/>
            <w:tcBorders>
              <w:top w:val="single" w:sz="4" w:space="0" w:color="auto"/>
              <w:left w:val="single" w:sz="4" w:space="0" w:color="auto"/>
              <w:bottom w:val="single" w:sz="4" w:space="0" w:color="auto"/>
              <w:right w:val="single" w:sz="4" w:space="0" w:color="auto"/>
            </w:tcBorders>
            <w:vAlign w:val="center"/>
          </w:tcPr>
          <w:p w14:paraId="351D2590" w14:textId="77777777" w:rsidR="005E65CC" w:rsidRPr="00951E55" w:rsidRDefault="005E65CC" w:rsidP="005E65CC">
            <w:pPr>
              <w:jc w:val="center"/>
              <w:rPr>
                <w:rFonts w:eastAsia="Times New Roman"/>
                <w:sz w:val="20"/>
                <w:szCs w:val="20"/>
              </w:rPr>
            </w:pPr>
            <w:r w:rsidRPr="00951E55">
              <w:rPr>
                <w:rFonts w:eastAsiaTheme="minorEastAsia"/>
                <w:sz w:val="20"/>
                <w:szCs w:val="20"/>
              </w:rPr>
              <w:t>Shoreline</w:t>
            </w:r>
          </w:p>
        </w:tc>
      </w:tr>
      <w:tr w:rsidR="00700FD1" w:rsidRPr="00951E55" w14:paraId="129B20F4"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28995F7" w14:textId="77777777" w:rsidR="005E65CC" w:rsidRPr="00951E55" w:rsidRDefault="005E65CC" w:rsidP="005E65CC">
            <w:pPr>
              <w:jc w:val="center"/>
              <w:rPr>
                <w:rFonts w:eastAsia="Times New Roman"/>
                <w:b/>
                <w:bCs/>
                <w:sz w:val="20"/>
                <w:szCs w:val="20"/>
              </w:rPr>
            </w:pPr>
            <w:r w:rsidRPr="00951E55">
              <w:rPr>
                <w:rFonts w:eastAsia="Times New Roman"/>
                <w:sz w:val="20"/>
                <w:szCs w:val="20"/>
              </w:rPr>
              <w:t>3</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34B0443" w14:textId="77777777" w:rsidR="005E65CC" w:rsidRPr="00951E55" w:rsidRDefault="005E65CC" w:rsidP="005E65CC">
            <w:pPr>
              <w:rPr>
                <w:rFonts w:eastAsia="Times New Roman"/>
                <w:sz w:val="20"/>
                <w:szCs w:val="20"/>
              </w:rPr>
            </w:pPr>
            <w:r w:rsidRPr="00951E55">
              <w:rPr>
                <w:rFonts w:eastAsia="Times New Roman"/>
                <w:sz w:val="20"/>
                <w:szCs w:val="20"/>
                <w:lang w:val="en-HK"/>
              </w:rPr>
              <w:t>Barrier Bollard</w:t>
            </w:r>
          </w:p>
        </w:tc>
        <w:tc>
          <w:tcPr>
            <w:tcW w:w="1559" w:type="dxa"/>
            <w:tcBorders>
              <w:top w:val="single" w:sz="4" w:space="0" w:color="auto"/>
              <w:left w:val="single" w:sz="4" w:space="0" w:color="auto"/>
              <w:bottom w:val="single" w:sz="4" w:space="0" w:color="auto"/>
              <w:right w:val="single" w:sz="4" w:space="0" w:color="auto"/>
            </w:tcBorders>
            <w:noWrap/>
            <w:vAlign w:val="center"/>
          </w:tcPr>
          <w:p w14:paraId="7FEF6EE1" w14:textId="024BEC67"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1F7DA733" w14:textId="35B8EB68" w:rsidR="005E65CC" w:rsidRPr="005D0271" w:rsidRDefault="005E65CC" w:rsidP="005E65CC">
            <w:pPr>
              <w:jc w:val="center"/>
              <w:rPr>
                <w:rFonts w:eastAsia="Times New Roman"/>
                <w:sz w:val="20"/>
                <w:szCs w:val="20"/>
              </w:rPr>
            </w:pPr>
            <w:r w:rsidRPr="005D0271">
              <w:rPr>
                <w:sz w:val="20"/>
                <w:szCs w:val="20"/>
              </w:rPr>
              <w:t>CBB</w:t>
            </w:r>
          </w:p>
        </w:tc>
        <w:tc>
          <w:tcPr>
            <w:tcW w:w="1843" w:type="dxa"/>
            <w:tcBorders>
              <w:top w:val="single" w:sz="4" w:space="0" w:color="auto"/>
              <w:left w:val="single" w:sz="4" w:space="0" w:color="auto"/>
              <w:bottom w:val="single" w:sz="4" w:space="0" w:color="auto"/>
              <w:right w:val="single" w:sz="4" w:space="0" w:color="auto"/>
            </w:tcBorders>
            <w:vAlign w:val="center"/>
          </w:tcPr>
          <w:p w14:paraId="328413F0" w14:textId="77777777" w:rsidR="005E65CC" w:rsidRPr="00951E55" w:rsidRDefault="005E65CC" w:rsidP="005E65CC">
            <w:pPr>
              <w:jc w:val="center"/>
              <w:rPr>
                <w:rFonts w:eastAsia="Times New Roman"/>
                <w:sz w:val="20"/>
                <w:szCs w:val="20"/>
              </w:rPr>
            </w:pPr>
            <w:r w:rsidRPr="00951E55">
              <w:rPr>
                <w:rFonts w:eastAsia="Times New Roman"/>
                <w:sz w:val="20"/>
                <w:szCs w:val="20"/>
              </w:rPr>
              <w:t>23-39 11 19</w:t>
            </w:r>
          </w:p>
        </w:tc>
        <w:tc>
          <w:tcPr>
            <w:tcW w:w="5295" w:type="dxa"/>
            <w:tcBorders>
              <w:top w:val="single" w:sz="4" w:space="0" w:color="auto"/>
              <w:left w:val="single" w:sz="4" w:space="0" w:color="auto"/>
              <w:bottom w:val="single" w:sz="4" w:space="0" w:color="auto"/>
              <w:right w:val="single" w:sz="4" w:space="0" w:color="auto"/>
            </w:tcBorders>
            <w:vAlign w:val="center"/>
          </w:tcPr>
          <w:p w14:paraId="0FFDB1D0" w14:textId="77777777" w:rsidR="005E65CC" w:rsidRPr="00951E55" w:rsidRDefault="005E65CC" w:rsidP="005E65CC">
            <w:pPr>
              <w:jc w:val="center"/>
              <w:rPr>
                <w:rFonts w:eastAsia="Times New Roman"/>
                <w:sz w:val="20"/>
                <w:szCs w:val="20"/>
              </w:rPr>
            </w:pPr>
            <w:r w:rsidRPr="00951E55">
              <w:rPr>
                <w:rFonts w:eastAsia="Times New Roman"/>
                <w:sz w:val="20"/>
                <w:szCs w:val="20"/>
              </w:rPr>
              <w:t>Bollards</w:t>
            </w:r>
          </w:p>
        </w:tc>
      </w:tr>
      <w:tr w:rsidR="00700FD1" w:rsidRPr="00951E55" w14:paraId="7D31E79A"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644BE071" w14:textId="77777777" w:rsidR="005E65CC" w:rsidRPr="00951E55" w:rsidRDefault="005E65CC" w:rsidP="005E65CC">
            <w:pPr>
              <w:jc w:val="center"/>
              <w:rPr>
                <w:rFonts w:eastAsia="Times New Roman"/>
                <w:sz w:val="20"/>
                <w:szCs w:val="20"/>
              </w:rPr>
            </w:pPr>
            <w:r w:rsidRPr="00951E55">
              <w:rPr>
                <w:rFonts w:eastAsia="Times New Roman"/>
                <w:sz w:val="20"/>
                <w:szCs w:val="20"/>
              </w:rPr>
              <w:t>4</w:t>
            </w:r>
          </w:p>
        </w:tc>
        <w:tc>
          <w:tcPr>
            <w:tcW w:w="2297" w:type="dxa"/>
            <w:tcBorders>
              <w:top w:val="single" w:sz="4" w:space="0" w:color="auto"/>
              <w:left w:val="single" w:sz="4" w:space="0" w:color="auto"/>
              <w:bottom w:val="single" w:sz="4" w:space="0" w:color="auto"/>
              <w:right w:val="single" w:sz="4" w:space="0" w:color="auto"/>
            </w:tcBorders>
            <w:noWrap/>
            <w:vAlign w:val="center"/>
          </w:tcPr>
          <w:p w14:paraId="4DEE4AE8" w14:textId="77777777" w:rsidR="005E65CC" w:rsidRPr="00951E55" w:rsidRDefault="005E65CC" w:rsidP="005E65CC">
            <w:pPr>
              <w:rPr>
                <w:rFonts w:eastAsia="Times New Roman"/>
                <w:sz w:val="20"/>
                <w:szCs w:val="20"/>
              </w:rPr>
            </w:pPr>
            <w:r w:rsidRPr="00951E55">
              <w:rPr>
                <w:rFonts w:eastAsia="Times New Roman"/>
                <w:sz w:val="20"/>
                <w:szCs w:val="20"/>
                <w:lang w:val="en-HK"/>
              </w:rPr>
              <w:t>Bench</w:t>
            </w:r>
          </w:p>
        </w:tc>
        <w:tc>
          <w:tcPr>
            <w:tcW w:w="1559" w:type="dxa"/>
            <w:tcBorders>
              <w:top w:val="single" w:sz="4" w:space="0" w:color="auto"/>
              <w:left w:val="single" w:sz="4" w:space="0" w:color="auto"/>
              <w:bottom w:val="single" w:sz="4" w:space="0" w:color="auto"/>
              <w:right w:val="single" w:sz="4" w:space="0" w:color="auto"/>
            </w:tcBorders>
            <w:noWrap/>
            <w:vAlign w:val="center"/>
          </w:tcPr>
          <w:p w14:paraId="49BC89C9" w14:textId="122BD345"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60FEC640" w14:textId="3654CA6B" w:rsidR="005E65CC" w:rsidRPr="005D0271" w:rsidRDefault="005E65CC" w:rsidP="005E65CC">
            <w:pPr>
              <w:jc w:val="center"/>
              <w:rPr>
                <w:rFonts w:eastAsia="Times New Roman"/>
                <w:sz w:val="20"/>
                <w:szCs w:val="20"/>
              </w:rPr>
            </w:pPr>
            <w:r w:rsidRPr="005D0271">
              <w:rPr>
                <w:sz w:val="20"/>
                <w:szCs w:val="20"/>
              </w:rPr>
              <w:t>CBN</w:t>
            </w:r>
          </w:p>
        </w:tc>
        <w:tc>
          <w:tcPr>
            <w:tcW w:w="1843" w:type="dxa"/>
            <w:tcBorders>
              <w:top w:val="single" w:sz="4" w:space="0" w:color="auto"/>
              <w:left w:val="single" w:sz="4" w:space="0" w:color="auto"/>
              <w:bottom w:val="single" w:sz="4" w:space="0" w:color="auto"/>
              <w:right w:val="single" w:sz="4" w:space="0" w:color="auto"/>
            </w:tcBorders>
            <w:vAlign w:val="center"/>
          </w:tcPr>
          <w:p w14:paraId="2908641C" w14:textId="77777777" w:rsidR="005E65CC" w:rsidRPr="00951E55" w:rsidRDefault="005E65CC" w:rsidP="005E65CC">
            <w:pPr>
              <w:jc w:val="center"/>
              <w:rPr>
                <w:rFonts w:eastAsia="Times New Roman"/>
                <w:sz w:val="20"/>
                <w:szCs w:val="20"/>
              </w:rPr>
            </w:pPr>
            <w:r w:rsidRPr="005D0271">
              <w:rPr>
                <w:sz w:val="20"/>
                <w:szCs w:val="20"/>
              </w:rPr>
              <w:t>23-11 29 13 11</w:t>
            </w:r>
          </w:p>
        </w:tc>
        <w:tc>
          <w:tcPr>
            <w:tcW w:w="5295" w:type="dxa"/>
            <w:tcBorders>
              <w:top w:val="single" w:sz="4" w:space="0" w:color="auto"/>
              <w:left w:val="single" w:sz="4" w:space="0" w:color="auto"/>
              <w:bottom w:val="single" w:sz="4" w:space="0" w:color="auto"/>
              <w:right w:val="single" w:sz="4" w:space="0" w:color="auto"/>
            </w:tcBorders>
            <w:vAlign w:val="center"/>
          </w:tcPr>
          <w:p w14:paraId="41F55E5D" w14:textId="77777777" w:rsidR="005E65CC" w:rsidRPr="00951E55" w:rsidRDefault="005E65CC" w:rsidP="005E65CC">
            <w:pPr>
              <w:jc w:val="center"/>
              <w:rPr>
                <w:rFonts w:eastAsia="Times New Roman"/>
                <w:sz w:val="20"/>
                <w:szCs w:val="20"/>
              </w:rPr>
            </w:pPr>
            <w:r w:rsidRPr="005D0271">
              <w:rPr>
                <w:sz w:val="20"/>
                <w:szCs w:val="20"/>
              </w:rPr>
              <w:t>Exterior Benches</w:t>
            </w:r>
          </w:p>
        </w:tc>
      </w:tr>
      <w:tr w:rsidR="00700FD1" w:rsidRPr="00951E55" w14:paraId="4401DCD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7E8F0CA2" w14:textId="77777777" w:rsidR="005E65CC" w:rsidRPr="00951E55" w:rsidRDefault="005E65CC" w:rsidP="005E65CC">
            <w:pPr>
              <w:jc w:val="center"/>
              <w:rPr>
                <w:rFonts w:eastAsia="Times New Roman"/>
                <w:b/>
                <w:bCs/>
                <w:sz w:val="20"/>
                <w:szCs w:val="20"/>
              </w:rPr>
            </w:pPr>
            <w:r w:rsidRPr="00951E55">
              <w:rPr>
                <w:rFonts w:eastAsia="Times New Roman"/>
                <w:sz w:val="20"/>
                <w:szCs w:val="20"/>
              </w:rPr>
              <w:t>5</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0E48F46" w14:textId="77777777" w:rsidR="005E65CC" w:rsidRPr="00951E55" w:rsidRDefault="005E65CC" w:rsidP="005E65CC">
            <w:pPr>
              <w:rPr>
                <w:rFonts w:eastAsia="Times New Roman"/>
                <w:sz w:val="20"/>
                <w:szCs w:val="20"/>
              </w:rPr>
            </w:pPr>
            <w:r w:rsidRPr="00951E55">
              <w:rPr>
                <w:rFonts w:eastAsia="Times New Roman"/>
                <w:sz w:val="20"/>
                <w:szCs w:val="20"/>
                <w:lang w:val="en-HK"/>
              </w:rPr>
              <w:t>Concrete Plinth</w:t>
            </w:r>
          </w:p>
        </w:tc>
        <w:tc>
          <w:tcPr>
            <w:tcW w:w="1559" w:type="dxa"/>
            <w:tcBorders>
              <w:top w:val="single" w:sz="4" w:space="0" w:color="auto"/>
              <w:left w:val="single" w:sz="4" w:space="0" w:color="auto"/>
              <w:bottom w:val="single" w:sz="4" w:space="0" w:color="auto"/>
              <w:right w:val="single" w:sz="4" w:space="0" w:color="auto"/>
            </w:tcBorders>
            <w:noWrap/>
            <w:vAlign w:val="center"/>
          </w:tcPr>
          <w:p w14:paraId="6B5943F9" w14:textId="6DE6483B" w:rsidR="005E65CC" w:rsidRPr="00951E55" w:rsidRDefault="005E65CC" w:rsidP="005E65CC">
            <w:pPr>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5A91959A" w14:textId="366DE5B6" w:rsidR="005E65CC" w:rsidRPr="005D0271" w:rsidRDefault="005E65CC" w:rsidP="005E65CC">
            <w:pPr>
              <w:jc w:val="center"/>
              <w:rPr>
                <w:rFonts w:eastAsia="Times New Roman"/>
                <w:sz w:val="20"/>
                <w:szCs w:val="20"/>
              </w:rPr>
            </w:pPr>
            <w:r w:rsidRPr="005D0271">
              <w:rPr>
                <w:sz w:val="20"/>
                <w:szCs w:val="20"/>
              </w:rPr>
              <w:t>CCP</w:t>
            </w:r>
          </w:p>
        </w:tc>
        <w:tc>
          <w:tcPr>
            <w:tcW w:w="1843" w:type="dxa"/>
            <w:tcBorders>
              <w:top w:val="single" w:sz="4" w:space="0" w:color="auto"/>
              <w:left w:val="single" w:sz="4" w:space="0" w:color="auto"/>
              <w:bottom w:val="single" w:sz="4" w:space="0" w:color="auto"/>
              <w:right w:val="single" w:sz="4" w:space="0" w:color="auto"/>
            </w:tcBorders>
            <w:vAlign w:val="center"/>
          </w:tcPr>
          <w:p w14:paraId="1E250F63" w14:textId="77777777" w:rsidR="005E65CC" w:rsidRPr="00951E55" w:rsidRDefault="005E65CC" w:rsidP="005E65CC">
            <w:pPr>
              <w:jc w:val="center"/>
              <w:rPr>
                <w:rFonts w:eastAsia="Times New Roman"/>
                <w:sz w:val="20"/>
                <w:szCs w:val="20"/>
              </w:rPr>
            </w:pPr>
            <w:r w:rsidRPr="005D0271">
              <w:rPr>
                <w:sz w:val="20"/>
                <w:szCs w:val="20"/>
              </w:rPr>
              <w:t>23-13 31 15</w:t>
            </w:r>
          </w:p>
        </w:tc>
        <w:tc>
          <w:tcPr>
            <w:tcW w:w="5295" w:type="dxa"/>
            <w:tcBorders>
              <w:top w:val="single" w:sz="4" w:space="0" w:color="auto"/>
              <w:left w:val="single" w:sz="4" w:space="0" w:color="auto"/>
              <w:bottom w:val="single" w:sz="4" w:space="0" w:color="auto"/>
              <w:right w:val="single" w:sz="4" w:space="0" w:color="auto"/>
            </w:tcBorders>
            <w:vAlign w:val="center"/>
          </w:tcPr>
          <w:p w14:paraId="0ECC05A9" w14:textId="77777777" w:rsidR="005E65CC" w:rsidRPr="00951E55" w:rsidRDefault="005E65CC" w:rsidP="005E65CC">
            <w:pPr>
              <w:jc w:val="center"/>
              <w:rPr>
                <w:rFonts w:eastAsia="Times New Roman"/>
                <w:sz w:val="20"/>
                <w:szCs w:val="20"/>
              </w:rPr>
            </w:pPr>
            <w:r w:rsidRPr="005D0271">
              <w:rPr>
                <w:sz w:val="20"/>
                <w:szCs w:val="20"/>
              </w:rPr>
              <w:t>Precast Structural Concrete</w:t>
            </w:r>
          </w:p>
        </w:tc>
      </w:tr>
      <w:tr w:rsidR="00700FD1" w:rsidRPr="00951E55" w14:paraId="06DDA8C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6810F27" w14:textId="77777777" w:rsidR="005E65CC" w:rsidRPr="00951E55" w:rsidRDefault="005E65CC" w:rsidP="005E65CC">
            <w:pPr>
              <w:jc w:val="center"/>
              <w:rPr>
                <w:rFonts w:eastAsia="Times New Roman"/>
                <w:b/>
                <w:bCs/>
                <w:sz w:val="20"/>
                <w:szCs w:val="20"/>
              </w:rPr>
            </w:pPr>
            <w:r w:rsidRPr="00951E55">
              <w:rPr>
                <w:rFonts w:eastAsia="Times New Roman"/>
                <w:sz w:val="20"/>
                <w:szCs w:val="20"/>
              </w:rPr>
              <w:t>6</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702EFABF" w14:textId="77777777" w:rsidR="005E65CC" w:rsidRPr="00951E55" w:rsidRDefault="005E65CC" w:rsidP="005E65CC">
            <w:pPr>
              <w:rPr>
                <w:rFonts w:eastAsia="Times New Roman"/>
                <w:sz w:val="20"/>
                <w:szCs w:val="20"/>
              </w:rPr>
            </w:pPr>
            <w:r w:rsidRPr="00951E55">
              <w:rPr>
                <w:rFonts w:eastAsia="Times New Roman"/>
                <w:sz w:val="20"/>
                <w:szCs w:val="20"/>
                <w:lang w:val="en-HK"/>
              </w:rPr>
              <w:t>Fence</w:t>
            </w:r>
          </w:p>
        </w:tc>
        <w:tc>
          <w:tcPr>
            <w:tcW w:w="1559" w:type="dxa"/>
            <w:tcBorders>
              <w:top w:val="single" w:sz="4" w:space="0" w:color="auto"/>
              <w:left w:val="single" w:sz="4" w:space="0" w:color="auto"/>
              <w:bottom w:val="single" w:sz="4" w:space="0" w:color="auto"/>
              <w:right w:val="single" w:sz="4" w:space="0" w:color="auto"/>
            </w:tcBorders>
            <w:noWrap/>
            <w:vAlign w:val="center"/>
          </w:tcPr>
          <w:p w14:paraId="55565856" w14:textId="31124EB6"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6C87CB42" w14:textId="26625C8F" w:rsidR="005E65CC" w:rsidRPr="005D0271" w:rsidRDefault="005E65CC" w:rsidP="005E65CC">
            <w:pPr>
              <w:jc w:val="center"/>
              <w:rPr>
                <w:rFonts w:eastAsia="Times New Roman"/>
                <w:sz w:val="20"/>
                <w:szCs w:val="20"/>
              </w:rPr>
            </w:pPr>
            <w:r w:rsidRPr="005D0271">
              <w:rPr>
                <w:sz w:val="20"/>
                <w:szCs w:val="20"/>
              </w:rPr>
              <w:t>CFC</w:t>
            </w:r>
          </w:p>
        </w:tc>
        <w:tc>
          <w:tcPr>
            <w:tcW w:w="1843" w:type="dxa"/>
            <w:tcBorders>
              <w:top w:val="single" w:sz="4" w:space="0" w:color="auto"/>
              <w:left w:val="single" w:sz="4" w:space="0" w:color="auto"/>
              <w:bottom w:val="single" w:sz="4" w:space="0" w:color="auto"/>
              <w:right w:val="single" w:sz="4" w:space="0" w:color="auto"/>
            </w:tcBorders>
            <w:vAlign w:val="center"/>
          </w:tcPr>
          <w:p w14:paraId="308D9206" w14:textId="77777777" w:rsidR="005E65CC" w:rsidRPr="00951E55" w:rsidRDefault="005E65CC" w:rsidP="005E65CC">
            <w:pPr>
              <w:jc w:val="center"/>
              <w:rPr>
                <w:rFonts w:eastAsia="Times New Roman"/>
                <w:sz w:val="20"/>
                <w:szCs w:val="20"/>
              </w:rPr>
            </w:pPr>
            <w:r w:rsidRPr="005D0271">
              <w:rPr>
                <w:sz w:val="20"/>
                <w:szCs w:val="20"/>
              </w:rPr>
              <w:t>23-11 25 19</w:t>
            </w:r>
          </w:p>
        </w:tc>
        <w:tc>
          <w:tcPr>
            <w:tcW w:w="5295" w:type="dxa"/>
            <w:tcBorders>
              <w:top w:val="single" w:sz="4" w:space="0" w:color="auto"/>
              <w:left w:val="single" w:sz="4" w:space="0" w:color="auto"/>
              <w:bottom w:val="single" w:sz="4" w:space="0" w:color="auto"/>
              <w:right w:val="single" w:sz="4" w:space="0" w:color="auto"/>
            </w:tcBorders>
            <w:vAlign w:val="center"/>
          </w:tcPr>
          <w:p w14:paraId="4227AB26" w14:textId="77777777" w:rsidR="005E65CC" w:rsidRPr="00951E55" w:rsidRDefault="005E65CC" w:rsidP="005E65CC">
            <w:pPr>
              <w:jc w:val="center"/>
              <w:rPr>
                <w:rFonts w:eastAsia="Times New Roman"/>
                <w:sz w:val="20"/>
                <w:szCs w:val="20"/>
              </w:rPr>
            </w:pPr>
            <w:r w:rsidRPr="005D0271">
              <w:rPr>
                <w:sz w:val="20"/>
                <w:szCs w:val="20"/>
              </w:rPr>
              <w:t>Fences</w:t>
            </w:r>
          </w:p>
        </w:tc>
      </w:tr>
      <w:tr w:rsidR="00700FD1" w:rsidRPr="00951E55" w14:paraId="7703BBEC"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0A070DA" w14:textId="77777777" w:rsidR="005E65CC" w:rsidRPr="00951E55" w:rsidRDefault="005E65CC" w:rsidP="005E65CC">
            <w:pPr>
              <w:jc w:val="center"/>
              <w:rPr>
                <w:rFonts w:eastAsia="Times New Roman"/>
                <w:b/>
                <w:bCs/>
                <w:sz w:val="20"/>
                <w:szCs w:val="20"/>
              </w:rPr>
            </w:pPr>
            <w:r w:rsidRPr="00951E55">
              <w:rPr>
                <w:rFonts w:eastAsia="Times New Roman"/>
                <w:sz w:val="20"/>
                <w:szCs w:val="20"/>
              </w:rPr>
              <w:t>7</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26160229" w14:textId="77777777" w:rsidR="005E65CC" w:rsidRPr="00951E55" w:rsidRDefault="005E65CC" w:rsidP="005E65CC">
            <w:pPr>
              <w:rPr>
                <w:rFonts w:eastAsia="Times New Roman"/>
                <w:sz w:val="20"/>
                <w:szCs w:val="20"/>
              </w:rPr>
            </w:pPr>
            <w:r w:rsidRPr="00951E55">
              <w:rPr>
                <w:rFonts w:eastAsia="Times New Roman"/>
                <w:sz w:val="20"/>
                <w:szCs w:val="20"/>
                <w:lang w:val="en-HK"/>
              </w:rPr>
              <w:t>Gate</w:t>
            </w:r>
          </w:p>
        </w:tc>
        <w:tc>
          <w:tcPr>
            <w:tcW w:w="1559" w:type="dxa"/>
            <w:tcBorders>
              <w:top w:val="single" w:sz="4" w:space="0" w:color="auto"/>
              <w:left w:val="single" w:sz="4" w:space="0" w:color="auto"/>
              <w:bottom w:val="single" w:sz="4" w:space="0" w:color="auto"/>
              <w:right w:val="single" w:sz="4" w:space="0" w:color="auto"/>
            </w:tcBorders>
            <w:noWrap/>
            <w:vAlign w:val="center"/>
          </w:tcPr>
          <w:p w14:paraId="355DA3C1" w14:textId="26859585"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646005AE" w14:textId="6DC5D24D" w:rsidR="005E65CC" w:rsidRPr="005D0271" w:rsidRDefault="005E65CC" w:rsidP="005E65CC">
            <w:pPr>
              <w:jc w:val="center"/>
              <w:rPr>
                <w:rFonts w:eastAsia="Times New Roman"/>
                <w:sz w:val="20"/>
                <w:szCs w:val="20"/>
              </w:rPr>
            </w:pPr>
            <w:r w:rsidRPr="005D0271">
              <w:rPr>
                <w:sz w:val="20"/>
                <w:szCs w:val="20"/>
              </w:rPr>
              <w:t>CGT</w:t>
            </w:r>
          </w:p>
        </w:tc>
        <w:tc>
          <w:tcPr>
            <w:tcW w:w="1843" w:type="dxa"/>
            <w:tcBorders>
              <w:top w:val="single" w:sz="4" w:space="0" w:color="auto"/>
              <w:left w:val="single" w:sz="4" w:space="0" w:color="auto"/>
              <w:bottom w:val="single" w:sz="4" w:space="0" w:color="auto"/>
              <w:right w:val="single" w:sz="4" w:space="0" w:color="auto"/>
            </w:tcBorders>
            <w:vAlign w:val="center"/>
          </w:tcPr>
          <w:p w14:paraId="52C6CF3F" w14:textId="77777777" w:rsidR="005E65CC" w:rsidRPr="00951E55" w:rsidRDefault="005E65CC" w:rsidP="005E65CC">
            <w:pPr>
              <w:jc w:val="center"/>
              <w:rPr>
                <w:rFonts w:eastAsia="Times New Roman"/>
                <w:sz w:val="20"/>
                <w:szCs w:val="20"/>
              </w:rPr>
            </w:pPr>
            <w:r w:rsidRPr="005D0271">
              <w:rPr>
                <w:sz w:val="20"/>
                <w:szCs w:val="20"/>
              </w:rPr>
              <w:t>23-11 25 11</w:t>
            </w:r>
          </w:p>
        </w:tc>
        <w:tc>
          <w:tcPr>
            <w:tcW w:w="5295" w:type="dxa"/>
            <w:tcBorders>
              <w:top w:val="single" w:sz="4" w:space="0" w:color="auto"/>
              <w:left w:val="single" w:sz="4" w:space="0" w:color="auto"/>
              <w:bottom w:val="single" w:sz="4" w:space="0" w:color="auto"/>
              <w:right w:val="single" w:sz="4" w:space="0" w:color="auto"/>
            </w:tcBorders>
            <w:vAlign w:val="center"/>
          </w:tcPr>
          <w:p w14:paraId="30097CC1" w14:textId="77777777" w:rsidR="005E65CC" w:rsidRPr="00951E55" w:rsidRDefault="005E65CC" w:rsidP="005E65CC">
            <w:pPr>
              <w:jc w:val="center"/>
              <w:rPr>
                <w:rFonts w:eastAsia="Times New Roman"/>
                <w:sz w:val="20"/>
                <w:szCs w:val="20"/>
              </w:rPr>
            </w:pPr>
            <w:r w:rsidRPr="005D0271">
              <w:rPr>
                <w:sz w:val="20"/>
                <w:szCs w:val="20"/>
              </w:rPr>
              <w:t>Perimeter Entry Devices</w:t>
            </w:r>
          </w:p>
        </w:tc>
      </w:tr>
      <w:tr w:rsidR="00700FD1" w:rsidRPr="00951E55" w14:paraId="250A1B08"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54D3555" w14:textId="77777777" w:rsidR="005E65CC" w:rsidRPr="00951E55" w:rsidRDefault="005E65CC" w:rsidP="005E65CC">
            <w:pPr>
              <w:jc w:val="center"/>
              <w:rPr>
                <w:rFonts w:eastAsia="Times New Roman"/>
                <w:b/>
                <w:bCs/>
                <w:sz w:val="20"/>
                <w:szCs w:val="20"/>
              </w:rPr>
            </w:pPr>
            <w:r w:rsidRPr="00951E55">
              <w:rPr>
                <w:rFonts w:eastAsia="Times New Roman"/>
                <w:sz w:val="20"/>
                <w:szCs w:val="20"/>
              </w:rPr>
              <w:t>8</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E03ED98" w14:textId="77777777" w:rsidR="005E65CC" w:rsidRPr="00951E55" w:rsidRDefault="005E65CC" w:rsidP="005E65CC">
            <w:pPr>
              <w:rPr>
                <w:rFonts w:eastAsia="Times New Roman"/>
                <w:sz w:val="20"/>
                <w:szCs w:val="20"/>
              </w:rPr>
            </w:pPr>
            <w:r w:rsidRPr="00951E55">
              <w:rPr>
                <w:rFonts w:eastAsia="Times New Roman"/>
                <w:sz w:val="20"/>
                <w:szCs w:val="20"/>
                <w:lang w:val="en-HK"/>
              </w:rPr>
              <w:t>Lifebuoy</w:t>
            </w:r>
          </w:p>
        </w:tc>
        <w:tc>
          <w:tcPr>
            <w:tcW w:w="1559" w:type="dxa"/>
            <w:tcBorders>
              <w:top w:val="single" w:sz="4" w:space="0" w:color="auto"/>
              <w:left w:val="single" w:sz="4" w:space="0" w:color="auto"/>
              <w:bottom w:val="single" w:sz="4" w:space="0" w:color="auto"/>
              <w:right w:val="single" w:sz="4" w:space="0" w:color="auto"/>
            </w:tcBorders>
            <w:noWrap/>
            <w:vAlign w:val="center"/>
          </w:tcPr>
          <w:p w14:paraId="57BED9C0" w14:textId="5921BCA5"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4FB48C6A" w14:textId="7E4EFCB3" w:rsidR="005E65CC" w:rsidRPr="005D0271" w:rsidRDefault="005E65CC" w:rsidP="005E65CC">
            <w:pPr>
              <w:jc w:val="center"/>
              <w:rPr>
                <w:rFonts w:eastAsia="Times New Roman"/>
                <w:sz w:val="20"/>
                <w:szCs w:val="20"/>
              </w:rPr>
            </w:pPr>
            <w:r w:rsidRPr="005D0271">
              <w:rPr>
                <w:sz w:val="20"/>
                <w:szCs w:val="20"/>
              </w:rPr>
              <w:t>CLB</w:t>
            </w:r>
          </w:p>
        </w:tc>
        <w:tc>
          <w:tcPr>
            <w:tcW w:w="1843" w:type="dxa"/>
            <w:tcBorders>
              <w:top w:val="single" w:sz="4" w:space="0" w:color="auto"/>
              <w:left w:val="single" w:sz="4" w:space="0" w:color="auto"/>
              <w:bottom w:val="single" w:sz="4" w:space="0" w:color="auto"/>
              <w:right w:val="single" w:sz="4" w:space="0" w:color="auto"/>
            </w:tcBorders>
            <w:vAlign w:val="center"/>
          </w:tcPr>
          <w:p w14:paraId="5C7BAD66" w14:textId="77777777" w:rsidR="005E65CC" w:rsidRPr="00951E55" w:rsidRDefault="005E65CC" w:rsidP="005E65CC">
            <w:pPr>
              <w:jc w:val="center"/>
              <w:rPr>
                <w:rFonts w:eastAsia="Times New Roman"/>
                <w:sz w:val="20"/>
                <w:szCs w:val="20"/>
              </w:rPr>
            </w:pPr>
            <w:r w:rsidRPr="00951E55">
              <w:rPr>
                <w:rFonts w:eastAsia="Times New Roman"/>
                <w:sz w:val="20"/>
                <w:szCs w:val="20"/>
              </w:rPr>
              <w:t>23-29 00 00</w:t>
            </w:r>
          </w:p>
        </w:tc>
        <w:tc>
          <w:tcPr>
            <w:tcW w:w="5295" w:type="dxa"/>
            <w:tcBorders>
              <w:top w:val="single" w:sz="4" w:space="0" w:color="auto"/>
              <w:left w:val="single" w:sz="4" w:space="0" w:color="auto"/>
              <w:bottom w:val="single" w:sz="4" w:space="0" w:color="auto"/>
              <w:right w:val="single" w:sz="4" w:space="0" w:color="auto"/>
            </w:tcBorders>
            <w:vAlign w:val="center"/>
          </w:tcPr>
          <w:p w14:paraId="0FB81BAB" w14:textId="77777777" w:rsidR="005E65CC" w:rsidRPr="00951E55" w:rsidRDefault="005E65CC" w:rsidP="005E65CC">
            <w:pPr>
              <w:jc w:val="center"/>
              <w:rPr>
                <w:rFonts w:eastAsia="Times New Roman"/>
                <w:sz w:val="20"/>
                <w:szCs w:val="20"/>
              </w:rPr>
            </w:pPr>
            <w:r w:rsidRPr="00951E55">
              <w:rPr>
                <w:rFonts w:eastAsia="Times New Roman"/>
                <w:sz w:val="20"/>
                <w:szCs w:val="20"/>
              </w:rPr>
              <w:t>Facility and Occupant Protection products</w:t>
            </w:r>
          </w:p>
        </w:tc>
      </w:tr>
      <w:tr w:rsidR="00700FD1" w:rsidRPr="00951E55" w14:paraId="34C301B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FBBC652" w14:textId="77777777" w:rsidR="005E65CC" w:rsidRPr="00951E55" w:rsidRDefault="005E65CC" w:rsidP="005E65CC">
            <w:pPr>
              <w:jc w:val="center"/>
              <w:rPr>
                <w:rFonts w:eastAsia="Times New Roman"/>
                <w:sz w:val="20"/>
                <w:szCs w:val="20"/>
              </w:rPr>
            </w:pPr>
            <w:r w:rsidRPr="00951E55">
              <w:rPr>
                <w:rFonts w:eastAsia="Times New Roman"/>
                <w:sz w:val="20"/>
                <w:szCs w:val="20"/>
              </w:rPr>
              <w:t>9</w:t>
            </w:r>
          </w:p>
        </w:tc>
        <w:tc>
          <w:tcPr>
            <w:tcW w:w="2297" w:type="dxa"/>
            <w:tcBorders>
              <w:top w:val="single" w:sz="4" w:space="0" w:color="auto"/>
              <w:left w:val="single" w:sz="4" w:space="0" w:color="auto"/>
              <w:bottom w:val="single" w:sz="4" w:space="0" w:color="auto"/>
              <w:right w:val="single" w:sz="4" w:space="0" w:color="auto"/>
            </w:tcBorders>
            <w:noWrap/>
            <w:vAlign w:val="center"/>
          </w:tcPr>
          <w:p w14:paraId="31B3E50C" w14:textId="77777777" w:rsidR="005E65CC" w:rsidRPr="00951E55" w:rsidRDefault="005E65CC" w:rsidP="005E65CC">
            <w:pPr>
              <w:rPr>
                <w:rFonts w:eastAsia="Times New Roman"/>
                <w:sz w:val="20"/>
                <w:szCs w:val="20"/>
              </w:rPr>
            </w:pPr>
            <w:r w:rsidRPr="00951E55">
              <w:rPr>
                <w:rFonts w:eastAsia="Times New Roman"/>
                <w:sz w:val="20"/>
                <w:szCs w:val="20"/>
                <w:lang w:val="en-HK"/>
              </w:rPr>
              <w:t>Marine Notice Board</w:t>
            </w:r>
          </w:p>
        </w:tc>
        <w:tc>
          <w:tcPr>
            <w:tcW w:w="1559" w:type="dxa"/>
            <w:tcBorders>
              <w:top w:val="single" w:sz="4" w:space="0" w:color="auto"/>
              <w:left w:val="single" w:sz="4" w:space="0" w:color="auto"/>
              <w:bottom w:val="single" w:sz="4" w:space="0" w:color="auto"/>
              <w:right w:val="single" w:sz="4" w:space="0" w:color="auto"/>
            </w:tcBorders>
            <w:noWrap/>
            <w:vAlign w:val="center"/>
          </w:tcPr>
          <w:p w14:paraId="5D66CC1C" w14:textId="37415B69" w:rsidR="005E65CC" w:rsidRPr="00951E55" w:rsidRDefault="005E65CC" w:rsidP="005E65CC">
            <w:pPr>
              <w:jc w:val="center"/>
              <w:rPr>
                <w:rFonts w:eastAsia="Times New Roman"/>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4BB12457" w14:textId="615C92B3" w:rsidR="005E65CC" w:rsidRPr="005D0271" w:rsidRDefault="005E65CC" w:rsidP="005E65CC">
            <w:pPr>
              <w:jc w:val="center"/>
              <w:rPr>
                <w:rFonts w:eastAsia="Times New Roman"/>
                <w:sz w:val="20"/>
                <w:szCs w:val="20"/>
              </w:rPr>
            </w:pPr>
            <w:r w:rsidRPr="005D0271">
              <w:rPr>
                <w:sz w:val="20"/>
                <w:szCs w:val="20"/>
              </w:rPr>
              <w:t>CMN</w:t>
            </w:r>
          </w:p>
        </w:tc>
        <w:tc>
          <w:tcPr>
            <w:tcW w:w="1843" w:type="dxa"/>
            <w:tcBorders>
              <w:top w:val="single" w:sz="4" w:space="0" w:color="auto"/>
              <w:left w:val="single" w:sz="4" w:space="0" w:color="auto"/>
              <w:bottom w:val="single" w:sz="4" w:space="0" w:color="auto"/>
              <w:right w:val="single" w:sz="4" w:space="0" w:color="auto"/>
            </w:tcBorders>
            <w:vAlign w:val="center"/>
          </w:tcPr>
          <w:p w14:paraId="65CBF319" w14:textId="77777777" w:rsidR="005E65CC" w:rsidRPr="00951E55" w:rsidRDefault="005E65CC" w:rsidP="005E65CC">
            <w:pPr>
              <w:jc w:val="center"/>
              <w:rPr>
                <w:rFonts w:eastAsia="Times New Roman"/>
                <w:sz w:val="20"/>
                <w:szCs w:val="20"/>
              </w:rPr>
            </w:pPr>
            <w:r w:rsidRPr="005D0271">
              <w:rPr>
                <w:sz w:val="20"/>
                <w:szCs w:val="20"/>
              </w:rPr>
              <w:t>23-19 11 17</w:t>
            </w:r>
          </w:p>
        </w:tc>
        <w:tc>
          <w:tcPr>
            <w:tcW w:w="5295" w:type="dxa"/>
            <w:tcBorders>
              <w:top w:val="single" w:sz="4" w:space="0" w:color="auto"/>
              <w:left w:val="single" w:sz="4" w:space="0" w:color="auto"/>
              <w:bottom w:val="single" w:sz="4" w:space="0" w:color="auto"/>
              <w:right w:val="single" w:sz="4" w:space="0" w:color="auto"/>
            </w:tcBorders>
            <w:vAlign w:val="center"/>
          </w:tcPr>
          <w:p w14:paraId="5C39E996" w14:textId="77777777" w:rsidR="005E65CC" w:rsidRPr="00951E55" w:rsidRDefault="005E65CC" w:rsidP="005E65CC">
            <w:pPr>
              <w:jc w:val="center"/>
              <w:rPr>
                <w:rFonts w:eastAsia="Times New Roman"/>
                <w:sz w:val="20"/>
                <w:szCs w:val="20"/>
              </w:rPr>
            </w:pPr>
            <w:r w:rsidRPr="005D0271">
              <w:rPr>
                <w:sz w:val="20"/>
                <w:szCs w:val="20"/>
              </w:rPr>
              <w:t>Notice Board</w:t>
            </w:r>
          </w:p>
        </w:tc>
      </w:tr>
      <w:tr w:rsidR="00700FD1" w:rsidRPr="00951E55" w14:paraId="773B83C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825F511" w14:textId="77777777" w:rsidR="005E65CC" w:rsidRPr="00951E55" w:rsidRDefault="005E65CC" w:rsidP="005E65CC">
            <w:pPr>
              <w:jc w:val="center"/>
              <w:rPr>
                <w:rFonts w:eastAsia="Times New Roman"/>
                <w:b/>
                <w:bCs/>
                <w:sz w:val="20"/>
                <w:szCs w:val="20"/>
              </w:rPr>
            </w:pPr>
            <w:r w:rsidRPr="00951E55">
              <w:rPr>
                <w:rFonts w:eastAsia="Times New Roman"/>
                <w:sz w:val="20"/>
                <w:szCs w:val="20"/>
              </w:rPr>
              <w:t>10</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2337655E" w14:textId="77777777" w:rsidR="005E65CC" w:rsidRPr="00951E55" w:rsidRDefault="005E65CC" w:rsidP="005E65CC">
            <w:pPr>
              <w:rPr>
                <w:rFonts w:eastAsia="Times New Roman"/>
                <w:sz w:val="20"/>
                <w:szCs w:val="20"/>
              </w:rPr>
            </w:pPr>
            <w:r w:rsidRPr="00951E55">
              <w:rPr>
                <w:rFonts w:eastAsia="Times New Roman"/>
                <w:sz w:val="20"/>
                <w:szCs w:val="20"/>
                <w:lang w:val="en-HK"/>
              </w:rPr>
              <w:t>Mooring eye</w:t>
            </w:r>
          </w:p>
        </w:tc>
        <w:tc>
          <w:tcPr>
            <w:tcW w:w="1559" w:type="dxa"/>
            <w:tcBorders>
              <w:top w:val="single" w:sz="4" w:space="0" w:color="auto"/>
              <w:left w:val="single" w:sz="4" w:space="0" w:color="auto"/>
              <w:bottom w:val="single" w:sz="4" w:space="0" w:color="auto"/>
              <w:right w:val="single" w:sz="4" w:space="0" w:color="auto"/>
            </w:tcBorders>
            <w:noWrap/>
            <w:vAlign w:val="center"/>
          </w:tcPr>
          <w:p w14:paraId="1F3898F9" w14:textId="3774C8C6" w:rsidR="005E65CC" w:rsidRPr="00951E55" w:rsidRDefault="005E65CC" w:rsidP="005E65CC">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5951496B" w14:textId="1647356A" w:rsidR="005E65CC" w:rsidRPr="005D0271" w:rsidRDefault="005E65CC" w:rsidP="005E65CC">
            <w:pPr>
              <w:jc w:val="center"/>
              <w:rPr>
                <w:rFonts w:eastAsia="Times New Roman"/>
                <w:sz w:val="20"/>
                <w:szCs w:val="20"/>
              </w:rPr>
            </w:pPr>
            <w:r w:rsidRPr="005D0271">
              <w:rPr>
                <w:sz w:val="20"/>
                <w:szCs w:val="20"/>
              </w:rPr>
              <w:t>CME</w:t>
            </w:r>
          </w:p>
        </w:tc>
        <w:tc>
          <w:tcPr>
            <w:tcW w:w="1843" w:type="dxa"/>
            <w:tcBorders>
              <w:top w:val="single" w:sz="4" w:space="0" w:color="auto"/>
              <w:left w:val="single" w:sz="4" w:space="0" w:color="auto"/>
              <w:bottom w:val="single" w:sz="4" w:space="0" w:color="auto"/>
              <w:right w:val="single" w:sz="4" w:space="0" w:color="auto"/>
            </w:tcBorders>
            <w:vAlign w:val="center"/>
          </w:tcPr>
          <w:p w14:paraId="1E7A7A38" w14:textId="77777777" w:rsidR="005E65CC" w:rsidRPr="00951E55" w:rsidRDefault="005E65CC" w:rsidP="005E65CC">
            <w:pPr>
              <w:jc w:val="center"/>
              <w:rPr>
                <w:rFonts w:eastAsia="Times New Roman"/>
                <w:sz w:val="20"/>
                <w:szCs w:val="20"/>
              </w:rPr>
            </w:pPr>
            <w:r w:rsidRPr="005D0271">
              <w:rPr>
                <w:sz w:val="20"/>
                <w:szCs w:val="20"/>
              </w:rPr>
              <w:t>23-39 21 11 11 11</w:t>
            </w:r>
          </w:p>
        </w:tc>
        <w:tc>
          <w:tcPr>
            <w:tcW w:w="5295" w:type="dxa"/>
            <w:tcBorders>
              <w:top w:val="single" w:sz="4" w:space="0" w:color="auto"/>
              <w:left w:val="single" w:sz="4" w:space="0" w:color="auto"/>
              <w:bottom w:val="single" w:sz="4" w:space="0" w:color="auto"/>
              <w:right w:val="single" w:sz="4" w:space="0" w:color="auto"/>
            </w:tcBorders>
            <w:vAlign w:val="center"/>
          </w:tcPr>
          <w:p w14:paraId="5BAF82D8" w14:textId="77777777" w:rsidR="005E65CC" w:rsidRPr="00951E55" w:rsidRDefault="005E65CC" w:rsidP="005E65CC">
            <w:pPr>
              <w:jc w:val="center"/>
              <w:rPr>
                <w:rFonts w:eastAsia="Times New Roman"/>
                <w:sz w:val="20"/>
                <w:szCs w:val="20"/>
              </w:rPr>
            </w:pPr>
            <w:r w:rsidRPr="005D0271">
              <w:rPr>
                <w:sz w:val="20"/>
                <w:szCs w:val="20"/>
              </w:rPr>
              <w:t>Mooring Post</w:t>
            </w:r>
          </w:p>
        </w:tc>
      </w:tr>
      <w:tr w:rsidR="00700FD1" w:rsidRPr="00951E55" w14:paraId="624194E0"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13AD43D" w14:textId="77777777" w:rsidR="005E65CC" w:rsidRPr="00951E55" w:rsidRDefault="005E65CC" w:rsidP="005E65CC">
            <w:pPr>
              <w:jc w:val="center"/>
              <w:rPr>
                <w:rFonts w:eastAsia="Times New Roman"/>
                <w:b/>
                <w:bCs/>
                <w:sz w:val="20"/>
                <w:szCs w:val="20"/>
              </w:rPr>
            </w:pPr>
            <w:r w:rsidRPr="00951E55">
              <w:rPr>
                <w:rFonts w:eastAsia="Times New Roman"/>
                <w:sz w:val="20"/>
                <w:szCs w:val="20"/>
              </w:rPr>
              <w:t>11</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08ED0081" w14:textId="77777777" w:rsidR="005E65CC" w:rsidRPr="00951E55" w:rsidRDefault="005E65CC" w:rsidP="005E65CC">
            <w:pPr>
              <w:rPr>
                <w:rFonts w:eastAsia="Times New Roman"/>
                <w:sz w:val="20"/>
                <w:szCs w:val="20"/>
              </w:rPr>
            </w:pPr>
            <w:r w:rsidRPr="00951E55">
              <w:rPr>
                <w:rFonts w:eastAsia="Times New Roman"/>
                <w:sz w:val="20"/>
                <w:szCs w:val="20"/>
                <w:lang w:val="en-HK"/>
              </w:rPr>
              <w:t>Mooring Bollard</w:t>
            </w:r>
          </w:p>
        </w:tc>
        <w:tc>
          <w:tcPr>
            <w:tcW w:w="1559" w:type="dxa"/>
            <w:tcBorders>
              <w:top w:val="single" w:sz="4" w:space="0" w:color="auto"/>
              <w:left w:val="single" w:sz="4" w:space="0" w:color="auto"/>
              <w:bottom w:val="single" w:sz="4" w:space="0" w:color="auto"/>
              <w:right w:val="single" w:sz="4" w:space="0" w:color="auto"/>
            </w:tcBorders>
            <w:noWrap/>
            <w:vAlign w:val="center"/>
          </w:tcPr>
          <w:p w14:paraId="07390E43" w14:textId="44D8E30C" w:rsidR="005E65CC" w:rsidRPr="00951E55" w:rsidRDefault="005E65CC" w:rsidP="005E65CC">
            <w:pPr>
              <w:jc w:val="center"/>
              <w:rPr>
                <w:rFonts w:eastAsia="Times New Roman"/>
                <w:sz w:val="20"/>
                <w:szCs w:val="20"/>
              </w:rPr>
            </w:pPr>
            <w:r w:rsidRPr="005D0271">
              <w:rPr>
                <w:rFonts w:eastAsia="Times New Roman"/>
                <w:sz w:val="20"/>
                <w:szCs w:val="20"/>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32E4D910" w14:textId="4F8B1E66" w:rsidR="005E65CC" w:rsidRPr="005D0271" w:rsidRDefault="005E65CC" w:rsidP="005E65CC">
            <w:pPr>
              <w:jc w:val="center"/>
              <w:rPr>
                <w:rFonts w:eastAsia="Times New Roman"/>
                <w:sz w:val="20"/>
                <w:szCs w:val="20"/>
              </w:rPr>
            </w:pPr>
            <w:r w:rsidRPr="005D0271">
              <w:rPr>
                <w:sz w:val="20"/>
                <w:szCs w:val="20"/>
              </w:rPr>
              <w:t>CBO</w:t>
            </w:r>
          </w:p>
        </w:tc>
        <w:tc>
          <w:tcPr>
            <w:tcW w:w="1843" w:type="dxa"/>
            <w:tcBorders>
              <w:top w:val="single" w:sz="4" w:space="0" w:color="auto"/>
              <w:left w:val="single" w:sz="4" w:space="0" w:color="auto"/>
              <w:bottom w:val="single" w:sz="4" w:space="0" w:color="auto"/>
              <w:right w:val="single" w:sz="4" w:space="0" w:color="auto"/>
            </w:tcBorders>
            <w:vAlign w:val="center"/>
          </w:tcPr>
          <w:p w14:paraId="1068018C" w14:textId="77777777" w:rsidR="005E65CC" w:rsidRPr="00951E55" w:rsidRDefault="005E65CC" w:rsidP="005E65CC">
            <w:pPr>
              <w:jc w:val="center"/>
              <w:rPr>
                <w:rFonts w:eastAsia="Times New Roman"/>
                <w:sz w:val="20"/>
                <w:szCs w:val="20"/>
              </w:rPr>
            </w:pPr>
            <w:r w:rsidRPr="005D0271">
              <w:rPr>
                <w:sz w:val="20"/>
                <w:szCs w:val="20"/>
              </w:rPr>
              <w:t>23-39 21 11 11 11</w:t>
            </w:r>
          </w:p>
        </w:tc>
        <w:tc>
          <w:tcPr>
            <w:tcW w:w="5295" w:type="dxa"/>
            <w:tcBorders>
              <w:top w:val="single" w:sz="4" w:space="0" w:color="auto"/>
              <w:left w:val="single" w:sz="4" w:space="0" w:color="auto"/>
              <w:bottom w:val="single" w:sz="4" w:space="0" w:color="auto"/>
              <w:right w:val="single" w:sz="4" w:space="0" w:color="auto"/>
            </w:tcBorders>
            <w:vAlign w:val="center"/>
          </w:tcPr>
          <w:p w14:paraId="01101D52" w14:textId="77777777" w:rsidR="005E65CC" w:rsidRPr="00951E55" w:rsidRDefault="005E65CC" w:rsidP="005E65CC">
            <w:pPr>
              <w:jc w:val="center"/>
              <w:rPr>
                <w:rFonts w:eastAsia="Times New Roman"/>
                <w:sz w:val="20"/>
                <w:szCs w:val="20"/>
              </w:rPr>
            </w:pPr>
            <w:r w:rsidRPr="005D0271">
              <w:rPr>
                <w:sz w:val="20"/>
                <w:szCs w:val="20"/>
              </w:rPr>
              <w:t>Mooring Post</w:t>
            </w:r>
          </w:p>
        </w:tc>
      </w:tr>
      <w:tr w:rsidR="00700FD1" w:rsidRPr="00951E55" w14:paraId="19D3A16B"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8F93729" w14:textId="77777777" w:rsidR="005E65CC" w:rsidRPr="00951E55" w:rsidRDefault="005E65CC" w:rsidP="005E65CC">
            <w:pPr>
              <w:jc w:val="center"/>
              <w:rPr>
                <w:rFonts w:eastAsia="Times New Roman"/>
                <w:sz w:val="20"/>
                <w:szCs w:val="20"/>
              </w:rPr>
            </w:pPr>
            <w:r w:rsidRPr="00951E55">
              <w:rPr>
                <w:rFonts w:eastAsia="Times New Roman"/>
                <w:sz w:val="20"/>
                <w:szCs w:val="20"/>
              </w:rPr>
              <w:t>12</w:t>
            </w:r>
          </w:p>
        </w:tc>
        <w:tc>
          <w:tcPr>
            <w:tcW w:w="2297" w:type="dxa"/>
            <w:tcBorders>
              <w:top w:val="single" w:sz="4" w:space="0" w:color="auto"/>
              <w:left w:val="single" w:sz="4" w:space="0" w:color="auto"/>
              <w:bottom w:val="single" w:sz="4" w:space="0" w:color="auto"/>
              <w:right w:val="single" w:sz="4" w:space="0" w:color="auto"/>
            </w:tcBorders>
            <w:noWrap/>
            <w:vAlign w:val="center"/>
          </w:tcPr>
          <w:p w14:paraId="5BC5E068" w14:textId="77777777" w:rsidR="005E65CC" w:rsidRPr="00951E55" w:rsidRDefault="005E65CC" w:rsidP="005E65CC">
            <w:pPr>
              <w:rPr>
                <w:rFonts w:eastAsia="Times New Roman"/>
                <w:sz w:val="20"/>
                <w:szCs w:val="20"/>
              </w:rPr>
            </w:pPr>
            <w:r w:rsidRPr="00951E55">
              <w:rPr>
                <w:rFonts w:eastAsia="Times New Roman"/>
                <w:sz w:val="20"/>
                <w:szCs w:val="20"/>
                <w:lang w:val="en-HK"/>
              </w:rPr>
              <w:t>Navigation Light Post</w:t>
            </w:r>
          </w:p>
        </w:tc>
        <w:tc>
          <w:tcPr>
            <w:tcW w:w="1559" w:type="dxa"/>
            <w:tcBorders>
              <w:top w:val="single" w:sz="4" w:space="0" w:color="auto"/>
              <w:left w:val="single" w:sz="4" w:space="0" w:color="auto"/>
              <w:bottom w:val="single" w:sz="4" w:space="0" w:color="auto"/>
              <w:right w:val="single" w:sz="4" w:space="0" w:color="auto"/>
            </w:tcBorders>
            <w:noWrap/>
            <w:vAlign w:val="center"/>
          </w:tcPr>
          <w:p w14:paraId="513EDEAE" w14:textId="2719FD22" w:rsidR="005E65CC" w:rsidRPr="00951E55" w:rsidRDefault="005E65CC" w:rsidP="005E65CC">
            <w:pPr>
              <w:jc w:val="center"/>
              <w:rPr>
                <w:rFonts w:eastAsia="Times New Roman"/>
                <w:sz w:val="20"/>
                <w:szCs w:val="20"/>
                <w:lang w:val="en-HK"/>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73F19E70" w14:textId="2B10BF2B" w:rsidR="005E65CC" w:rsidRPr="005D0271" w:rsidRDefault="005E65CC" w:rsidP="005E65CC">
            <w:pPr>
              <w:jc w:val="center"/>
              <w:rPr>
                <w:rFonts w:eastAsia="Times New Roman"/>
                <w:sz w:val="20"/>
                <w:szCs w:val="20"/>
              </w:rPr>
            </w:pPr>
            <w:r w:rsidRPr="005D0271">
              <w:rPr>
                <w:sz w:val="20"/>
                <w:szCs w:val="20"/>
              </w:rPr>
              <w:t>CNL</w:t>
            </w:r>
          </w:p>
        </w:tc>
        <w:tc>
          <w:tcPr>
            <w:tcW w:w="1843" w:type="dxa"/>
            <w:tcBorders>
              <w:top w:val="single" w:sz="4" w:space="0" w:color="auto"/>
              <w:left w:val="single" w:sz="4" w:space="0" w:color="auto"/>
              <w:bottom w:val="single" w:sz="4" w:space="0" w:color="auto"/>
              <w:right w:val="single" w:sz="4" w:space="0" w:color="auto"/>
            </w:tcBorders>
            <w:vAlign w:val="center"/>
          </w:tcPr>
          <w:p w14:paraId="175817BD" w14:textId="77777777" w:rsidR="005E65CC" w:rsidRPr="00951E55" w:rsidRDefault="005E65CC" w:rsidP="005E65CC">
            <w:pPr>
              <w:jc w:val="center"/>
              <w:rPr>
                <w:rFonts w:eastAsia="Times New Roman"/>
                <w:sz w:val="20"/>
                <w:szCs w:val="20"/>
              </w:rPr>
            </w:pPr>
            <w:r w:rsidRPr="005D0271">
              <w:rPr>
                <w:sz w:val="20"/>
                <w:szCs w:val="20"/>
              </w:rPr>
              <w:t>23-39 21 17 13</w:t>
            </w:r>
          </w:p>
        </w:tc>
        <w:tc>
          <w:tcPr>
            <w:tcW w:w="5295" w:type="dxa"/>
            <w:tcBorders>
              <w:top w:val="single" w:sz="4" w:space="0" w:color="auto"/>
              <w:left w:val="single" w:sz="4" w:space="0" w:color="auto"/>
              <w:bottom w:val="single" w:sz="4" w:space="0" w:color="auto"/>
              <w:right w:val="single" w:sz="4" w:space="0" w:color="auto"/>
            </w:tcBorders>
            <w:vAlign w:val="center"/>
          </w:tcPr>
          <w:p w14:paraId="29937A9D" w14:textId="77777777" w:rsidR="005E65CC" w:rsidRPr="00951E55" w:rsidRDefault="005E65CC" w:rsidP="005E65CC">
            <w:pPr>
              <w:jc w:val="center"/>
              <w:rPr>
                <w:rFonts w:eastAsia="Times New Roman"/>
                <w:sz w:val="20"/>
                <w:szCs w:val="20"/>
              </w:rPr>
            </w:pPr>
            <w:r w:rsidRPr="005D0271">
              <w:rPr>
                <w:sz w:val="20"/>
                <w:szCs w:val="20"/>
              </w:rPr>
              <w:t>Navigation Lights</w:t>
            </w:r>
          </w:p>
        </w:tc>
      </w:tr>
      <w:tr w:rsidR="00700FD1" w:rsidRPr="00951E55" w14:paraId="4B3C96B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6E44B2D" w14:textId="77777777" w:rsidR="005E65CC" w:rsidRPr="00951E55" w:rsidRDefault="005E65CC" w:rsidP="005E65CC">
            <w:pPr>
              <w:jc w:val="center"/>
              <w:rPr>
                <w:rFonts w:eastAsia="Times New Roman"/>
                <w:b/>
                <w:bCs/>
                <w:sz w:val="20"/>
                <w:szCs w:val="20"/>
              </w:rPr>
            </w:pPr>
            <w:r w:rsidRPr="00951E55">
              <w:rPr>
                <w:rFonts w:eastAsia="Times New Roman"/>
                <w:sz w:val="20"/>
                <w:szCs w:val="20"/>
              </w:rPr>
              <w:t>13</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F24FE39"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Pier Notice board</w:t>
            </w:r>
          </w:p>
        </w:tc>
        <w:tc>
          <w:tcPr>
            <w:tcW w:w="1559" w:type="dxa"/>
            <w:tcBorders>
              <w:top w:val="single" w:sz="4" w:space="0" w:color="auto"/>
              <w:left w:val="single" w:sz="4" w:space="0" w:color="auto"/>
              <w:bottom w:val="single" w:sz="4" w:space="0" w:color="auto"/>
              <w:right w:val="single" w:sz="4" w:space="0" w:color="auto"/>
            </w:tcBorders>
            <w:noWrap/>
            <w:vAlign w:val="center"/>
          </w:tcPr>
          <w:p w14:paraId="2939BABB" w14:textId="3C82A8D7" w:rsidR="005E65CC" w:rsidRPr="00951E55" w:rsidRDefault="005E65CC" w:rsidP="005E65CC">
            <w:pPr>
              <w:jc w:val="center"/>
              <w:rPr>
                <w:rFonts w:eastAsia="Times New Roman"/>
                <w:sz w:val="20"/>
                <w:szCs w:val="20"/>
                <w:lang w:val="en-HK"/>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26BD7299" w14:textId="7B94203C" w:rsidR="005E65CC" w:rsidRPr="005D0271" w:rsidRDefault="005E65CC" w:rsidP="005E65CC">
            <w:pPr>
              <w:jc w:val="center"/>
              <w:rPr>
                <w:rFonts w:eastAsia="Times New Roman"/>
                <w:sz w:val="20"/>
                <w:szCs w:val="20"/>
              </w:rPr>
            </w:pPr>
            <w:r w:rsidRPr="005D0271">
              <w:rPr>
                <w:sz w:val="20"/>
                <w:szCs w:val="20"/>
              </w:rPr>
              <w:t>CNB</w:t>
            </w:r>
          </w:p>
        </w:tc>
        <w:tc>
          <w:tcPr>
            <w:tcW w:w="1843" w:type="dxa"/>
            <w:tcBorders>
              <w:top w:val="single" w:sz="4" w:space="0" w:color="auto"/>
              <w:left w:val="single" w:sz="4" w:space="0" w:color="auto"/>
              <w:bottom w:val="single" w:sz="4" w:space="0" w:color="auto"/>
              <w:right w:val="single" w:sz="4" w:space="0" w:color="auto"/>
            </w:tcBorders>
            <w:vAlign w:val="center"/>
          </w:tcPr>
          <w:p w14:paraId="4CE2292E" w14:textId="77777777" w:rsidR="005E65CC" w:rsidRPr="00951E55" w:rsidRDefault="005E65CC" w:rsidP="005E65CC">
            <w:pPr>
              <w:jc w:val="center"/>
              <w:rPr>
                <w:rFonts w:eastAsia="Times New Roman"/>
                <w:sz w:val="20"/>
                <w:szCs w:val="20"/>
              </w:rPr>
            </w:pPr>
            <w:r w:rsidRPr="005D0271">
              <w:rPr>
                <w:sz w:val="20"/>
                <w:szCs w:val="20"/>
              </w:rPr>
              <w:t>23-19 11 17</w:t>
            </w:r>
          </w:p>
        </w:tc>
        <w:tc>
          <w:tcPr>
            <w:tcW w:w="5295" w:type="dxa"/>
            <w:tcBorders>
              <w:top w:val="single" w:sz="4" w:space="0" w:color="auto"/>
              <w:left w:val="single" w:sz="4" w:space="0" w:color="auto"/>
              <w:bottom w:val="single" w:sz="4" w:space="0" w:color="auto"/>
              <w:right w:val="single" w:sz="4" w:space="0" w:color="auto"/>
            </w:tcBorders>
            <w:vAlign w:val="center"/>
          </w:tcPr>
          <w:p w14:paraId="1B529C22" w14:textId="77777777" w:rsidR="005E65CC" w:rsidRPr="00951E55" w:rsidRDefault="005E65CC" w:rsidP="005E65CC">
            <w:pPr>
              <w:jc w:val="center"/>
              <w:rPr>
                <w:rFonts w:eastAsia="Times New Roman"/>
                <w:sz w:val="20"/>
                <w:szCs w:val="20"/>
              </w:rPr>
            </w:pPr>
            <w:r w:rsidRPr="005D0271">
              <w:rPr>
                <w:sz w:val="20"/>
                <w:szCs w:val="20"/>
              </w:rPr>
              <w:t>Notice Board</w:t>
            </w:r>
          </w:p>
        </w:tc>
      </w:tr>
      <w:tr w:rsidR="00700FD1" w:rsidRPr="00951E55" w14:paraId="60BB917B"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E6E1C67" w14:textId="77777777" w:rsidR="005E65CC" w:rsidRPr="00951E55" w:rsidRDefault="005E65CC" w:rsidP="005E65CC">
            <w:pPr>
              <w:jc w:val="center"/>
              <w:rPr>
                <w:rFonts w:eastAsia="Times New Roman"/>
                <w:b/>
                <w:bCs/>
                <w:sz w:val="20"/>
                <w:szCs w:val="20"/>
              </w:rPr>
            </w:pPr>
            <w:r w:rsidRPr="00951E55">
              <w:rPr>
                <w:rFonts w:eastAsia="Times New Roman"/>
                <w:sz w:val="20"/>
                <w:szCs w:val="20"/>
              </w:rPr>
              <w:t>14</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11449149" w14:textId="576AD43A" w:rsidR="005E65CC" w:rsidRPr="00951E55" w:rsidRDefault="00C94EED" w:rsidP="005E65CC">
            <w:pPr>
              <w:rPr>
                <w:sz w:val="20"/>
                <w:szCs w:val="20"/>
              </w:rPr>
            </w:pPr>
            <w:r w:rsidRPr="00951E55">
              <w:rPr>
                <w:rFonts w:eastAsia="Times New Roman"/>
                <w:sz w:val="20"/>
                <w:szCs w:val="20"/>
                <w:lang w:val="en-HK"/>
              </w:rPr>
              <w:t>Terrain  (Site formation)</w:t>
            </w:r>
          </w:p>
        </w:tc>
        <w:tc>
          <w:tcPr>
            <w:tcW w:w="1559" w:type="dxa"/>
            <w:tcBorders>
              <w:top w:val="single" w:sz="4" w:space="0" w:color="auto"/>
              <w:left w:val="single" w:sz="4" w:space="0" w:color="auto"/>
              <w:bottom w:val="single" w:sz="4" w:space="0" w:color="auto"/>
              <w:right w:val="single" w:sz="4" w:space="0" w:color="auto"/>
            </w:tcBorders>
            <w:noWrap/>
            <w:vAlign w:val="center"/>
          </w:tcPr>
          <w:p w14:paraId="0E86465C" w14:textId="7CA59FB8" w:rsidR="005E65CC" w:rsidRPr="00951E55" w:rsidRDefault="005E65CC" w:rsidP="005E65CC">
            <w:pPr>
              <w:jc w:val="center"/>
              <w:rPr>
                <w:rFonts w:eastAsia="Times New Roman"/>
                <w:sz w:val="20"/>
                <w:szCs w:val="20"/>
                <w:lang w:val="en-HK"/>
              </w:rPr>
            </w:pPr>
            <w:r w:rsidRPr="005D0271">
              <w:rPr>
                <w:rFonts w:eastAsia="Times New Roman"/>
                <w:sz w:val="20"/>
                <w:szCs w:val="20"/>
                <w:lang w:val="en-HK"/>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5045EAAC" w14:textId="78ED54D8" w:rsidR="005E65CC" w:rsidRPr="005D0271" w:rsidRDefault="005E65CC" w:rsidP="005E65CC">
            <w:pPr>
              <w:jc w:val="center"/>
              <w:rPr>
                <w:rFonts w:eastAsia="Times New Roman"/>
                <w:sz w:val="20"/>
                <w:szCs w:val="20"/>
              </w:rPr>
            </w:pPr>
            <w:r w:rsidRPr="005D0271">
              <w:rPr>
                <w:sz w:val="20"/>
                <w:szCs w:val="20"/>
              </w:rPr>
              <w:t>TSF</w:t>
            </w:r>
          </w:p>
        </w:tc>
        <w:tc>
          <w:tcPr>
            <w:tcW w:w="1843" w:type="dxa"/>
            <w:tcBorders>
              <w:top w:val="single" w:sz="4" w:space="0" w:color="auto"/>
              <w:left w:val="single" w:sz="4" w:space="0" w:color="auto"/>
              <w:bottom w:val="single" w:sz="4" w:space="0" w:color="auto"/>
              <w:right w:val="single" w:sz="4" w:space="0" w:color="auto"/>
            </w:tcBorders>
            <w:vAlign w:val="center"/>
          </w:tcPr>
          <w:p w14:paraId="2548AB9E" w14:textId="77777777" w:rsidR="005E65CC" w:rsidRPr="00951E55" w:rsidRDefault="005E65CC" w:rsidP="005E65CC">
            <w:pPr>
              <w:jc w:val="center"/>
              <w:rPr>
                <w:rFonts w:eastAsia="Times New Roman"/>
                <w:sz w:val="20"/>
                <w:szCs w:val="20"/>
              </w:rPr>
            </w:pPr>
            <w:r w:rsidRPr="005D0271">
              <w:rPr>
                <w:sz w:val="20"/>
                <w:szCs w:val="20"/>
              </w:rPr>
              <w:t>14-34 17 99</w:t>
            </w:r>
          </w:p>
        </w:tc>
        <w:tc>
          <w:tcPr>
            <w:tcW w:w="5295" w:type="dxa"/>
            <w:tcBorders>
              <w:top w:val="single" w:sz="4" w:space="0" w:color="auto"/>
              <w:left w:val="single" w:sz="4" w:space="0" w:color="auto"/>
              <w:bottom w:val="single" w:sz="4" w:space="0" w:color="auto"/>
              <w:right w:val="single" w:sz="4" w:space="0" w:color="auto"/>
            </w:tcBorders>
            <w:vAlign w:val="center"/>
          </w:tcPr>
          <w:p w14:paraId="6FEC8BC9" w14:textId="77777777" w:rsidR="005E65CC" w:rsidRPr="00951E55" w:rsidRDefault="005E65CC" w:rsidP="005E65CC">
            <w:pPr>
              <w:jc w:val="center"/>
              <w:rPr>
                <w:rFonts w:eastAsia="Times New Roman"/>
                <w:sz w:val="20"/>
                <w:szCs w:val="20"/>
              </w:rPr>
            </w:pPr>
            <w:r w:rsidRPr="00951E55">
              <w:rPr>
                <w:rFonts w:eastAsia="Times New Roman"/>
                <w:sz w:val="20"/>
                <w:szCs w:val="20"/>
              </w:rPr>
              <w:t>Other Land and Water Topographical Transitions</w:t>
            </w:r>
          </w:p>
        </w:tc>
      </w:tr>
      <w:tr w:rsidR="00700FD1" w:rsidRPr="00951E55" w14:paraId="0F568A2F"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16C91871" w14:textId="77777777" w:rsidR="005E65CC" w:rsidRPr="00951E55" w:rsidRDefault="005E65CC" w:rsidP="005E65CC">
            <w:pPr>
              <w:jc w:val="center"/>
              <w:rPr>
                <w:rFonts w:eastAsia="Times New Roman"/>
                <w:sz w:val="20"/>
                <w:szCs w:val="20"/>
              </w:rPr>
            </w:pPr>
            <w:r w:rsidRPr="00951E55">
              <w:rPr>
                <w:rFonts w:eastAsia="Times New Roman"/>
                <w:sz w:val="20"/>
                <w:szCs w:val="20"/>
              </w:rPr>
              <w:t>15</w:t>
            </w:r>
          </w:p>
        </w:tc>
        <w:tc>
          <w:tcPr>
            <w:tcW w:w="2297" w:type="dxa"/>
            <w:tcBorders>
              <w:top w:val="single" w:sz="4" w:space="0" w:color="auto"/>
              <w:left w:val="single" w:sz="4" w:space="0" w:color="auto"/>
              <w:bottom w:val="single" w:sz="4" w:space="0" w:color="auto"/>
              <w:right w:val="single" w:sz="4" w:space="0" w:color="auto"/>
            </w:tcBorders>
            <w:noWrap/>
            <w:vAlign w:val="center"/>
          </w:tcPr>
          <w:p w14:paraId="3BBB6B16" w14:textId="77777777" w:rsidR="005E65CC" w:rsidRPr="00951E55" w:rsidRDefault="005E65CC" w:rsidP="005E65CC">
            <w:pPr>
              <w:rPr>
                <w:rFonts w:eastAsia="Times New Roman"/>
                <w:sz w:val="20"/>
                <w:szCs w:val="20"/>
              </w:rPr>
            </w:pPr>
            <w:r w:rsidRPr="00951E55">
              <w:rPr>
                <w:rFonts w:eastAsia="Times New Roman"/>
                <w:sz w:val="20"/>
                <w:szCs w:val="20"/>
                <w:lang w:val="en-HK"/>
              </w:rPr>
              <w:t>Railing/Handrail</w:t>
            </w:r>
          </w:p>
        </w:tc>
        <w:tc>
          <w:tcPr>
            <w:tcW w:w="1559" w:type="dxa"/>
            <w:tcBorders>
              <w:top w:val="single" w:sz="4" w:space="0" w:color="auto"/>
              <w:left w:val="single" w:sz="4" w:space="0" w:color="auto"/>
              <w:bottom w:val="single" w:sz="4" w:space="0" w:color="auto"/>
              <w:right w:val="single" w:sz="4" w:space="0" w:color="auto"/>
            </w:tcBorders>
            <w:noWrap/>
            <w:vAlign w:val="center"/>
          </w:tcPr>
          <w:p w14:paraId="20080223" w14:textId="43DCDE2D" w:rsidR="005E65CC" w:rsidRPr="00951E55" w:rsidRDefault="005E65CC" w:rsidP="005E65CC">
            <w:pPr>
              <w:jc w:val="center"/>
              <w:rPr>
                <w:rFonts w:eastAsia="Times New Roman"/>
                <w:sz w:val="20"/>
                <w:szCs w:val="20"/>
              </w:rPr>
            </w:pPr>
            <w:r w:rsidRPr="00951E55">
              <w:rPr>
                <w:rFonts w:eastAsia="Times New Roman"/>
                <w:sz w:val="20"/>
                <w:szCs w:val="20"/>
              </w:rPr>
              <w:t>FRA</w:t>
            </w:r>
          </w:p>
        </w:tc>
        <w:tc>
          <w:tcPr>
            <w:tcW w:w="1843" w:type="dxa"/>
            <w:tcBorders>
              <w:top w:val="single" w:sz="4" w:space="0" w:color="auto"/>
              <w:left w:val="single" w:sz="4" w:space="0" w:color="auto"/>
              <w:bottom w:val="single" w:sz="4" w:space="0" w:color="auto"/>
              <w:right w:val="single" w:sz="4" w:space="0" w:color="auto"/>
            </w:tcBorders>
            <w:noWrap/>
            <w:vAlign w:val="center"/>
          </w:tcPr>
          <w:p w14:paraId="6E46B5B4" w14:textId="0B4439FF" w:rsidR="005E65CC" w:rsidRPr="005D0271" w:rsidRDefault="005E65CC" w:rsidP="005E65CC">
            <w:pPr>
              <w:jc w:val="center"/>
              <w:rPr>
                <w:rFonts w:eastAsia="Times New Roman"/>
                <w:sz w:val="20"/>
                <w:szCs w:val="20"/>
              </w:rPr>
            </w:pPr>
            <w:r w:rsidRPr="00951E55">
              <w:rPr>
                <w:rFonts w:eastAsia="Times New Roman"/>
                <w:sz w:val="20"/>
                <w:szCs w:val="20"/>
              </w:rPr>
              <w:t>Multiple*</w:t>
            </w:r>
          </w:p>
        </w:tc>
        <w:tc>
          <w:tcPr>
            <w:tcW w:w="1843" w:type="dxa"/>
            <w:tcBorders>
              <w:top w:val="single" w:sz="4" w:space="0" w:color="auto"/>
              <w:left w:val="single" w:sz="4" w:space="0" w:color="auto"/>
              <w:bottom w:val="single" w:sz="4" w:space="0" w:color="auto"/>
              <w:right w:val="single" w:sz="4" w:space="0" w:color="auto"/>
            </w:tcBorders>
            <w:vAlign w:val="center"/>
          </w:tcPr>
          <w:p w14:paraId="29B5B50D" w14:textId="77777777" w:rsidR="005E65CC" w:rsidRPr="00951E55" w:rsidRDefault="005E65CC" w:rsidP="005E65CC">
            <w:pPr>
              <w:jc w:val="center"/>
              <w:rPr>
                <w:rFonts w:eastAsia="Times New Roman"/>
                <w:sz w:val="20"/>
                <w:szCs w:val="20"/>
              </w:rPr>
            </w:pPr>
            <w:r w:rsidRPr="005D0271">
              <w:rPr>
                <w:sz w:val="20"/>
                <w:szCs w:val="20"/>
              </w:rPr>
              <w:t>23-17 25 11</w:t>
            </w:r>
          </w:p>
        </w:tc>
        <w:tc>
          <w:tcPr>
            <w:tcW w:w="5295" w:type="dxa"/>
            <w:tcBorders>
              <w:top w:val="single" w:sz="4" w:space="0" w:color="auto"/>
              <w:left w:val="single" w:sz="4" w:space="0" w:color="auto"/>
              <w:bottom w:val="single" w:sz="4" w:space="0" w:color="auto"/>
              <w:right w:val="single" w:sz="4" w:space="0" w:color="auto"/>
            </w:tcBorders>
            <w:vAlign w:val="center"/>
          </w:tcPr>
          <w:p w14:paraId="3AEF7489" w14:textId="77777777" w:rsidR="005E65CC" w:rsidRPr="00951E55" w:rsidRDefault="005E65CC" w:rsidP="005E65CC">
            <w:pPr>
              <w:jc w:val="center"/>
              <w:rPr>
                <w:rFonts w:eastAsia="Times New Roman"/>
                <w:sz w:val="20"/>
                <w:szCs w:val="20"/>
              </w:rPr>
            </w:pPr>
            <w:r w:rsidRPr="005D0271">
              <w:rPr>
                <w:sz w:val="20"/>
                <w:szCs w:val="20"/>
              </w:rPr>
              <w:t>Guardrails</w:t>
            </w:r>
          </w:p>
        </w:tc>
      </w:tr>
      <w:tr w:rsidR="00700FD1" w:rsidRPr="00951E55" w14:paraId="7C007B82"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5FFDB75" w14:textId="77777777" w:rsidR="005E65CC" w:rsidRPr="00951E55" w:rsidRDefault="005E65CC" w:rsidP="005E65CC">
            <w:pPr>
              <w:jc w:val="center"/>
              <w:rPr>
                <w:rFonts w:eastAsia="Times New Roman"/>
                <w:b/>
                <w:bCs/>
                <w:sz w:val="20"/>
                <w:szCs w:val="20"/>
              </w:rPr>
            </w:pPr>
            <w:r w:rsidRPr="00951E55">
              <w:rPr>
                <w:rFonts w:eastAsia="Times New Roman"/>
                <w:sz w:val="20"/>
                <w:szCs w:val="20"/>
              </w:rPr>
              <w:t>16</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4392DBB0" w14:textId="77777777" w:rsidR="005E65CC" w:rsidRPr="00951E55" w:rsidRDefault="005E65CC" w:rsidP="005E65CC">
            <w:pPr>
              <w:rPr>
                <w:sz w:val="20"/>
                <w:szCs w:val="20"/>
              </w:rPr>
            </w:pPr>
            <w:r w:rsidRPr="00951E55">
              <w:rPr>
                <w:rFonts w:eastAsia="Times New Roman"/>
                <w:sz w:val="20"/>
                <w:szCs w:val="20"/>
                <w:lang w:val="en-HK"/>
              </w:rPr>
              <w:t>Signage/information plate (include landing /structural no. plate, pier)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7402D403" w14:textId="5371905A" w:rsidR="005E65CC" w:rsidRPr="00951E55" w:rsidRDefault="005E65CC" w:rsidP="005E65CC">
            <w:pPr>
              <w:jc w:val="center"/>
              <w:rPr>
                <w:rFonts w:eastAsia="Times New Roman"/>
                <w:sz w:val="20"/>
                <w:szCs w:val="20"/>
                <w:lang w:val="en-HK"/>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2B8C7891" w14:textId="46BBA6AF" w:rsidR="005E65CC" w:rsidRPr="005D0271" w:rsidRDefault="005E65CC" w:rsidP="005E65CC">
            <w:pPr>
              <w:jc w:val="center"/>
              <w:rPr>
                <w:rFonts w:eastAsia="Times New Roman"/>
                <w:sz w:val="20"/>
                <w:szCs w:val="20"/>
              </w:rPr>
            </w:pPr>
            <w:r w:rsidRPr="005D0271">
              <w:rPr>
                <w:sz w:val="20"/>
                <w:szCs w:val="20"/>
              </w:rPr>
              <w:t>CSG</w:t>
            </w:r>
          </w:p>
        </w:tc>
        <w:tc>
          <w:tcPr>
            <w:tcW w:w="1843" w:type="dxa"/>
            <w:tcBorders>
              <w:top w:val="single" w:sz="4" w:space="0" w:color="auto"/>
              <w:left w:val="single" w:sz="4" w:space="0" w:color="auto"/>
              <w:bottom w:val="single" w:sz="4" w:space="0" w:color="auto"/>
              <w:right w:val="single" w:sz="4" w:space="0" w:color="auto"/>
            </w:tcBorders>
            <w:vAlign w:val="center"/>
          </w:tcPr>
          <w:p w14:paraId="46FA27B8" w14:textId="77777777" w:rsidR="005E65CC" w:rsidRPr="00951E55" w:rsidRDefault="005E65CC" w:rsidP="005E65CC">
            <w:pPr>
              <w:jc w:val="center"/>
              <w:rPr>
                <w:rFonts w:eastAsia="Times New Roman"/>
                <w:sz w:val="20"/>
                <w:szCs w:val="20"/>
              </w:rPr>
            </w:pPr>
            <w:r w:rsidRPr="005D0271">
              <w:rPr>
                <w:sz w:val="20"/>
                <w:szCs w:val="20"/>
              </w:rPr>
              <w:t>23-19 11 11</w:t>
            </w:r>
          </w:p>
        </w:tc>
        <w:tc>
          <w:tcPr>
            <w:tcW w:w="5295" w:type="dxa"/>
            <w:tcBorders>
              <w:top w:val="single" w:sz="4" w:space="0" w:color="auto"/>
              <w:left w:val="single" w:sz="4" w:space="0" w:color="auto"/>
              <w:bottom w:val="single" w:sz="4" w:space="0" w:color="auto"/>
              <w:right w:val="single" w:sz="4" w:space="0" w:color="auto"/>
            </w:tcBorders>
            <w:vAlign w:val="center"/>
          </w:tcPr>
          <w:p w14:paraId="05D29DE8" w14:textId="77777777" w:rsidR="005E65CC" w:rsidRPr="00951E55" w:rsidRDefault="005E65CC" w:rsidP="005E65CC">
            <w:pPr>
              <w:jc w:val="center"/>
              <w:rPr>
                <w:rFonts w:eastAsia="Times New Roman"/>
                <w:sz w:val="20"/>
                <w:szCs w:val="20"/>
              </w:rPr>
            </w:pPr>
            <w:r w:rsidRPr="005D0271">
              <w:rPr>
                <w:sz w:val="20"/>
                <w:szCs w:val="20"/>
              </w:rPr>
              <w:t>Information Signs</w:t>
            </w:r>
          </w:p>
        </w:tc>
      </w:tr>
      <w:tr w:rsidR="00700FD1" w:rsidRPr="00951E55" w14:paraId="08B3BC9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98F2D34" w14:textId="77777777" w:rsidR="005E65CC" w:rsidRPr="00951E55" w:rsidRDefault="005E65CC" w:rsidP="005E65CC">
            <w:pPr>
              <w:jc w:val="center"/>
              <w:rPr>
                <w:rFonts w:eastAsia="Times New Roman"/>
                <w:b/>
                <w:bCs/>
                <w:sz w:val="20"/>
                <w:szCs w:val="20"/>
              </w:rPr>
            </w:pPr>
            <w:r w:rsidRPr="00951E55">
              <w:rPr>
                <w:rFonts w:eastAsia="Times New Roman"/>
                <w:sz w:val="20"/>
                <w:szCs w:val="20"/>
              </w:rPr>
              <w:t>17</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44C5EAD9" w14:textId="77777777" w:rsidR="005E65CC" w:rsidRPr="00951E55" w:rsidRDefault="005E65CC" w:rsidP="005E65CC">
            <w:pPr>
              <w:rPr>
                <w:sz w:val="20"/>
                <w:szCs w:val="20"/>
              </w:rPr>
            </w:pPr>
            <w:r w:rsidRPr="00951E55">
              <w:rPr>
                <w:rFonts w:eastAsia="Times New Roman"/>
                <w:sz w:val="20"/>
                <w:szCs w:val="20"/>
                <w:lang w:val="en-HK"/>
              </w:rPr>
              <w:t>Step iron</w:t>
            </w:r>
          </w:p>
        </w:tc>
        <w:tc>
          <w:tcPr>
            <w:tcW w:w="1559" w:type="dxa"/>
            <w:tcBorders>
              <w:top w:val="single" w:sz="4" w:space="0" w:color="auto"/>
              <w:left w:val="single" w:sz="4" w:space="0" w:color="auto"/>
              <w:bottom w:val="single" w:sz="4" w:space="0" w:color="auto"/>
              <w:right w:val="single" w:sz="4" w:space="0" w:color="auto"/>
            </w:tcBorders>
            <w:noWrap/>
            <w:vAlign w:val="center"/>
          </w:tcPr>
          <w:p w14:paraId="77CF6131" w14:textId="27F6672F" w:rsidR="005E65CC" w:rsidRPr="00951E55" w:rsidRDefault="005E65CC" w:rsidP="005E65CC">
            <w:pPr>
              <w:jc w:val="center"/>
              <w:rPr>
                <w:rFonts w:eastAsia="Times New Roman"/>
                <w:sz w:val="20"/>
                <w:szCs w:val="20"/>
                <w:lang w:val="en-HK"/>
              </w:rPr>
            </w:pPr>
            <w:r w:rsidRPr="005D0271">
              <w:rPr>
                <w:rFonts w:eastAsia="Times New Roman"/>
                <w:sz w:val="20"/>
                <w:szCs w:val="20"/>
                <w:lang w:val="en-HK"/>
              </w:rPr>
              <w:t>FEN</w:t>
            </w:r>
          </w:p>
        </w:tc>
        <w:tc>
          <w:tcPr>
            <w:tcW w:w="1843" w:type="dxa"/>
            <w:tcBorders>
              <w:top w:val="single" w:sz="4" w:space="0" w:color="auto"/>
              <w:left w:val="single" w:sz="4" w:space="0" w:color="auto"/>
              <w:bottom w:val="single" w:sz="4" w:space="0" w:color="auto"/>
              <w:right w:val="single" w:sz="4" w:space="0" w:color="auto"/>
            </w:tcBorders>
            <w:noWrap/>
            <w:vAlign w:val="center"/>
          </w:tcPr>
          <w:p w14:paraId="69D09740" w14:textId="32E14739" w:rsidR="005E65CC" w:rsidRPr="005D0271" w:rsidRDefault="005E65CC" w:rsidP="005E65CC">
            <w:pPr>
              <w:jc w:val="center"/>
              <w:rPr>
                <w:rFonts w:eastAsia="Times New Roman"/>
                <w:sz w:val="20"/>
                <w:szCs w:val="20"/>
              </w:rPr>
            </w:pPr>
            <w:r w:rsidRPr="005D0271">
              <w:rPr>
                <w:sz w:val="20"/>
                <w:szCs w:val="20"/>
              </w:rPr>
              <w:t>CSI</w:t>
            </w:r>
          </w:p>
        </w:tc>
        <w:tc>
          <w:tcPr>
            <w:tcW w:w="1843" w:type="dxa"/>
            <w:tcBorders>
              <w:top w:val="single" w:sz="4" w:space="0" w:color="auto"/>
              <w:left w:val="single" w:sz="4" w:space="0" w:color="auto"/>
              <w:bottom w:val="single" w:sz="4" w:space="0" w:color="auto"/>
              <w:right w:val="single" w:sz="4" w:space="0" w:color="auto"/>
            </w:tcBorders>
            <w:vAlign w:val="center"/>
          </w:tcPr>
          <w:p w14:paraId="0247553C" w14:textId="77777777" w:rsidR="005E65CC" w:rsidRPr="00951E55" w:rsidRDefault="005E65CC" w:rsidP="005E65CC">
            <w:pPr>
              <w:jc w:val="center"/>
              <w:rPr>
                <w:rFonts w:eastAsia="Times New Roman"/>
                <w:sz w:val="20"/>
                <w:szCs w:val="20"/>
              </w:rPr>
            </w:pPr>
            <w:r w:rsidRPr="005D0271">
              <w:rPr>
                <w:sz w:val="20"/>
                <w:szCs w:val="20"/>
              </w:rPr>
              <w:t>23-39 21 11 11 11</w:t>
            </w:r>
          </w:p>
        </w:tc>
        <w:tc>
          <w:tcPr>
            <w:tcW w:w="5295" w:type="dxa"/>
            <w:tcBorders>
              <w:top w:val="single" w:sz="4" w:space="0" w:color="auto"/>
              <w:left w:val="single" w:sz="4" w:space="0" w:color="auto"/>
              <w:bottom w:val="single" w:sz="4" w:space="0" w:color="auto"/>
              <w:right w:val="single" w:sz="4" w:space="0" w:color="auto"/>
            </w:tcBorders>
            <w:vAlign w:val="center"/>
          </w:tcPr>
          <w:p w14:paraId="059D9041" w14:textId="77777777" w:rsidR="005E65CC" w:rsidRPr="00951E55" w:rsidRDefault="005E65CC" w:rsidP="005E65CC">
            <w:pPr>
              <w:jc w:val="center"/>
              <w:rPr>
                <w:rFonts w:eastAsia="Times New Roman"/>
                <w:sz w:val="20"/>
                <w:szCs w:val="20"/>
              </w:rPr>
            </w:pPr>
            <w:r w:rsidRPr="005D0271">
              <w:rPr>
                <w:sz w:val="20"/>
                <w:szCs w:val="20"/>
              </w:rPr>
              <w:t>Mooring Post</w:t>
            </w:r>
          </w:p>
        </w:tc>
      </w:tr>
      <w:tr w:rsidR="00700FD1" w:rsidRPr="00951E55" w14:paraId="5E103F77"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256FFC7" w14:textId="77777777" w:rsidR="005E65CC" w:rsidRPr="00951E55" w:rsidRDefault="005E65CC" w:rsidP="005E65CC">
            <w:pPr>
              <w:jc w:val="center"/>
              <w:rPr>
                <w:rFonts w:eastAsia="Times New Roman"/>
                <w:sz w:val="20"/>
                <w:szCs w:val="20"/>
              </w:rPr>
            </w:pPr>
            <w:r w:rsidRPr="00951E55">
              <w:rPr>
                <w:rFonts w:eastAsia="Times New Roman"/>
                <w:sz w:val="20"/>
                <w:szCs w:val="20"/>
              </w:rPr>
              <w:t>18</w:t>
            </w:r>
          </w:p>
        </w:tc>
        <w:tc>
          <w:tcPr>
            <w:tcW w:w="2297" w:type="dxa"/>
            <w:tcBorders>
              <w:top w:val="single" w:sz="4" w:space="0" w:color="auto"/>
              <w:left w:val="single" w:sz="4" w:space="0" w:color="auto"/>
              <w:bottom w:val="single" w:sz="4" w:space="0" w:color="auto"/>
              <w:right w:val="single" w:sz="4" w:space="0" w:color="auto"/>
            </w:tcBorders>
            <w:noWrap/>
            <w:vAlign w:val="center"/>
          </w:tcPr>
          <w:p w14:paraId="0E9F6DCF"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 xml:space="preserve">Site Boundary Polygon </w:t>
            </w:r>
          </w:p>
        </w:tc>
        <w:tc>
          <w:tcPr>
            <w:tcW w:w="1559" w:type="dxa"/>
            <w:tcBorders>
              <w:top w:val="single" w:sz="4" w:space="0" w:color="auto"/>
              <w:left w:val="single" w:sz="4" w:space="0" w:color="auto"/>
              <w:bottom w:val="single" w:sz="4" w:space="0" w:color="auto"/>
              <w:right w:val="single" w:sz="4" w:space="0" w:color="auto"/>
            </w:tcBorders>
            <w:noWrap/>
            <w:vAlign w:val="center"/>
          </w:tcPr>
          <w:p w14:paraId="15445C2B" w14:textId="077624AF" w:rsidR="005E65CC" w:rsidRPr="00951E55" w:rsidRDefault="005E65CC" w:rsidP="005E65CC">
            <w:pPr>
              <w:jc w:val="center"/>
              <w:rPr>
                <w:rFonts w:eastAsia="Times New Roman"/>
                <w:sz w:val="20"/>
                <w:szCs w:val="20"/>
                <w:lang w:val="en-HK"/>
              </w:rPr>
            </w:pPr>
            <w:r w:rsidRPr="005D0271">
              <w:rPr>
                <w:rFonts w:eastAsia="Times New Roman"/>
                <w:sz w:val="20"/>
                <w:szCs w:val="20"/>
                <w:lang w:val="en-HK"/>
              </w:rPr>
              <w:t>LOT</w:t>
            </w:r>
          </w:p>
        </w:tc>
        <w:tc>
          <w:tcPr>
            <w:tcW w:w="1843" w:type="dxa"/>
            <w:tcBorders>
              <w:top w:val="single" w:sz="4" w:space="0" w:color="auto"/>
              <w:left w:val="single" w:sz="4" w:space="0" w:color="auto"/>
              <w:bottom w:val="single" w:sz="4" w:space="0" w:color="auto"/>
              <w:right w:val="single" w:sz="4" w:space="0" w:color="auto"/>
            </w:tcBorders>
            <w:noWrap/>
            <w:vAlign w:val="center"/>
          </w:tcPr>
          <w:p w14:paraId="7A909969" w14:textId="5A6A1248" w:rsidR="005E65CC" w:rsidRPr="005D0271" w:rsidRDefault="005E65CC" w:rsidP="005E65CC">
            <w:pPr>
              <w:jc w:val="center"/>
              <w:rPr>
                <w:sz w:val="20"/>
                <w:szCs w:val="20"/>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vAlign w:val="center"/>
          </w:tcPr>
          <w:p w14:paraId="185A4F67" w14:textId="77777777" w:rsidR="005E65CC" w:rsidRPr="005D0271" w:rsidRDefault="005E65CC" w:rsidP="005E65CC">
            <w:pPr>
              <w:jc w:val="center"/>
              <w:rPr>
                <w:sz w:val="20"/>
                <w:szCs w:val="20"/>
              </w:rPr>
            </w:pPr>
            <w:r w:rsidRPr="00951E55">
              <w:rPr>
                <w:rFonts w:eastAsia="Times New Roman"/>
                <w:sz w:val="20"/>
                <w:szCs w:val="20"/>
              </w:rPr>
              <w:t>14-37 11 14</w:t>
            </w:r>
          </w:p>
        </w:tc>
        <w:tc>
          <w:tcPr>
            <w:tcW w:w="5295" w:type="dxa"/>
            <w:tcBorders>
              <w:top w:val="single" w:sz="4" w:space="0" w:color="auto"/>
              <w:left w:val="single" w:sz="4" w:space="0" w:color="auto"/>
              <w:bottom w:val="single" w:sz="4" w:space="0" w:color="auto"/>
              <w:right w:val="single" w:sz="4" w:space="0" w:color="auto"/>
            </w:tcBorders>
            <w:vAlign w:val="center"/>
          </w:tcPr>
          <w:p w14:paraId="5BA4D871" w14:textId="77777777" w:rsidR="005E65CC" w:rsidRPr="005D0271" w:rsidRDefault="005E65CC" w:rsidP="005E65CC">
            <w:pPr>
              <w:jc w:val="center"/>
              <w:rPr>
                <w:sz w:val="20"/>
                <w:szCs w:val="20"/>
              </w:rPr>
            </w:pPr>
            <w:r w:rsidRPr="00951E55">
              <w:rPr>
                <w:rFonts w:eastAsia="Times New Roman"/>
                <w:sz w:val="20"/>
                <w:szCs w:val="20"/>
              </w:rPr>
              <w:t>Site</w:t>
            </w:r>
          </w:p>
        </w:tc>
      </w:tr>
      <w:tr w:rsidR="00700FD1" w:rsidRPr="00951E55" w14:paraId="7922069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05F9EF5" w14:textId="77777777" w:rsidR="005E65CC" w:rsidRPr="00951E55" w:rsidRDefault="005E65CC" w:rsidP="005E65CC">
            <w:pPr>
              <w:jc w:val="center"/>
              <w:rPr>
                <w:rFonts w:eastAsia="Times New Roman"/>
                <w:b/>
                <w:bCs/>
                <w:sz w:val="20"/>
                <w:szCs w:val="20"/>
              </w:rPr>
            </w:pPr>
            <w:r w:rsidRPr="00951E55">
              <w:rPr>
                <w:rFonts w:eastAsia="Times New Roman"/>
                <w:sz w:val="20"/>
                <w:szCs w:val="20"/>
              </w:rPr>
              <w:t>19</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F61F7F7" w14:textId="77777777" w:rsidR="005E65CC" w:rsidRPr="00951E55" w:rsidRDefault="005E65CC" w:rsidP="005E65CC">
            <w:pPr>
              <w:rPr>
                <w:sz w:val="20"/>
                <w:szCs w:val="20"/>
              </w:rPr>
            </w:pPr>
            <w:r w:rsidRPr="00951E55">
              <w:rPr>
                <w:rFonts w:eastAsia="Times New Roman"/>
                <w:sz w:val="20"/>
                <w:szCs w:val="20"/>
                <w:lang w:val="en-HK"/>
              </w:rPr>
              <w:t>Tidal Gauge House</w:t>
            </w:r>
          </w:p>
        </w:tc>
        <w:tc>
          <w:tcPr>
            <w:tcW w:w="1559" w:type="dxa"/>
            <w:tcBorders>
              <w:top w:val="single" w:sz="4" w:space="0" w:color="auto"/>
              <w:left w:val="single" w:sz="4" w:space="0" w:color="auto"/>
              <w:bottom w:val="single" w:sz="4" w:space="0" w:color="auto"/>
              <w:right w:val="single" w:sz="4" w:space="0" w:color="auto"/>
            </w:tcBorders>
            <w:noWrap/>
            <w:vAlign w:val="center"/>
          </w:tcPr>
          <w:p w14:paraId="4C72AC33" w14:textId="324C43A7" w:rsidR="005E65CC" w:rsidRPr="00951E55" w:rsidRDefault="005E65CC" w:rsidP="005E65CC">
            <w:pPr>
              <w:jc w:val="center"/>
              <w:rPr>
                <w:rFonts w:eastAsia="Times New Roman"/>
                <w:sz w:val="20"/>
                <w:szCs w:val="20"/>
                <w:lang w:val="en-HK"/>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664508D3" w14:textId="32CC1BEF" w:rsidR="005E65CC" w:rsidRPr="005D0271" w:rsidRDefault="005E65CC" w:rsidP="005E65CC">
            <w:pPr>
              <w:jc w:val="center"/>
              <w:rPr>
                <w:rFonts w:eastAsia="Times New Roman"/>
                <w:sz w:val="20"/>
                <w:szCs w:val="20"/>
              </w:rPr>
            </w:pPr>
            <w:r w:rsidRPr="005D0271">
              <w:rPr>
                <w:sz w:val="20"/>
                <w:szCs w:val="20"/>
              </w:rPr>
              <w:t>CGH</w:t>
            </w:r>
          </w:p>
        </w:tc>
        <w:tc>
          <w:tcPr>
            <w:tcW w:w="1843" w:type="dxa"/>
            <w:tcBorders>
              <w:top w:val="single" w:sz="4" w:space="0" w:color="auto"/>
              <w:left w:val="single" w:sz="4" w:space="0" w:color="auto"/>
              <w:bottom w:val="single" w:sz="4" w:space="0" w:color="auto"/>
              <w:right w:val="single" w:sz="4" w:space="0" w:color="auto"/>
            </w:tcBorders>
            <w:vAlign w:val="center"/>
          </w:tcPr>
          <w:p w14:paraId="017080DD" w14:textId="77777777" w:rsidR="005E65CC" w:rsidRPr="00951E55" w:rsidRDefault="005E65CC" w:rsidP="005E65CC">
            <w:pPr>
              <w:jc w:val="center"/>
              <w:rPr>
                <w:rFonts w:eastAsia="Times New Roman"/>
                <w:sz w:val="20"/>
                <w:szCs w:val="20"/>
              </w:rPr>
            </w:pPr>
            <w:r w:rsidRPr="005D0271">
              <w:rPr>
                <w:sz w:val="20"/>
                <w:szCs w:val="20"/>
              </w:rPr>
              <w:t>23-13 31 15</w:t>
            </w:r>
          </w:p>
        </w:tc>
        <w:tc>
          <w:tcPr>
            <w:tcW w:w="5295" w:type="dxa"/>
            <w:tcBorders>
              <w:top w:val="single" w:sz="4" w:space="0" w:color="auto"/>
              <w:left w:val="single" w:sz="4" w:space="0" w:color="auto"/>
              <w:bottom w:val="single" w:sz="4" w:space="0" w:color="auto"/>
              <w:right w:val="single" w:sz="4" w:space="0" w:color="auto"/>
            </w:tcBorders>
            <w:vAlign w:val="center"/>
          </w:tcPr>
          <w:p w14:paraId="540C5B93" w14:textId="77777777" w:rsidR="005E65CC" w:rsidRPr="00951E55" w:rsidRDefault="005E65CC" w:rsidP="005E65CC">
            <w:pPr>
              <w:jc w:val="center"/>
              <w:rPr>
                <w:rFonts w:eastAsia="Times New Roman"/>
                <w:sz w:val="20"/>
                <w:szCs w:val="20"/>
              </w:rPr>
            </w:pPr>
            <w:r w:rsidRPr="005D0271">
              <w:rPr>
                <w:sz w:val="20"/>
                <w:szCs w:val="20"/>
              </w:rPr>
              <w:t>Precast Structural Concrete</w:t>
            </w:r>
          </w:p>
        </w:tc>
      </w:tr>
      <w:tr w:rsidR="005E65CC" w:rsidRPr="00951E55" w14:paraId="07E86A1E"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962F11F" w14:textId="77777777" w:rsidR="005E65CC" w:rsidRPr="00951E55" w:rsidRDefault="005E65CC" w:rsidP="005E65CC">
            <w:pPr>
              <w:jc w:val="center"/>
              <w:rPr>
                <w:rFonts w:eastAsia="Times New Roman"/>
                <w:b/>
                <w:bCs/>
                <w:sz w:val="20"/>
                <w:szCs w:val="20"/>
              </w:rPr>
            </w:pPr>
            <w:r w:rsidRPr="00951E55">
              <w:rPr>
                <w:rFonts w:eastAsia="Times New Roman"/>
                <w:sz w:val="20"/>
                <w:szCs w:val="20"/>
              </w:rPr>
              <w:t>20</w:t>
            </w:r>
          </w:p>
        </w:tc>
        <w:tc>
          <w:tcPr>
            <w:tcW w:w="2297" w:type="dxa"/>
            <w:tcBorders>
              <w:top w:val="single" w:sz="4" w:space="0" w:color="auto"/>
              <w:left w:val="single" w:sz="4" w:space="0" w:color="auto"/>
              <w:bottom w:val="single" w:sz="4" w:space="0" w:color="auto"/>
              <w:right w:val="single" w:sz="4" w:space="0" w:color="auto"/>
            </w:tcBorders>
            <w:noWrap/>
            <w:vAlign w:val="center"/>
            <w:hideMark/>
          </w:tcPr>
          <w:p w14:paraId="53C90342" w14:textId="77777777" w:rsidR="005E65CC" w:rsidRPr="00951E55" w:rsidRDefault="005E65CC" w:rsidP="005E65CC">
            <w:pPr>
              <w:rPr>
                <w:sz w:val="20"/>
                <w:szCs w:val="20"/>
              </w:rPr>
            </w:pPr>
            <w:r w:rsidRPr="00951E55">
              <w:rPr>
                <w:rFonts w:eastAsia="Times New Roman"/>
                <w:sz w:val="20"/>
                <w:szCs w:val="20"/>
                <w:lang w:val="en-HK"/>
              </w:rPr>
              <w:t>Tidal Gauge Tubes</w:t>
            </w:r>
          </w:p>
        </w:tc>
        <w:tc>
          <w:tcPr>
            <w:tcW w:w="1559" w:type="dxa"/>
            <w:tcBorders>
              <w:top w:val="single" w:sz="4" w:space="0" w:color="auto"/>
              <w:left w:val="single" w:sz="4" w:space="0" w:color="auto"/>
              <w:bottom w:val="single" w:sz="4" w:space="0" w:color="auto"/>
              <w:right w:val="single" w:sz="4" w:space="0" w:color="auto"/>
            </w:tcBorders>
            <w:noWrap/>
            <w:vAlign w:val="center"/>
          </w:tcPr>
          <w:p w14:paraId="618EE260" w14:textId="5B58777D" w:rsidR="005E65CC" w:rsidRPr="00951E55" w:rsidRDefault="005E65CC" w:rsidP="005E65CC">
            <w:pPr>
              <w:jc w:val="center"/>
              <w:rPr>
                <w:rFonts w:eastAsia="Times New Roman"/>
                <w:sz w:val="20"/>
                <w:szCs w:val="20"/>
                <w:lang w:val="en-HK"/>
              </w:rPr>
            </w:pPr>
            <w:r w:rsidRPr="005D0271">
              <w:rPr>
                <w:rFonts w:eastAsia="Times New Roman"/>
                <w:sz w:val="20"/>
                <w:szCs w:val="20"/>
              </w:rPr>
              <w:t>SIT</w:t>
            </w:r>
          </w:p>
        </w:tc>
        <w:tc>
          <w:tcPr>
            <w:tcW w:w="1843" w:type="dxa"/>
            <w:tcBorders>
              <w:top w:val="single" w:sz="4" w:space="0" w:color="auto"/>
              <w:left w:val="single" w:sz="4" w:space="0" w:color="auto"/>
              <w:bottom w:val="single" w:sz="4" w:space="0" w:color="auto"/>
              <w:right w:val="single" w:sz="4" w:space="0" w:color="auto"/>
            </w:tcBorders>
            <w:noWrap/>
            <w:vAlign w:val="center"/>
          </w:tcPr>
          <w:p w14:paraId="418F7031" w14:textId="6BECE42E" w:rsidR="005E65CC" w:rsidRPr="005D0271" w:rsidRDefault="005E65CC" w:rsidP="005E65CC">
            <w:pPr>
              <w:jc w:val="center"/>
              <w:rPr>
                <w:rFonts w:eastAsia="Times New Roman"/>
                <w:sz w:val="20"/>
                <w:szCs w:val="20"/>
              </w:rPr>
            </w:pPr>
            <w:r w:rsidRPr="005D0271">
              <w:rPr>
                <w:sz w:val="20"/>
                <w:szCs w:val="20"/>
              </w:rPr>
              <w:t>CTG</w:t>
            </w:r>
          </w:p>
        </w:tc>
        <w:tc>
          <w:tcPr>
            <w:tcW w:w="1843" w:type="dxa"/>
            <w:tcBorders>
              <w:top w:val="single" w:sz="4" w:space="0" w:color="auto"/>
              <w:left w:val="single" w:sz="4" w:space="0" w:color="auto"/>
              <w:bottom w:val="single" w:sz="4" w:space="0" w:color="auto"/>
              <w:right w:val="single" w:sz="4" w:space="0" w:color="auto"/>
            </w:tcBorders>
            <w:vAlign w:val="center"/>
          </w:tcPr>
          <w:p w14:paraId="36CFD02F" w14:textId="77777777" w:rsidR="005E65CC" w:rsidRPr="00951E55" w:rsidRDefault="005E65CC" w:rsidP="005E65CC">
            <w:pPr>
              <w:jc w:val="center"/>
              <w:rPr>
                <w:rFonts w:eastAsia="Times New Roman"/>
                <w:sz w:val="20"/>
                <w:szCs w:val="20"/>
              </w:rPr>
            </w:pPr>
            <w:r w:rsidRPr="005D0271">
              <w:rPr>
                <w:sz w:val="20"/>
                <w:szCs w:val="20"/>
              </w:rPr>
              <w:t>23-27 11 21 23</w:t>
            </w:r>
          </w:p>
        </w:tc>
        <w:tc>
          <w:tcPr>
            <w:tcW w:w="5295" w:type="dxa"/>
            <w:tcBorders>
              <w:top w:val="single" w:sz="4" w:space="0" w:color="auto"/>
              <w:left w:val="single" w:sz="4" w:space="0" w:color="auto"/>
              <w:bottom w:val="single" w:sz="4" w:space="0" w:color="auto"/>
              <w:right w:val="single" w:sz="4" w:space="0" w:color="auto"/>
            </w:tcBorders>
            <w:vAlign w:val="center"/>
          </w:tcPr>
          <w:p w14:paraId="5D726062" w14:textId="77777777" w:rsidR="005E65CC" w:rsidRPr="00951E55" w:rsidRDefault="005E65CC" w:rsidP="005E65CC">
            <w:pPr>
              <w:jc w:val="center"/>
              <w:rPr>
                <w:rFonts w:eastAsia="Times New Roman"/>
                <w:sz w:val="20"/>
                <w:szCs w:val="20"/>
              </w:rPr>
            </w:pPr>
            <w:r w:rsidRPr="005D0271">
              <w:rPr>
                <w:sz w:val="20"/>
                <w:szCs w:val="20"/>
              </w:rPr>
              <w:t>Level Sensors</w:t>
            </w:r>
          </w:p>
        </w:tc>
      </w:tr>
    </w:tbl>
    <w:p w14:paraId="7A3BC48E" w14:textId="77777777" w:rsidR="00F92C8C" w:rsidRPr="00951E55" w:rsidRDefault="00F92C8C" w:rsidP="00F92C8C"/>
    <w:p w14:paraId="61F07C9C" w14:textId="2758563E" w:rsidR="00F92C8C" w:rsidRPr="00951E55" w:rsidRDefault="00F92C8C" w:rsidP="00F92C8C">
      <w:pPr>
        <w:pStyle w:val="3"/>
      </w:pPr>
      <w:r w:rsidRPr="00951E55">
        <w:t xml:space="preserve">LOD-I Requirement for </w:t>
      </w:r>
      <w:r w:rsidR="005E65CC" w:rsidRPr="00951E55">
        <w:t xml:space="preserve">Marine </w:t>
      </w:r>
      <w:r w:rsidRPr="00951E55">
        <w:t>Civil Model</w:t>
      </w:r>
    </w:p>
    <w:p w14:paraId="61E964C8" w14:textId="543A99F0" w:rsidR="00F92C8C" w:rsidRPr="00951E55" w:rsidRDefault="00F92C8C" w:rsidP="00F92C8C">
      <w:pPr>
        <w:pStyle w:val="4"/>
      </w:pPr>
      <w:r w:rsidRPr="00951E55">
        <w:t xml:space="preserve">All the attributes specified in the AIR of the PWD should be included in the </w:t>
      </w:r>
      <w:r w:rsidR="005E65CC" w:rsidRPr="00951E55">
        <w:t xml:space="preserve">Marine </w:t>
      </w:r>
      <w:r w:rsidRPr="00951E55">
        <w:t>Civil Model for LOD-I 200, 300, 400 and 500 requirements. During the preparation of the PIM, the LOD-I should align with the details in the AIR of PWD as far as practicable</w:t>
      </w:r>
    </w:p>
    <w:p w14:paraId="51CC2D03" w14:textId="77777777" w:rsidR="00F92C8C" w:rsidRPr="00951E55" w:rsidRDefault="00F92C8C" w:rsidP="00F92C8C">
      <w:pPr>
        <w:overflowPunct/>
        <w:autoSpaceDE/>
        <w:autoSpaceDN/>
        <w:adjustRightInd/>
        <w:textAlignment w:val="auto"/>
        <w:rPr>
          <w:szCs w:val="22"/>
        </w:rPr>
      </w:pPr>
      <w:r w:rsidRPr="00951E55">
        <w:br w:type="page"/>
      </w:r>
    </w:p>
    <w:p w14:paraId="20E7BC8F" w14:textId="77777777" w:rsidR="00F92C8C" w:rsidRPr="00951E55" w:rsidRDefault="00F92C8C" w:rsidP="00F92C8C">
      <w:pPr>
        <w:pStyle w:val="3"/>
      </w:pPr>
      <w:r w:rsidRPr="00951E55">
        <w:lastRenderedPageBreak/>
        <w:t>Access/Cat Ladder</w:t>
      </w:r>
    </w:p>
    <w:p w14:paraId="75398613" w14:textId="77777777" w:rsidR="00F92C8C" w:rsidRPr="005D0271" w:rsidRDefault="00F92C8C" w:rsidP="00F92C8C">
      <w:pPr>
        <w:pStyle w:val="4"/>
        <w:rPr>
          <w:shd w:val="clear" w:color="auto" w:fill="FFFFFF"/>
        </w:rPr>
      </w:pPr>
      <w:r w:rsidRPr="005D0271">
        <w:rPr>
          <w:shd w:val="clear" w:color="auto" w:fill="FFFFFF"/>
        </w:rPr>
        <w:t xml:space="preserve">Cat ladder is often used to describe a ladder that is used for working on a sloping roof with a hook at one end and load spreading pads. These kinds of ladder are most commonly designed for use as access steps for maintenance to the roof of a building. </w:t>
      </w:r>
    </w:p>
    <w:p w14:paraId="3AD975B9" w14:textId="77777777" w:rsidR="00F92C8C" w:rsidRPr="00951E55" w:rsidRDefault="00F92C8C" w:rsidP="00F92C8C"/>
    <w:p w14:paraId="4386068F" w14:textId="77777777" w:rsidR="00F92C8C" w:rsidRPr="00951E55" w:rsidRDefault="00F92C8C" w:rsidP="00F92C8C">
      <w:pPr>
        <w:pStyle w:val="4"/>
      </w:pPr>
      <w:r w:rsidRPr="00951E55">
        <w:t>Geometrical Requirement</w:t>
      </w:r>
    </w:p>
    <w:tbl>
      <w:tblPr>
        <w:tblStyle w:val="TableNormal244"/>
        <w:tblW w:w="13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2126"/>
      </w:tblGrid>
      <w:tr w:rsidR="00700FD1" w:rsidRPr="00951E55" w14:paraId="6F19F03B"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B67950"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58B1F9"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B09B57"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441214"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7648F5" w14:textId="77777777" w:rsidR="00F92C8C" w:rsidRPr="00951E55" w:rsidRDefault="00F92C8C" w:rsidP="00816711">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D9A19E"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60EE41D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121EC5C"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75790A" w14:textId="77777777" w:rsidR="00F92C8C" w:rsidRPr="00951E55" w:rsidRDefault="00F92C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EB13286" w14:textId="77777777" w:rsidR="00F92C8C" w:rsidRPr="00951E55" w:rsidRDefault="00F92C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EC19DE" w14:textId="77777777" w:rsidR="00F92C8C" w:rsidRPr="00951E55" w:rsidRDefault="00F92C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2A935A9" w14:textId="77777777" w:rsidR="00F92C8C" w:rsidRPr="00951E55" w:rsidRDefault="00F92C8C" w:rsidP="00816711">
            <w:pPr>
              <w:ind w:left="102" w:right="41"/>
              <w:jc w:val="center"/>
              <w:rPr>
                <w:sz w:val="22"/>
              </w:rPr>
            </w:pPr>
            <w:r w:rsidRPr="00951E55">
              <w:rPr>
                <w:sz w:val="22"/>
              </w:rPr>
              <w:t xml:space="preserve">N/A </w:t>
            </w:r>
          </w:p>
        </w:tc>
        <w:tc>
          <w:tcPr>
            <w:tcW w:w="2126" w:type="dxa"/>
            <w:tcBorders>
              <w:top w:val="single" w:sz="4" w:space="0" w:color="000000"/>
              <w:left w:val="single" w:sz="4" w:space="0" w:color="000000"/>
              <w:bottom w:val="single" w:sz="4" w:space="0" w:color="000000"/>
              <w:right w:val="single" w:sz="4" w:space="0" w:color="000000"/>
            </w:tcBorders>
            <w:vAlign w:val="center"/>
          </w:tcPr>
          <w:p w14:paraId="207C7055" w14:textId="77777777" w:rsidR="00F92C8C" w:rsidRPr="00951E55" w:rsidRDefault="00F92C8C" w:rsidP="00816711">
            <w:pPr>
              <w:ind w:left="102" w:right="41"/>
              <w:jc w:val="center"/>
              <w:rPr>
                <w:sz w:val="22"/>
              </w:rPr>
            </w:pPr>
            <w:r w:rsidRPr="00951E55">
              <w:rPr>
                <w:sz w:val="22"/>
              </w:rPr>
              <w:t>N/A</w:t>
            </w:r>
          </w:p>
        </w:tc>
      </w:tr>
      <w:tr w:rsidR="00700FD1" w:rsidRPr="00951E55" w14:paraId="76E0AE6D"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F60FAEC"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870873" w14:textId="722B6874" w:rsidR="00F92C8C" w:rsidRPr="00951E55" w:rsidRDefault="002D4F0E"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55C0003" w14:textId="77777777" w:rsidR="00F92C8C" w:rsidRPr="00951E55" w:rsidRDefault="00F92C8C"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57963EE" w14:textId="77777777" w:rsidR="00F92C8C" w:rsidRPr="00951E55" w:rsidRDefault="00F92C8C"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CFB9094" w14:textId="77777777" w:rsidR="00F92C8C" w:rsidRPr="00951E55" w:rsidRDefault="00F92C8C" w:rsidP="008167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59E665EA" w14:textId="77777777" w:rsidR="00F92C8C" w:rsidRPr="00951E55" w:rsidRDefault="00F92C8C" w:rsidP="00816711">
            <w:pPr>
              <w:ind w:left="102" w:right="41"/>
              <w:jc w:val="center"/>
              <w:rPr>
                <w:sz w:val="22"/>
              </w:rPr>
            </w:pPr>
            <w:r w:rsidRPr="00951E55">
              <w:rPr>
                <w:sz w:val="22"/>
              </w:rPr>
              <w:t>N/A</w:t>
            </w:r>
          </w:p>
        </w:tc>
      </w:tr>
      <w:tr w:rsidR="00700FD1" w:rsidRPr="00951E55" w14:paraId="4E3761D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2490856F"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5BB449"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42040DD"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4655127"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E70A2E" w14:textId="77777777" w:rsidR="00F92C8C" w:rsidRPr="00951E55" w:rsidRDefault="00F92C8C" w:rsidP="00816711">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E4559" w14:textId="77777777" w:rsidR="00F92C8C" w:rsidRPr="00951E55" w:rsidRDefault="00F92C8C" w:rsidP="00816711">
            <w:pPr>
              <w:ind w:left="102" w:right="41"/>
              <w:jc w:val="center"/>
              <w:rPr>
                <w:sz w:val="22"/>
              </w:rPr>
            </w:pPr>
            <w:r w:rsidRPr="00951E55">
              <w:rPr>
                <w:sz w:val="22"/>
              </w:rPr>
              <w:t>N/A</w:t>
            </w:r>
          </w:p>
        </w:tc>
      </w:tr>
      <w:tr w:rsidR="00700FD1" w:rsidRPr="00951E55" w14:paraId="455C5CA5"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DB14E58"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176C9F" w14:textId="06531C69" w:rsidR="00F92C8C" w:rsidRPr="00951E55" w:rsidRDefault="002D4F0E" w:rsidP="00816711">
            <w:pPr>
              <w:ind w:left="102" w:right="41"/>
              <w:rPr>
                <w:sz w:val="22"/>
              </w:rPr>
            </w:pPr>
            <w:r w:rsidRPr="00951E55">
              <w:rPr>
                <w:sz w:val="22"/>
              </w:rPr>
              <w:t>3D Object element including s</w:t>
            </w:r>
            <w:r w:rsidR="00F92C8C" w:rsidRPr="00951E55">
              <w:rPr>
                <w:sz w:val="22"/>
              </w:rPr>
              <w:t>teps railings, posts, supports, post, sign plate, foundation, cat ladder, chord and bracing.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5BAEE3C1" w14:textId="3D759BC5"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6454B4" w14:textId="63E5B42C"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7126551" w14:textId="77777777" w:rsidR="00F92C8C" w:rsidRPr="00951E55" w:rsidRDefault="00F92C8C" w:rsidP="00816711">
            <w:pPr>
              <w:ind w:left="102" w:right="41"/>
              <w:jc w:val="center"/>
              <w:rPr>
                <w:sz w:val="22"/>
              </w:rPr>
            </w:pPr>
            <w:r w:rsidRPr="00951E55">
              <w:rPr>
                <w:sz w:val="22"/>
              </w:rPr>
              <w:t>3D solid block of each component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07C5ABCC" w14:textId="77777777" w:rsidR="00F92C8C" w:rsidRPr="00951E55" w:rsidRDefault="00F92C8C" w:rsidP="00816711">
            <w:pPr>
              <w:ind w:left="102" w:right="41"/>
              <w:jc w:val="center"/>
              <w:rPr>
                <w:sz w:val="22"/>
              </w:rPr>
            </w:pPr>
            <w:r w:rsidRPr="00951E55">
              <w:rPr>
                <w:sz w:val="22"/>
              </w:rPr>
              <w:t>Object height must be limited by designed max height</w:t>
            </w:r>
          </w:p>
        </w:tc>
      </w:tr>
      <w:tr w:rsidR="00F92C8C" w:rsidRPr="00951E55" w14:paraId="385787C1"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35AEDE0"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646C3C" w14:textId="12D3FCB4"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92D09"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1C619A0C"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75F87DD"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2126" w:type="dxa"/>
            <w:tcBorders>
              <w:top w:val="single" w:sz="4" w:space="0" w:color="000000"/>
              <w:left w:val="single" w:sz="4" w:space="0" w:color="000000"/>
              <w:bottom w:val="single" w:sz="4" w:space="0" w:color="000000"/>
              <w:right w:val="single" w:sz="4" w:space="0" w:color="000000"/>
            </w:tcBorders>
            <w:vAlign w:val="center"/>
          </w:tcPr>
          <w:p w14:paraId="56EC0A64" w14:textId="77777777" w:rsidR="00F92C8C" w:rsidRPr="00951E55" w:rsidRDefault="00F92C8C" w:rsidP="00816711">
            <w:pPr>
              <w:ind w:left="102" w:right="41"/>
              <w:jc w:val="center"/>
              <w:rPr>
                <w:sz w:val="22"/>
              </w:rPr>
            </w:pPr>
            <w:r w:rsidRPr="00951E55">
              <w:rPr>
                <w:sz w:val="22"/>
              </w:rPr>
              <w:t>Same as 300</w:t>
            </w:r>
          </w:p>
        </w:tc>
      </w:tr>
    </w:tbl>
    <w:p w14:paraId="10FFC065" w14:textId="77777777" w:rsidR="00F92C8C" w:rsidRPr="00951E55" w:rsidRDefault="00F92C8C" w:rsidP="00F92C8C"/>
    <w:p w14:paraId="3E84AEE5" w14:textId="77777777" w:rsidR="00F92C8C" w:rsidRPr="00951E55" w:rsidRDefault="00F92C8C" w:rsidP="00F92C8C">
      <w:pPr>
        <w:pStyle w:val="4"/>
        <w:numPr>
          <w:ilvl w:val="0"/>
          <w:numId w:val="0"/>
        </w:numPr>
      </w:pPr>
    </w:p>
    <w:p w14:paraId="0336569F" w14:textId="77777777" w:rsidR="00F92C8C" w:rsidRPr="00951E55" w:rsidRDefault="00F92C8C" w:rsidP="00F92C8C">
      <w:pPr>
        <w:overflowPunct/>
        <w:autoSpaceDE/>
        <w:autoSpaceDN/>
        <w:adjustRightInd/>
        <w:textAlignment w:val="auto"/>
      </w:pPr>
      <w:r w:rsidRPr="00951E55">
        <w:br w:type="page"/>
      </w:r>
    </w:p>
    <w:p w14:paraId="56A5B38E" w14:textId="55BD45F5" w:rsidR="00F92C8C" w:rsidRPr="00951E55" w:rsidRDefault="00C94EED" w:rsidP="00C94EED">
      <w:pPr>
        <w:pStyle w:val="3"/>
      </w:pPr>
      <w:r w:rsidRPr="00951E55">
        <w:lastRenderedPageBreak/>
        <w:t xml:space="preserve"> Terrain (Proposed Profile or Tunnel Seabed Levels)</w:t>
      </w:r>
    </w:p>
    <w:p w14:paraId="2DE6255B" w14:textId="77777777" w:rsidR="00F92C8C" w:rsidRPr="00951E55" w:rsidRDefault="00F92C8C" w:rsidP="00F92C8C">
      <w:pPr>
        <w:pStyle w:val="4"/>
      </w:pPr>
      <w:r w:rsidRPr="00951E55">
        <w:t>Bathymetry is the underwater topography to show the proposed water profile.</w:t>
      </w:r>
    </w:p>
    <w:p w14:paraId="7133EB92" w14:textId="77777777" w:rsidR="00F92C8C" w:rsidRPr="00951E55" w:rsidRDefault="00F92C8C" w:rsidP="00F92C8C"/>
    <w:p w14:paraId="6FE1463C" w14:textId="77777777" w:rsidR="00F92C8C" w:rsidRPr="00951E55" w:rsidRDefault="00F92C8C" w:rsidP="00F92C8C">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F9EA17A"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5051ED"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63BAC1"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0046CB"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A8BAEE"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18067D" w14:textId="77777777" w:rsidR="00F92C8C" w:rsidRPr="00951E55" w:rsidRDefault="00F92C8C"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BDD4EF"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4E1414E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3A59832"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CC6598" w14:textId="77777777" w:rsidR="00F92C8C" w:rsidRPr="00951E55" w:rsidRDefault="00F92C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662513D" w14:textId="77777777" w:rsidR="00F92C8C" w:rsidRPr="00951E55" w:rsidRDefault="00F92C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4D33C8C" w14:textId="77777777" w:rsidR="00F92C8C" w:rsidRPr="00951E55" w:rsidRDefault="00F92C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6C680DB" w14:textId="77777777" w:rsidR="00F92C8C" w:rsidRPr="00951E55" w:rsidRDefault="00F92C8C"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84A1BA9" w14:textId="77777777" w:rsidR="00F92C8C" w:rsidRPr="00951E55" w:rsidRDefault="00F92C8C" w:rsidP="00816711">
            <w:pPr>
              <w:ind w:left="102" w:right="41"/>
              <w:jc w:val="center"/>
              <w:rPr>
                <w:sz w:val="22"/>
              </w:rPr>
            </w:pPr>
            <w:r w:rsidRPr="00951E55">
              <w:rPr>
                <w:sz w:val="22"/>
              </w:rPr>
              <w:t>N/A</w:t>
            </w:r>
          </w:p>
        </w:tc>
      </w:tr>
      <w:tr w:rsidR="00700FD1" w:rsidRPr="00951E55" w14:paraId="1C6406DD"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37210EB"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FFFA02" w14:textId="77777777" w:rsidR="00F92C8C" w:rsidRPr="00951E55" w:rsidRDefault="00F92C8C" w:rsidP="00816711">
            <w:pPr>
              <w:ind w:left="102" w:right="41"/>
              <w:rPr>
                <w:sz w:val="22"/>
              </w:rPr>
            </w:pPr>
            <w:r w:rsidRPr="00951E55">
              <w:rPr>
                <w:sz w:val="22"/>
              </w:rPr>
              <w:t>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6C271BA1" w14:textId="77777777" w:rsidR="00F92C8C" w:rsidRPr="00951E55" w:rsidRDefault="00F92C8C"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35BE7E6" w14:textId="77777777" w:rsidR="00F92C8C" w:rsidRPr="00951E55" w:rsidRDefault="00F92C8C"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7DC387F" w14:textId="77777777" w:rsidR="00F92C8C" w:rsidRPr="00951E55" w:rsidRDefault="00F92C8C" w:rsidP="00816711">
            <w:pPr>
              <w:ind w:left="102" w:right="41"/>
              <w:jc w:val="center"/>
              <w:rPr>
                <w:sz w:val="22"/>
              </w:rPr>
            </w:pPr>
            <w:r w:rsidRPr="00951E55">
              <w:rPr>
                <w:sz w:val="22"/>
              </w:rPr>
              <w:t>2D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6704718" w14:textId="77777777" w:rsidR="00F92C8C" w:rsidRPr="00951E55" w:rsidRDefault="00F92C8C" w:rsidP="00816711">
            <w:pPr>
              <w:ind w:left="102" w:right="41"/>
              <w:jc w:val="center"/>
              <w:rPr>
                <w:sz w:val="22"/>
              </w:rPr>
            </w:pPr>
            <w:r w:rsidRPr="00951E55">
              <w:rPr>
                <w:sz w:val="22"/>
              </w:rPr>
              <w:t>N/A</w:t>
            </w:r>
          </w:p>
        </w:tc>
      </w:tr>
      <w:tr w:rsidR="00700FD1" w:rsidRPr="00951E55" w14:paraId="40F5415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44680707"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E280F7" w14:textId="77777777" w:rsidR="00F92C8C" w:rsidRPr="00951E55" w:rsidRDefault="00F92C8C"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D7A7360" w14:textId="77777777" w:rsidR="00F92C8C" w:rsidRPr="00951E55" w:rsidRDefault="00F92C8C" w:rsidP="00816711">
            <w:pPr>
              <w:ind w:left="102" w:right="41"/>
              <w:jc w:val="center"/>
              <w:rPr>
                <w:sz w:val="22"/>
              </w:rPr>
            </w:pPr>
            <w:r w:rsidRPr="00951E55">
              <w:rPr>
                <w:sz w:val="22"/>
              </w:rPr>
              <w:t>Exact Surveyed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1DA8F614"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F52CB0" w14:textId="77777777" w:rsidR="00F92C8C" w:rsidRPr="00951E55" w:rsidRDefault="00F92C8C"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59C04A75" w14:textId="77777777" w:rsidR="00F92C8C" w:rsidRPr="00951E55" w:rsidRDefault="00F92C8C"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67B2EBB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BD8BAD1"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83A257" w14:textId="77777777" w:rsidR="00F92C8C" w:rsidRPr="00951E55" w:rsidRDefault="00F92C8C"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28F7C936" w14:textId="699245C0"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44EEDBC8" w14:textId="2B8AD814" w:rsidR="00F92C8C" w:rsidRPr="00951E55" w:rsidRDefault="00F92C8C"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1A726638" w14:textId="77777777" w:rsidR="00F92C8C" w:rsidRPr="00951E55" w:rsidRDefault="00F92C8C"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1C82EAA" w14:textId="77777777" w:rsidR="00F92C8C" w:rsidRPr="00951E55" w:rsidRDefault="00F92C8C" w:rsidP="00816711">
            <w:pPr>
              <w:ind w:left="102" w:right="41"/>
              <w:jc w:val="center"/>
              <w:rPr>
                <w:sz w:val="22"/>
              </w:rPr>
            </w:pPr>
            <w:r w:rsidRPr="00951E55">
              <w:rPr>
                <w:sz w:val="22"/>
              </w:rPr>
              <w:t>Support earthwork calculation. Allow users to switch object appearance dynamically by configuration</w:t>
            </w:r>
          </w:p>
        </w:tc>
      </w:tr>
      <w:tr w:rsidR="00F92C8C" w:rsidRPr="00951E55" w14:paraId="6BA7A9A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60917DB"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E500A1" w14:textId="0E094823"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2D55F2B0"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54C0761"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0C3EBFA" w14:textId="77777777" w:rsidR="00F92C8C" w:rsidRPr="00951E55" w:rsidRDefault="00F92C8C" w:rsidP="00816711">
            <w:pPr>
              <w:ind w:left="102" w:right="41"/>
              <w:jc w:val="center"/>
              <w:rPr>
                <w:sz w:val="22"/>
              </w:rPr>
            </w:pPr>
            <w:r w:rsidRPr="00951E55">
              <w:rPr>
                <w:sz w:val="22"/>
              </w:rPr>
              <w:t>Object 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5740CA8F" w14:textId="77777777" w:rsidR="00F92C8C" w:rsidRPr="00951E55" w:rsidRDefault="00F92C8C" w:rsidP="00816711">
            <w:pPr>
              <w:ind w:left="102" w:right="41"/>
              <w:jc w:val="center"/>
              <w:rPr>
                <w:sz w:val="22"/>
              </w:rPr>
            </w:pPr>
            <w:r w:rsidRPr="00951E55">
              <w:rPr>
                <w:sz w:val="22"/>
              </w:rPr>
              <w:t>Same as 300</w:t>
            </w:r>
          </w:p>
        </w:tc>
      </w:tr>
    </w:tbl>
    <w:p w14:paraId="1A23BC51" w14:textId="77777777" w:rsidR="00F92C8C" w:rsidRPr="00951E55" w:rsidRDefault="00F92C8C" w:rsidP="00F92C8C">
      <w:pPr>
        <w:pStyle w:val="4"/>
        <w:numPr>
          <w:ilvl w:val="0"/>
          <w:numId w:val="0"/>
        </w:numPr>
      </w:pPr>
    </w:p>
    <w:p w14:paraId="67FC2AB1" w14:textId="77777777" w:rsidR="00F92C8C" w:rsidRPr="00951E55" w:rsidRDefault="00F92C8C" w:rsidP="00F92C8C">
      <w:pPr>
        <w:overflowPunct/>
        <w:autoSpaceDE/>
        <w:autoSpaceDN/>
        <w:adjustRightInd/>
        <w:textAlignment w:val="auto"/>
        <w:rPr>
          <w:szCs w:val="22"/>
        </w:rPr>
      </w:pPr>
      <w:r w:rsidRPr="00951E55">
        <w:br w:type="page"/>
      </w:r>
    </w:p>
    <w:p w14:paraId="4FFEBC24" w14:textId="77777777" w:rsidR="00F92C8C" w:rsidRPr="00951E55" w:rsidRDefault="00F92C8C" w:rsidP="00F92C8C">
      <w:pPr>
        <w:pStyle w:val="3"/>
      </w:pPr>
      <w:r w:rsidRPr="00951E55">
        <w:lastRenderedPageBreak/>
        <w:t>Barrier / Bollard</w:t>
      </w:r>
    </w:p>
    <w:p w14:paraId="7A8483DF" w14:textId="77777777" w:rsidR="00F92C8C" w:rsidRPr="00951E55" w:rsidRDefault="00F92C8C" w:rsidP="00F92C8C">
      <w:pPr>
        <w:pStyle w:val="4"/>
      </w:pPr>
      <w:r w:rsidRPr="00951E55">
        <w:t>Bollards refers to posts and structure installed in the ports and marine facilities to control road traffic prevent automotive vehicles from colliding or crashing into pedestrians and structures.</w:t>
      </w:r>
    </w:p>
    <w:p w14:paraId="48C3F733" w14:textId="77777777" w:rsidR="00F92C8C" w:rsidRPr="00951E55" w:rsidRDefault="00F92C8C" w:rsidP="00F92C8C"/>
    <w:p w14:paraId="20EF3CAA"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3F59CB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F71722"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3F30DE"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42935C"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FAAE"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6C98E9"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330939"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71D320F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8AA7A6"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4E4C7E"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0D958A9"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D2B3D5C"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EDDD6E6"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8A25A5" w14:textId="77777777" w:rsidR="00F92C8C" w:rsidRPr="00951E55" w:rsidRDefault="00F92C8C" w:rsidP="00816711">
            <w:pPr>
              <w:ind w:left="102" w:right="41"/>
              <w:jc w:val="center"/>
              <w:rPr>
                <w:sz w:val="22"/>
              </w:rPr>
            </w:pPr>
            <w:r w:rsidRPr="00951E55">
              <w:rPr>
                <w:sz w:val="22"/>
              </w:rPr>
              <w:t>N/A</w:t>
            </w:r>
          </w:p>
        </w:tc>
      </w:tr>
      <w:tr w:rsidR="00700FD1" w:rsidRPr="00951E55" w14:paraId="474560A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A40DC7"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B15CBD" w14:textId="15211134"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23FA983"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56BAF7"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D4F6E4D"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473EEA" w14:textId="77777777" w:rsidR="00F92C8C" w:rsidRPr="00951E55" w:rsidRDefault="00F92C8C" w:rsidP="00816711">
            <w:pPr>
              <w:ind w:left="102" w:right="41"/>
              <w:jc w:val="center"/>
              <w:rPr>
                <w:sz w:val="22"/>
              </w:rPr>
            </w:pPr>
            <w:r w:rsidRPr="00951E55">
              <w:rPr>
                <w:sz w:val="22"/>
              </w:rPr>
              <w:t>N/A</w:t>
            </w:r>
          </w:p>
        </w:tc>
      </w:tr>
      <w:tr w:rsidR="00700FD1" w:rsidRPr="00951E55" w14:paraId="78BB7ED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B9A2270"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2803DE"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1294C0A"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8570729"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BA561D"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0863C13" w14:textId="77777777" w:rsidR="00F92C8C" w:rsidRPr="00951E55" w:rsidRDefault="00F92C8C" w:rsidP="00816711">
            <w:pPr>
              <w:ind w:left="102" w:right="41"/>
              <w:jc w:val="center"/>
              <w:rPr>
                <w:sz w:val="22"/>
              </w:rPr>
            </w:pPr>
            <w:r w:rsidRPr="00951E55">
              <w:rPr>
                <w:sz w:val="22"/>
              </w:rPr>
              <w:t>N/A</w:t>
            </w:r>
          </w:p>
        </w:tc>
      </w:tr>
      <w:tr w:rsidR="00700FD1" w:rsidRPr="00951E55" w14:paraId="7DE424D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FCF091"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A5C005" w14:textId="2BB5A778" w:rsidR="00F92C8C" w:rsidRPr="00951E55" w:rsidRDefault="00525AA2" w:rsidP="00816711">
            <w:pPr>
              <w:ind w:left="102" w:right="41"/>
              <w:rPr>
                <w:sz w:val="22"/>
              </w:rPr>
            </w:pPr>
            <w:r w:rsidRPr="00951E55">
              <w:rPr>
                <w:sz w:val="22"/>
              </w:rPr>
              <w:t>3D Object element</w:t>
            </w:r>
            <w:r w:rsidR="00F92C8C" w:rsidRPr="00951E55">
              <w:rPr>
                <w:sz w:val="22"/>
              </w:rPr>
              <w:t xml:space="preserve"> including the post, </w:t>
            </w:r>
            <w:r w:rsidR="008F0908" w:rsidRPr="00951E55">
              <w:rPr>
                <w:sz w:val="22"/>
              </w:rPr>
              <w:t>bollard,</w:t>
            </w:r>
            <w:r w:rsidR="00F92C8C" w:rsidRPr="00951E55">
              <w:rPr>
                <w:sz w:val="22"/>
              </w:rPr>
              <w:t xml:space="preserve"> and the footings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0EC45563" w14:textId="72E66E39"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D0C7B14" w14:textId="0D1F736D"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2DA6604"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F886054" w14:textId="77777777" w:rsidR="00F92C8C" w:rsidRPr="00951E55" w:rsidRDefault="00F92C8C" w:rsidP="00816711">
            <w:pPr>
              <w:ind w:left="102" w:right="41"/>
              <w:jc w:val="center"/>
              <w:rPr>
                <w:sz w:val="22"/>
              </w:rPr>
            </w:pPr>
            <w:r w:rsidRPr="00951E55">
              <w:rPr>
                <w:sz w:val="22"/>
              </w:rPr>
              <w:t>N/A</w:t>
            </w:r>
          </w:p>
        </w:tc>
      </w:tr>
      <w:tr w:rsidR="00F92C8C" w:rsidRPr="00951E55" w14:paraId="108F1E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6586DF"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F3F925" w14:textId="6F80161A"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6BA9DC00"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6E69EADA"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0639AF6"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83CD39E" w14:textId="77777777" w:rsidR="00F92C8C" w:rsidRPr="00951E55" w:rsidRDefault="00F92C8C" w:rsidP="00816711">
            <w:pPr>
              <w:ind w:left="102" w:right="41"/>
              <w:jc w:val="center"/>
              <w:rPr>
                <w:sz w:val="22"/>
              </w:rPr>
            </w:pPr>
            <w:r w:rsidRPr="00951E55">
              <w:rPr>
                <w:sz w:val="22"/>
              </w:rPr>
              <w:t>N/A</w:t>
            </w:r>
          </w:p>
        </w:tc>
      </w:tr>
    </w:tbl>
    <w:p w14:paraId="5D9D8679" w14:textId="77777777" w:rsidR="00F92C8C" w:rsidRPr="00951E55" w:rsidRDefault="00F92C8C" w:rsidP="00F92C8C"/>
    <w:p w14:paraId="7F3CAE4A" w14:textId="77777777" w:rsidR="00F92C8C" w:rsidRPr="00951E55" w:rsidRDefault="00F92C8C" w:rsidP="00F92C8C">
      <w:pPr>
        <w:overflowPunct/>
        <w:autoSpaceDE/>
        <w:autoSpaceDN/>
        <w:adjustRightInd/>
        <w:textAlignment w:val="auto"/>
        <w:rPr>
          <w:szCs w:val="22"/>
        </w:rPr>
      </w:pPr>
      <w:r w:rsidRPr="00951E55">
        <w:br w:type="page"/>
      </w:r>
    </w:p>
    <w:p w14:paraId="55F74105" w14:textId="77777777" w:rsidR="00F92C8C" w:rsidRPr="00951E55" w:rsidRDefault="00F92C8C" w:rsidP="00F92C8C">
      <w:pPr>
        <w:pStyle w:val="3"/>
      </w:pPr>
      <w:r w:rsidRPr="00951E55">
        <w:lastRenderedPageBreak/>
        <w:t>Bench</w:t>
      </w:r>
    </w:p>
    <w:p w14:paraId="09864BA4" w14:textId="77777777" w:rsidR="00F92C8C" w:rsidRPr="00951E55" w:rsidRDefault="00F92C8C" w:rsidP="00F92C8C">
      <w:pPr>
        <w:pStyle w:val="4"/>
      </w:pPr>
      <w:r w:rsidRPr="00951E55">
        <w:t>A long seat for several persons in marine facilities.</w:t>
      </w:r>
    </w:p>
    <w:p w14:paraId="0010787F" w14:textId="77777777" w:rsidR="00F92C8C" w:rsidRPr="00951E55" w:rsidRDefault="00F92C8C" w:rsidP="00F92C8C"/>
    <w:p w14:paraId="12EB502B"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5DF55A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6F45A8"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D022D5"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D4FCC0"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F13482"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782223"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C27A6B"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3589A0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3E6C2F5"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D22D89"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829B643"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3420BD9"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CD3FB3"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194E3" w14:textId="77777777" w:rsidR="00F92C8C" w:rsidRPr="00951E55" w:rsidRDefault="00F92C8C" w:rsidP="00816711">
            <w:pPr>
              <w:ind w:left="102" w:right="41"/>
              <w:jc w:val="center"/>
              <w:rPr>
                <w:sz w:val="22"/>
              </w:rPr>
            </w:pPr>
            <w:r w:rsidRPr="00951E55">
              <w:rPr>
                <w:sz w:val="22"/>
              </w:rPr>
              <w:t>N/A</w:t>
            </w:r>
          </w:p>
        </w:tc>
      </w:tr>
      <w:tr w:rsidR="00700FD1" w:rsidRPr="00951E55" w14:paraId="6F988AD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E51EDA"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DD7886" w14:textId="1FDCD184"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E6572BE"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4EF9021"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579292A"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42D0EAB" w14:textId="77777777" w:rsidR="00F92C8C" w:rsidRPr="00951E55" w:rsidRDefault="00F92C8C" w:rsidP="00816711">
            <w:pPr>
              <w:ind w:left="102" w:right="41"/>
              <w:jc w:val="center"/>
              <w:rPr>
                <w:sz w:val="22"/>
              </w:rPr>
            </w:pPr>
            <w:r w:rsidRPr="00951E55">
              <w:rPr>
                <w:sz w:val="22"/>
              </w:rPr>
              <w:t>N/A</w:t>
            </w:r>
          </w:p>
        </w:tc>
      </w:tr>
      <w:tr w:rsidR="00700FD1" w:rsidRPr="00951E55" w14:paraId="482A98D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A142AD5"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BC129C"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422AD5D"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616F3A"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1F4D582"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8AFB7CA" w14:textId="77777777" w:rsidR="00F92C8C" w:rsidRPr="00951E55" w:rsidRDefault="00F92C8C" w:rsidP="00816711">
            <w:pPr>
              <w:ind w:left="102" w:right="41"/>
              <w:jc w:val="center"/>
              <w:rPr>
                <w:sz w:val="22"/>
              </w:rPr>
            </w:pPr>
            <w:r w:rsidRPr="00951E55">
              <w:rPr>
                <w:sz w:val="22"/>
              </w:rPr>
              <w:t>N/A</w:t>
            </w:r>
          </w:p>
        </w:tc>
      </w:tr>
      <w:tr w:rsidR="00700FD1" w:rsidRPr="00951E55" w14:paraId="616C427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3790B5"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B74698" w14:textId="755E8858" w:rsidR="00F92C8C" w:rsidRPr="00951E55" w:rsidRDefault="00525AA2" w:rsidP="00816711">
            <w:pPr>
              <w:ind w:left="102" w:right="41"/>
              <w:rPr>
                <w:sz w:val="22"/>
              </w:rPr>
            </w:pPr>
            <w:r w:rsidRPr="00951E55">
              <w:rPr>
                <w:sz w:val="22"/>
              </w:rPr>
              <w:t>3D Object element</w:t>
            </w:r>
            <w:r w:rsidR="00F92C8C" w:rsidRPr="00951E55">
              <w:rPr>
                <w:sz w:val="22"/>
              </w:rPr>
              <w:t xml:space="preserve"> with all components and parts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151C2311" w14:textId="46A19E8A"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37A0197" w14:textId="414BF6AA"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A9BE376"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971E508" w14:textId="77777777" w:rsidR="00F92C8C" w:rsidRPr="00951E55" w:rsidRDefault="00F92C8C" w:rsidP="00816711">
            <w:pPr>
              <w:ind w:left="102" w:right="41"/>
              <w:jc w:val="center"/>
              <w:rPr>
                <w:sz w:val="22"/>
              </w:rPr>
            </w:pPr>
            <w:r w:rsidRPr="00951E55">
              <w:rPr>
                <w:sz w:val="22"/>
              </w:rPr>
              <w:t>N/A</w:t>
            </w:r>
          </w:p>
        </w:tc>
      </w:tr>
      <w:tr w:rsidR="00F92C8C" w:rsidRPr="00951E55" w14:paraId="0AC7910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3EB1EA"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3C19F4" w14:textId="115BA77B"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5BC651A"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77F90E1"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3E5DA15"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3EC495F" w14:textId="77777777" w:rsidR="00F92C8C" w:rsidRPr="00951E55" w:rsidRDefault="00F92C8C" w:rsidP="00816711">
            <w:pPr>
              <w:ind w:left="102" w:right="41"/>
              <w:jc w:val="center"/>
              <w:rPr>
                <w:sz w:val="22"/>
              </w:rPr>
            </w:pPr>
            <w:r w:rsidRPr="00951E55">
              <w:rPr>
                <w:sz w:val="22"/>
              </w:rPr>
              <w:t>N/A</w:t>
            </w:r>
          </w:p>
        </w:tc>
      </w:tr>
    </w:tbl>
    <w:p w14:paraId="2512EF37" w14:textId="77777777" w:rsidR="00F92C8C" w:rsidRPr="00951E55" w:rsidRDefault="00F92C8C" w:rsidP="00F92C8C">
      <w:pPr>
        <w:ind w:left="993"/>
      </w:pPr>
    </w:p>
    <w:p w14:paraId="626FE3A0" w14:textId="77777777" w:rsidR="00F92C8C" w:rsidRPr="00951E55" w:rsidRDefault="00F92C8C" w:rsidP="00F92C8C">
      <w:pPr>
        <w:overflowPunct/>
        <w:autoSpaceDE/>
        <w:autoSpaceDN/>
        <w:adjustRightInd/>
        <w:textAlignment w:val="auto"/>
      </w:pPr>
      <w:r w:rsidRPr="00951E55">
        <w:br w:type="page"/>
      </w:r>
    </w:p>
    <w:p w14:paraId="797C585F" w14:textId="77777777" w:rsidR="00F92C8C" w:rsidRPr="00951E55" w:rsidRDefault="00F92C8C" w:rsidP="00F92C8C">
      <w:pPr>
        <w:pStyle w:val="3"/>
      </w:pPr>
      <w:r w:rsidRPr="00951E55">
        <w:lastRenderedPageBreak/>
        <w:t>Concrete Plinth</w:t>
      </w:r>
    </w:p>
    <w:p w14:paraId="32574041" w14:textId="77777777" w:rsidR="00F92C8C" w:rsidRPr="00951E55" w:rsidRDefault="00F92C8C" w:rsidP="00F92C8C">
      <w:pPr>
        <w:pStyle w:val="4"/>
      </w:pPr>
      <w:r w:rsidRPr="00951E55">
        <w:t>A concrete plinth is a reinforced concrete beam that is constructed between the wall and its foundation.</w:t>
      </w:r>
    </w:p>
    <w:p w14:paraId="5848CE4F" w14:textId="77777777" w:rsidR="00F92C8C" w:rsidRPr="00951E55" w:rsidRDefault="00F92C8C" w:rsidP="00F92C8C"/>
    <w:p w14:paraId="7C1F9E96"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918E3F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13E44A"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29D833"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81D41"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6722B3"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AB0FEF"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F14AD"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2131D8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EDB679"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7E0797"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9F5F834"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C3FE69D"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7EFB76"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2481C366" w14:textId="77777777" w:rsidR="00F92C8C" w:rsidRPr="00951E55" w:rsidRDefault="00F92C8C" w:rsidP="00816711">
            <w:pPr>
              <w:ind w:left="102" w:right="41"/>
              <w:jc w:val="center"/>
              <w:rPr>
                <w:sz w:val="22"/>
              </w:rPr>
            </w:pPr>
            <w:r w:rsidRPr="00951E55">
              <w:rPr>
                <w:sz w:val="22"/>
              </w:rPr>
              <w:t>N/A</w:t>
            </w:r>
          </w:p>
        </w:tc>
      </w:tr>
      <w:tr w:rsidR="00700FD1" w:rsidRPr="00951E55" w14:paraId="54B5E17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41F1EF"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EB19C4" w14:textId="0434E4EA"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72485A07"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CB2B8F9"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6F212A"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55839FF" w14:textId="77777777" w:rsidR="00F92C8C" w:rsidRPr="00951E55" w:rsidRDefault="00F92C8C" w:rsidP="00816711">
            <w:pPr>
              <w:ind w:left="102" w:right="41"/>
              <w:jc w:val="center"/>
              <w:rPr>
                <w:sz w:val="22"/>
              </w:rPr>
            </w:pPr>
            <w:r w:rsidRPr="00951E55">
              <w:rPr>
                <w:sz w:val="22"/>
              </w:rPr>
              <w:t>N/A</w:t>
            </w:r>
          </w:p>
        </w:tc>
      </w:tr>
      <w:tr w:rsidR="00700FD1" w:rsidRPr="00951E55" w14:paraId="4FC847A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098BAB3"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3F3EA4"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B52FCB5"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9B59181"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9BF554"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1F6DE9" w14:textId="77777777" w:rsidR="00F92C8C" w:rsidRPr="00951E55" w:rsidRDefault="00F92C8C" w:rsidP="00816711">
            <w:pPr>
              <w:ind w:left="102" w:right="41"/>
              <w:jc w:val="center"/>
              <w:rPr>
                <w:sz w:val="22"/>
              </w:rPr>
            </w:pPr>
            <w:r w:rsidRPr="00951E55">
              <w:rPr>
                <w:sz w:val="22"/>
              </w:rPr>
              <w:t>N/A</w:t>
            </w:r>
          </w:p>
        </w:tc>
      </w:tr>
      <w:tr w:rsidR="00700FD1" w:rsidRPr="00951E55" w14:paraId="01678BF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72B55A"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A4210D" w14:textId="7C3EA691" w:rsidR="00F92C8C" w:rsidRPr="00951E55" w:rsidRDefault="00525AA2" w:rsidP="00816711">
            <w:pPr>
              <w:ind w:left="102" w:right="41"/>
              <w:rPr>
                <w:sz w:val="22"/>
              </w:rPr>
            </w:pPr>
            <w:r w:rsidRPr="00951E55">
              <w:rPr>
                <w:sz w:val="22"/>
              </w:rPr>
              <w:t>3D Object element</w:t>
            </w:r>
            <w:r w:rsidR="00F92C8C"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B94C405" w14:textId="0A890669"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30B48D" w14:textId="45C795D4"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88B8308"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B2E7C69" w14:textId="77777777" w:rsidR="00F92C8C" w:rsidRPr="00951E55" w:rsidRDefault="00F92C8C" w:rsidP="00816711">
            <w:pPr>
              <w:ind w:left="102" w:right="41"/>
              <w:jc w:val="center"/>
              <w:rPr>
                <w:sz w:val="22"/>
              </w:rPr>
            </w:pPr>
            <w:r w:rsidRPr="00951E55">
              <w:rPr>
                <w:sz w:val="22"/>
              </w:rPr>
              <w:t>N/A</w:t>
            </w:r>
          </w:p>
        </w:tc>
      </w:tr>
      <w:tr w:rsidR="00F92C8C" w:rsidRPr="00951E55" w14:paraId="1BCF0A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70F83D"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F02BE2" w14:textId="438F8CB6"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5CD03585"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AA226E7"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9BB41DC"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FDA7BE0" w14:textId="77777777" w:rsidR="00F92C8C" w:rsidRPr="00951E55" w:rsidRDefault="00F92C8C" w:rsidP="00816711">
            <w:pPr>
              <w:ind w:left="102" w:right="41"/>
              <w:jc w:val="center"/>
              <w:rPr>
                <w:sz w:val="22"/>
              </w:rPr>
            </w:pPr>
            <w:r w:rsidRPr="00951E55">
              <w:rPr>
                <w:sz w:val="22"/>
              </w:rPr>
              <w:t>N/A</w:t>
            </w:r>
          </w:p>
        </w:tc>
      </w:tr>
    </w:tbl>
    <w:p w14:paraId="70C09D96" w14:textId="77777777" w:rsidR="00F92C8C" w:rsidRPr="00951E55" w:rsidRDefault="00F92C8C" w:rsidP="00F92C8C">
      <w:pPr>
        <w:ind w:left="993"/>
      </w:pPr>
    </w:p>
    <w:p w14:paraId="286A64AD" w14:textId="77777777" w:rsidR="00F92C8C" w:rsidRPr="00951E55" w:rsidRDefault="00F92C8C" w:rsidP="00F92C8C">
      <w:pPr>
        <w:overflowPunct/>
        <w:autoSpaceDE/>
        <w:autoSpaceDN/>
        <w:adjustRightInd/>
        <w:textAlignment w:val="auto"/>
      </w:pPr>
      <w:r w:rsidRPr="00951E55">
        <w:br w:type="page"/>
      </w:r>
    </w:p>
    <w:p w14:paraId="14A50AF4" w14:textId="77777777" w:rsidR="00F92C8C" w:rsidRPr="00951E55" w:rsidRDefault="00F92C8C" w:rsidP="00F92C8C">
      <w:pPr>
        <w:pStyle w:val="3"/>
      </w:pPr>
      <w:r w:rsidRPr="00951E55">
        <w:lastRenderedPageBreak/>
        <w:t>Fence</w:t>
      </w:r>
    </w:p>
    <w:p w14:paraId="1AA1FEC5" w14:textId="7515EC71" w:rsidR="00F92C8C" w:rsidRPr="00951E55" w:rsidRDefault="00F92C8C" w:rsidP="00F92C8C">
      <w:pPr>
        <w:pStyle w:val="4"/>
      </w:pPr>
      <w:r w:rsidRPr="00951E55">
        <w:t xml:space="preserve">A fence is a structure that encloses an area, typically outdoors, and is usually constructed from posts that are connected by boards, wire, </w:t>
      </w:r>
      <w:r w:rsidR="008F0908" w:rsidRPr="00951E55">
        <w:t>rails,</w:t>
      </w:r>
      <w:r w:rsidRPr="00951E55">
        <w:t xml:space="preserve"> or netting. A fence differs from a wall in not having a solid foundation along its whole length.</w:t>
      </w:r>
    </w:p>
    <w:p w14:paraId="53B79405" w14:textId="77777777" w:rsidR="00F92C8C" w:rsidRPr="00951E55" w:rsidRDefault="00F92C8C" w:rsidP="00F92C8C"/>
    <w:p w14:paraId="44B67675"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9A0FD6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EB3CE6"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8C0797"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0C02FE"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DBD3FD"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608BB7"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CE098"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43FBAB4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259475"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BD3003"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0E79EF6"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0C9FBDC"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FD0257B"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A8B38" w14:textId="77777777" w:rsidR="00F92C8C" w:rsidRPr="00951E55" w:rsidRDefault="00F92C8C" w:rsidP="00816711">
            <w:pPr>
              <w:ind w:left="102" w:right="41"/>
              <w:jc w:val="center"/>
              <w:rPr>
                <w:sz w:val="22"/>
              </w:rPr>
            </w:pPr>
            <w:r w:rsidRPr="00951E55">
              <w:rPr>
                <w:sz w:val="22"/>
              </w:rPr>
              <w:t>N/A</w:t>
            </w:r>
          </w:p>
        </w:tc>
      </w:tr>
      <w:tr w:rsidR="00700FD1" w:rsidRPr="00951E55" w14:paraId="27D5C2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E684A8"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7BEDE9" w14:textId="651CB272"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362C50E"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2E99E1"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D226E1"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E2A4CEC" w14:textId="77777777" w:rsidR="00F92C8C" w:rsidRPr="00951E55" w:rsidRDefault="00F92C8C" w:rsidP="00816711">
            <w:pPr>
              <w:ind w:left="102" w:right="41"/>
              <w:jc w:val="center"/>
              <w:rPr>
                <w:sz w:val="22"/>
              </w:rPr>
            </w:pPr>
            <w:r w:rsidRPr="00951E55">
              <w:rPr>
                <w:sz w:val="22"/>
              </w:rPr>
              <w:t>N/A</w:t>
            </w:r>
          </w:p>
        </w:tc>
      </w:tr>
      <w:tr w:rsidR="00700FD1" w:rsidRPr="00951E55" w14:paraId="2B6E3CE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E98DD4D"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6EB700"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76F67A6"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7E80D51"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C53B73C"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2A97EB2" w14:textId="77777777" w:rsidR="00F92C8C" w:rsidRPr="00951E55" w:rsidRDefault="00F92C8C" w:rsidP="00816711">
            <w:pPr>
              <w:ind w:left="102" w:right="41"/>
              <w:jc w:val="center"/>
              <w:rPr>
                <w:sz w:val="22"/>
              </w:rPr>
            </w:pPr>
            <w:r w:rsidRPr="00951E55">
              <w:rPr>
                <w:sz w:val="22"/>
              </w:rPr>
              <w:t>N/A</w:t>
            </w:r>
          </w:p>
        </w:tc>
      </w:tr>
      <w:tr w:rsidR="00700FD1" w:rsidRPr="00951E55" w14:paraId="606182B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F23DD6F"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F2D1E6" w14:textId="18F6A1F3" w:rsidR="00F92C8C" w:rsidRPr="00951E55" w:rsidRDefault="00525AA2" w:rsidP="00816711">
            <w:pPr>
              <w:ind w:left="102" w:right="41"/>
              <w:rPr>
                <w:sz w:val="22"/>
              </w:rPr>
            </w:pPr>
            <w:r w:rsidRPr="00951E55">
              <w:rPr>
                <w:sz w:val="22"/>
              </w:rPr>
              <w:t>3D Object element</w:t>
            </w:r>
            <w:r w:rsidR="00F92C8C" w:rsidRPr="00951E55">
              <w:rPr>
                <w:sz w:val="22"/>
              </w:rPr>
              <w:t xml:space="preserve"> including post, strut, horizontal railing, steel tie, hoist, foundation, mesh and barbed wire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76B57F2" w14:textId="48AF9548"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C19AE43" w14:textId="12FED93B"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03F27E5" w14:textId="77777777" w:rsidR="00F92C8C" w:rsidRPr="00951E55" w:rsidRDefault="00F92C8C" w:rsidP="00816711">
            <w:pPr>
              <w:ind w:left="102" w:right="41"/>
              <w:jc w:val="center"/>
              <w:rPr>
                <w:sz w:val="22"/>
              </w:rPr>
            </w:pPr>
            <w:r w:rsidRPr="00951E55">
              <w:rPr>
                <w:sz w:val="22"/>
              </w:rPr>
              <w:t>3D solid block of each component; barrier fence as a semi-transparent sheet</w:t>
            </w:r>
          </w:p>
        </w:tc>
        <w:tc>
          <w:tcPr>
            <w:tcW w:w="1843" w:type="dxa"/>
            <w:tcBorders>
              <w:top w:val="single" w:sz="4" w:space="0" w:color="000000"/>
              <w:left w:val="single" w:sz="4" w:space="0" w:color="000000"/>
              <w:bottom w:val="single" w:sz="4" w:space="0" w:color="000000"/>
              <w:right w:val="single" w:sz="4" w:space="0" w:color="000000"/>
            </w:tcBorders>
            <w:vAlign w:val="center"/>
          </w:tcPr>
          <w:p w14:paraId="11EA30DE" w14:textId="77777777" w:rsidR="00F92C8C" w:rsidRPr="00951E55" w:rsidRDefault="00F92C8C" w:rsidP="00816711">
            <w:pPr>
              <w:ind w:left="102" w:right="41"/>
              <w:jc w:val="center"/>
              <w:rPr>
                <w:sz w:val="22"/>
              </w:rPr>
            </w:pPr>
            <w:r w:rsidRPr="00951E55">
              <w:rPr>
                <w:sz w:val="22"/>
              </w:rPr>
              <w:t>N/A</w:t>
            </w:r>
          </w:p>
        </w:tc>
      </w:tr>
      <w:tr w:rsidR="00F92C8C" w:rsidRPr="00951E55" w14:paraId="1AB0E21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7E0E5C2"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DAF468" w14:textId="63211ED9"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FDF04B5"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9C4862C"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35C0779"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C977D5B" w14:textId="77777777" w:rsidR="00F92C8C" w:rsidRPr="00951E55" w:rsidRDefault="00F92C8C" w:rsidP="00816711">
            <w:pPr>
              <w:ind w:left="102" w:right="41"/>
              <w:jc w:val="center"/>
              <w:rPr>
                <w:sz w:val="22"/>
              </w:rPr>
            </w:pPr>
            <w:r w:rsidRPr="00951E55">
              <w:rPr>
                <w:sz w:val="22"/>
              </w:rPr>
              <w:t>N/A</w:t>
            </w:r>
          </w:p>
        </w:tc>
      </w:tr>
    </w:tbl>
    <w:p w14:paraId="0EDDE0D3" w14:textId="77777777" w:rsidR="00F92C8C" w:rsidRPr="00951E55" w:rsidRDefault="00F92C8C" w:rsidP="00F92C8C"/>
    <w:p w14:paraId="7106C409" w14:textId="77777777" w:rsidR="00F92C8C" w:rsidRPr="00951E55" w:rsidRDefault="00F92C8C" w:rsidP="00F92C8C">
      <w:pPr>
        <w:overflowPunct/>
        <w:autoSpaceDE/>
        <w:autoSpaceDN/>
        <w:adjustRightInd/>
        <w:textAlignment w:val="auto"/>
        <w:rPr>
          <w:szCs w:val="22"/>
        </w:rPr>
      </w:pPr>
      <w:r w:rsidRPr="00951E55">
        <w:br w:type="page"/>
      </w:r>
    </w:p>
    <w:p w14:paraId="2B9B6EC1" w14:textId="77777777" w:rsidR="00F92C8C" w:rsidRPr="00951E55" w:rsidRDefault="00F92C8C" w:rsidP="00F92C8C">
      <w:pPr>
        <w:pStyle w:val="3"/>
      </w:pPr>
      <w:r w:rsidRPr="00951E55">
        <w:lastRenderedPageBreak/>
        <w:t>Gate</w:t>
      </w:r>
    </w:p>
    <w:p w14:paraId="04F4A1BB" w14:textId="08A96891" w:rsidR="00F92C8C" w:rsidRPr="00951E55" w:rsidRDefault="00F92C8C" w:rsidP="00F92C8C">
      <w:pPr>
        <w:pStyle w:val="4"/>
      </w:pPr>
      <w:r w:rsidRPr="00951E55">
        <w:t xml:space="preserve">Gate refers to a hinged barrier that can be used to secure an opening in a wall, </w:t>
      </w:r>
      <w:r w:rsidR="008F0908" w:rsidRPr="00951E55">
        <w:t>fence,</w:t>
      </w:r>
      <w:r w:rsidRPr="00951E55">
        <w:t xml:space="preserve"> and hedge.</w:t>
      </w:r>
    </w:p>
    <w:p w14:paraId="37ED3E94" w14:textId="77777777" w:rsidR="00F92C8C" w:rsidRPr="00951E55" w:rsidRDefault="00F92C8C" w:rsidP="00F92C8C"/>
    <w:p w14:paraId="23867DB9"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B1E93F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91E065"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5A79C0"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FDACB7"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7CCF5"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DEC319"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F65BC"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26C1335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20680A"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442FA2"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7E4382F"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94C5736"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0BAA14A"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A523A" w14:textId="77777777" w:rsidR="00F92C8C" w:rsidRPr="00951E55" w:rsidRDefault="00F92C8C" w:rsidP="00816711">
            <w:pPr>
              <w:ind w:left="102" w:right="41"/>
              <w:jc w:val="center"/>
              <w:rPr>
                <w:sz w:val="22"/>
              </w:rPr>
            </w:pPr>
            <w:r w:rsidRPr="00951E55">
              <w:rPr>
                <w:sz w:val="22"/>
              </w:rPr>
              <w:t>N/A</w:t>
            </w:r>
          </w:p>
        </w:tc>
      </w:tr>
      <w:tr w:rsidR="00700FD1" w:rsidRPr="00951E55" w14:paraId="70FFFA7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DB7A41"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EE04CD" w14:textId="661D2E35"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83B099C"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BEC771F"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9A2A4BF"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970DF9" w14:textId="77777777" w:rsidR="00F92C8C" w:rsidRPr="00951E55" w:rsidRDefault="00F92C8C" w:rsidP="00816711">
            <w:pPr>
              <w:ind w:left="102" w:right="41"/>
              <w:jc w:val="center"/>
              <w:rPr>
                <w:sz w:val="22"/>
              </w:rPr>
            </w:pPr>
            <w:r w:rsidRPr="00951E55">
              <w:rPr>
                <w:sz w:val="22"/>
              </w:rPr>
              <w:t>N/A</w:t>
            </w:r>
          </w:p>
        </w:tc>
      </w:tr>
      <w:tr w:rsidR="00700FD1" w:rsidRPr="00951E55" w14:paraId="4A6442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737E452"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EEFD6"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783BA9C"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39AD2A7"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9044A9"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A6C1C3" w14:textId="77777777" w:rsidR="00F92C8C" w:rsidRPr="00951E55" w:rsidRDefault="00F92C8C" w:rsidP="00816711">
            <w:pPr>
              <w:ind w:left="102" w:right="41"/>
              <w:jc w:val="center"/>
              <w:rPr>
                <w:sz w:val="22"/>
              </w:rPr>
            </w:pPr>
            <w:r w:rsidRPr="00951E55">
              <w:rPr>
                <w:sz w:val="22"/>
              </w:rPr>
              <w:t>N/A</w:t>
            </w:r>
          </w:p>
        </w:tc>
      </w:tr>
      <w:tr w:rsidR="00700FD1" w:rsidRPr="00951E55" w14:paraId="587C08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62F6E9"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A6EC9D" w14:textId="0882958D" w:rsidR="00F92C8C" w:rsidRPr="00951E55" w:rsidRDefault="00525AA2" w:rsidP="00816711">
            <w:pPr>
              <w:ind w:left="102" w:right="41"/>
              <w:rPr>
                <w:sz w:val="22"/>
              </w:rPr>
            </w:pPr>
            <w:r w:rsidRPr="00951E55">
              <w:rPr>
                <w:sz w:val="22"/>
              </w:rPr>
              <w:t>3D Object element</w:t>
            </w:r>
            <w:r w:rsidR="00F92C8C" w:rsidRPr="00951E55">
              <w:rPr>
                <w:sz w:val="22"/>
              </w:rPr>
              <w:t>s with all components, including post, foundation, and flats</w:t>
            </w:r>
          </w:p>
        </w:tc>
        <w:tc>
          <w:tcPr>
            <w:tcW w:w="2409" w:type="dxa"/>
            <w:tcBorders>
              <w:top w:val="single" w:sz="4" w:space="0" w:color="000000"/>
              <w:left w:val="single" w:sz="4" w:space="0" w:color="000000"/>
              <w:bottom w:val="single" w:sz="4" w:space="0" w:color="000000"/>
              <w:right w:val="single" w:sz="4" w:space="0" w:color="000000"/>
            </w:tcBorders>
            <w:vAlign w:val="center"/>
          </w:tcPr>
          <w:p w14:paraId="4CCFFDB4" w14:textId="14B00416"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244C4D8" w14:textId="3F998CDE"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340863D"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D6A779F" w14:textId="77777777" w:rsidR="00F92C8C" w:rsidRPr="00951E55" w:rsidRDefault="00F92C8C" w:rsidP="00816711">
            <w:pPr>
              <w:ind w:left="102" w:right="41"/>
              <w:jc w:val="center"/>
              <w:rPr>
                <w:sz w:val="22"/>
              </w:rPr>
            </w:pPr>
            <w:r w:rsidRPr="00951E55">
              <w:rPr>
                <w:sz w:val="22"/>
              </w:rPr>
              <w:t>N/A</w:t>
            </w:r>
          </w:p>
        </w:tc>
      </w:tr>
      <w:tr w:rsidR="00F92C8C" w:rsidRPr="00951E55" w14:paraId="6C08BEF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4E8E4E"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B6122A" w14:textId="48ABC1A7"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4E3A833"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5CB8AFA7"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4376EB6"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D9F1C2D" w14:textId="77777777" w:rsidR="00F92C8C" w:rsidRPr="00951E55" w:rsidRDefault="00F92C8C" w:rsidP="00816711">
            <w:pPr>
              <w:ind w:left="102" w:right="41"/>
              <w:jc w:val="center"/>
              <w:rPr>
                <w:sz w:val="22"/>
              </w:rPr>
            </w:pPr>
            <w:r w:rsidRPr="00951E55">
              <w:rPr>
                <w:sz w:val="22"/>
              </w:rPr>
              <w:t>N/A</w:t>
            </w:r>
          </w:p>
        </w:tc>
      </w:tr>
    </w:tbl>
    <w:p w14:paraId="2692002A" w14:textId="77777777" w:rsidR="00F92C8C" w:rsidRPr="00951E55" w:rsidRDefault="00F92C8C" w:rsidP="00F92C8C"/>
    <w:p w14:paraId="4A1D1237" w14:textId="77777777" w:rsidR="00F92C8C" w:rsidRPr="00951E55" w:rsidRDefault="00F92C8C" w:rsidP="00F92C8C">
      <w:pPr>
        <w:overflowPunct/>
        <w:autoSpaceDE/>
        <w:autoSpaceDN/>
        <w:adjustRightInd/>
        <w:textAlignment w:val="auto"/>
        <w:rPr>
          <w:szCs w:val="22"/>
        </w:rPr>
      </w:pPr>
      <w:r w:rsidRPr="00951E55">
        <w:br w:type="page"/>
      </w:r>
    </w:p>
    <w:p w14:paraId="5850A258" w14:textId="77777777" w:rsidR="00F92C8C" w:rsidRPr="00951E55" w:rsidRDefault="00F92C8C" w:rsidP="00F92C8C">
      <w:pPr>
        <w:pStyle w:val="3"/>
      </w:pPr>
      <w:r w:rsidRPr="00951E55">
        <w:lastRenderedPageBreak/>
        <w:t>Lifebuoy</w:t>
      </w:r>
    </w:p>
    <w:p w14:paraId="2870E60F" w14:textId="77777777" w:rsidR="00F92C8C" w:rsidRPr="00951E55" w:rsidRDefault="00F92C8C" w:rsidP="00F92C8C">
      <w:pPr>
        <w:pStyle w:val="4"/>
      </w:pPr>
      <w:r w:rsidRPr="00951E55">
        <w:t>A lifebuoy is a life-saving buoy designed to be thrown to a person in water, to provide buoyancy and prevent drowning.</w:t>
      </w:r>
    </w:p>
    <w:p w14:paraId="0E3689FF" w14:textId="77777777" w:rsidR="00F92C8C" w:rsidRPr="00951E55" w:rsidRDefault="00F92C8C" w:rsidP="00F92C8C"/>
    <w:p w14:paraId="5D58A61F" w14:textId="77777777" w:rsidR="00F92C8C" w:rsidRPr="00951E55" w:rsidRDefault="00F92C8C" w:rsidP="00F92C8C">
      <w:pPr>
        <w:pStyle w:val="4"/>
      </w:pPr>
      <w:r w:rsidRPr="00951E55">
        <w:t>Geometrical Requirement</w:t>
      </w:r>
    </w:p>
    <w:tbl>
      <w:tblPr>
        <w:tblStyle w:val="TableNormal244"/>
        <w:tblW w:w="1332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701"/>
      </w:tblGrid>
      <w:tr w:rsidR="00700FD1" w:rsidRPr="00951E55" w14:paraId="64676F0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E9CCBA"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5FD0C4"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D8B6D6"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EAFC19"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60214" w14:textId="77777777" w:rsidR="00F92C8C" w:rsidRPr="00951E55" w:rsidRDefault="00F92C8C"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1A9F8B"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6D0E11C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1AA5EC"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5C34C9"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861EC25"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FAD1B49"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EFCA32D" w14:textId="77777777" w:rsidR="00F92C8C" w:rsidRPr="00951E55" w:rsidRDefault="00F92C8C" w:rsidP="00816711">
            <w:pPr>
              <w:ind w:left="102" w:right="41"/>
              <w:jc w:val="center"/>
              <w:rPr>
                <w:sz w:val="22"/>
              </w:rPr>
            </w:pPr>
            <w:r w:rsidRPr="00951E55">
              <w:rPr>
                <w:sz w:val="22"/>
              </w:rPr>
              <w:t>Symbols</w:t>
            </w:r>
          </w:p>
        </w:tc>
        <w:tc>
          <w:tcPr>
            <w:tcW w:w="1701" w:type="dxa"/>
            <w:tcBorders>
              <w:top w:val="single" w:sz="4" w:space="0" w:color="000000"/>
              <w:left w:val="single" w:sz="4" w:space="0" w:color="000000"/>
              <w:bottom w:val="single" w:sz="4" w:space="0" w:color="000000"/>
              <w:right w:val="single" w:sz="4" w:space="0" w:color="000000"/>
            </w:tcBorders>
            <w:vAlign w:val="center"/>
          </w:tcPr>
          <w:p w14:paraId="7D0CBF26" w14:textId="77777777" w:rsidR="00F92C8C" w:rsidRPr="00951E55" w:rsidRDefault="00F92C8C" w:rsidP="00816711">
            <w:pPr>
              <w:ind w:left="102" w:right="41"/>
              <w:jc w:val="center"/>
              <w:rPr>
                <w:sz w:val="22"/>
              </w:rPr>
            </w:pPr>
            <w:r w:rsidRPr="00951E55">
              <w:rPr>
                <w:sz w:val="22"/>
              </w:rPr>
              <w:t>N/A</w:t>
            </w:r>
          </w:p>
        </w:tc>
      </w:tr>
      <w:tr w:rsidR="00700FD1" w:rsidRPr="00951E55" w14:paraId="2457BB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FCD24F5"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0FBC39" w14:textId="0031121E"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2B49BCA"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C9805A"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4DF315" w14:textId="77777777" w:rsidR="00F92C8C" w:rsidRPr="00951E55" w:rsidRDefault="00F92C8C"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1F73462C" w14:textId="77777777" w:rsidR="00F92C8C" w:rsidRPr="00951E55" w:rsidRDefault="00F92C8C" w:rsidP="00816711">
            <w:pPr>
              <w:ind w:left="102" w:right="41"/>
              <w:jc w:val="center"/>
              <w:rPr>
                <w:sz w:val="22"/>
              </w:rPr>
            </w:pPr>
            <w:r w:rsidRPr="00951E55">
              <w:rPr>
                <w:sz w:val="22"/>
              </w:rPr>
              <w:t>N/A</w:t>
            </w:r>
          </w:p>
        </w:tc>
      </w:tr>
      <w:tr w:rsidR="00700FD1" w:rsidRPr="00951E55" w14:paraId="1F43BEB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4CBD187"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321B22"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F47C130"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B4679"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5B6959" w14:textId="77777777" w:rsidR="00F92C8C" w:rsidRPr="00951E55" w:rsidRDefault="00F92C8C"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E5498F" w14:textId="77777777" w:rsidR="00F92C8C" w:rsidRPr="00951E55" w:rsidRDefault="00F92C8C" w:rsidP="00816711">
            <w:pPr>
              <w:ind w:left="102" w:right="41"/>
              <w:jc w:val="center"/>
              <w:rPr>
                <w:sz w:val="22"/>
              </w:rPr>
            </w:pPr>
            <w:r w:rsidRPr="00951E55">
              <w:rPr>
                <w:sz w:val="22"/>
              </w:rPr>
              <w:t>N/A</w:t>
            </w:r>
          </w:p>
        </w:tc>
      </w:tr>
      <w:tr w:rsidR="00700FD1" w:rsidRPr="00951E55" w14:paraId="7635122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F7CB5F"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41B608" w14:textId="4B1651E1" w:rsidR="00F92C8C" w:rsidRPr="00951E55" w:rsidRDefault="00525AA2" w:rsidP="00816711">
            <w:pPr>
              <w:ind w:left="102" w:right="41"/>
              <w:rPr>
                <w:sz w:val="22"/>
              </w:rPr>
            </w:pPr>
            <w:r w:rsidRPr="00951E55">
              <w:rPr>
                <w:sz w:val="22"/>
              </w:rPr>
              <w:t>3D Object element</w:t>
            </w:r>
            <w:r w:rsidR="00F92C8C" w:rsidRPr="00951E55">
              <w:rPr>
                <w:sz w:val="22"/>
              </w:rPr>
              <w:t>s with hanger</w:t>
            </w:r>
          </w:p>
        </w:tc>
        <w:tc>
          <w:tcPr>
            <w:tcW w:w="2409" w:type="dxa"/>
            <w:tcBorders>
              <w:top w:val="single" w:sz="4" w:space="0" w:color="000000"/>
              <w:left w:val="single" w:sz="4" w:space="0" w:color="000000"/>
              <w:bottom w:val="single" w:sz="4" w:space="0" w:color="000000"/>
              <w:right w:val="single" w:sz="4" w:space="0" w:color="000000"/>
            </w:tcBorders>
            <w:vAlign w:val="center"/>
          </w:tcPr>
          <w:p w14:paraId="40F1256D" w14:textId="324FF54A"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359C3D" w14:textId="4081D579"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9B7C199" w14:textId="77777777" w:rsidR="00F92C8C" w:rsidRPr="00951E55" w:rsidRDefault="00F92C8C" w:rsidP="00816711">
            <w:pPr>
              <w:ind w:left="102" w:right="41"/>
              <w:jc w:val="center"/>
              <w:rPr>
                <w:sz w:val="22"/>
              </w:rPr>
            </w:pPr>
            <w:r w:rsidRPr="00951E55">
              <w:rPr>
                <w:sz w:val="22"/>
              </w:rPr>
              <w:t>3D solid block of each component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498B0B15" w14:textId="77777777" w:rsidR="00F92C8C" w:rsidRPr="00951E55" w:rsidRDefault="00F92C8C" w:rsidP="00816711">
            <w:pPr>
              <w:ind w:left="102" w:right="41"/>
              <w:jc w:val="center"/>
              <w:rPr>
                <w:sz w:val="22"/>
              </w:rPr>
            </w:pPr>
            <w:r w:rsidRPr="00951E55">
              <w:rPr>
                <w:sz w:val="22"/>
              </w:rPr>
              <w:t>N/A</w:t>
            </w:r>
          </w:p>
        </w:tc>
      </w:tr>
      <w:tr w:rsidR="00F92C8C" w:rsidRPr="00951E55" w14:paraId="46F4B63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071140"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2DBA69" w14:textId="3ABE62F9"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C553937"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C80E278"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77D2095"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7F23C" w14:textId="77777777" w:rsidR="00F92C8C" w:rsidRPr="00951E55" w:rsidRDefault="00F92C8C" w:rsidP="00816711">
            <w:pPr>
              <w:ind w:left="102" w:right="41"/>
              <w:jc w:val="center"/>
              <w:rPr>
                <w:sz w:val="22"/>
              </w:rPr>
            </w:pPr>
            <w:r w:rsidRPr="00951E55">
              <w:rPr>
                <w:sz w:val="22"/>
              </w:rPr>
              <w:t>N/A</w:t>
            </w:r>
          </w:p>
        </w:tc>
      </w:tr>
    </w:tbl>
    <w:p w14:paraId="35006F8C" w14:textId="77777777" w:rsidR="00F92C8C" w:rsidRPr="00951E55" w:rsidRDefault="00F92C8C" w:rsidP="00F92C8C">
      <w:pPr>
        <w:ind w:left="993"/>
      </w:pPr>
    </w:p>
    <w:p w14:paraId="6CC40D79" w14:textId="77777777" w:rsidR="00F92C8C" w:rsidRPr="00951E55" w:rsidRDefault="00F92C8C" w:rsidP="00F92C8C">
      <w:pPr>
        <w:overflowPunct/>
        <w:autoSpaceDE/>
        <w:autoSpaceDN/>
        <w:adjustRightInd/>
        <w:textAlignment w:val="auto"/>
        <w:rPr>
          <w:szCs w:val="22"/>
        </w:rPr>
      </w:pPr>
      <w:r w:rsidRPr="00951E55">
        <w:br w:type="page"/>
      </w:r>
    </w:p>
    <w:p w14:paraId="3845BCF7" w14:textId="77777777" w:rsidR="00F92C8C" w:rsidRPr="00951E55" w:rsidRDefault="00F92C8C" w:rsidP="00F92C8C">
      <w:pPr>
        <w:pStyle w:val="3"/>
      </w:pPr>
      <w:r w:rsidRPr="00951E55">
        <w:lastRenderedPageBreak/>
        <w:t>Marine Notice Board</w:t>
      </w:r>
    </w:p>
    <w:p w14:paraId="666F19AF" w14:textId="77777777" w:rsidR="00F92C8C" w:rsidRPr="00951E55" w:rsidRDefault="00F92C8C" w:rsidP="00F92C8C">
      <w:pPr>
        <w:pStyle w:val="4"/>
      </w:pPr>
      <w:r w:rsidRPr="00951E55">
        <w:t>A display board in the Port and Marine facilities.</w:t>
      </w:r>
    </w:p>
    <w:p w14:paraId="4F393321" w14:textId="77777777" w:rsidR="00F92C8C" w:rsidRPr="00951E55" w:rsidRDefault="00F92C8C" w:rsidP="00F92C8C"/>
    <w:p w14:paraId="606B49AF"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9D5132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F6B078"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DCA2AB"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594101"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1F96C3"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770B0"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ACC1C"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1FE351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4DB0B6"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8130A1"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833435D"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1AC2D6F"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557F5AE"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4A7905E0" w14:textId="77777777" w:rsidR="00F92C8C" w:rsidRPr="00951E55" w:rsidRDefault="00F92C8C" w:rsidP="00816711">
            <w:pPr>
              <w:ind w:left="102" w:right="41"/>
              <w:jc w:val="center"/>
              <w:rPr>
                <w:sz w:val="22"/>
              </w:rPr>
            </w:pPr>
            <w:r w:rsidRPr="00951E55">
              <w:rPr>
                <w:sz w:val="22"/>
              </w:rPr>
              <w:t>N/A</w:t>
            </w:r>
          </w:p>
        </w:tc>
      </w:tr>
      <w:tr w:rsidR="00700FD1" w:rsidRPr="00951E55" w14:paraId="378E6A9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B4772E"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4D143A" w14:textId="34E7C0C7"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40DB9EE"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A2B687"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641356E"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EAB9561" w14:textId="77777777" w:rsidR="00F92C8C" w:rsidRPr="00951E55" w:rsidRDefault="00F92C8C" w:rsidP="00816711">
            <w:pPr>
              <w:ind w:left="102" w:right="41"/>
              <w:jc w:val="center"/>
              <w:rPr>
                <w:sz w:val="22"/>
              </w:rPr>
            </w:pPr>
            <w:r w:rsidRPr="00951E55">
              <w:rPr>
                <w:sz w:val="22"/>
              </w:rPr>
              <w:t>N/A</w:t>
            </w:r>
          </w:p>
        </w:tc>
      </w:tr>
      <w:tr w:rsidR="00700FD1" w:rsidRPr="00951E55" w14:paraId="77353C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9C70E8"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A461C1"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E46EB20"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1B7056F"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587939"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E2F49F5" w14:textId="77777777" w:rsidR="00F92C8C" w:rsidRPr="00951E55" w:rsidRDefault="00F92C8C" w:rsidP="00816711">
            <w:pPr>
              <w:ind w:left="102" w:right="41"/>
              <w:jc w:val="center"/>
              <w:rPr>
                <w:sz w:val="22"/>
              </w:rPr>
            </w:pPr>
            <w:r w:rsidRPr="00951E55">
              <w:rPr>
                <w:sz w:val="22"/>
              </w:rPr>
              <w:t>N/A</w:t>
            </w:r>
          </w:p>
        </w:tc>
      </w:tr>
      <w:tr w:rsidR="00700FD1" w:rsidRPr="00951E55" w14:paraId="4CBFA2E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5C2EB0"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77F0F9" w14:textId="39DB4F5C" w:rsidR="00F92C8C" w:rsidRPr="00951E55" w:rsidRDefault="00525AA2" w:rsidP="00816711">
            <w:pPr>
              <w:ind w:left="102" w:right="41"/>
              <w:rPr>
                <w:sz w:val="22"/>
              </w:rPr>
            </w:pPr>
            <w:r w:rsidRPr="00951E55">
              <w:rPr>
                <w:sz w:val="22"/>
              </w:rPr>
              <w:t>3D Object element</w:t>
            </w:r>
            <w:r w:rsidR="00F92C8C" w:rsidRPr="00951E55">
              <w:rPr>
                <w:sz w:val="22"/>
              </w:rPr>
              <w:t>s with text</w:t>
            </w:r>
            <w:r w:rsidR="008F0908" w:rsidRPr="00951E55">
              <w:rPr>
                <w:sz w:val="22"/>
              </w:rPr>
              <w:t xml:space="preserve"> and labels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436474E5" w14:textId="2D8057B0"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FE55984" w14:textId="2FB0B78E"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CA8257A"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9B26AFF" w14:textId="77777777" w:rsidR="00F92C8C" w:rsidRPr="00951E55" w:rsidRDefault="00F92C8C" w:rsidP="00816711">
            <w:pPr>
              <w:ind w:left="102" w:right="41"/>
              <w:jc w:val="center"/>
              <w:rPr>
                <w:sz w:val="22"/>
              </w:rPr>
            </w:pPr>
            <w:r w:rsidRPr="00951E55">
              <w:rPr>
                <w:sz w:val="22"/>
              </w:rPr>
              <w:t>N/A</w:t>
            </w:r>
          </w:p>
        </w:tc>
      </w:tr>
      <w:tr w:rsidR="00F92C8C" w:rsidRPr="00951E55" w14:paraId="44AEF4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D8A7D1"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AAF677" w14:textId="7B4C9738"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21BDD852"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B209843"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C7DE6FA"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512FE35" w14:textId="77777777" w:rsidR="00F92C8C" w:rsidRPr="00951E55" w:rsidRDefault="00F92C8C" w:rsidP="00816711">
            <w:pPr>
              <w:ind w:left="102" w:right="41"/>
              <w:jc w:val="center"/>
              <w:rPr>
                <w:sz w:val="22"/>
              </w:rPr>
            </w:pPr>
            <w:r w:rsidRPr="00951E55">
              <w:rPr>
                <w:sz w:val="22"/>
              </w:rPr>
              <w:t>N/A</w:t>
            </w:r>
          </w:p>
        </w:tc>
      </w:tr>
    </w:tbl>
    <w:p w14:paraId="06EB488A" w14:textId="77777777" w:rsidR="00F92C8C" w:rsidRPr="00951E55" w:rsidRDefault="00F92C8C" w:rsidP="00F92C8C">
      <w:pPr>
        <w:ind w:left="993"/>
      </w:pPr>
    </w:p>
    <w:p w14:paraId="0B4A8245" w14:textId="77777777" w:rsidR="00F92C8C" w:rsidRPr="00951E55" w:rsidRDefault="00F92C8C" w:rsidP="00F92C8C">
      <w:pPr>
        <w:ind w:left="993"/>
      </w:pPr>
    </w:p>
    <w:p w14:paraId="44744405" w14:textId="77777777" w:rsidR="00F92C8C" w:rsidRPr="00951E55" w:rsidRDefault="00F92C8C" w:rsidP="00F92C8C">
      <w:pPr>
        <w:overflowPunct/>
        <w:autoSpaceDE/>
        <w:autoSpaceDN/>
        <w:adjustRightInd/>
        <w:textAlignment w:val="auto"/>
        <w:rPr>
          <w:szCs w:val="22"/>
        </w:rPr>
      </w:pPr>
      <w:r w:rsidRPr="00951E55">
        <w:br w:type="page"/>
      </w:r>
    </w:p>
    <w:p w14:paraId="3B623B13" w14:textId="77777777" w:rsidR="00F92C8C" w:rsidRPr="00951E55" w:rsidRDefault="00F92C8C" w:rsidP="00F92C8C">
      <w:pPr>
        <w:pStyle w:val="3"/>
      </w:pPr>
      <w:r w:rsidRPr="00951E55">
        <w:lastRenderedPageBreak/>
        <w:t>Mooring eye</w:t>
      </w:r>
    </w:p>
    <w:p w14:paraId="428117C7" w14:textId="77777777" w:rsidR="00F92C8C" w:rsidRPr="00951E55" w:rsidRDefault="00F92C8C" w:rsidP="00F92C8C">
      <w:pPr>
        <w:pStyle w:val="4"/>
      </w:pPr>
      <w:r w:rsidRPr="00951E55">
        <w:t>A forged or cast metal loop to which mooring ropes may be tied.</w:t>
      </w:r>
    </w:p>
    <w:p w14:paraId="6D79F8E5" w14:textId="77777777" w:rsidR="00F92C8C" w:rsidRPr="00951E55" w:rsidRDefault="00F92C8C" w:rsidP="00F92C8C"/>
    <w:p w14:paraId="7B4E4D98"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A13BD2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03A959"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8468D0"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B5D737"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0E4927"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190D6B"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24C12D"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1EF5744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24B7667"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0A17FA"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2467B07"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4EAB800"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BA1A686"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E4A4F" w14:textId="77777777" w:rsidR="00F92C8C" w:rsidRPr="00951E55" w:rsidRDefault="00F92C8C" w:rsidP="00816711">
            <w:pPr>
              <w:ind w:left="102" w:right="41"/>
              <w:jc w:val="center"/>
              <w:rPr>
                <w:sz w:val="22"/>
              </w:rPr>
            </w:pPr>
            <w:r w:rsidRPr="00951E55">
              <w:rPr>
                <w:sz w:val="22"/>
              </w:rPr>
              <w:t>N/A</w:t>
            </w:r>
          </w:p>
        </w:tc>
      </w:tr>
      <w:tr w:rsidR="00700FD1" w:rsidRPr="00951E55" w14:paraId="1690E3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7A3E0D"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AB6165" w14:textId="44523B20"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6C45660"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532964A"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BC6090"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13953" w14:textId="77777777" w:rsidR="00F92C8C" w:rsidRPr="00951E55" w:rsidRDefault="00F92C8C" w:rsidP="00816711">
            <w:pPr>
              <w:ind w:left="102" w:right="41"/>
              <w:jc w:val="center"/>
              <w:rPr>
                <w:sz w:val="22"/>
              </w:rPr>
            </w:pPr>
            <w:r w:rsidRPr="00951E55">
              <w:rPr>
                <w:sz w:val="22"/>
              </w:rPr>
              <w:t>N/A</w:t>
            </w:r>
          </w:p>
        </w:tc>
      </w:tr>
      <w:tr w:rsidR="00700FD1" w:rsidRPr="00951E55" w14:paraId="21DE01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F7FB6E4"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9821FD"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45CECF4"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FB4B32"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2808F0F"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8FD20BE" w14:textId="77777777" w:rsidR="00F92C8C" w:rsidRPr="00951E55" w:rsidRDefault="00F92C8C" w:rsidP="00816711">
            <w:pPr>
              <w:ind w:left="102" w:right="41"/>
              <w:jc w:val="center"/>
              <w:rPr>
                <w:sz w:val="22"/>
              </w:rPr>
            </w:pPr>
            <w:r w:rsidRPr="00951E55">
              <w:rPr>
                <w:sz w:val="22"/>
              </w:rPr>
              <w:t>N/A</w:t>
            </w:r>
          </w:p>
        </w:tc>
      </w:tr>
      <w:tr w:rsidR="00700FD1" w:rsidRPr="00951E55" w14:paraId="77DEBA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E2C133"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1AB047" w14:textId="21B3172A" w:rsidR="00F92C8C" w:rsidRPr="00951E55" w:rsidRDefault="00525AA2" w:rsidP="00816711">
            <w:pPr>
              <w:ind w:left="102" w:right="41"/>
              <w:rPr>
                <w:sz w:val="22"/>
              </w:rPr>
            </w:pPr>
            <w:r w:rsidRPr="00951E55">
              <w:rPr>
                <w:sz w:val="22"/>
              </w:rPr>
              <w:t>3D Object element</w:t>
            </w:r>
            <w:r w:rsidR="00F92C8C" w:rsidRPr="00951E55">
              <w:rPr>
                <w:sz w:val="22"/>
              </w:rPr>
              <w:t xml:space="preserve">s </w:t>
            </w:r>
            <w:r w:rsidR="008F0908" w:rsidRPr="00951E55">
              <w:rPr>
                <w:sz w:val="22"/>
              </w:rPr>
              <w:t>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4E932BD" w14:textId="6E8C663E"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C572E" w14:textId="1B3B5D60"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8B93403"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40D28B0" w14:textId="77777777" w:rsidR="00F92C8C" w:rsidRPr="00951E55" w:rsidRDefault="00F92C8C" w:rsidP="00816711">
            <w:pPr>
              <w:ind w:left="102" w:right="41"/>
              <w:jc w:val="center"/>
              <w:rPr>
                <w:sz w:val="22"/>
              </w:rPr>
            </w:pPr>
            <w:r w:rsidRPr="00951E55">
              <w:rPr>
                <w:sz w:val="22"/>
              </w:rPr>
              <w:t>N/A</w:t>
            </w:r>
          </w:p>
        </w:tc>
      </w:tr>
      <w:tr w:rsidR="00700FD1" w:rsidRPr="00951E55" w14:paraId="5F1F492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A02DC5"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08AA05" w14:textId="74C49EE4"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96F5848"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F9AB386"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CE5EEC7"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C060CA2" w14:textId="77777777" w:rsidR="00F92C8C" w:rsidRPr="00951E55" w:rsidRDefault="00F92C8C" w:rsidP="00816711">
            <w:pPr>
              <w:ind w:left="102" w:right="41"/>
              <w:jc w:val="center"/>
              <w:rPr>
                <w:sz w:val="22"/>
              </w:rPr>
            </w:pPr>
            <w:r w:rsidRPr="00951E55">
              <w:rPr>
                <w:sz w:val="22"/>
              </w:rPr>
              <w:t>N/A</w:t>
            </w:r>
          </w:p>
        </w:tc>
      </w:tr>
    </w:tbl>
    <w:p w14:paraId="4E45BCF3" w14:textId="77777777" w:rsidR="00F92C8C" w:rsidRPr="00951E55" w:rsidRDefault="00F92C8C" w:rsidP="00F92C8C">
      <w:pPr>
        <w:overflowPunct/>
        <w:autoSpaceDE/>
        <w:autoSpaceDN/>
        <w:adjustRightInd/>
        <w:textAlignment w:val="auto"/>
        <w:rPr>
          <w:szCs w:val="22"/>
        </w:rPr>
      </w:pPr>
      <w:r w:rsidRPr="00951E55">
        <w:br w:type="page"/>
      </w:r>
    </w:p>
    <w:p w14:paraId="646E8C11" w14:textId="77777777" w:rsidR="00F92C8C" w:rsidRPr="00951E55" w:rsidRDefault="00F92C8C" w:rsidP="00F92C8C">
      <w:pPr>
        <w:pStyle w:val="3"/>
      </w:pPr>
      <w:r w:rsidRPr="00951E55">
        <w:lastRenderedPageBreak/>
        <w:t>Mooring Bollard</w:t>
      </w:r>
    </w:p>
    <w:p w14:paraId="0000678F" w14:textId="77777777" w:rsidR="00F92C8C" w:rsidRPr="00951E55" w:rsidRDefault="00F92C8C" w:rsidP="00F92C8C">
      <w:pPr>
        <w:pStyle w:val="4"/>
      </w:pPr>
      <w:r w:rsidRPr="00951E55">
        <w:t>A mooring bollard refers to a strong vertical post of timber or iron, fixed to the ground structure of ports and marine facilities, to which the ship's mooring lines etc are secured.</w:t>
      </w:r>
    </w:p>
    <w:p w14:paraId="2A918456" w14:textId="77777777" w:rsidR="00F92C8C" w:rsidRPr="00951E55" w:rsidRDefault="00F92C8C" w:rsidP="00F92C8C"/>
    <w:p w14:paraId="2B8E913D"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6AE373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66A90E"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703408"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890EB7"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066D55"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D0A1B"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997870"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161EAA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89A467"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74F8AE"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5750F52"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6D963AD"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D1C81B"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66F668C8" w14:textId="77777777" w:rsidR="00F92C8C" w:rsidRPr="00951E55" w:rsidRDefault="00F92C8C" w:rsidP="00816711">
            <w:pPr>
              <w:ind w:left="102" w:right="41"/>
              <w:jc w:val="center"/>
              <w:rPr>
                <w:sz w:val="22"/>
              </w:rPr>
            </w:pPr>
            <w:r w:rsidRPr="00951E55">
              <w:rPr>
                <w:sz w:val="22"/>
              </w:rPr>
              <w:t>N/A</w:t>
            </w:r>
          </w:p>
        </w:tc>
      </w:tr>
      <w:tr w:rsidR="00700FD1" w:rsidRPr="00951E55" w14:paraId="3CCA45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183D001"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CF8C15" w14:textId="36107C0D"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D3DD3AD"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EE69B8"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5A7176"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8BFAFDC" w14:textId="77777777" w:rsidR="00F92C8C" w:rsidRPr="00951E55" w:rsidRDefault="00F92C8C" w:rsidP="00816711">
            <w:pPr>
              <w:ind w:left="102" w:right="41"/>
              <w:jc w:val="center"/>
              <w:rPr>
                <w:sz w:val="22"/>
              </w:rPr>
            </w:pPr>
            <w:r w:rsidRPr="00951E55">
              <w:rPr>
                <w:sz w:val="22"/>
              </w:rPr>
              <w:t>N/A</w:t>
            </w:r>
          </w:p>
        </w:tc>
      </w:tr>
      <w:tr w:rsidR="00700FD1" w:rsidRPr="00951E55" w14:paraId="30B154B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6D114D4"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18E6E7"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5EF63F"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219AFEC"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E7EACE6"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CBBEE49" w14:textId="77777777" w:rsidR="00F92C8C" w:rsidRPr="00951E55" w:rsidRDefault="00F92C8C" w:rsidP="00816711">
            <w:pPr>
              <w:ind w:left="102" w:right="41"/>
              <w:jc w:val="center"/>
              <w:rPr>
                <w:sz w:val="22"/>
              </w:rPr>
            </w:pPr>
            <w:r w:rsidRPr="00951E55">
              <w:rPr>
                <w:sz w:val="22"/>
              </w:rPr>
              <w:t>N/A</w:t>
            </w:r>
          </w:p>
        </w:tc>
      </w:tr>
      <w:tr w:rsidR="00700FD1" w:rsidRPr="00951E55" w14:paraId="35FE940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E0CB7EB"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F8835E" w14:textId="3173D5DE" w:rsidR="00F92C8C" w:rsidRPr="00951E55" w:rsidRDefault="00525AA2" w:rsidP="00816711">
            <w:pPr>
              <w:ind w:left="102" w:right="41"/>
              <w:rPr>
                <w:sz w:val="22"/>
              </w:rPr>
            </w:pPr>
            <w:r w:rsidRPr="00951E55">
              <w:rPr>
                <w:sz w:val="22"/>
              </w:rPr>
              <w:t>3D Object element</w:t>
            </w:r>
            <w:r w:rsidR="00F92C8C" w:rsidRPr="00951E55">
              <w:rPr>
                <w:sz w:val="22"/>
              </w:rPr>
              <w:t>s with foundation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20D4948D" w14:textId="43E062A4"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53B22D" w14:textId="123501E0"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3E730BB"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7453B3D" w14:textId="77777777" w:rsidR="00F92C8C" w:rsidRPr="00951E55" w:rsidRDefault="00F92C8C" w:rsidP="00816711">
            <w:pPr>
              <w:ind w:left="102" w:right="41"/>
              <w:jc w:val="center"/>
              <w:rPr>
                <w:sz w:val="22"/>
              </w:rPr>
            </w:pPr>
            <w:r w:rsidRPr="00951E55">
              <w:rPr>
                <w:sz w:val="22"/>
              </w:rPr>
              <w:t>N/A</w:t>
            </w:r>
          </w:p>
        </w:tc>
      </w:tr>
      <w:tr w:rsidR="00700FD1" w:rsidRPr="00951E55" w14:paraId="02DD39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82074C"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5EA2E9" w14:textId="139F2645"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369C963F"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03CB1F3"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3808F"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6E7BA28" w14:textId="77777777" w:rsidR="00F92C8C" w:rsidRPr="00951E55" w:rsidRDefault="00F92C8C" w:rsidP="00816711">
            <w:pPr>
              <w:ind w:left="102" w:right="41"/>
              <w:jc w:val="center"/>
              <w:rPr>
                <w:sz w:val="22"/>
              </w:rPr>
            </w:pPr>
            <w:r w:rsidRPr="00951E55">
              <w:rPr>
                <w:sz w:val="22"/>
              </w:rPr>
              <w:t>N/A</w:t>
            </w:r>
          </w:p>
        </w:tc>
      </w:tr>
    </w:tbl>
    <w:p w14:paraId="7BF7445F" w14:textId="77777777" w:rsidR="00F92C8C" w:rsidRPr="00951E55" w:rsidRDefault="00F92C8C" w:rsidP="00F92C8C">
      <w:pPr>
        <w:overflowPunct/>
        <w:autoSpaceDE/>
        <w:autoSpaceDN/>
        <w:adjustRightInd/>
        <w:textAlignment w:val="auto"/>
        <w:rPr>
          <w:szCs w:val="22"/>
        </w:rPr>
      </w:pPr>
      <w:r w:rsidRPr="00951E55">
        <w:br w:type="page"/>
      </w:r>
    </w:p>
    <w:p w14:paraId="5806EDA5" w14:textId="77777777" w:rsidR="00F92C8C" w:rsidRPr="00951E55" w:rsidRDefault="00F92C8C" w:rsidP="00F92C8C">
      <w:pPr>
        <w:pStyle w:val="3"/>
      </w:pPr>
      <w:r w:rsidRPr="00951E55">
        <w:lastRenderedPageBreak/>
        <w:t>Navigation Light Post</w:t>
      </w:r>
    </w:p>
    <w:p w14:paraId="1CD7AA89" w14:textId="5B8BD1F2" w:rsidR="00F92C8C" w:rsidRPr="00951E55" w:rsidRDefault="00F92C8C" w:rsidP="00F92C8C">
      <w:pPr>
        <w:pStyle w:val="4"/>
      </w:pPr>
      <w:r w:rsidRPr="00951E55">
        <w:t xml:space="preserve">A marine navigation light post </w:t>
      </w:r>
      <w:r w:rsidR="008F0908" w:rsidRPr="00951E55">
        <w:t>is</w:t>
      </w:r>
      <w:r w:rsidRPr="00951E55">
        <w:t xml:space="preserve"> the concrete/steel structure for the navigation lights.</w:t>
      </w:r>
    </w:p>
    <w:p w14:paraId="18B60A36" w14:textId="77777777" w:rsidR="00F92C8C" w:rsidRPr="00951E55" w:rsidRDefault="00F92C8C" w:rsidP="00F92C8C"/>
    <w:p w14:paraId="1AB27530"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8E03BD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46756C"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1398E8"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DF2F8"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BEE324"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1CCE1E"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C406B"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0FB5F9E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D63669D"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647CE3"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17E0DE"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21A544E"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720FBE4"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776C4592" w14:textId="77777777" w:rsidR="00F92C8C" w:rsidRPr="00951E55" w:rsidRDefault="00F92C8C" w:rsidP="00816711">
            <w:pPr>
              <w:ind w:left="102" w:right="41"/>
              <w:jc w:val="center"/>
              <w:rPr>
                <w:sz w:val="22"/>
              </w:rPr>
            </w:pPr>
            <w:r w:rsidRPr="00951E55">
              <w:rPr>
                <w:sz w:val="22"/>
              </w:rPr>
              <w:t>N/A</w:t>
            </w:r>
          </w:p>
        </w:tc>
      </w:tr>
      <w:tr w:rsidR="00700FD1" w:rsidRPr="00951E55" w14:paraId="39F1D4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3403914"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DA9645" w14:textId="1E02298D"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19C3C563"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6782529"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36403B"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E4AE2F7" w14:textId="77777777" w:rsidR="00F92C8C" w:rsidRPr="00951E55" w:rsidRDefault="00F92C8C" w:rsidP="00816711">
            <w:pPr>
              <w:ind w:left="102" w:right="41"/>
              <w:jc w:val="center"/>
              <w:rPr>
                <w:sz w:val="22"/>
              </w:rPr>
            </w:pPr>
            <w:r w:rsidRPr="00951E55">
              <w:rPr>
                <w:sz w:val="22"/>
              </w:rPr>
              <w:t>N/A</w:t>
            </w:r>
          </w:p>
        </w:tc>
      </w:tr>
      <w:tr w:rsidR="00700FD1" w:rsidRPr="00951E55" w14:paraId="530C87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D7DA9B9"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E4CB3E"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55C35E"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134CFAE"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2101AA8"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EDB6DB5" w14:textId="77777777" w:rsidR="00F92C8C" w:rsidRPr="00951E55" w:rsidRDefault="00F92C8C" w:rsidP="00816711">
            <w:pPr>
              <w:ind w:left="102" w:right="41"/>
              <w:jc w:val="center"/>
              <w:rPr>
                <w:sz w:val="22"/>
              </w:rPr>
            </w:pPr>
            <w:r w:rsidRPr="00951E55">
              <w:rPr>
                <w:sz w:val="22"/>
              </w:rPr>
              <w:t>N/A</w:t>
            </w:r>
          </w:p>
        </w:tc>
      </w:tr>
      <w:tr w:rsidR="00700FD1" w:rsidRPr="00951E55" w14:paraId="131BD13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C87542"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4721BD" w14:textId="5400CAA2" w:rsidR="00F92C8C" w:rsidRPr="00951E55" w:rsidRDefault="00525AA2" w:rsidP="00816711">
            <w:pPr>
              <w:ind w:left="102" w:right="41"/>
              <w:rPr>
                <w:sz w:val="22"/>
              </w:rPr>
            </w:pPr>
            <w:r w:rsidRPr="00951E55">
              <w:rPr>
                <w:sz w:val="22"/>
              </w:rPr>
              <w:t>3D Object element</w:t>
            </w:r>
            <w:r w:rsidR="00F92C8C" w:rsidRPr="00951E55">
              <w:rPr>
                <w:sz w:val="22"/>
              </w:rPr>
              <w:t>s with foundation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66E65BC6" w14:textId="3D6A7C79"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E5BAE8C" w14:textId="3935FCB5"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E43EEC1"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F2B16F0" w14:textId="77777777" w:rsidR="00F92C8C" w:rsidRPr="00951E55" w:rsidRDefault="00F92C8C" w:rsidP="00816711">
            <w:pPr>
              <w:ind w:left="102" w:right="41"/>
              <w:jc w:val="center"/>
              <w:rPr>
                <w:sz w:val="22"/>
              </w:rPr>
            </w:pPr>
            <w:r w:rsidRPr="00951E55">
              <w:rPr>
                <w:sz w:val="22"/>
              </w:rPr>
              <w:t>N/A</w:t>
            </w:r>
          </w:p>
        </w:tc>
      </w:tr>
      <w:tr w:rsidR="00700FD1" w:rsidRPr="00951E55" w14:paraId="26AE38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D356D77"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B54332" w14:textId="1D6C744F"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5DFD49E"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6EC8A30"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B7E36A5"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4031E4D" w14:textId="77777777" w:rsidR="00F92C8C" w:rsidRPr="00951E55" w:rsidRDefault="00F92C8C" w:rsidP="00816711">
            <w:pPr>
              <w:ind w:left="102" w:right="41"/>
              <w:jc w:val="center"/>
              <w:rPr>
                <w:sz w:val="22"/>
              </w:rPr>
            </w:pPr>
            <w:r w:rsidRPr="00951E55">
              <w:rPr>
                <w:sz w:val="22"/>
              </w:rPr>
              <w:t>N/A</w:t>
            </w:r>
          </w:p>
        </w:tc>
      </w:tr>
    </w:tbl>
    <w:p w14:paraId="04CBBF56" w14:textId="77777777" w:rsidR="00F92C8C" w:rsidRPr="00951E55" w:rsidRDefault="00F92C8C" w:rsidP="00F92C8C">
      <w:pPr>
        <w:overflowPunct/>
        <w:autoSpaceDE/>
        <w:autoSpaceDN/>
        <w:adjustRightInd/>
        <w:textAlignment w:val="auto"/>
        <w:rPr>
          <w:szCs w:val="22"/>
        </w:rPr>
      </w:pPr>
      <w:r w:rsidRPr="00951E55">
        <w:br w:type="page"/>
      </w:r>
    </w:p>
    <w:p w14:paraId="1777FFCA" w14:textId="77777777" w:rsidR="00F92C8C" w:rsidRPr="00951E55" w:rsidRDefault="00F92C8C" w:rsidP="00F92C8C">
      <w:pPr>
        <w:pStyle w:val="3"/>
      </w:pPr>
      <w:r w:rsidRPr="00951E55">
        <w:lastRenderedPageBreak/>
        <w:t>Pier Notice board</w:t>
      </w:r>
    </w:p>
    <w:p w14:paraId="719CAF0A" w14:textId="77777777" w:rsidR="00F92C8C" w:rsidRPr="00951E55" w:rsidRDefault="00F92C8C" w:rsidP="00F92C8C">
      <w:pPr>
        <w:pStyle w:val="4"/>
      </w:pPr>
      <w:r w:rsidRPr="00951E55">
        <w:t>A bulletin board in the Port and Marine facilities for public.</w:t>
      </w:r>
    </w:p>
    <w:p w14:paraId="22F3F77D" w14:textId="77777777" w:rsidR="00F92C8C" w:rsidRPr="00951E55" w:rsidRDefault="00F92C8C" w:rsidP="00F92C8C"/>
    <w:p w14:paraId="046A3CC6"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36E0A3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AA1A8B"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C9438D"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15835"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11B6F4"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A49658"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28706F"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6A6A989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F8AF384"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ACDB62"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268FC91"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0AE28D5"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4614B6B"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5397321E" w14:textId="77777777" w:rsidR="00F92C8C" w:rsidRPr="00951E55" w:rsidRDefault="00F92C8C" w:rsidP="00816711">
            <w:pPr>
              <w:ind w:left="102" w:right="41"/>
              <w:jc w:val="center"/>
              <w:rPr>
                <w:sz w:val="22"/>
              </w:rPr>
            </w:pPr>
            <w:r w:rsidRPr="00951E55">
              <w:rPr>
                <w:sz w:val="22"/>
              </w:rPr>
              <w:t>N/A</w:t>
            </w:r>
          </w:p>
        </w:tc>
      </w:tr>
      <w:tr w:rsidR="00700FD1" w:rsidRPr="00951E55" w14:paraId="361E43A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6DB892"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4E8458" w14:textId="64B6CC85"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137EC81"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78BDBE"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141AAA"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64F9546" w14:textId="77777777" w:rsidR="00F92C8C" w:rsidRPr="00951E55" w:rsidRDefault="00F92C8C" w:rsidP="00816711">
            <w:pPr>
              <w:ind w:left="102" w:right="41"/>
              <w:jc w:val="center"/>
              <w:rPr>
                <w:sz w:val="22"/>
              </w:rPr>
            </w:pPr>
            <w:r w:rsidRPr="00951E55">
              <w:rPr>
                <w:sz w:val="22"/>
              </w:rPr>
              <w:t>N/A</w:t>
            </w:r>
          </w:p>
        </w:tc>
      </w:tr>
      <w:tr w:rsidR="00700FD1" w:rsidRPr="00951E55" w14:paraId="3CB955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216DB86"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F08CCF"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4568E9C"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7A9AD00"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35E978F"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EE906DF" w14:textId="77777777" w:rsidR="00F92C8C" w:rsidRPr="00951E55" w:rsidRDefault="00F92C8C" w:rsidP="00816711">
            <w:pPr>
              <w:ind w:left="102" w:right="41"/>
              <w:jc w:val="center"/>
              <w:rPr>
                <w:sz w:val="22"/>
              </w:rPr>
            </w:pPr>
            <w:r w:rsidRPr="00951E55">
              <w:rPr>
                <w:sz w:val="22"/>
              </w:rPr>
              <w:t>N/A</w:t>
            </w:r>
          </w:p>
        </w:tc>
      </w:tr>
      <w:tr w:rsidR="00700FD1" w:rsidRPr="00951E55" w14:paraId="15680E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D0879F4"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3B493A" w14:textId="53D0F1A4" w:rsidR="00F92C8C" w:rsidRPr="00951E55" w:rsidRDefault="00525AA2" w:rsidP="00816711">
            <w:pPr>
              <w:ind w:left="102" w:right="41"/>
              <w:rPr>
                <w:sz w:val="22"/>
              </w:rPr>
            </w:pPr>
            <w:r w:rsidRPr="00951E55">
              <w:rPr>
                <w:sz w:val="22"/>
              </w:rPr>
              <w:t>3D Object element</w:t>
            </w:r>
            <w:r w:rsidR="00F92C8C" w:rsidRPr="00951E55">
              <w:rPr>
                <w:sz w:val="22"/>
              </w:rPr>
              <w:t xml:space="preserve">s </w:t>
            </w:r>
            <w:r w:rsidR="008F0908" w:rsidRPr="00951E55">
              <w:rPr>
                <w:sz w:val="22"/>
              </w:rPr>
              <w:t>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27509C4" w14:textId="11D30CED"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F0479EC" w14:textId="68A3AC99"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9C624C7"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17DE286" w14:textId="77777777" w:rsidR="00F92C8C" w:rsidRPr="00951E55" w:rsidRDefault="00F92C8C" w:rsidP="00816711">
            <w:pPr>
              <w:ind w:left="102" w:right="41"/>
              <w:jc w:val="center"/>
              <w:rPr>
                <w:sz w:val="22"/>
              </w:rPr>
            </w:pPr>
            <w:r w:rsidRPr="00951E55">
              <w:rPr>
                <w:sz w:val="22"/>
              </w:rPr>
              <w:t>N/A</w:t>
            </w:r>
          </w:p>
        </w:tc>
      </w:tr>
      <w:tr w:rsidR="00F92C8C" w:rsidRPr="00951E55" w14:paraId="66C468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0D1D20"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232D1E" w14:textId="3025A391"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5E869F3B"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6D977146"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5E17846"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5CFFA5C" w14:textId="77777777" w:rsidR="00F92C8C" w:rsidRPr="00951E55" w:rsidRDefault="00F92C8C" w:rsidP="00816711">
            <w:pPr>
              <w:ind w:left="102" w:right="41"/>
              <w:jc w:val="center"/>
              <w:rPr>
                <w:sz w:val="22"/>
              </w:rPr>
            </w:pPr>
            <w:r w:rsidRPr="00951E55">
              <w:rPr>
                <w:sz w:val="22"/>
              </w:rPr>
              <w:t>N/A</w:t>
            </w:r>
          </w:p>
        </w:tc>
      </w:tr>
    </w:tbl>
    <w:p w14:paraId="17ED92DF" w14:textId="77777777" w:rsidR="00F92C8C" w:rsidRPr="00951E55" w:rsidRDefault="00F92C8C" w:rsidP="00F92C8C">
      <w:pPr>
        <w:ind w:left="993"/>
      </w:pPr>
    </w:p>
    <w:p w14:paraId="10282DF6" w14:textId="77777777" w:rsidR="00F92C8C" w:rsidRPr="00951E55" w:rsidRDefault="00F92C8C" w:rsidP="00F92C8C">
      <w:pPr>
        <w:overflowPunct/>
        <w:autoSpaceDE/>
        <w:autoSpaceDN/>
        <w:adjustRightInd/>
        <w:textAlignment w:val="auto"/>
        <w:rPr>
          <w:szCs w:val="22"/>
        </w:rPr>
      </w:pPr>
      <w:r w:rsidRPr="00951E55">
        <w:br w:type="page"/>
      </w:r>
    </w:p>
    <w:p w14:paraId="7077EBA3" w14:textId="5931A750" w:rsidR="00F92C8C" w:rsidRPr="00951E55" w:rsidRDefault="00C94EED" w:rsidP="00C94EED">
      <w:pPr>
        <w:pStyle w:val="3"/>
      </w:pPr>
      <w:r w:rsidRPr="00951E55">
        <w:lastRenderedPageBreak/>
        <w:t xml:space="preserve"> Terrain  (Site formation)</w:t>
      </w:r>
    </w:p>
    <w:p w14:paraId="4397D209" w14:textId="77777777" w:rsidR="00F92C8C" w:rsidRPr="00951E55" w:rsidRDefault="00F92C8C" w:rsidP="00F92C8C">
      <w:pPr>
        <w:pStyle w:val="4"/>
      </w:pPr>
      <w:r w:rsidRPr="00951E55">
        <w:t>Proposed topography is the mesh representation of entire finished site surfaces.</w:t>
      </w:r>
    </w:p>
    <w:p w14:paraId="32618CFF" w14:textId="77777777" w:rsidR="00F92C8C" w:rsidRPr="00951E55" w:rsidRDefault="00F92C8C" w:rsidP="00F92C8C"/>
    <w:p w14:paraId="636AD16D" w14:textId="77777777" w:rsidR="00F92C8C" w:rsidRPr="00951E55" w:rsidRDefault="00F92C8C" w:rsidP="00F92C8C">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6E94602C"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F124AF"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18F823"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F410C9"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4C018"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BA20BA" w14:textId="77777777" w:rsidR="00F92C8C" w:rsidRPr="00951E55" w:rsidRDefault="00F92C8C"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864867"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132DC30F"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D3A6022"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86E4C6" w14:textId="77777777" w:rsidR="00F92C8C" w:rsidRPr="00951E55" w:rsidRDefault="00F92C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035366" w14:textId="77777777" w:rsidR="00F92C8C" w:rsidRPr="00951E55" w:rsidRDefault="00F92C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FA3573C" w14:textId="77777777" w:rsidR="00F92C8C" w:rsidRPr="00951E55" w:rsidRDefault="00F92C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85650EC" w14:textId="77777777" w:rsidR="00F92C8C" w:rsidRPr="00951E55" w:rsidRDefault="00F92C8C"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26B2315" w14:textId="77777777" w:rsidR="00F92C8C" w:rsidRPr="00951E55" w:rsidRDefault="00F92C8C" w:rsidP="00816711">
            <w:pPr>
              <w:ind w:left="102" w:right="41"/>
              <w:jc w:val="center"/>
              <w:rPr>
                <w:sz w:val="22"/>
              </w:rPr>
            </w:pPr>
            <w:r w:rsidRPr="00951E55">
              <w:rPr>
                <w:sz w:val="22"/>
              </w:rPr>
              <w:t>N/A</w:t>
            </w:r>
          </w:p>
        </w:tc>
      </w:tr>
      <w:tr w:rsidR="00700FD1" w:rsidRPr="00951E55" w14:paraId="3CA9B8B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DA0D59D"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2FC697" w14:textId="77777777" w:rsidR="00F92C8C" w:rsidRPr="00951E55" w:rsidRDefault="00F92C8C" w:rsidP="00816711">
            <w:pPr>
              <w:ind w:left="102" w:right="41"/>
              <w:rPr>
                <w:sz w:val="22"/>
              </w:rPr>
            </w:pPr>
            <w:r w:rsidRPr="00951E55">
              <w:rPr>
                <w:sz w:val="22"/>
              </w:rPr>
              <w:t>Site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9E297E7" w14:textId="77777777" w:rsidR="00F92C8C" w:rsidRPr="00951E55" w:rsidRDefault="00F92C8C"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4EA34EF" w14:textId="77777777" w:rsidR="00F92C8C" w:rsidRPr="00951E55" w:rsidRDefault="00F92C8C"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FDA19F" w14:textId="77777777" w:rsidR="00F92C8C" w:rsidRPr="00951E55" w:rsidRDefault="00F92C8C"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82E20B7" w14:textId="77777777" w:rsidR="00F92C8C" w:rsidRPr="00951E55" w:rsidRDefault="00F92C8C" w:rsidP="00816711">
            <w:pPr>
              <w:ind w:left="102" w:right="41"/>
              <w:jc w:val="center"/>
              <w:rPr>
                <w:sz w:val="22"/>
              </w:rPr>
            </w:pPr>
            <w:r w:rsidRPr="00951E55">
              <w:rPr>
                <w:sz w:val="22"/>
              </w:rPr>
              <w:t>N/A</w:t>
            </w:r>
          </w:p>
        </w:tc>
      </w:tr>
      <w:tr w:rsidR="00700FD1" w:rsidRPr="00951E55" w14:paraId="3B19FE7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561F1838"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F105D9" w14:textId="77777777" w:rsidR="00F92C8C" w:rsidRPr="00951E55" w:rsidRDefault="00F92C8C" w:rsidP="00816711">
            <w:pPr>
              <w:ind w:left="102" w:right="41"/>
              <w:rPr>
                <w:sz w:val="22"/>
              </w:rPr>
            </w:pPr>
            <w:r w:rsidRPr="00951E55">
              <w:rPr>
                <w:sz w:val="22"/>
              </w:rPr>
              <w:t>3D Digital terrain models including slope and platforms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1679FFB8" w14:textId="77777777" w:rsidR="00F92C8C" w:rsidRPr="00951E55" w:rsidRDefault="00F92C8C" w:rsidP="00816711">
            <w:pPr>
              <w:ind w:left="102" w:right="41"/>
              <w:jc w:val="center"/>
              <w:rPr>
                <w:sz w:val="22"/>
              </w:rPr>
            </w:pPr>
            <w:r w:rsidRPr="00951E55">
              <w:rPr>
                <w:sz w:val="22"/>
              </w:rPr>
              <w:t>Exact Surveyed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6153FDED"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4153E6" w14:textId="77777777" w:rsidR="00F92C8C" w:rsidRPr="00951E55" w:rsidRDefault="00F92C8C"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5B3C807C" w14:textId="77777777" w:rsidR="00F92C8C" w:rsidRPr="00951E55" w:rsidRDefault="00F92C8C"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03A62A6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F44313C"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21BD5D" w14:textId="7FAA2A07" w:rsidR="00F92C8C" w:rsidRPr="00951E55" w:rsidRDefault="00F92C8C" w:rsidP="00816711">
            <w:pPr>
              <w:ind w:left="102" w:right="41"/>
              <w:rPr>
                <w:sz w:val="22"/>
              </w:rPr>
            </w:pPr>
            <w:r w:rsidRPr="00951E55">
              <w:rPr>
                <w:sz w:val="22"/>
              </w:rPr>
              <w:t>3D Digital terrain models, including layout and size of man-made features</w:t>
            </w:r>
            <w:r w:rsidR="00AA0C30" w:rsidRPr="00951E55">
              <w:rPr>
                <w:sz w:val="22"/>
              </w:rPr>
              <w:t xml:space="preserve"> in 3D polylines / symbols</w:t>
            </w:r>
          </w:p>
        </w:tc>
        <w:tc>
          <w:tcPr>
            <w:tcW w:w="2409" w:type="dxa"/>
            <w:tcBorders>
              <w:top w:val="single" w:sz="4" w:space="0" w:color="000000"/>
              <w:left w:val="single" w:sz="4" w:space="0" w:color="000000"/>
              <w:bottom w:val="single" w:sz="4" w:space="0" w:color="000000"/>
              <w:right w:val="single" w:sz="4" w:space="0" w:color="000000"/>
            </w:tcBorders>
            <w:vAlign w:val="center"/>
          </w:tcPr>
          <w:p w14:paraId="776A6848" w14:textId="2F00CD04"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2F87A5" w14:textId="4CC5D60A" w:rsidR="00F92C8C" w:rsidRPr="00951E55" w:rsidRDefault="00F92C8C"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62739796" w14:textId="0406DD63" w:rsidR="00F92C8C" w:rsidRPr="00951E55" w:rsidRDefault="00F92C8C" w:rsidP="00816711">
            <w:pPr>
              <w:ind w:left="102" w:right="41"/>
              <w:jc w:val="center"/>
              <w:rPr>
                <w:sz w:val="22"/>
              </w:rPr>
            </w:pPr>
            <w:r w:rsidRPr="00951E55">
              <w:rPr>
                <w:sz w:val="22"/>
              </w:rPr>
              <w:t>3D Boundary, Contour lines,</w:t>
            </w:r>
            <w:r w:rsidR="00AA0C30" w:rsidRPr="00951E55">
              <w:rPr>
                <w:sz w:val="22"/>
              </w:rPr>
              <w:t xml:space="preserve"> 3D polylines,</w:t>
            </w:r>
            <w:r w:rsidRPr="00951E55">
              <w:rPr>
                <w:sz w:val="22"/>
              </w:rPr>
              <w:t xml:space="preserve">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78B3CBF" w14:textId="77777777" w:rsidR="00F92C8C" w:rsidRPr="00951E55" w:rsidRDefault="00F92C8C"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534E387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8B5820B"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4AA48F" w14:textId="37081DC6"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897BD24"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03FFAF2"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18B1344" w14:textId="77777777" w:rsidR="00F92C8C" w:rsidRPr="00951E55" w:rsidRDefault="00F92C8C" w:rsidP="00816711">
            <w:pPr>
              <w:ind w:left="102" w:right="41"/>
              <w:jc w:val="center"/>
              <w:rPr>
                <w:sz w:val="22"/>
              </w:rPr>
            </w:pPr>
            <w:r w:rsidRPr="00951E55">
              <w:rPr>
                <w:sz w:val="22"/>
              </w:rPr>
              <w:t>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2F6F1390" w14:textId="77777777" w:rsidR="00F92C8C" w:rsidRPr="00951E55" w:rsidRDefault="00F92C8C" w:rsidP="00816711">
            <w:pPr>
              <w:ind w:left="102" w:right="41"/>
              <w:jc w:val="center"/>
              <w:rPr>
                <w:sz w:val="22"/>
              </w:rPr>
            </w:pPr>
            <w:r w:rsidRPr="00951E55">
              <w:rPr>
                <w:sz w:val="22"/>
              </w:rPr>
              <w:t>Same as 300</w:t>
            </w:r>
          </w:p>
        </w:tc>
      </w:tr>
    </w:tbl>
    <w:p w14:paraId="7AD89C5E" w14:textId="77777777" w:rsidR="00F92C8C" w:rsidRPr="00951E55" w:rsidRDefault="00F92C8C" w:rsidP="00F92C8C">
      <w:pPr>
        <w:overflowPunct/>
        <w:autoSpaceDE/>
        <w:autoSpaceDN/>
        <w:adjustRightInd/>
        <w:textAlignment w:val="auto"/>
        <w:rPr>
          <w:szCs w:val="22"/>
        </w:rPr>
      </w:pPr>
      <w:r w:rsidRPr="00951E55">
        <w:br w:type="page"/>
      </w:r>
    </w:p>
    <w:p w14:paraId="62F3C75F" w14:textId="77777777" w:rsidR="00F92C8C" w:rsidRPr="00951E55" w:rsidRDefault="00F92C8C" w:rsidP="00F92C8C">
      <w:pPr>
        <w:pStyle w:val="3"/>
      </w:pPr>
      <w:r w:rsidRPr="00951E55">
        <w:lastRenderedPageBreak/>
        <w:t>Railing/Handrail</w:t>
      </w:r>
    </w:p>
    <w:p w14:paraId="3D345FDA" w14:textId="77777777" w:rsidR="00F92C8C" w:rsidRPr="00951E55" w:rsidRDefault="00F92C8C" w:rsidP="00F92C8C">
      <w:pPr>
        <w:pStyle w:val="4"/>
      </w:pPr>
      <w:r w:rsidRPr="00951E55">
        <w:t>Railing, handrail or guardrails refers to a fence or barrier made of rails to prevent people from falling off from the Port and Marine facilities.</w:t>
      </w:r>
    </w:p>
    <w:p w14:paraId="1D4E0DF5" w14:textId="77777777" w:rsidR="00F92C8C" w:rsidRPr="00951E55" w:rsidRDefault="00F92C8C" w:rsidP="00F92C8C"/>
    <w:p w14:paraId="567A28B9"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049F48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792E4E"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F22BCB"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86F332"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2CA718"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132D11"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B4CDDA"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0E2001E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36615D"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421ED3"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0A57006"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5C77B30"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0CD8E39" w14:textId="77777777" w:rsidR="00F92C8C" w:rsidRPr="00951E55" w:rsidRDefault="00F92C8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5D383" w14:textId="77777777" w:rsidR="00F92C8C" w:rsidRPr="00951E55" w:rsidRDefault="00F92C8C" w:rsidP="00816711">
            <w:pPr>
              <w:ind w:left="102" w:right="41"/>
              <w:jc w:val="center"/>
              <w:rPr>
                <w:sz w:val="22"/>
              </w:rPr>
            </w:pPr>
            <w:r w:rsidRPr="00951E55">
              <w:rPr>
                <w:sz w:val="22"/>
              </w:rPr>
              <w:t>N/A</w:t>
            </w:r>
          </w:p>
        </w:tc>
      </w:tr>
      <w:tr w:rsidR="00700FD1" w:rsidRPr="00951E55" w14:paraId="0840A12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F61FC2"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2D46B2" w14:textId="4D6AF657"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8FDDFD3"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806E3B"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119957"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E345229" w14:textId="77777777" w:rsidR="00F92C8C" w:rsidRPr="00951E55" w:rsidRDefault="00F92C8C" w:rsidP="00816711">
            <w:pPr>
              <w:ind w:left="102" w:right="41"/>
              <w:jc w:val="center"/>
              <w:rPr>
                <w:sz w:val="22"/>
              </w:rPr>
            </w:pPr>
            <w:r w:rsidRPr="00951E55">
              <w:rPr>
                <w:sz w:val="22"/>
              </w:rPr>
              <w:t>N/A</w:t>
            </w:r>
          </w:p>
        </w:tc>
      </w:tr>
      <w:tr w:rsidR="00700FD1" w:rsidRPr="00951E55" w14:paraId="2EDE018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273EA41"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EE8E37"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1D29C37"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7BFA15A"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D9DDC73"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C1F110D" w14:textId="77777777" w:rsidR="00F92C8C" w:rsidRPr="00951E55" w:rsidRDefault="00F92C8C" w:rsidP="00816711">
            <w:pPr>
              <w:ind w:left="102" w:right="41"/>
              <w:jc w:val="center"/>
              <w:rPr>
                <w:sz w:val="22"/>
              </w:rPr>
            </w:pPr>
            <w:r w:rsidRPr="00951E55">
              <w:rPr>
                <w:sz w:val="22"/>
              </w:rPr>
              <w:t>N/A</w:t>
            </w:r>
          </w:p>
        </w:tc>
      </w:tr>
      <w:tr w:rsidR="00700FD1" w:rsidRPr="00951E55" w14:paraId="0CEFF9E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5EC8D47"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F4A759" w14:textId="1B795767" w:rsidR="00F92C8C" w:rsidRPr="00951E55" w:rsidRDefault="00525AA2" w:rsidP="00816711">
            <w:pPr>
              <w:ind w:left="102" w:right="41"/>
              <w:rPr>
                <w:sz w:val="22"/>
              </w:rPr>
            </w:pPr>
            <w:r w:rsidRPr="00951E55">
              <w:rPr>
                <w:sz w:val="22"/>
              </w:rPr>
              <w:t>3D Object element</w:t>
            </w:r>
            <w:r w:rsidR="00F92C8C" w:rsidRPr="00951E55">
              <w:rPr>
                <w:sz w:val="22"/>
              </w:rPr>
              <w:t xml:space="preserve"> with all components and parts with all components, including railings, bracing, supports, posts and footing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AC4D0E7" w14:textId="191ABE32"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size, length, height and alignment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B8F2A5F" w14:textId="31FF4B59" w:rsidR="00F92C8C" w:rsidRPr="00951E55" w:rsidRDefault="00F92C8C" w:rsidP="008167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alignment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6E597379" w14:textId="77777777" w:rsidR="00F92C8C" w:rsidRPr="00951E55" w:rsidRDefault="00F92C8C" w:rsidP="00816711">
            <w:pPr>
              <w:ind w:left="102" w:right="41"/>
              <w:jc w:val="center"/>
              <w:rPr>
                <w:sz w:val="22"/>
              </w:rPr>
            </w:pPr>
            <w:r w:rsidRPr="00951E55">
              <w:rPr>
                <w:sz w:val="22"/>
              </w:rPr>
              <w:t>3D solid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8AFD79F" w14:textId="77777777" w:rsidR="00F92C8C" w:rsidRPr="00951E55" w:rsidRDefault="00F92C8C" w:rsidP="00816711">
            <w:pPr>
              <w:ind w:left="102" w:right="41"/>
              <w:jc w:val="center"/>
              <w:rPr>
                <w:sz w:val="22"/>
              </w:rPr>
            </w:pPr>
            <w:r w:rsidRPr="00951E55">
              <w:rPr>
                <w:sz w:val="22"/>
              </w:rPr>
              <w:t>N/A</w:t>
            </w:r>
          </w:p>
        </w:tc>
      </w:tr>
      <w:tr w:rsidR="00F92C8C" w:rsidRPr="00951E55" w14:paraId="48E25F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52F898"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17CBB8" w14:textId="757A1FE1"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62EF05EB"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6C2EB6E"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ECE9361" w14:textId="77777777" w:rsidR="00F92C8C" w:rsidRPr="00951E55" w:rsidRDefault="00F92C8C" w:rsidP="00816711">
            <w:pPr>
              <w:ind w:left="102" w:right="41"/>
              <w:jc w:val="center"/>
              <w:rPr>
                <w:sz w:val="22"/>
              </w:rPr>
            </w:pPr>
            <w:r w:rsidRPr="00951E55">
              <w:rPr>
                <w:sz w:val="22"/>
              </w:rPr>
              <w:t>3D solid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5F8E7D3" w14:textId="77777777" w:rsidR="00F92C8C" w:rsidRPr="00951E55" w:rsidRDefault="00F92C8C" w:rsidP="00816711">
            <w:pPr>
              <w:ind w:left="102" w:right="41"/>
              <w:jc w:val="center"/>
              <w:rPr>
                <w:sz w:val="22"/>
              </w:rPr>
            </w:pPr>
            <w:r w:rsidRPr="00951E55">
              <w:rPr>
                <w:sz w:val="22"/>
              </w:rPr>
              <w:t>N/A</w:t>
            </w:r>
          </w:p>
        </w:tc>
      </w:tr>
    </w:tbl>
    <w:p w14:paraId="2F7A312C" w14:textId="77777777" w:rsidR="00F92C8C" w:rsidRPr="00951E55" w:rsidRDefault="00F92C8C" w:rsidP="00F92C8C"/>
    <w:p w14:paraId="7DBD2E7C" w14:textId="77777777" w:rsidR="00F92C8C" w:rsidRPr="00951E55" w:rsidRDefault="00F92C8C" w:rsidP="00F92C8C">
      <w:pPr>
        <w:overflowPunct/>
        <w:autoSpaceDE/>
        <w:autoSpaceDN/>
        <w:adjustRightInd/>
        <w:textAlignment w:val="auto"/>
        <w:rPr>
          <w:szCs w:val="22"/>
        </w:rPr>
      </w:pPr>
      <w:r w:rsidRPr="00951E55">
        <w:br w:type="page"/>
      </w:r>
    </w:p>
    <w:p w14:paraId="5DAD5284" w14:textId="77777777" w:rsidR="00F92C8C" w:rsidRPr="00951E55" w:rsidRDefault="00F92C8C" w:rsidP="00F92C8C">
      <w:pPr>
        <w:pStyle w:val="3"/>
      </w:pPr>
      <w:r w:rsidRPr="00951E55">
        <w:lastRenderedPageBreak/>
        <w:t>Signage/information plate (including landing/structural no. plate, pier)</w:t>
      </w:r>
    </w:p>
    <w:p w14:paraId="5D437B60" w14:textId="77777777" w:rsidR="00F92C8C" w:rsidRPr="00951E55" w:rsidRDefault="00F92C8C" w:rsidP="00F92C8C">
      <w:pPr>
        <w:pStyle w:val="4"/>
      </w:pPr>
      <w:r w:rsidRPr="00951E55">
        <w:t>A bulletin board in the Port and Marine facilities to show the pier/structural number.</w:t>
      </w:r>
    </w:p>
    <w:p w14:paraId="00E10186" w14:textId="77777777" w:rsidR="00F92C8C" w:rsidRPr="00951E55" w:rsidRDefault="00F92C8C" w:rsidP="00F92C8C"/>
    <w:p w14:paraId="53041785"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4B79E5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0718BD"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4D04A5"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B7FCB1"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5E878"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941917"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93447F"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5223484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3435B02"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0733EA"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15F9032"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2B8F21"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41EAAF9"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1791DEF6" w14:textId="77777777" w:rsidR="00F92C8C" w:rsidRPr="00951E55" w:rsidRDefault="00F92C8C" w:rsidP="00816711">
            <w:pPr>
              <w:ind w:left="102" w:right="41"/>
              <w:jc w:val="center"/>
              <w:rPr>
                <w:sz w:val="22"/>
              </w:rPr>
            </w:pPr>
            <w:r w:rsidRPr="00951E55">
              <w:rPr>
                <w:sz w:val="22"/>
              </w:rPr>
              <w:t>N/A</w:t>
            </w:r>
          </w:p>
        </w:tc>
      </w:tr>
      <w:tr w:rsidR="00700FD1" w:rsidRPr="00951E55" w14:paraId="4A04B8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999002"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3674FE" w14:textId="692600A2"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8330D10"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9890204"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1F402D"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1EDC753" w14:textId="77777777" w:rsidR="00F92C8C" w:rsidRPr="00951E55" w:rsidRDefault="00F92C8C" w:rsidP="00816711">
            <w:pPr>
              <w:ind w:left="102" w:right="41"/>
              <w:jc w:val="center"/>
              <w:rPr>
                <w:sz w:val="22"/>
              </w:rPr>
            </w:pPr>
            <w:r w:rsidRPr="00951E55">
              <w:rPr>
                <w:sz w:val="22"/>
              </w:rPr>
              <w:t>N/A</w:t>
            </w:r>
          </w:p>
        </w:tc>
      </w:tr>
      <w:tr w:rsidR="00700FD1" w:rsidRPr="00951E55" w14:paraId="4D2702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21BA93D"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3856C9"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663DC1"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5BDBB3"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608198C"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C9008E" w14:textId="77777777" w:rsidR="00F92C8C" w:rsidRPr="00951E55" w:rsidRDefault="00F92C8C" w:rsidP="00816711">
            <w:pPr>
              <w:ind w:left="102" w:right="41"/>
              <w:jc w:val="center"/>
              <w:rPr>
                <w:sz w:val="22"/>
              </w:rPr>
            </w:pPr>
            <w:r w:rsidRPr="00951E55">
              <w:rPr>
                <w:sz w:val="22"/>
              </w:rPr>
              <w:t>N/A</w:t>
            </w:r>
          </w:p>
        </w:tc>
      </w:tr>
      <w:tr w:rsidR="00700FD1" w:rsidRPr="00951E55" w14:paraId="7A1E65B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C8E5A11"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2231F1" w14:textId="71F33777" w:rsidR="00F92C8C" w:rsidRPr="00951E55" w:rsidRDefault="00525AA2" w:rsidP="00816711">
            <w:pPr>
              <w:ind w:left="102" w:right="41"/>
              <w:rPr>
                <w:sz w:val="22"/>
              </w:rPr>
            </w:pPr>
            <w:r w:rsidRPr="00951E55">
              <w:rPr>
                <w:sz w:val="22"/>
              </w:rPr>
              <w:t>3D Object element</w:t>
            </w:r>
            <w:r w:rsidR="00F92C8C" w:rsidRPr="00951E55">
              <w:rPr>
                <w:sz w:val="22"/>
              </w:rPr>
              <w:t>s include the plate and the text</w:t>
            </w:r>
          </w:p>
        </w:tc>
        <w:tc>
          <w:tcPr>
            <w:tcW w:w="2409" w:type="dxa"/>
            <w:tcBorders>
              <w:top w:val="single" w:sz="4" w:space="0" w:color="000000"/>
              <w:left w:val="single" w:sz="4" w:space="0" w:color="000000"/>
              <w:bottom w:val="single" w:sz="4" w:space="0" w:color="000000"/>
              <w:right w:val="single" w:sz="4" w:space="0" w:color="000000"/>
            </w:tcBorders>
            <w:vAlign w:val="center"/>
          </w:tcPr>
          <w:p w14:paraId="36E2B674" w14:textId="1AA3D0A9"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27E5A0E" w14:textId="1988A3C3"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451A3BA"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B02EBD7" w14:textId="77777777" w:rsidR="00F92C8C" w:rsidRPr="00951E55" w:rsidRDefault="00F92C8C" w:rsidP="00816711">
            <w:pPr>
              <w:ind w:left="102" w:right="41"/>
              <w:jc w:val="center"/>
              <w:rPr>
                <w:sz w:val="22"/>
              </w:rPr>
            </w:pPr>
            <w:r w:rsidRPr="00951E55">
              <w:rPr>
                <w:sz w:val="22"/>
              </w:rPr>
              <w:t>N/A</w:t>
            </w:r>
          </w:p>
        </w:tc>
      </w:tr>
      <w:tr w:rsidR="00700FD1" w:rsidRPr="00951E55" w14:paraId="0D2E1C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3098FB"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69D949" w14:textId="6C8B0E96"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01C181FE"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7A490C9"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F5372F8"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3F6E7FEA" w14:textId="77777777" w:rsidR="00F92C8C" w:rsidRPr="00951E55" w:rsidRDefault="00F92C8C" w:rsidP="00816711">
            <w:pPr>
              <w:ind w:left="102" w:right="41"/>
              <w:jc w:val="center"/>
              <w:rPr>
                <w:sz w:val="22"/>
              </w:rPr>
            </w:pPr>
            <w:r w:rsidRPr="00951E55">
              <w:rPr>
                <w:sz w:val="22"/>
              </w:rPr>
              <w:t>N/A</w:t>
            </w:r>
          </w:p>
        </w:tc>
      </w:tr>
    </w:tbl>
    <w:p w14:paraId="3D097628" w14:textId="77777777" w:rsidR="00F92C8C" w:rsidRPr="00951E55" w:rsidRDefault="00F92C8C" w:rsidP="00F92C8C">
      <w:pPr>
        <w:overflowPunct/>
        <w:autoSpaceDE/>
        <w:autoSpaceDN/>
        <w:adjustRightInd/>
        <w:textAlignment w:val="auto"/>
        <w:rPr>
          <w:szCs w:val="22"/>
        </w:rPr>
      </w:pPr>
      <w:r w:rsidRPr="00951E55">
        <w:br w:type="page"/>
      </w:r>
    </w:p>
    <w:p w14:paraId="2F06B3D3" w14:textId="77777777" w:rsidR="00F92C8C" w:rsidRPr="00951E55" w:rsidRDefault="00F92C8C" w:rsidP="00F92C8C">
      <w:pPr>
        <w:pStyle w:val="3"/>
      </w:pPr>
      <w:r w:rsidRPr="00951E55">
        <w:lastRenderedPageBreak/>
        <w:t>Step iron</w:t>
      </w:r>
    </w:p>
    <w:p w14:paraId="2F2D7095" w14:textId="77777777" w:rsidR="00F92C8C" w:rsidRPr="00951E55" w:rsidRDefault="00F92C8C" w:rsidP="00F92C8C">
      <w:pPr>
        <w:pStyle w:val="4"/>
      </w:pPr>
      <w:r w:rsidRPr="00951E55">
        <w:t>A U-shaped heavy metal loop which is set into masonry work for ladders.</w:t>
      </w:r>
    </w:p>
    <w:p w14:paraId="7D44D02D" w14:textId="77777777" w:rsidR="00F92C8C" w:rsidRPr="00951E55" w:rsidRDefault="00F92C8C" w:rsidP="00F92C8C"/>
    <w:p w14:paraId="53F35C90"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83FF2E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32D0DC"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836BE0"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CE560E"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C81D38"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5C7C8"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9E26B6"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0327E26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565924"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9006"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7EFF6C5"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BDAAD12"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F2E6CA6" w14:textId="77777777" w:rsidR="00F92C8C" w:rsidRPr="00951E55" w:rsidRDefault="00F92C8C" w:rsidP="00816711">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730ADF5D" w14:textId="77777777" w:rsidR="00F92C8C" w:rsidRPr="00951E55" w:rsidRDefault="00F92C8C" w:rsidP="00816711">
            <w:pPr>
              <w:ind w:left="102" w:right="41"/>
              <w:jc w:val="center"/>
              <w:rPr>
                <w:sz w:val="22"/>
              </w:rPr>
            </w:pPr>
            <w:r w:rsidRPr="00951E55">
              <w:rPr>
                <w:sz w:val="22"/>
              </w:rPr>
              <w:t>N/A</w:t>
            </w:r>
          </w:p>
        </w:tc>
      </w:tr>
      <w:tr w:rsidR="00700FD1" w:rsidRPr="00951E55" w14:paraId="1036ADB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C266250"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96746D" w14:textId="2DBB8D79"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1FD5084"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06A668"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2A9E13"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DFF24E2" w14:textId="77777777" w:rsidR="00F92C8C" w:rsidRPr="00951E55" w:rsidRDefault="00F92C8C" w:rsidP="00816711">
            <w:pPr>
              <w:ind w:left="102" w:right="41"/>
              <w:jc w:val="center"/>
              <w:rPr>
                <w:sz w:val="22"/>
              </w:rPr>
            </w:pPr>
            <w:r w:rsidRPr="00951E55">
              <w:rPr>
                <w:sz w:val="22"/>
              </w:rPr>
              <w:t>N/A</w:t>
            </w:r>
          </w:p>
        </w:tc>
      </w:tr>
      <w:tr w:rsidR="00700FD1" w:rsidRPr="00951E55" w14:paraId="7F310F5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CB44258"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61E829"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9143D98"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88BBBC0"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3AE6BD2"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56B448A" w14:textId="77777777" w:rsidR="00F92C8C" w:rsidRPr="00951E55" w:rsidRDefault="00F92C8C" w:rsidP="00816711">
            <w:pPr>
              <w:ind w:left="102" w:right="41"/>
              <w:jc w:val="center"/>
              <w:rPr>
                <w:sz w:val="22"/>
              </w:rPr>
            </w:pPr>
            <w:r w:rsidRPr="00951E55">
              <w:rPr>
                <w:sz w:val="22"/>
              </w:rPr>
              <w:t>N/A</w:t>
            </w:r>
          </w:p>
        </w:tc>
      </w:tr>
      <w:tr w:rsidR="00700FD1" w:rsidRPr="00951E55" w14:paraId="2EE27FE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8255E36"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9BF1B1" w14:textId="50C6A65B" w:rsidR="00F92C8C" w:rsidRPr="00951E55" w:rsidRDefault="008F0908" w:rsidP="00816711">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593F65B" w14:textId="6FE8E126"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85EDFFF" w14:textId="541264D1"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AC3F26F"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385A07" w14:textId="77777777" w:rsidR="00F92C8C" w:rsidRPr="00951E55" w:rsidRDefault="00F92C8C" w:rsidP="00816711">
            <w:pPr>
              <w:ind w:left="102" w:right="41"/>
              <w:jc w:val="center"/>
              <w:rPr>
                <w:sz w:val="22"/>
              </w:rPr>
            </w:pPr>
            <w:r w:rsidRPr="00951E55">
              <w:rPr>
                <w:sz w:val="22"/>
              </w:rPr>
              <w:t>N/A</w:t>
            </w:r>
          </w:p>
        </w:tc>
      </w:tr>
      <w:tr w:rsidR="00700FD1" w:rsidRPr="00951E55" w14:paraId="218709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50C390"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6B4993" w14:textId="053BAD58"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1F25336"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86F0B0C"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7078954"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72C174E" w14:textId="77777777" w:rsidR="00F92C8C" w:rsidRPr="00951E55" w:rsidRDefault="00F92C8C" w:rsidP="00816711">
            <w:pPr>
              <w:ind w:left="102" w:right="41"/>
              <w:jc w:val="center"/>
              <w:rPr>
                <w:sz w:val="22"/>
              </w:rPr>
            </w:pPr>
            <w:r w:rsidRPr="00951E55">
              <w:rPr>
                <w:sz w:val="22"/>
              </w:rPr>
              <w:t>N/A</w:t>
            </w:r>
          </w:p>
        </w:tc>
      </w:tr>
    </w:tbl>
    <w:p w14:paraId="5487C22B" w14:textId="77777777" w:rsidR="00F92C8C" w:rsidRPr="00951E55" w:rsidRDefault="00F92C8C" w:rsidP="00F92C8C">
      <w:pPr>
        <w:overflowPunct/>
        <w:autoSpaceDE/>
        <w:autoSpaceDN/>
        <w:adjustRightInd/>
        <w:textAlignment w:val="auto"/>
        <w:rPr>
          <w:szCs w:val="22"/>
        </w:rPr>
      </w:pPr>
      <w:r w:rsidRPr="00951E55">
        <w:br w:type="page"/>
      </w:r>
    </w:p>
    <w:p w14:paraId="7730BD11" w14:textId="77777777" w:rsidR="00F92C8C" w:rsidRPr="00951E55" w:rsidRDefault="00F92C8C" w:rsidP="00F92C8C">
      <w:pPr>
        <w:pStyle w:val="3"/>
      </w:pPr>
      <w:r w:rsidRPr="00951E55">
        <w:lastRenderedPageBreak/>
        <w:t>Site Boundary Polygon</w:t>
      </w:r>
    </w:p>
    <w:p w14:paraId="23D22007" w14:textId="77777777" w:rsidR="00F92C8C" w:rsidRPr="00951E55" w:rsidRDefault="00F92C8C" w:rsidP="00F92C8C">
      <w:pPr>
        <w:pStyle w:val="4"/>
      </w:pPr>
      <w:r w:rsidRPr="00951E55">
        <w:t>Site boundary means the outermost perimeter of the works/site.</w:t>
      </w:r>
    </w:p>
    <w:p w14:paraId="4F2360EB" w14:textId="77777777" w:rsidR="00F92C8C" w:rsidRPr="00951E55" w:rsidRDefault="00F92C8C" w:rsidP="00F92C8C"/>
    <w:p w14:paraId="1B49EFF0"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842"/>
      </w:tblGrid>
      <w:tr w:rsidR="00700FD1" w:rsidRPr="00951E55" w14:paraId="2D662525"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86987C"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94C622"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81CE35"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D0A884"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DD7A96" w14:textId="77777777" w:rsidR="00F92C8C" w:rsidRPr="00951E55" w:rsidRDefault="00F92C8C"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B4B3E5"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6880FB2D"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2ABC4D3"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AA97F6" w14:textId="77777777" w:rsidR="00F92C8C" w:rsidRPr="00951E55" w:rsidRDefault="00F92C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59492E1" w14:textId="77777777" w:rsidR="00F92C8C" w:rsidRPr="00951E55" w:rsidRDefault="00F92C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FD3ABC3" w14:textId="77777777" w:rsidR="00F92C8C" w:rsidRPr="00951E55" w:rsidRDefault="00F92C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6713294" w14:textId="77777777" w:rsidR="00F92C8C" w:rsidRPr="00951E55" w:rsidRDefault="00F92C8C" w:rsidP="008167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4FAE3055" w14:textId="77777777" w:rsidR="00F92C8C" w:rsidRPr="00951E55" w:rsidRDefault="00F92C8C" w:rsidP="00816711">
            <w:pPr>
              <w:ind w:left="102" w:right="41"/>
              <w:jc w:val="center"/>
              <w:rPr>
                <w:sz w:val="22"/>
              </w:rPr>
            </w:pPr>
            <w:r w:rsidRPr="00951E55">
              <w:rPr>
                <w:sz w:val="22"/>
              </w:rPr>
              <w:t>N/A</w:t>
            </w:r>
          </w:p>
        </w:tc>
      </w:tr>
      <w:tr w:rsidR="00700FD1" w:rsidRPr="00951E55" w14:paraId="6A2A7C5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730E66F"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04F82E" w14:textId="77777777" w:rsidR="00F92C8C" w:rsidRPr="00951E55" w:rsidRDefault="00F92C8C" w:rsidP="00816711">
            <w:pPr>
              <w:ind w:left="102" w:right="41"/>
              <w:rPr>
                <w:sz w:val="22"/>
              </w:rPr>
            </w:pPr>
            <w:r w:rsidRPr="00951E55">
              <w:rPr>
                <w:sz w:val="22"/>
              </w:rPr>
              <w:t>Site extend boundary</w:t>
            </w:r>
          </w:p>
        </w:tc>
        <w:tc>
          <w:tcPr>
            <w:tcW w:w="2409" w:type="dxa"/>
            <w:tcBorders>
              <w:top w:val="single" w:sz="4" w:space="0" w:color="000000"/>
              <w:left w:val="single" w:sz="4" w:space="0" w:color="000000"/>
              <w:bottom w:val="single" w:sz="4" w:space="0" w:color="000000"/>
              <w:right w:val="single" w:sz="4" w:space="0" w:color="000000"/>
            </w:tcBorders>
            <w:vAlign w:val="center"/>
          </w:tcPr>
          <w:p w14:paraId="5BB1DDF7" w14:textId="77777777" w:rsidR="00F92C8C" w:rsidRPr="00951E55" w:rsidRDefault="00F92C8C"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19D4417" w14:textId="77777777" w:rsidR="00F92C8C" w:rsidRPr="00951E55" w:rsidRDefault="00F92C8C"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94A0DC2" w14:textId="77777777" w:rsidR="00F92C8C" w:rsidRPr="00951E55" w:rsidRDefault="00F92C8C" w:rsidP="00816711">
            <w:pPr>
              <w:ind w:left="102" w:right="41"/>
              <w:jc w:val="center"/>
              <w:rPr>
                <w:sz w:val="22"/>
              </w:rPr>
            </w:pPr>
            <w:r w:rsidRPr="00951E55">
              <w:rPr>
                <w:sz w:val="22"/>
              </w:rPr>
              <w:t>2D polygon</w:t>
            </w:r>
          </w:p>
        </w:tc>
        <w:tc>
          <w:tcPr>
            <w:tcW w:w="1842" w:type="dxa"/>
            <w:tcBorders>
              <w:top w:val="single" w:sz="4" w:space="0" w:color="000000"/>
              <w:left w:val="single" w:sz="4" w:space="0" w:color="000000"/>
              <w:bottom w:val="single" w:sz="4" w:space="0" w:color="000000"/>
              <w:right w:val="single" w:sz="4" w:space="0" w:color="000000"/>
            </w:tcBorders>
            <w:vAlign w:val="center"/>
          </w:tcPr>
          <w:p w14:paraId="48FE986D" w14:textId="77777777" w:rsidR="00F92C8C" w:rsidRPr="00951E55" w:rsidRDefault="00F92C8C" w:rsidP="00816711">
            <w:pPr>
              <w:ind w:left="102" w:right="41"/>
              <w:jc w:val="center"/>
              <w:rPr>
                <w:sz w:val="22"/>
              </w:rPr>
            </w:pPr>
            <w:r w:rsidRPr="00951E55">
              <w:rPr>
                <w:sz w:val="22"/>
              </w:rPr>
              <w:t>N/A</w:t>
            </w:r>
          </w:p>
        </w:tc>
      </w:tr>
      <w:tr w:rsidR="00700FD1" w:rsidRPr="00951E55" w14:paraId="1B6BAF2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AF10146"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CADB4F" w14:textId="77777777" w:rsidR="00F92C8C" w:rsidRPr="00951E55" w:rsidRDefault="00F92C8C" w:rsidP="00816711">
            <w:pPr>
              <w:ind w:left="102" w:right="41"/>
              <w:rPr>
                <w:sz w:val="22"/>
              </w:rPr>
            </w:pPr>
            <w:r w:rsidRPr="00951E55">
              <w:rPr>
                <w:sz w:val="22"/>
              </w:rPr>
              <w:t>Site extend boundary</w:t>
            </w:r>
          </w:p>
        </w:tc>
        <w:tc>
          <w:tcPr>
            <w:tcW w:w="2409" w:type="dxa"/>
            <w:tcBorders>
              <w:top w:val="single" w:sz="4" w:space="0" w:color="000000"/>
              <w:left w:val="single" w:sz="4" w:space="0" w:color="000000"/>
              <w:bottom w:val="single" w:sz="4" w:space="0" w:color="000000"/>
              <w:right w:val="single" w:sz="4" w:space="0" w:color="000000"/>
            </w:tcBorders>
            <w:vAlign w:val="center"/>
          </w:tcPr>
          <w:p w14:paraId="234C295D" w14:textId="77777777" w:rsidR="00F92C8C" w:rsidRPr="00951E55" w:rsidRDefault="00F92C8C"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3BDB8916"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026E296" w14:textId="77777777" w:rsidR="00F92C8C" w:rsidRPr="00951E55" w:rsidRDefault="00F92C8C" w:rsidP="00816711">
            <w:pPr>
              <w:ind w:left="102" w:right="41"/>
              <w:jc w:val="center"/>
              <w:rPr>
                <w:sz w:val="22"/>
              </w:rPr>
            </w:pPr>
            <w:r w:rsidRPr="00951E55">
              <w:rPr>
                <w:sz w:val="22"/>
              </w:rPr>
              <w:t>Closed polygon</w:t>
            </w:r>
          </w:p>
        </w:tc>
        <w:tc>
          <w:tcPr>
            <w:tcW w:w="1842" w:type="dxa"/>
            <w:tcBorders>
              <w:top w:val="single" w:sz="4" w:space="0" w:color="000000"/>
              <w:left w:val="single" w:sz="4" w:space="0" w:color="000000"/>
              <w:bottom w:val="single" w:sz="4" w:space="0" w:color="000000"/>
              <w:right w:val="single" w:sz="4" w:space="0" w:color="000000"/>
            </w:tcBorders>
            <w:vAlign w:val="center"/>
          </w:tcPr>
          <w:p w14:paraId="1ECF8D47" w14:textId="77777777" w:rsidR="00F92C8C" w:rsidRPr="00951E55" w:rsidRDefault="00F92C8C" w:rsidP="00816711">
            <w:pPr>
              <w:ind w:left="102" w:right="41"/>
              <w:jc w:val="center"/>
              <w:rPr>
                <w:sz w:val="22"/>
              </w:rPr>
            </w:pPr>
            <w:r w:rsidRPr="00951E55">
              <w:rPr>
                <w:sz w:val="22"/>
              </w:rPr>
              <w:t>N/A</w:t>
            </w:r>
          </w:p>
        </w:tc>
      </w:tr>
      <w:tr w:rsidR="00700FD1" w:rsidRPr="00951E55" w14:paraId="48029A6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D2AC376"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992F01" w14:textId="77777777" w:rsidR="00F92C8C" w:rsidRPr="00951E55" w:rsidRDefault="00F92C8C" w:rsidP="00816711">
            <w:pPr>
              <w:ind w:left="102" w:right="41"/>
              <w:rPr>
                <w:sz w:val="22"/>
              </w:rPr>
            </w:pPr>
            <w:r w:rsidRPr="00951E55">
              <w:rPr>
                <w:sz w:val="22"/>
              </w:rPr>
              <w:t>Site extend boundary</w:t>
            </w:r>
          </w:p>
        </w:tc>
        <w:tc>
          <w:tcPr>
            <w:tcW w:w="2409" w:type="dxa"/>
            <w:tcBorders>
              <w:top w:val="single" w:sz="4" w:space="0" w:color="000000"/>
              <w:left w:val="single" w:sz="4" w:space="0" w:color="000000"/>
              <w:bottom w:val="single" w:sz="4" w:space="0" w:color="000000"/>
              <w:right w:val="single" w:sz="4" w:space="0" w:color="000000"/>
            </w:tcBorders>
            <w:vAlign w:val="center"/>
          </w:tcPr>
          <w:p w14:paraId="5BAD087C" w14:textId="5D75C92E"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182B760F" w14:textId="0AB3DD1B" w:rsidR="00F92C8C" w:rsidRPr="00951E55" w:rsidRDefault="00F92C8C"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565CDE56" w14:textId="77777777" w:rsidR="00F92C8C" w:rsidRPr="00951E55" w:rsidRDefault="00F92C8C" w:rsidP="00816711">
            <w:pPr>
              <w:ind w:left="102" w:right="41"/>
              <w:jc w:val="center"/>
              <w:rPr>
                <w:sz w:val="22"/>
              </w:rPr>
            </w:pPr>
            <w:r w:rsidRPr="00951E55">
              <w:rPr>
                <w:sz w:val="22"/>
              </w:rPr>
              <w:t>Closed polygon</w:t>
            </w:r>
          </w:p>
        </w:tc>
        <w:tc>
          <w:tcPr>
            <w:tcW w:w="1842" w:type="dxa"/>
            <w:tcBorders>
              <w:top w:val="single" w:sz="4" w:space="0" w:color="000000"/>
              <w:left w:val="single" w:sz="4" w:space="0" w:color="000000"/>
              <w:bottom w:val="single" w:sz="4" w:space="0" w:color="000000"/>
              <w:right w:val="single" w:sz="4" w:space="0" w:color="000000"/>
            </w:tcBorders>
            <w:vAlign w:val="center"/>
          </w:tcPr>
          <w:p w14:paraId="43CA6E9F" w14:textId="77777777" w:rsidR="00F92C8C" w:rsidRPr="00951E55" w:rsidRDefault="00F92C8C" w:rsidP="00816711">
            <w:pPr>
              <w:ind w:left="102" w:right="41"/>
              <w:jc w:val="center"/>
              <w:rPr>
                <w:sz w:val="22"/>
              </w:rPr>
            </w:pPr>
            <w:r w:rsidRPr="00951E55">
              <w:rPr>
                <w:sz w:val="22"/>
              </w:rPr>
              <w:t>N/A</w:t>
            </w:r>
          </w:p>
        </w:tc>
      </w:tr>
      <w:tr w:rsidR="00700FD1" w:rsidRPr="00951E55" w14:paraId="791EE97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6E98C87"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C0D23C" w14:textId="77777777" w:rsidR="00F92C8C" w:rsidRPr="00951E55" w:rsidRDefault="00F92C8C"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84E34AB" w14:textId="77777777" w:rsidR="00F92C8C" w:rsidRPr="00951E55" w:rsidRDefault="00F92C8C"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B475B09" w14:textId="77777777" w:rsidR="00F92C8C" w:rsidRPr="00951E55" w:rsidRDefault="00F92C8C"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B7C5D14" w14:textId="77777777" w:rsidR="00F92C8C" w:rsidRPr="00951E55" w:rsidRDefault="00F92C8C" w:rsidP="008167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6D0BCF5C" w14:textId="77777777" w:rsidR="00F92C8C" w:rsidRPr="00951E55" w:rsidRDefault="00F92C8C" w:rsidP="00816711">
            <w:pPr>
              <w:ind w:left="102" w:right="41"/>
              <w:jc w:val="center"/>
              <w:rPr>
                <w:sz w:val="22"/>
              </w:rPr>
            </w:pPr>
            <w:r w:rsidRPr="00951E55">
              <w:rPr>
                <w:sz w:val="22"/>
              </w:rPr>
              <w:t>N/A</w:t>
            </w:r>
          </w:p>
        </w:tc>
      </w:tr>
    </w:tbl>
    <w:p w14:paraId="31EE78FB" w14:textId="77777777" w:rsidR="00F92C8C" w:rsidRPr="00951E55" w:rsidRDefault="00F92C8C" w:rsidP="00F92C8C">
      <w:pPr>
        <w:overflowPunct/>
        <w:autoSpaceDE/>
        <w:autoSpaceDN/>
        <w:adjustRightInd/>
        <w:textAlignment w:val="auto"/>
        <w:rPr>
          <w:szCs w:val="22"/>
        </w:rPr>
      </w:pPr>
      <w:r w:rsidRPr="00951E55">
        <w:br w:type="page"/>
      </w:r>
    </w:p>
    <w:p w14:paraId="24A40270" w14:textId="77777777" w:rsidR="00F92C8C" w:rsidRPr="00951E55" w:rsidRDefault="00F92C8C" w:rsidP="00F92C8C">
      <w:pPr>
        <w:pStyle w:val="3"/>
      </w:pPr>
      <w:r w:rsidRPr="00951E55">
        <w:lastRenderedPageBreak/>
        <w:t>Tidal Gauge House</w:t>
      </w:r>
    </w:p>
    <w:p w14:paraId="42FE4094" w14:textId="77777777" w:rsidR="00F92C8C" w:rsidRPr="005D0271" w:rsidRDefault="00F92C8C" w:rsidP="00F92C8C">
      <w:pPr>
        <w:pStyle w:val="4"/>
        <w:rPr>
          <w:shd w:val="clear" w:color="auto" w:fill="FFFFFF"/>
        </w:rPr>
      </w:pPr>
      <w:r w:rsidRPr="005D0271">
        <w:rPr>
          <w:shd w:val="clear" w:color="auto" w:fill="FFFFFF"/>
        </w:rPr>
        <w:t>A tide gauges house is used to house the tidal gauge tube.</w:t>
      </w:r>
    </w:p>
    <w:p w14:paraId="2F0048F4" w14:textId="77777777" w:rsidR="00F92C8C" w:rsidRPr="00951E55" w:rsidRDefault="00F92C8C" w:rsidP="00F92C8C"/>
    <w:p w14:paraId="38FB94A7"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D5A0D7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82A69B"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3E5D46"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8D45E2"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BEC7E5"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075908"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EF74A1"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36E99A9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C38B4A"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C34F6E"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9CAF59E"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A3D9340"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746EAD3" w14:textId="77777777" w:rsidR="00F92C8C" w:rsidRPr="00951E55" w:rsidRDefault="00F92C8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6AB5BB2" w14:textId="77777777" w:rsidR="00F92C8C" w:rsidRPr="00951E55" w:rsidRDefault="00F92C8C" w:rsidP="00816711">
            <w:pPr>
              <w:ind w:left="102" w:right="41"/>
              <w:jc w:val="center"/>
              <w:rPr>
                <w:sz w:val="22"/>
              </w:rPr>
            </w:pPr>
            <w:r w:rsidRPr="00951E55">
              <w:rPr>
                <w:sz w:val="22"/>
              </w:rPr>
              <w:t>N/A</w:t>
            </w:r>
          </w:p>
        </w:tc>
      </w:tr>
      <w:tr w:rsidR="00700FD1" w:rsidRPr="00951E55" w14:paraId="49E62EC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DCBEBE"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8E4CB9" w14:textId="3135FDCC"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B223CE9"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B87791B"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3DDF11"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BA37C58" w14:textId="77777777" w:rsidR="00F92C8C" w:rsidRPr="00951E55" w:rsidRDefault="00F92C8C" w:rsidP="00816711">
            <w:pPr>
              <w:ind w:left="102" w:right="41"/>
              <w:jc w:val="center"/>
              <w:rPr>
                <w:sz w:val="22"/>
              </w:rPr>
            </w:pPr>
            <w:r w:rsidRPr="00951E55">
              <w:rPr>
                <w:sz w:val="22"/>
              </w:rPr>
              <w:t>N/A</w:t>
            </w:r>
          </w:p>
        </w:tc>
      </w:tr>
      <w:tr w:rsidR="00700FD1" w:rsidRPr="00951E55" w14:paraId="2174542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E9CACCF"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9E3CFD"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096B42B"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8A8BA5"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1C115C"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5D2C24A" w14:textId="77777777" w:rsidR="00F92C8C" w:rsidRPr="00951E55" w:rsidRDefault="00F92C8C" w:rsidP="00816711">
            <w:pPr>
              <w:ind w:left="102" w:right="41"/>
              <w:jc w:val="center"/>
              <w:rPr>
                <w:sz w:val="22"/>
              </w:rPr>
            </w:pPr>
            <w:r w:rsidRPr="00951E55">
              <w:rPr>
                <w:sz w:val="22"/>
              </w:rPr>
              <w:t>N/A</w:t>
            </w:r>
          </w:p>
        </w:tc>
      </w:tr>
      <w:tr w:rsidR="00700FD1" w:rsidRPr="00951E55" w14:paraId="417DB3B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CDD3CF"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436C0A" w14:textId="2A540A80" w:rsidR="00F92C8C" w:rsidRPr="00951E55" w:rsidRDefault="00525AA2" w:rsidP="00816711">
            <w:pPr>
              <w:ind w:left="102" w:right="41"/>
              <w:rPr>
                <w:sz w:val="22"/>
              </w:rPr>
            </w:pPr>
            <w:r w:rsidRPr="00951E55">
              <w:rPr>
                <w:sz w:val="22"/>
              </w:rPr>
              <w:t>3D Object element</w:t>
            </w:r>
            <w:r w:rsidR="00F92C8C" w:rsidRPr="00951E55">
              <w:rPr>
                <w:sz w:val="22"/>
              </w:rPr>
              <w:t xml:space="preserve"> including wall, slab, </w:t>
            </w:r>
            <w:r w:rsidR="008F0908" w:rsidRPr="00951E55">
              <w:rPr>
                <w:sz w:val="22"/>
              </w:rPr>
              <w:t>frame,</w:t>
            </w:r>
            <w:r w:rsidR="00F92C8C" w:rsidRPr="00951E55">
              <w:rPr>
                <w:sz w:val="22"/>
              </w:rPr>
              <w:t xml:space="preserve"> and cover </w:t>
            </w:r>
          </w:p>
        </w:tc>
        <w:tc>
          <w:tcPr>
            <w:tcW w:w="2409" w:type="dxa"/>
            <w:tcBorders>
              <w:top w:val="single" w:sz="4" w:space="0" w:color="000000"/>
              <w:left w:val="single" w:sz="4" w:space="0" w:color="000000"/>
              <w:bottom w:val="single" w:sz="4" w:space="0" w:color="000000"/>
              <w:right w:val="single" w:sz="4" w:space="0" w:color="000000"/>
            </w:tcBorders>
            <w:vAlign w:val="center"/>
          </w:tcPr>
          <w:p w14:paraId="32948C2F" w14:textId="752390B6"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7D2A4AB" w14:textId="70738981"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703F370"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D9ED5D2" w14:textId="77777777" w:rsidR="00F92C8C" w:rsidRPr="00951E55" w:rsidRDefault="00F92C8C" w:rsidP="00816711">
            <w:pPr>
              <w:ind w:left="102" w:right="41"/>
              <w:jc w:val="center"/>
              <w:rPr>
                <w:sz w:val="22"/>
              </w:rPr>
            </w:pPr>
            <w:r w:rsidRPr="00951E55">
              <w:rPr>
                <w:sz w:val="22"/>
              </w:rPr>
              <w:t>N/A</w:t>
            </w:r>
          </w:p>
        </w:tc>
      </w:tr>
      <w:tr w:rsidR="00F92C8C" w:rsidRPr="00951E55" w14:paraId="358A353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E64C9A1"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97DDE9" w14:textId="519DD336"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C2904DF"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6CAC8E97"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2E71DCF"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676F57DA" w14:textId="77777777" w:rsidR="00F92C8C" w:rsidRPr="00951E55" w:rsidRDefault="00F92C8C" w:rsidP="00816711">
            <w:pPr>
              <w:ind w:left="102" w:right="41"/>
              <w:jc w:val="center"/>
              <w:rPr>
                <w:sz w:val="22"/>
              </w:rPr>
            </w:pPr>
            <w:r w:rsidRPr="00951E55">
              <w:rPr>
                <w:sz w:val="22"/>
              </w:rPr>
              <w:t>N/A</w:t>
            </w:r>
          </w:p>
        </w:tc>
      </w:tr>
    </w:tbl>
    <w:p w14:paraId="12294658" w14:textId="77777777" w:rsidR="00F92C8C" w:rsidRPr="00951E55" w:rsidRDefault="00F92C8C" w:rsidP="00F92C8C">
      <w:pPr>
        <w:ind w:left="993"/>
      </w:pPr>
    </w:p>
    <w:p w14:paraId="547C67FF" w14:textId="77777777" w:rsidR="00F92C8C" w:rsidRPr="00951E55" w:rsidRDefault="00F92C8C" w:rsidP="00F92C8C">
      <w:pPr>
        <w:overflowPunct/>
        <w:autoSpaceDE/>
        <w:autoSpaceDN/>
        <w:adjustRightInd/>
        <w:textAlignment w:val="auto"/>
        <w:rPr>
          <w:szCs w:val="22"/>
        </w:rPr>
      </w:pPr>
      <w:r w:rsidRPr="00951E55">
        <w:br w:type="page"/>
      </w:r>
    </w:p>
    <w:p w14:paraId="43AE8D29" w14:textId="77777777" w:rsidR="00F92C8C" w:rsidRPr="00951E55" w:rsidRDefault="00F92C8C" w:rsidP="00F92C8C">
      <w:pPr>
        <w:pStyle w:val="3"/>
      </w:pPr>
      <w:r w:rsidRPr="00951E55">
        <w:lastRenderedPageBreak/>
        <w:t>Tidal Gauge Tubes</w:t>
      </w:r>
    </w:p>
    <w:p w14:paraId="1A6A2A79" w14:textId="77777777" w:rsidR="00F92C8C" w:rsidRPr="00951E55" w:rsidRDefault="00F92C8C" w:rsidP="00F92C8C">
      <w:pPr>
        <w:pStyle w:val="4"/>
      </w:pPr>
      <w:r w:rsidRPr="00951E55">
        <w:t xml:space="preserve">Tide gauges tubes are used to measure tides. </w:t>
      </w:r>
    </w:p>
    <w:p w14:paraId="75EC2FDB" w14:textId="77777777" w:rsidR="00F92C8C" w:rsidRPr="00951E55" w:rsidRDefault="00F92C8C" w:rsidP="00F92C8C">
      <w:pPr>
        <w:overflowPunct/>
        <w:autoSpaceDE/>
        <w:autoSpaceDN/>
        <w:adjustRightInd/>
        <w:textAlignment w:val="auto"/>
      </w:pPr>
    </w:p>
    <w:p w14:paraId="00F4E4D7" w14:textId="77777777" w:rsidR="00F92C8C" w:rsidRPr="00951E55" w:rsidRDefault="00F92C8C" w:rsidP="00F92C8C">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E4F82C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FBBE62" w14:textId="77777777" w:rsidR="00F92C8C" w:rsidRPr="00951E55" w:rsidRDefault="00F92C8C"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C38ADF" w14:textId="77777777" w:rsidR="00F92C8C" w:rsidRPr="00951E55" w:rsidRDefault="00F92C8C"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B36713" w14:textId="77777777" w:rsidR="00F92C8C" w:rsidRPr="00951E55" w:rsidRDefault="00F92C8C"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62A7B" w14:textId="77777777" w:rsidR="00F92C8C" w:rsidRPr="00951E55" w:rsidRDefault="00F92C8C"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187DB6" w14:textId="77777777" w:rsidR="00F92C8C" w:rsidRPr="00951E55" w:rsidRDefault="00F92C8C"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9B7E77" w14:textId="77777777" w:rsidR="00F92C8C" w:rsidRPr="00951E55" w:rsidRDefault="00F92C8C" w:rsidP="00816711">
            <w:pPr>
              <w:ind w:left="102" w:right="41"/>
              <w:jc w:val="center"/>
              <w:rPr>
                <w:b/>
                <w:sz w:val="22"/>
                <w:szCs w:val="20"/>
              </w:rPr>
            </w:pPr>
            <w:r w:rsidRPr="00951E55">
              <w:rPr>
                <w:b/>
                <w:sz w:val="22"/>
                <w:szCs w:val="20"/>
              </w:rPr>
              <w:t>Behavior</w:t>
            </w:r>
          </w:p>
        </w:tc>
      </w:tr>
      <w:tr w:rsidR="00700FD1" w:rsidRPr="00951E55" w14:paraId="24F3734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590DB2" w14:textId="77777777" w:rsidR="00F92C8C" w:rsidRPr="00951E55" w:rsidRDefault="00F92C8C"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6F33BE" w14:textId="77777777" w:rsidR="00F92C8C" w:rsidRPr="00951E55" w:rsidRDefault="00F92C8C"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0BDD7" w14:textId="77777777" w:rsidR="00F92C8C" w:rsidRPr="00951E55" w:rsidRDefault="00F92C8C"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61FB553" w14:textId="77777777" w:rsidR="00F92C8C" w:rsidRPr="00951E55" w:rsidRDefault="00F92C8C"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97C1148" w14:textId="77777777" w:rsidR="00F92C8C" w:rsidRPr="00951E55" w:rsidRDefault="00F92C8C" w:rsidP="00816711">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7AFF915" w14:textId="77777777" w:rsidR="00F92C8C" w:rsidRPr="00951E55" w:rsidRDefault="00F92C8C" w:rsidP="00816711">
            <w:pPr>
              <w:ind w:left="102" w:right="41"/>
              <w:jc w:val="center"/>
              <w:rPr>
                <w:sz w:val="22"/>
              </w:rPr>
            </w:pPr>
            <w:r w:rsidRPr="00951E55">
              <w:rPr>
                <w:sz w:val="22"/>
              </w:rPr>
              <w:t>N/A</w:t>
            </w:r>
          </w:p>
        </w:tc>
      </w:tr>
      <w:tr w:rsidR="00700FD1" w:rsidRPr="00951E55" w14:paraId="45DEF48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99F356" w14:textId="77777777" w:rsidR="00F92C8C" w:rsidRPr="00951E55" w:rsidRDefault="00F92C8C"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18F8D7" w14:textId="2EBC9144" w:rsidR="00F92C8C" w:rsidRPr="00951E55" w:rsidRDefault="008F0908" w:rsidP="00816711">
            <w:pPr>
              <w:ind w:left="102" w:right="41"/>
              <w:rPr>
                <w:sz w:val="22"/>
              </w:rPr>
            </w:pPr>
            <w:r w:rsidRPr="00951E55">
              <w:rPr>
                <w:sz w:val="22"/>
              </w:rPr>
              <w:t xml:space="preserve">3D </w:t>
            </w:r>
            <w:r w:rsidR="00AE325E" w:rsidRPr="00951E55">
              <w:rPr>
                <w:sz w:val="22"/>
              </w:rPr>
              <w:t>Object</w:t>
            </w:r>
            <w:r w:rsidR="00F92C8C"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C0F3EB3" w14:textId="77777777" w:rsidR="00F92C8C" w:rsidRPr="00951E55" w:rsidRDefault="00F92C8C"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E536C3" w14:textId="77777777" w:rsidR="00F92C8C" w:rsidRPr="00951E55" w:rsidRDefault="00F92C8C"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72B998"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746E57F" w14:textId="77777777" w:rsidR="00F92C8C" w:rsidRPr="00951E55" w:rsidRDefault="00F92C8C" w:rsidP="00816711">
            <w:pPr>
              <w:ind w:left="102" w:right="41"/>
              <w:jc w:val="center"/>
              <w:rPr>
                <w:sz w:val="22"/>
              </w:rPr>
            </w:pPr>
            <w:r w:rsidRPr="00951E55">
              <w:rPr>
                <w:sz w:val="22"/>
              </w:rPr>
              <w:t>N/A</w:t>
            </w:r>
          </w:p>
        </w:tc>
      </w:tr>
      <w:tr w:rsidR="00700FD1" w:rsidRPr="00951E55" w14:paraId="683BA3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558C700" w14:textId="77777777" w:rsidR="00F92C8C" w:rsidRPr="00951E55" w:rsidRDefault="00F92C8C"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D7158F" w14:textId="77777777" w:rsidR="00F92C8C" w:rsidRPr="00951E55" w:rsidRDefault="00F92C8C"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B62B82A" w14:textId="77777777" w:rsidR="00F92C8C" w:rsidRPr="00951E55" w:rsidRDefault="00F92C8C"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53FD2FD" w14:textId="77777777" w:rsidR="00F92C8C" w:rsidRPr="00951E55" w:rsidRDefault="00F92C8C"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C8E026F" w14:textId="77777777" w:rsidR="00F92C8C" w:rsidRPr="00951E55" w:rsidRDefault="00F92C8C" w:rsidP="008167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F0043F4" w14:textId="77777777" w:rsidR="00F92C8C" w:rsidRPr="00951E55" w:rsidRDefault="00F92C8C" w:rsidP="00816711">
            <w:pPr>
              <w:ind w:left="102" w:right="41"/>
              <w:jc w:val="center"/>
              <w:rPr>
                <w:sz w:val="22"/>
              </w:rPr>
            </w:pPr>
            <w:r w:rsidRPr="00951E55">
              <w:rPr>
                <w:sz w:val="22"/>
              </w:rPr>
              <w:t>N/A</w:t>
            </w:r>
          </w:p>
        </w:tc>
      </w:tr>
      <w:tr w:rsidR="00700FD1" w:rsidRPr="00951E55" w14:paraId="534F1C9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F1119A" w14:textId="77777777" w:rsidR="00F92C8C" w:rsidRPr="00951E55" w:rsidRDefault="00F92C8C"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3D29A0" w14:textId="131D9E98" w:rsidR="00F92C8C" w:rsidRPr="00951E55" w:rsidRDefault="00525AA2" w:rsidP="00816711">
            <w:pPr>
              <w:ind w:left="102" w:right="41"/>
              <w:rPr>
                <w:sz w:val="22"/>
              </w:rPr>
            </w:pPr>
            <w:r w:rsidRPr="00951E55">
              <w:rPr>
                <w:sz w:val="22"/>
              </w:rPr>
              <w:t>3D Object element</w:t>
            </w:r>
            <w:r w:rsidR="00F92C8C" w:rsidRPr="00951E55">
              <w:rPr>
                <w:sz w:val="22"/>
              </w:rPr>
              <w:t xml:space="preserve"> including the stilling well, float wheel, and the measurement equipment </w:t>
            </w:r>
          </w:p>
        </w:tc>
        <w:tc>
          <w:tcPr>
            <w:tcW w:w="2409" w:type="dxa"/>
            <w:tcBorders>
              <w:top w:val="single" w:sz="4" w:space="0" w:color="000000"/>
              <w:left w:val="single" w:sz="4" w:space="0" w:color="000000"/>
              <w:bottom w:val="single" w:sz="4" w:space="0" w:color="000000"/>
              <w:right w:val="single" w:sz="4" w:space="0" w:color="000000"/>
            </w:tcBorders>
            <w:vAlign w:val="center"/>
          </w:tcPr>
          <w:p w14:paraId="16728916" w14:textId="7259EC3B" w:rsidR="00F92C8C" w:rsidRPr="00951E55" w:rsidRDefault="00F92C8C"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301E00B" w14:textId="7EC88A6B" w:rsidR="00F92C8C" w:rsidRPr="00951E55" w:rsidRDefault="00F92C8C"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9FCD1AD" w14:textId="77777777" w:rsidR="00F92C8C" w:rsidRPr="00951E55" w:rsidRDefault="00F92C8C" w:rsidP="008167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3049EDC" w14:textId="77777777" w:rsidR="00F92C8C" w:rsidRPr="00951E55" w:rsidRDefault="00F92C8C" w:rsidP="00816711">
            <w:pPr>
              <w:ind w:left="102" w:right="41"/>
              <w:jc w:val="center"/>
              <w:rPr>
                <w:sz w:val="22"/>
              </w:rPr>
            </w:pPr>
            <w:r w:rsidRPr="00951E55">
              <w:rPr>
                <w:sz w:val="22"/>
              </w:rPr>
              <w:t>N/A</w:t>
            </w:r>
          </w:p>
        </w:tc>
      </w:tr>
      <w:tr w:rsidR="00F92C8C" w:rsidRPr="00951E55" w14:paraId="4EEABA7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079476" w14:textId="77777777" w:rsidR="00F92C8C" w:rsidRPr="00951E55" w:rsidRDefault="00F92C8C"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D725AB" w14:textId="0401B7BE" w:rsidR="00F92C8C"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6CCF0CE" w14:textId="77777777" w:rsidR="00F92C8C" w:rsidRPr="00951E55" w:rsidRDefault="00F92C8C"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F3EE6F4" w14:textId="77777777" w:rsidR="00F92C8C" w:rsidRPr="00951E55" w:rsidRDefault="00F92C8C"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B2EE97E" w14:textId="77777777" w:rsidR="00F92C8C" w:rsidRPr="00951E55" w:rsidRDefault="00F92C8C" w:rsidP="008167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1C0723A" w14:textId="77777777" w:rsidR="00F92C8C" w:rsidRPr="00951E55" w:rsidRDefault="00F92C8C" w:rsidP="00816711">
            <w:pPr>
              <w:ind w:left="102" w:right="41"/>
              <w:jc w:val="center"/>
              <w:rPr>
                <w:sz w:val="22"/>
              </w:rPr>
            </w:pPr>
            <w:r w:rsidRPr="00951E55">
              <w:rPr>
                <w:sz w:val="22"/>
              </w:rPr>
              <w:t>N/A</w:t>
            </w:r>
          </w:p>
        </w:tc>
      </w:tr>
    </w:tbl>
    <w:p w14:paraId="1E004532" w14:textId="77777777" w:rsidR="00F92C8C" w:rsidRPr="00951E55" w:rsidRDefault="00F92C8C" w:rsidP="00F92C8C">
      <w:pPr>
        <w:overflowPunct/>
        <w:autoSpaceDE/>
        <w:autoSpaceDN/>
        <w:adjustRightInd/>
        <w:textAlignment w:val="auto"/>
      </w:pPr>
    </w:p>
    <w:p w14:paraId="0B6B511B" w14:textId="77777777" w:rsidR="00F92C8C" w:rsidRPr="00951E55" w:rsidRDefault="00F92C8C" w:rsidP="00F92C8C">
      <w:pPr>
        <w:overflowPunct/>
        <w:autoSpaceDE/>
        <w:autoSpaceDN/>
        <w:adjustRightInd/>
        <w:textAlignment w:val="auto"/>
        <w:rPr>
          <w:sz w:val="28"/>
        </w:rPr>
      </w:pPr>
      <w:r w:rsidRPr="00951E55">
        <w:br w:type="page"/>
      </w:r>
    </w:p>
    <w:p w14:paraId="099F21B9" w14:textId="051ABDB0" w:rsidR="003A5A16" w:rsidRPr="00951E55" w:rsidRDefault="003A5A16" w:rsidP="000D60FD">
      <w:pPr>
        <w:pStyle w:val="20"/>
      </w:pPr>
      <w:bookmarkStart w:id="197" w:name="_Toc141087480"/>
      <w:r w:rsidRPr="00951E55">
        <w:lastRenderedPageBreak/>
        <w:t>Marine Structure Model</w:t>
      </w:r>
      <w:bookmarkEnd w:id="197"/>
    </w:p>
    <w:p w14:paraId="3A76AEE7" w14:textId="48B5B97E" w:rsidR="003A5A16" w:rsidRPr="00951E55" w:rsidRDefault="003A5A16" w:rsidP="000D60FD">
      <w:pPr>
        <w:pStyle w:val="3"/>
      </w:pPr>
      <w:r w:rsidRPr="00951E55">
        <w:t>Summary of elements</w:t>
      </w:r>
    </w:p>
    <w:p w14:paraId="2EBAE9DF" w14:textId="634CF328" w:rsidR="00415859" w:rsidRPr="00951E55" w:rsidRDefault="00415859" w:rsidP="000D60FD">
      <w:pPr>
        <w:pStyle w:val="4"/>
      </w:pPr>
      <w:r w:rsidRPr="00951E55">
        <w:t xml:space="preserve">The Marine Structure Model includes all the </w:t>
      </w:r>
      <w:r w:rsidR="006B0EDB" w:rsidRPr="00951E55">
        <w:t>o</w:t>
      </w:r>
      <w:r w:rsidR="00525AA2" w:rsidRPr="00951E55">
        <w:t>bject element</w:t>
      </w:r>
      <w:r w:rsidRPr="00951E55">
        <w:t xml:space="preserve">s in the structural elements in the Port and Marine services proposed in the works. The following </w:t>
      </w:r>
      <w:r w:rsidR="006B0EDB"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54411DFB" w14:textId="77777777" w:rsidTr="003645CC">
        <w:trPr>
          <w:trHeight w:val="284"/>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AE23DE" w14:textId="18333E1D" w:rsidR="00290F52"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2AB3B" w14:textId="54282AE7" w:rsidR="00290F52" w:rsidRPr="00951E55" w:rsidRDefault="006B0EDB"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28FB707" w14:textId="7A959A6E" w:rsidR="00290F52" w:rsidRPr="00951E55" w:rsidRDefault="006B0EDB"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6D362F" w14:textId="18B6CC7A" w:rsidR="00290F52" w:rsidRPr="00951E55" w:rsidRDefault="006B0EDB"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C498D6" w14:textId="40A03E74" w:rsidR="00290F52" w:rsidRPr="00951E55" w:rsidDel="004A140C" w:rsidRDefault="006B0EDB"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27FDD0" w14:textId="3D2DC6E3" w:rsidR="00290F52" w:rsidRPr="00951E55" w:rsidRDefault="006B0EDB"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2560F35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6128051E"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57592F0E" w14:textId="60EC83B3" w:rsidR="005E65CC" w:rsidRPr="00951E55" w:rsidRDefault="00C94EED" w:rsidP="005E65CC">
            <w:pPr>
              <w:rPr>
                <w:rFonts w:eastAsia="Times New Roman"/>
                <w:sz w:val="20"/>
                <w:szCs w:val="20"/>
                <w:lang w:val="en-HK"/>
              </w:rPr>
            </w:pPr>
            <w:r w:rsidRPr="00951E55">
              <w:rPr>
                <w:rFonts w:eastAsia="Times New Roman"/>
                <w:sz w:val="20"/>
                <w:szCs w:val="20"/>
                <w:lang w:val="en-HK"/>
              </w:rPr>
              <w:t>Terrain (Shoreline / Beach Finish Level)</w:t>
            </w:r>
          </w:p>
        </w:tc>
        <w:tc>
          <w:tcPr>
            <w:tcW w:w="1559" w:type="dxa"/>
            <w:tcBorders>
              <w:top w:val="single" w:sz="4" w:space="0" w:color="auto"/>
              <w:left w:val="single" w:sz="4" w:space="0" w:color="auto"/>
              <w:bottom w:val="single" w:sz="4" w:space="0" w:color="auto"/>
              <w:right w:val="single" w:sz="4" w:space="0" w:color="auto"/>
            </w:tcBorders>
            <w:noWrap/>
            <w:vAlign w:val="center"/>
          </w:tcPr>
          <w:p w14:paraId="136F2027" w14:textId="79FA9685" w:rsidR="005E65CC" w:rsidRPr="005D0271" w:rsidRDefault="005E65CC" w:rsidP="005E65CC">
            <w:pPr>
              <w:jc w:val="center"/>
              <w:rPr>
                <w:rFonts w:eastAsia="Times New Roman"/>
                <w:sz w:val="20"/>
                <w:szCs w:val="20"/>
              </w:rPr>
            </w:pPr>
            <w:r w:rsidRPr="005D0271">
              <w:rPr>
                <w:rFonts w:eastAsia="Times New Roman"/>
                <w:sz w:val="20"/>
                <w:szCs w:val="20"/>
                <w:lang w:val="en-HK"/>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29313982" w14:textId="1D6D560B" w:rsidR="005E65CC" w:rsidRPr="005D0271" w:rsidRDefault="005E65CC" w:rsidP="005E65CC">
            <w:pPr>
              <w:jc w:val="center"/>
              <w:rPr>
                <w:rFonts w:eastAsia="Times New Roman"/>
                <w:sz w:val="20"/>
                <w:szCs w:val="20"/>
                <w:lang w:val="en-HK"/>
              </w:rPr>
            </w:pPr>
            <w:r w:rsidRPr="005D0271">
              <w:rPr>
                <w:rFonts w:eastAsia="Times New Roman"/>
                <w:sz w:val="20"/>
                <w:szCs w:val="20"/>
              </w:rPr>
              <w:t>BFL</w:t>
            </w:r>
          </w:p>
        </w:tc>
        <w:tc>
          <w:tcPr>
            <w:tcW w:w="1792" w:type="dxa"/>
            <w:tcBorders>
              <w:top w:val="single" w:sz="4" w:space="0" w:color="auto"/>
              <w:left w:val="single" w:sz="4" w:space="0" w:color="auto"/>
              <w:bottom w:val="single" w:sz="4" w:space="0" w:color="auto"/>
              <w:right w:val="single" w:sz="4" w:space="0" w:color="auto"/>
            </w:tcBorders>
            <w:vAlign w:val="center"/>
          </w:tcPr>
          <w:p w14:paraId="6077F2B0" w14:textId="77777777" w:rsidR="005E65CC" w:rsidRPr="00951E55" w:rsidRDefault="005E65CC" w:rsidP="005E65CC">
            <w:pPr>
              <w:jc w:val="center"/>
              <w:rPr>
                <w:sz w:val="20"/>
                <w:szCs w:val="20"/>
              </w:rPr>
            </w:pPr>
            <w:r w:rsidRPr="00951E55">
              <w:rPr>
                <w:rFonts w:eastAsia="Times New Roman"/>
                <w:sz w:val="20"/>
                <w:szCs w:val="20"/>
              </w:rPr>
              <w:t>12-34 17 24</w:t>
            </w:r>
          </w:p>
        </w:tc>
        <w:tc>
          <w:tcPr>
            <w:tcW w:w="5295" w:type="dxa"/>
            <w:tcBorders>
              <w:top w:val="single" w:sz="4" w:space="0" w:color="auto"/>
              <w:left w:val="single" w:sz="4" w:space="0" w:color="auto"/>
              <w:bottom w:val="single" w:sz="4" w:space="0" w:color="auto"/>
              <w:right w:val="single" w:sz="4" w:space="0" w:color="auto"/>
            </w:tcBorders>
            <w:vAlign w:val="center"/>
          </w:tcPr>
          <w:p w14:paraId="74A62832" w14:textId="77777777" w:rsidR="005E65CC" w:rsidRPr="005D0271" w:rsidRDefault="005E65CC" w:rsidP="005E65CC">
            <w:pPr>
              <w:jc w:val="center"/>
              <w:rPr>
                <w:sz w:val="20"/>
                <w:szCs w:val="20"/>
              </w:rPr>
            </w:pPr>
            <w:r w:rsidRPr="00951E55">
              <w:rPr>
                <w:rFonts w:eastAsia="Times New Roman"/>
                <w:sz w:val="20"/>
                <w:szCs w:val="20"/>
              </w:rPr>
              <w:t>Shoreline</w:t>
            </w:r>
          </w:p>
        </w:tc>
      </w:tr>
      <w:tr w:rsidR="00700FD1" w:rsidRPr="00951E55" w14:paraId="1DB03302"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1363F6BF" w14:textId="77777777" w:rsidR="005E65CC" w:rsidRPr="00951E55" w:rsidRDefault="005E65CC" w:rsidP="005E65CC">
            <w:pPr>
              <w:jc w:val="center"/>
              <w:rPr>
                <w:rFonts w:eastAsia="Times New Roman"/>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7CFDC251"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Pile Cap</w:t>
            </w:r>
          </w:p>
        </w:tc>
        <w:tc>
          <w:tcPr>
            <w:tcW w:w="1559" w:type="dxa"/>
            <w:tcBorders>
              <w:top w:val="single" w:sz="4" w:space="0" w:color="auto"/>
              <w:left w:val="single" w:sz="4" w:space="0" w:color="auto"/>
              <w:bottom w:val="single" w:sz="4" w:space="0" w:color="auto"/>
              <w:right w:val="single" w:sz="4" w:space="0" w:color="auto"/>
            </w:tcBorders>
            <w:noWrap/>
            <w:vAlign w:val="center"/>
          </w:tcPr>
          <w:p w14:paraId="2E14A1D3" w14:textId="068AA2DD"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6890F3FE" w14:textId="0F96BAFA" w:rsidR="005E65CC" w:rsidRPr="005D0271" w:rsidRDefault="005E65CC" w:rsidP="005E65CC">
            <w:pPr>
              <w:jc w:val="center"/>
              <w:rPr>
                <w:rFonts w:eastAsia="Times New Roman"/>
                <w:sz w:val="20"/>
                <w:szCs w:val="20"/>
              </w:rPr>
            </w:pPr>
            <w:r w:rsidRPr="005D0271">
              <w:rPr>
                <w:rFonts w:eastAsia="Times New Roman"/>
                <w:sz w:val="20"/>
                <w:szCs w:val="20"/>
                <w:lang w:val="en-HK"/>
              </w:rPr>
              <w:t>SPC</w:t>
            </w:r>
          </w:p>
        </w:tc>
        <w:tc>
          <w:tcPr>
            <w:tcW w:w="1792" w:type="dxa"/>
            <w:tcBorders>
              <w:top w:val="single" w:sz="4" w:space="0" w:color="auto"/>
              <w:left w:val="single" w:sz="4" w:space="0" w:color="auto"/>
              <w:bottom w:val="single" w:sz="4" w:space="0" w:color="auto"/>
              <w:right w:val="single" w:sz="4" w:space="0" w:color="auto"/>
            </w:tcBorders>
            <w:vAlign w:val="center"/>
          </w:tcPr>
          <w:p w14:paraId="1BED3709" w14:textId="77777777" w:rsidR="005E65CC" w:rsidRPr="00951E55" w:rsidRDefault="005E65CC" w:rsidP="005E65CC">
            <w:pPr>
              <w:jc w:val="center"/>
              <w:rPr>
                <w:rFonts w:eastAsia="Times New Roman"/>
                <w:sz w:val="20"/>
                <w:szCs w:val="20"/>
              </w:rPr>
            </w:pPr>
            <w:r w:rsidRPr="00951E55">
              <w:rPr>
                <w:sz w:val="20"/>
                <w:szCs w:val="20"/>
              </w:rPr>
              <w:t>23-13 29 11 11 21</w:t>
            </w:r>
          </w:p>
        </w:tc>
        <w:tc>
          <w:tcPr>
            <w:tcW w:w="5295" w:type="dxa"/>
            <w:tcBorders>
              <w:top w:val="single" w:sz="4" w:space="0" w:color="auto"/>
              <w:left w:val="single" w:sz="4" w:space="0" w:color="auto"/>
              <w:bottom w:val="single" w:sz="4" w:space="0" w:color="auto"/>
              <w:right w:val="single" w:sz="4" w:space="0" w:color="auto"/>
            </w:tcBorders>
            <w:vAlign w:val="center"/>
          </w:tcPr>
          <w:p w14:paraId="76650CFD" w14:textId="77777777" w:rsidR="005E65CC" w:rsidRPr="00951E55" w:rsidRDefault="005E65CC" w:rsidP="005E65CC">
            <w:pPr>
              <w:jc w:val="center"/>
              <w:rPr>
                <w:rFonts w:eastAsia="Times New Roman"/>
                <w:sz w:val="20"/>
                <w:szCs w:val="20"/>
              </w:rPr>
            </w:pPr>
            <w:r w:rsidRPr="005D0271">
              <w:rPr>
                <w:sz w:val="20"/>
                <w:szCs w:val="20"/>
              </w:rPr>
              <w:t>Pile Caps</w:t>
            </w:r>
          </w:p>
        </w:tc>
      </w:tr>
      <w:tr w:rsidR="00700FD1" w:rsidRPr="00951E55" w14:paraId="1DEBA165"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BA19930" w14:textId="77777777" w:rsidR="005E65CC" w:rsidRPr="00951E55" w:rsidRDefault="005E65CC" w:rsidP="005E65CC">
            <w:pPr>
              <w:jc w:val="center"/>
              <w:rPr>
                <w:rFonts w:eastAsia="Times New Roman"/>
                <w:sz w:val="20"/>
                <w:szCs w:val="20"/>
              </w:rPr>
            </w:pPr>
            <w:r w:rsidRPr="00951E55">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517E8886"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Pile Foundation</w:t>
            </w:r>
          </w:p>
        </w:tc>
        <w:tc>
          <w:tcPr>
            <w:tcW w:w="1559" w:type="dxa"/>
            <w:tcBorders>
              <w:top w:val="single" w:sz="4" w:space="0" w:color="auto"/>
              <w:left w:val="single" w:sz="4" w:space="0" w:color="auto"/>
              <w:bottom w:val="single" w:sz="4" w:space="0" w:color="auto"/>
              <w:right w:val="single" w:sz="4" w:space="0" w:color="auto"/>
            </w:tcBorders>
            <w:noWrap/>
            <w:vAlign w:val="center"/>
          </w:tcPr>
          <w:p w14:paraId="7E485E75" w14:textId="248FAF43"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395CB048" w14:textId="374357C9" w:rsidR="005E65CC" w:rsidRPr="005D0271" w:rsidRDefault="005E65CC" w:rsidP="005E65CC">
            <w:pPr>
              <w:jc w:val="center"/>
              <w:rPr>
                <w:rFonts w:eastAsia="Times New Roman"/>
                <w:sz w:val="20"/>
                <w:szCs w:val="20"/>
              </w:rPr>
            </w:pPr>
            <w:r w:rsidRPr="005D0271">
              <w:rPr>
                <w:rFonts w:eastAsia="Times New Roman"/>
                <w:sz w:val="20"/>
                <w:szCs w:val="20"/>
                <w:lang w:val="en-HK"/>
              </w:rPr>
              <w:t>SPI</w:t>
            </w:r>
          </w:p>
        </w:tc>
        <w:tc>
          <w:tcPr>
            <w:tcW w:w="1792" w:type="dxa"/>
            <w:tcBorders>
              <w:top w:val="single" w:sz="4" w:space="0" w:color="auto"/>
              <w:left w:val="single" w:sz="4" w:space="0" w:color="auto"/>
              <w:bottom w:val="single" w:sz="4" w:space="0" w:color="auto"/>
              <w:right w:val="single" w:sz="4" w:space="0" w:color="auto"/>
            </w:tcBorders>
            <w:vAlign w:val="center"/>
          </w:tcPr>
          <w:p w14:paraId="33E384B6" w14:textId="77777777" w:rsidR="005E65CC" w:rsidRPr="00951E55" w:rsidRDefault="005E65CC" w:rsidP="005E65CC">
            <w:pPr>
              <w:jc w:val="center"/>
              <w:rPr>
                <w:rFonts w:eastAsia="Times New Roman"/>
                <w:sz w:val="20"/>
                <w:szCs w:val="20"/>
              </w:rPr>
            </w:pPr>
            <w:r w:rsidRPr="00951E55">
              <w:rPr>
                <w:rFonts w:eastAsiaTheme="minorEastAsia"/>
                <w:sz w:val="20"/>
                <w:szCs w:val="20"/>
              </w:rPr>
              <w:t>23-13 29 11 11</w:t>
            </w:r>
          </w:p>
        </w:tc>
        <w:tc>
          <w:tcPr>
            <w:tcW w:w="5295" w:type="dxa"/>
            <w:tcBorders>
              <w:top w:val="single" w:sz="4" w:space="0" w:color="auto"/>
              <w:left w:val="single" w:sz="4" w:space="0" w:color="auto"/>
              <w:bottom w:val="single" w:sz="4" w:space="0" w:color="auto"/>
              <w:right w:val="single" w:sz="4" w:space="0" w:color="auto"/>
            </w:tcBorders>
            <w:vAlign w:val="center"/>
          </w:tcPr>
          <w:p w14:paraId="3A6709B1" w14:textId="77777777" w:rsidR="005E65CC" w:rsidRPr="00951E55" w:rsidRDefault="005E65CC" w:rsidP="005E65CC">
            <w:pPr>
              <w:jc w:val="center"/>
              <w:rPr>
                <w:rFonts w:eastAsia="Times New Roman"/>
                <w:sz w:val="20"/>
                <w:szCs w:val="20"/>
              </w:rPr>
            </w:pPr>
            <w:r w:rsidRPr="00951E55">
              <w:rPr>
                <w:rFonts w:eastAsiaTheme="minorEastAsia"/>
                <w:sz w:val="20"/>
                <w:szCs w:val="20"/>
              </w:rPr>
              <w:t>Foundation Piles</w:t>
            </w:r>
          </w:p>
        </w:tc>
      </w:tr>
      <w:tr w:rsidR="00700FD1" w:rsidRPr="00951E55" w14:paraId="39CBE69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39B6E37" w14:textId="77777777" w:rsidR="005E65CC" w:rsidRPr="00951E55" w:rsidRDefault="005E65CC" w:rsidP="005E65CC">
            <w:pPr>
              <w:jc w:val="center"/>
              <w:rPr>
                <w:rFonts w:eastAsia="Times New Roman"/>
                <w:sz w:val="20"/>
                <w:szCs w:val="20"/>
              </w:rPr>
            </w:pPr>
            <w:r w:rsidRPr="00951E55">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2CE01B9C"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Concrete Foundation for Beacon</w:t>
            </w:r>
          </w:p>
        </w:tc>
        <w:tc>
          <w:tcPr>
            <w:tcW w:w="1559" w:type="dxa"/>
            <w:tcBorders>
              <w:top w:val="single" w:sz="4" w:space="0" w:color="auto"/>
              <w:left w:val="single" w:sz="4" w:space="0" w:color="auto"/>
              <w:bottom w:val="single" w:sz="4" w:space="0" w:color="auto"/>
              <w:right w:val="single" w:sz="4" w:space="0" w:color="auto"/>
            </w:tcBorders>
            <w:noWrap/>
            <w:vAlign w:val="center"/>
          </w:tcPr>
          <w:p w14:paraId="2C8FEB3E" w14:textId="2D8B8792"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28406C83" w14:textId="5CDCC5CD" w:rsidR="005E65CC" w:rsidRPr="005D0271" w:rsidRDefault="005E65CC" w:rsidP="005E65CC">
            <w:pPr>
              <w:jc w:val="center"/>
              <w:rPr>
                <w:rFonts w:eastAsia="Times New Roman"/>
                <w:sz w:val="20"/>
                <w:szCs w:val="20"/>
              </w:rPr>
            </w:pPr>
            <w:r w:rsidRPr="005D0271">
              <w:rPr>
                <w:rFonts w:eastAsia="Times New Roman"/>
                <w:sz w:val="20"/>
                <w:szCs w:val="20"/>
                <w:lang w:val="en-HK"/>
              </w:rPr>
              <w:t>SCF</w:t>
            </w:r>
          </w:p>
        </w:tc>
        <w:tc>
          <w:tcPr>
            <w:tcW w:w="1792" w:type="dxa"/>
            <w:tcBorders>
              <w:top w:val="single" w:sz="4" w:space="0" w:color="auto"/>
              <w:left w:val="single" w:sz="4" w:space="0" w:color="auto"/>
              <w:bottom w:val="single" w:sz="4" w:space="0" w:color="auto"/>
              <w:right w:val="single" w:sz="4" w:space="0" w:color="auto"/>
            </w:tcBorders>
            <w:vAlign w:val="center"/>
          </w:tcPr>
          <w:p w14:paraId="4A8F9FE7" w14:textId="77777777" w:rsidR="005E65CC" w:rsidRPr="00951E55" w:rsidRDefault="005E65CC" w:rsidP="005E65CC">
            <w:pPr>
              <w:jc w:val="center"/>
              <w:rPr>
                <w:rFonts w:eastAsia="Times New Roman"/>
                <w:sz w:val="20"/>
                <w:szCs w:val="20"/>
              </w:rPr>
            </w:pPr>
            <w:r w:rsidRPr="00951E55">
              <w:rPr>
                <w:sz w:val="20"/>
                <w:szCs w:val="20"/>
              </w:rPr>
              <w:t>23-13 29 15 15</w:t>
            </w:r>
          </w:p>
        </w:tc>
        <w:tc>
          <w:tcPr>
            <w:tcW w:w="5295" w:type="dxa"/>
            <w:tcBorders>
              <w:top w:val="single" w:sz="4" w:space="0" w:color="auto"/>
              <w:left w:val="single" w:sz="4" w:space="0" w:color="auto"/>
              <w:bottom w:val="single" w:sz="4" w:space="0" w:color="auto"/>
              <w:right w:val="single" w:sz="4" w:space="0" w:color="auto"/>
            </w:tcBorders>
            <w:vAlign w:val="center"/>
          </w:tcPr>
          <w:p w14:paraId="02F6313F" w14:textId="77777777" w:rsidR="005E65CC" w:rsidRPr="00951E55" w:rsidRDefault="005E65CC" w:rsidP="005E65CC">
            <w:pPr>
              <w:jc w:val="center"/>
              <w:rPr>
                <w:rFonts w:eastAsia="Times New Roman"/>
                <w:sz w:val="20"/>
                <w:szCs w:val="20"/>
              </w:rPr>
            </w:pPr>
            <w:r w:rsidRPr="00951E55">
              <w:rPr>
                <w:sz w:val="20"/>
                <w:szCs w:val="20"/>
              </w:rPr>
              <w:t>Strip Foundation Blocks</w:t>
            </w:r>
          </w:p>
        </w:tc>
      </w:tr>
      <w:tr w:rsidR="00700FD1" w:rsidRPr="00951E55" w14:paraId="347A8442"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5E596115" w14:textId="77777777" w:rsidR="005E65CC" w:rsidRPr="00951E55" w:rsidRDefault="005E65CC" w:rsidP="005E65CC">
            <w:pPr>
              <w:jc w:val="center"/>
              <w:rPr>
                <w:rFonts w:eastAsia="Times New Roman"/>
                <w:sz w:val="20"/>
                <w:szCs w:val="20"/>
              </w:rPr>
            </w:pPr>
            <w:r w:rsidRPr="00951E55">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25EE3EA5"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Anchor Blot/Post</w:t>
            </w:r>
          </w:p>
        </w:tc>
        <w:tc>
          <w:tcPr>
            <w:tcW w:w="1559" w:type="dxa"/>
            <w:tcBorders>
              <w:top w:val="single" w:sz="4" w:space="0" w:color="auto"/>
              <w:left w:val="single" w:sz="4" w:space="0" w:color="auto"/>
              <w:bottom w:val="single" w:sz="4" w:space="0" w:color="auto"/>
              <w:right w:val="single" w:sz="4" w:space="0" w:color="auto"/>
            </w:tcBorders>
            <w:noWrap/>
            <w:vAlign w:val="center"/>
          </w:tcPr>
          <w:p w14:paraId="3FE5F584" w14:textId="1C9D3A8B"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74089DEB" w14:textId="56DB9DA4" w:rsidR="005E65CC" w:rsidRPr="005D0271" w:rsidRDefault="005E65CC" w:rsidP="005E65CC">
            <w:pPr>
              <w:jc w:val="center"/>
              <w:rPr>
                <w:rFonts w:eastAsia="Times New Roman"/>
                <w:sz w:val="20"/>
                <w:szCs w:val="20"/>
              </w:rPr>
            </w:pPr>
            <w:r w:rsidRPr="005D0271">
              <w:rPr>
                <w:rFonts w:eastAsia="Times New Roman"/>
                <w:sz w:val="20"/>
                <w:szCs w:val="20"/>
                <w:lang w:val="en-HK"/>
              </w:rPr>
              <w:t>SAB</w:t>
            </w:r>
          </w:p>
        </w:tc>
        <w:tc>
          <w:tcPr>
            <w:tcW w:w="1792" w:type="dxa"/>
            <w:tcBorders>
              <w:top w:val="single" w:sz="4" w:space="0" w:color="auto"/>
              <w:left w:val="single" w:sz="4" w:space="0" w:color="auto"/>
              <w:bottom w:val="single" w:sz="4" w:space="0" w:color="auto"/>
              <w:right w:val="single" w:sz="4" w:space="0" w:color="auto"/>
            </w:tcBorders>
            <w:vAlign w:val="center"/>
          </w:tcPr>
          <w:p w14:paraId="099F3FD4" w14:textId="77777777" w:rsidR="005E65CC" w:rsidRPr="00951E55" w:rsidRDefault="005E65CC" w:rsidP="005E65CC">
            <w:pPr>
              <w:jc w:val="center"/>
              <w:rPr>
                <w:rFonts w:eastAsia="Times New Roman"/>
                <w:sz w:val="20"/>
                <w:szCs w:val="20"/>
              </w:rPr>
            </w:pPr>
            <w:r w:rsidRPr="00951E55">
              <w:rPr>
                <w:rFonts w:eastAsia="Times New Roman"/>
                <w:sz w:val="20"/>
                <w:szCs w:val="20"/>
              </w:rPr>
              <w:t>23-13 35 19</w:t>
            </w:r>
          </w:p>
        </w:tc>
        <w:tc>
          <w:tcPr>
            <w:tcW w:w="5295" w:type="dxa"/>
            <w:tcBorders>
              <w:top w:val="single" w:sz="4" w:space="0" w:color="auto"/>
              <w:left w:val="single" w:sz="4" w:space="0" w:color="auto"/>
              <w:bottom w:val="single" w:sz="4" w:space="0" w:color="auto"/>
              <w:right w:val="single" w:sz="4" w:space="0" w:color="auto"/>
            </w:tcBorders>
            <w:vAlign w:val="center"/>
          </w:tcPr>
          <w:p w14:paraId="3D605A71" w14:textId="77777777" w:rsidR="005E65CC" w:rsidRPr="00951E55" w:rsidRDefault="005E65CC" w:rsidP="005E65CC">
            <w:pPr>
              <w:jc w:val="center"/>
              <w:rPr>
                <w:rFonts w:eastAsia="Times New Roman"/>
                <w:sz w:val="20"/>
                <w:szCs w:val="20"/>
              </w:rPr>
            </w:pPr>
            <w:r w:rsidRPr="00951E55">
              <w:rPr>
                <w:rFonts w:eastAsia="Times New Roman"/>
                <w:sz w:val="20"/>
                <w:szCs w:val="20"/>
              </w:rPr>
              <w:t>Rafters, Beams and Joists</w:t>
            </w:r>
          </w:p>
        </w:tc>
      </w:tr>
      <w:tr w:rsidR="00700FD1" w:rsidRPr="00951E55" w14:paraId="13DC5DB4"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5B309E55" w14:textId="77777777" w:rsidR="005E65CC" w:rsidRPr="00951E55" w:rsidRDefault="005E65CC" w:rsidP="005E65CC">
            <w:pPr>
              <w:jc w:val="center"/>
              <w:rPr>
                <w:rFonts w:eastAsia="Times New Roman"/>
                <w:sz w:val="20"/>
                <w:szCs w:val="20"/>
              </w:rPr>
            </w:pPr>
            <w:r w:rsidRPr="00951E55">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73371238"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Structural Beam (Concrete Beam, Steel Beam and Tie Beam)</w:t>
            </w:r>
          </w:p>
        </w:tc>
        <w:tc>
          <w:tcPr>
            <w:tcW w:w="1559" w:type="dxa"/>
            <w:tcBorders>
              <w:top w:val="single" w:sz="4" w:space="0" w:color="auto"/>
              <w:left w:val="single" w:sz="4" w:space="0" w:color="auto"/>
              <w:bottom w:val="single" w:sz="4" w:space="0" w:color="auto"/>
              <w:right w:val="single" w:sz="4" w:space="0" w:color="auto"/>
            </w:tcBorders>
            <w:noWrap/>
            <w:vAlign w:val="center"/>
          </w:tcPr>
          <w:p w14:paraId="22C2EB67" w14:textId="423B90CB"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2ACD880A" w14:textId="022E8B06" w:rsidR="005E65CC" w:rsidRPr="005D0271" w:rsidRDefault="005E65CC" w:rsidP="005E65CC">
            <w:pPr>
              <w:jc w:val="center"/>
              <w:rPr>
                <w:rFonts w:eastAsia="Times New Roman"/>
                <w:sz w:val="20"/>
                <w:szCs w:val="20"/>
              </w:rPr>
            </w:pPr>
            <w:r w:rsidRPr="005D0271">
              <w:rPr>
                <w:rFonts w:eastAsia="Times New Roman"/>
                <w:sz w:val="20"/>
                <w:szCs w:val="20"/>
                <w:lang w:val="en-HK"/>
              </w:rPr>
              <w:t>SBM</w:t>
            </w:r>
          </w:p>
        </w:tc>
        <w:tc>
          <w:tcPr>
            <w:tcW w:w="1792" w:type="dxa"/>
            <w:tcBorders>
              <w:top w:val="single" w:sz="4" w:space="0" w:color="auto"/>
              <w:left w:val="single" w:sz="4" w:space="0" w:color="auto"/>
              <w:bottom w:val="single" w:sz="4" w:space="0" w:color="auto"/>
              <w:right w:val="single" w:sz="4" w:space="0" w:color="auto"/>
            </w:tcBorders>
            <w:vAlign w:val="center"/>
          </w:tcPr>
          <w:p w14:paraId="29E8B543" w14:textId="77777777" w:rsidR="005E65CC" w:rsidRPr="00951E55" w:rsidRDefault="005E65CC" w:rsidP="005E65CC">
            <w:pPr>
              <w:jc w:val="center"/>
              <w:rPr>
                <w:rFonts w:eastAsia="Times New Roman"/>
                <w:sz w:val="20"/>
                <w:szCs w:val="20"/>
              </w:rPr>
            </w:pPr>
            <w:r w:rsidRPr="00951E55">
              <w:rPr>
                <w:sz w:val="20"/>
                <w:szCs w:val="20"/>
              </w:rPr>
              <w:t>23-13 35 11 13 13</w:t>
            </w:r>
          </w:p>
        </w:tc>
        <w:tc>
          <w:tcPr>
            <w:tcW w:w="5295" w:type="dxa"/>
            <w:tcBorders>
              <w:top w:val="single" w:sz="4" w:space="0" w:color="auto"/>
              <w:left w:val="single" w:sz="4" w:space="0" w:color="auto"/>
              <w:bottom w:val="single" w:sz="4" w:space="0" w:color="auto"/>
              <w:right w:val="single" w:sz="4" w:space="0" w:color="auto"/>
            </w:tcBorders>
            <w:vAlign w:val="center"/>
          </w:tcPr>
          <w:p w14:paraId="5F7E85B5" w14:textId="77777777" w:rsidR="005E65CC" w:rsidRPr="00951E55" w:rsidRDefault="005E65CC" w:rsidP="005E65CC">
            <w:pPr>
              <w:jc w:val="center"/>
              <w:rPr>
                <w:rFonts w:eastAsia="Times New Roman"/>
                <w:sz w:val="20"/>
                <w:szCs w:val="20"/>
              </w:rPr>
            </w:pPr>
            <w:r w:rsidRPr="005D0271">
              <w:rPr>
                <w:sz w:val="20"/>
                <w:szCs w:val="20"/>
              </w:rPr>
              <w:t>Beams</w:t>
            </w:r>
          </w:p>
        </w:tc>
      </w:tr>
      <w:tr w:rsidR="00700FD1" w:rsidRPr="00951E55" w14:paraId="5EA7533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80379EB" w14:textId="77777777" w:rsidR="005E65CC" w:rsidRPr="00951E55" w:rsidRDefault="005E65CC" w:rsidP="005E65CC">
            <w:pPr>
              <w:jc w:val="center"/>
              <w:rPr>
                <w:rFonts w:eastAsia="Times New Roman"/>
                <w:sz w:val="20"/>
                <w:szCs w:val="20"/>
              </w:rPr>
            </w:pPr>
            <w:r w:rsidRPr="00951E55">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0868D057"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 xml:space="preserve">Structural Column </w:t>
            </w:r>
            <w:r w:rsidRPr="00951E55">
              <w:rPr>
                <w:rFonts w:eastAsia="Times New Roman"/>
                <w:sz w:val="20"/>
                <w:szCs w:val="20"/>
                <w:lang w:val="en-HK"/>
              </w:rPr>
              <w:br/>
              <w:t xml:space="preserve">(Concrete Column, </w:t>
            </w:r>
            <w:r w:rsidRPr="00951E55">
              <w:rPr>
                <w:rFonts w:eastAsia="Times New Roman"/>
                <w:sz w:val="20"/>
                <w:szCs w:val="20"/>
                <w:lang w:val="en-HK"/>
              </w:rPr>
              <w:br/>
              <w:t>Steel Column and Post)</w:t>
            </w:r>
          </w:p>
        </w:tc>
        <w:tc>
          <w:tcPr>
            <w:tcW w:w="1559" w:type="dxa"/>
            <w:tcBorders>
              <w:top w:val="single" w:sz="4" w:space="0" w:color="auto"/>
              <w:left w:val="single" w:sz="4" w:space="0" w:color="auto"/>
              <w:bottom w:val="single" w:sz="4" w:space="0" w:color="auto"/>
              <w:right w:val="single" w:sz="4" w:space="0" w:color="auto"/>
            </w:tcBorders>
            <w:noWrap/>
            <w:vAlign w:val="center"/>
          </w:tcPr>
          <w:p w14:paraId="380D5446" w14:textId="4E981F66"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7266E3E2" w14:textId="3CF96B11" w:rsidR="005E65CC" w:rsidRPr="005D0271" w:rsidRDefault="005E65CC" w:rsidP="005E65CC">
            <w:pPr>
              <w:jc w:val="center"/>
              <w:rPr>
                <w:rFonts w:eastAsia="Times New Roman"/>
                <w:sz w:val="20"/>
                <w:szCs w:val="20"/>
              </w:rPr>
            </w:pPr>
            <w:r w:rsidRPr="005D0271">
              <w:rPr>
                <w:rFonts w:eastAsia="Times New Roman"/>
                <w:sz w:val="20"/>
                <w:szCs w:val="20"/>
                <w:lang w:val="en-HK"/>
              </w:rPr>
              <w:t>SCL</w:t>
            </w:r>
          </w:p>
        </w:tc>
        <w:tc>
          <w:tcPr>
            <w:tcW w:w="1792" w:type="dxa"/>
            <w:tcBorders>
              <w:top w:val="single" w:sz="4" w:space="0" w:color="auto"/>
              <w:left w:val="single" w:sz="4" w:space="0" w:color="auto"/>
              <w:bottom w:val="single" w:sz="4" w:space="0" w:color="auto"/>
              <w:right w:val="single" w:sz="4" w:space="0" w:color="auto"/>
            </w:tcBorders>
            <w:vAlign w:val="center"/>
          </w:tcPr>
          <w:p w14:paraId="704148DD" w14:textId="77777777" w:rsidR="005E65CC" w:rsidRPr="00951E55" w:rsidRDefault="005E65CC" w:rsidP="005E65CC">
            <w:pPr>
              <w:jc w:val="center"/>
              <w:rPr>
                <w:rFonts w:eastAsia="Times New Roman"/>
                <w:sz w:val="20"/>
                <w:szCs w:val="20"/>
              </w:rPr>
            </w:pPr>
            <w:r w:rsidRPr="00951E55">
              <w:rPr>
                <w:sz w:val="20"/>
                <w:szCs w:val="20"/>
              </w:rPr>
              <w:t>23-13 35 11 13 11</w:t>
            </w:r>
          </w:p>
        </w:tc>
        <w:tc>
          <w:tcPr>
            <w:tcW w:w="5295" w:type="dxa"/>
            <w:tcBorders>
              <w:top w:val="single" w:sz="4" w:space="0" w:color="auto"/>
              <w:left w:val="single" w:sz="4" w:space="0" w:color="auto"/>
              <w:bottom w:val="single" w:sz="4" w:space="0" w:color="auto"/>
              <w:right w:val="single" w:sz="4" w:space="0" w:color="auto"/>
            </w:tcBorders>
            <w:vAlign w:val="center"/>
          </w:tcPr>
          <w:p w14:paraId="1395388E" w14:textId="77777777" w:rsidR="005E65CC" w:rsidRPr="00951E55" w:rsidRDefault="005E65CC" w:rsidP="005E65CC">
            <w:pPr>
              <w:jc w:val="center"/>
              <w:rPr>
                <w:rFonts w:eastAsia="Times New Roman"/>
                <w:sz w:val="20"/>
                <w:szCs w:val="20"/>
              </w:rPr>
            </w:pPr>
            <w:r w:rsidRPr="005D0271">
              <w:rPr>
                <w:sz w:val="20"/>
                <w:szCs w:val="20"/>
              </w:rPr>
              <w:t>Column</w:t>
            </w:r>
          </w:p>
        </w:tc>
      </w:tr>
      <w:tr w:rsidR="00700FD1" w:rsidRPr="00951E55" w14:paraId="6E6B47A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54301E3A" w14:textId="77777777" w:rsidR="005E65CC" w:rsidRPr="00951E55" w:rsidRDefault="005E65CC" w:rsidP="005E65CC">
            <w:pPr>
              <w:jc w:val="center"/>
              <w:rPr>
                <w:rFonts w:eastAsia="Times New Roman"/>
                <w:sz w:val="20"/>
                <w:szCs w:val="20"/>
              </w:rPr>
            </w:pPr>
            <w:r w:rsidRPr="00951E55">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55046837"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Bracing (Horizontal/Vertical)</w:t>
            </w:r>
          </w:p>
        </w:tc>
        <w:tc>
          <w:tcPr>
            <w:tcW w:w="1559" w:type="dxa"/>
            <w:tcBorders>
              <w:top w:val="single" w:sz="4" w:space="0" w:color="auto"/>
              <w:left w:val="single" w:sz="4" w:space="0" w:color="auto"/>
              <w:bottom w:val="single" w:sz="4" w:space="0" w:color="auto"/>
              <w:right w:val="single" w:sz="4" w:space="0" w:color="auto"/>
            </w:tcBorders>
            <w:noWrap/>
            <w:vAlign w:val="center"/>
          </w:tcPr>
          <w:p w14:paraId="251EFB52" w14:textId="478D41F1"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309C3D80" w14:textId="1127A16E" w:rsidR="005E65CC" w:rsidRPr="005D0271" w:rsidRDefault="005E65CC" w:rsidP="005E65CC">
            <w:pPr>
              <w:jc w:val="center"/>
              <w:rPr>
                <w:rFonts w:eastAsia="Times New Roman"/>
                <w:sz w:val="20"/>
                <w:szCs w:val="20"/>
              </w:rPr>
            </w:pPr>
            <w:r w:rsidRPr="005D0271">
              <w:rPr>
                <w:rFonts w:eastAsia="Times New Roman"/>
                <w:sz w:val="20"/>
                <w:szCs w:val="20"/>
                <w:lang w:val="en-HK"/>
              </w:rPr>
              <w:t>SBH</w:t>
            </w:r>
            <w:r w:rsidRPr="005D0271">
              <w:rPr>
                <w:rFonts w:eastAsia="Times New Roman"/>
                <w:sz w:val="20"/>
                <w:szCs w:val="20"/>
                <w:lang w:val="en-HK"/>
              </w:rPr>
              <w:br/>
              <w:t>/SBV</w:t>
            </w:r>
          </w:p>
        </w:tc>
        <w:tc>
          <w:tcPr>
            <w:tcW w:w="1792" w:type="dxa"/>
            <w:tcBorders>
              <w:top w:val="single" w:sz="4" w:space="0" w:color="auto"/>
              <w:left w:val="single" w:sz="4" w:space="0" w:color="auto"/>
              <w:bottom w:val="single" w:sz="4" w:space="0" w:color="auto"/>
              <w:right w:val="single" w:sz="4" w:space="0" w:color="auto"/>
            </w:tcBorders>
            <w:vAlign w:val="center"/>
          </w:tcPr>
          <w:p w14:paraId="74F020A1" w14:textId="77777777" w:rsidR="005E65CC" w:rsidRPr="00951E55" w:rsidRDefault="005E65CC" w:rsidP="005E65CC">
            <w:pPr>
              <w:jc w:val="center"/>
              <w:rPr>
                <w:rFonts w:eastAsia="Times New Roman"/>
                <w:sz w:val="20"/>
                <w:szCs w:val="20"/>
              </w:rPr>
            </w:pPr>
            <w:r w:rsidRPr="00951E55">
              <w:rPr>
                <w:rFonts w:eastAsia="Times New Roman"/>
                <w:sz w:val="20"/>
                <w:szCs w:val="20"/>
              </w:rPr>
              <w:t>23-13 35 19</w:t>
            </w:r>
          </w:p>
        </w:tc>
        <w:tc>
          <w:tcPr>
            <w:tcW w:w="5295" w:type="dxa"/>
            <w:tcBorders>
              <w:top w:val="single" w:sz="4" w:space="0" w:color="auto"/>
              <w:left w:val="single" w:sz="4" w:space="0" w:color="auto"/>
              <w:bottom w:val="single" w:sz="4" w:space="0" w:color="auto"/>
              <w:right w:val="single" w:sz="4" w:space="0" w:color="auto"/>
            </w:tcBorders>
            <w:vAlign w:val="center"/>
          </w:tcPr>
          <w:p w14:paraId="3B20A51E" w14:textId="77777777" w:rsidR="005E65CC" w:rsidRPr="00951E55" w:rsidRDefault="005E65CC" w:rsidP="005E65CC">
            <w:pPr>
              <w:jc w:val="center"/>
              <w:rPr>
                <w:rFonts w:eastAsia="Times New Roman"/>
                <w:sz w:val="20"/>
                <w:szCs w:val="20"/>
              </w:rPr>
            </w:pPr>
            <w:r w:rsidRPr="00951E55">
              <w:rPr>
                <w:rFonts w:eastAsia="Times New Roman"/>
                <w:sz w:val="20"/>
                <w:szCs w:val="20"/>
              </w:rPr>
              <w:t>Rafters, Beams and Joists</w:t>
            </w:r>
          </w:p>
        </w:tc>
      </w:tr>
      <w:tr w:rsidR="00700FD1" w:rsidRPr="00951E55" w14:paraId="031428E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24A82CF5" w14:textId="77777777" w:rsidR="005E65CC" w:rsidRPr="00951E55" w:rsidRDefault="005E65CC" w:rsidP="005E65CC">
            <w:pPr>
              <w:jc w:val="center"/>
              <w:rPr>
                <w:rFonts w:eastAsia="Times New Roman"/>
                <w:sz w:val="20"/>
                <w:szCs w:val="20"/>
              </w:rPr>
            </w:pPr>
            <w:r w:rsidRPr="00951E55">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62D1667A"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Slab/Pier Deck</w:t>
            </w:r>
          </w:p>
        </w:tc>
        <w:tc>
          <w:tcPr>
            <w:tcW w:w="1559" w:type="dxa"/>
            <w:tcBorders>
              <w:top w:val="single" w:sz="4" w:space="0" w:color="auto"/>
              <w:left w:val="single" w:sz="4" w:space="0" w:color="auto"/>
              <w:bottom w:val="single" w:sz="4" w:space="0" w:color="auto"/>
              <w:right w:val="single" w:sz="4" w:space="0" w:color="auto"/>
            </w:tcBorders>
            <w:noWrap/>
            <w:vAlign w:val="center"/>
          </w:tcPr>
          <w:p w14:paraId="16554E5C" w14:textId="3868BB80"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1ABD272" w14:textId="24EDDC5E" w:rsidR="005E65CC" w:rsidRPr="005D0271" w:rsidRDefault="005E65CC" w:rsidP="005E65CC">
            <w:pPr>
              <w:jc w:val="center"/>
              <w:rPr>
                <w:rFonts w:eastAsia="Times New Roman"/>
                <w:sz w:val="20"/>
                <w:szCs w:val="20"/>
              </w:rPr>
            </w:pPr>
            <w:r w:rsidRPr="005D0271">
              <w:rPr>
                <w:rFonts w:eastAsia="Times New Roman"/>
                <w:sz w:val="20"/>
                <w:szCs w:val="20"/>
                <w:lang w:val="en-HK"/>
              </w:rPr>
              <w:t>SLA</w:t>
            </w:r>
          </w:p>
        </w:tc>
        <w:tc>
          <w:tcPr>
            <w:tcW w:w="1792" w:type="dxa"/>
            <w:tcBorders>
              <w:top w:val="single" w:sz="4" w:space="0" w:color="auto"/>
              <w:left w:val="single" w:sz="4" w:space="0" w:color="auto"/>
              <w:bottom w:val="single" w:sz="4" w:space="0" w:color="auto"/>
              <w:right w:val="single" w:sz="4" w:space="0" w:color="auto"/>
            </w:tcBorders>
            <w:vAlign w:val="center"/>
          </w:tcPr>
          <w:p w14:paraId="17B55401" w14:textId="77777777" w:rsidR="005E65CC" w:rsidRPr="00951E55" w:rsidRDefault="005E65CC" w:rsidP="005E65CC">
            <w:pPr>
              <w:jc w:val="center"/>
              <w:rPr>
                <w:rFonts w:eastAsia="Times New Roman"/>
                <w:sz w:val="20"/>
                <w:szCs w:val="20"/>
              </w:rPr>
            </w:pPr>
            <w:r w:rsidRPr="005D0271">
              <w:rPr>
                <w:sz w:val="20"/>
                <w:szCs w:val="20"/>
              </w:rPr>
              <w:t>23-15 17 13 19</w:t>
            </w:r>
          </w:p>
        </w:tc>
        <w:tc>
          <w:tcPr>
            <w:tcW w:w="5295" w:type="dxa"/>
            <w:tcBorders>
              <w:top w:val="single" w:sz="4" w:space="0" w:color="auto"/>
              <w:left w:val="single" w:sz="4" w:space="0" w:color="auto"/>
              <w:bottom w:val="single" w:sz="4" w:space="0" w:color="auto"/>
              <w:right w:val="single" w:sz="4" w:space="0" w:color="auto"/>
            </w:tcBorders>
            <w:vAlign w:val="center"/>
          </w:tcPr>
          <w:p w14:paraId="2264761E" w14:textId="77777777" w:rsidR="005E65CC" w:rsidRPr="00951E55" w:rsidRDefault="005E65CC" w:rsidP="005E65CC">
            <w:pPr>
              <w:jc w:val="center"/>
              <w:rPr>
                <w:rFonts w:eastAsia="Times New Roman"/>
                <w:sz w:val="20"/>
                <w:szCs w:val="20"/>
              </w:rPr>
            </w:pPr>
            <w:r w:rsidRPr="005D0271">
              <w:rPr>
                <w:sz w:val="20"/>
                <w:szCs w:val="20"/>
              </w:rPr>
              <w:t>Precast Tile and Slab Flooring</w:t>
            </w:r>
          </w:p>
        </w:tc>
      </w:tr>
      <w:tr w:rsidR="00700FD1" w:rsidRPr="00951E55" w14:paraId="2F8B4D6B"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3770FA42" w14:textId="77777777" w:rsidR="005E65CC" w:rsidRPr="00951E55" w:rsidRDefault="005E65CC" w:rsidP="005E65CC">
            <w:pPr>
              <w:jc w:val="center"/>
              <w:rPr>
                <w:rFonts w:eastAsia="Times New Roman"/>
                <w:sz w:val="20"/>
                <w:szCs w:val="20"/>
              </w:rPr>
            </w:pPr>
            <w:r w:rsidRPr="00951E55">
              <w:rPr>
                <w:rFonts w:eastAsia="Times New Roman"/>
                <w:b/>
                <w:bCs/>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043D8A81"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Precast Beam Slab Panel</w:t>
            </w:r>
          </w:p>
        </w:tc>
        <w:tc>
          <w:tcPr>
            <w:tcW w:w="1559" w:type="dxa"/>
            <w:tcBorders>
              <w:top w:val="single" w:sz="4" w:space="0" w:color="auto"/>
              <w:left w:val="single" w:sz="4" w:space="0" w:color="auto"/>
              <w:bottom w:val="single" w:sz="4" w:space="0" w:color="auto"/>
              <w:right w:val="single" w:sz="4" w:space="0" w:color="auto"/>
            </w:tcBorders>
            <w:noWrap/>
            <w:vAlign w:val="center"/>
          </w:tcPr>
          <w:p w14:paraId="47F716C8" w14:textId="542BC4D5"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D31DF07" w14:textId="2E2B128C" w:rsidR="005E65CC" w:rsidRPr="005D0271" w:rsidRDefault="005E65CC" w:rsidP="005E65CC">
            <w:pPr>
              <w:jc w:val="center"/>
              <w:rPr>
                <w:rFonts w:eastAsia="Times New Roman"/>
                <w:sz w:val="20"/>
                <w:szCs w:val="20"/>
              </w:rPr>
            </w:pPr>
            <w:r w:rsidRPr="005D0271">
              <w:rPr>
                <w:rFonts w:eastAsia="Times New Roman"/>
                <w:sz w:val="20"/>
                <w:szCs w:val="20"/>
                <w:lang w:val="en-HK"/>
              </w:rPr>
              <w:t>SPP</w:t>
            </w:r>
          </w:p>
        </w:tc>
        <w:tc>
          <w:tcPr>
            <w:tcW w:w="1792" w:type="dxa"/>
            <w:tcBorders>
              <w:top w:val="single" w:sz="4" w:space="0" w:color="auto"/>
              <w:left w:val="single" w:sz="4" w:space="0" w:color="auto"/>
              <w:bottom w:val="single" w:sz="4" w:space="0" w:color="auto"/>
              <w:right w:val="single" w:sz="4" w:space="0" w:color="auto"/>
            </w:tcBorders>
            <w:vAlign w:val="center"/>
          </w:tcPr>
          <w:p w14:paraId="2D4610B9" w14:textId="77777777" w:rsidR="005E65CC" w:rsidRPr="00951E55" w:rsidRDefault="005E65CC" w:rsidP="005E65CC">
            <w:pPr>
              <w:jc w:val="center"/>
              <w:rPr>
                <w:rFonts w:eastAsia="Times New Roman"/>
                <w:sz w:val="20"/>
                <w:szCs w:val="20"/>
              </w:rPr>
            </w:pPr>
            <w:r w:rsidRPr="005D0271">
              <w:rPr>
                <w:sz w:val="20"/>
                <w:szCs w:val="20"/>
              </w:rPr>
              <w:t>23-13 31 15</w:t>
            </w:r>
          </w:p>
        </w:tc>
        <w:tc>
          <w:tcPr>
            <w:tcW w:w="5295" w:type="dxa"/>
            <w:tcBorders>
              <w:top w:val="single" w:sz="4" w:space="0" w:color="auto"/>
              <w:left w:val="single" w:sz="4" w:space="0" w:color="auto"/>
              <w:bottom w:val="single" w:sz="4" w:space="0" w:color="auto"/>
              <w:right w:val="single" w:sz="4" w:space="0" w:color="auto"/>
            </w:tcBorders>
            <w:vAlign w:val="center"/>
          </w:tcPr>
          <w:p w14:paraId="73FC4260" w14:textId="77777777" w:rsidR="005E65CC" w:rsidRPr="00951E55" w:rsidRDefault="005E65CC" w:rsidP="005E65CC">
            <w:pPr>
              <w:jc w:val="center"/>
              <w:rPr>
                <w:rFonts w:eastAsia="Times New Roman"/>
                <w:sz w:val="20"/>
                <w:szCs w:val="20"/>
              </w:rPr>
            </w:pPr>
            <w:r w:rsidRPr="005D0271">
              <w:rPr>
                <w:sz w:val="20"/>
                <w:szCs w:val="20"/>
              </w:rPr>
              <w:t>Precast Structural Concrete</w:t>
            </w:r>
          </w:p>
        </w:tc>
      </w:tr>
      <w:tr w:rsidR="00700FD1" w:rsidRPr="00951E55" w14:paraId="2E754F6E"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E25D51F" w14:textId="77777777" w:rsidR="005E65CC" w:rsidRPr="00951E55" w:rsidRDefault="005E65CC" w:rsidP="005E65CC">
            <w:pPr>
              <w:jc w:val="center"/>
              <w:rPr>
                <w:rFonts w:eastAsia="Times New Roman"/>
                <w:sz w:val="20"/>
                <w:szCs w:val="20"/>
              </w:rPr>
            </w:pPr>
            <w:r w:rsidRPr="00951E55">
              <w:rPr>
                <w:rFonts w:eastAsia="Times New Roman"/>
                <w:b/>
                <w:bCs/>
                <w:sz w:val="20"/>
                <w:szCs w:val="20"/>
              </w:rPr>
              <w:t>11</w:t>
            </w:r>
          </w:p>
        </w:tc>
        <w:tc>
          <w:tcPr>
            <w:tcW w:w="2156" w:type="dxa"/>
            <w:tcBorders>
              <w:top w:val="single" w:sz="4" w:space="0" w:color="auto"/>
              <w:left w:val="single" w:sz="4" w:space="0" w:color="auto"/>
              <w:bottom w:val="single" w:sz="4" w:space="0" w:color="auto"/>
              <w:right w:val="single" w:sz="4" w:space="0" w:color="auto"/>
            </w:tcBorders>
            <w:noWrap/>
            <w:vAlign w:val="center"/>
          </w:tcPr>
          <w:p w14:paraId="5C6DB22B"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Ramp</w:t>
            </w:r>
          </w:p>
        </w:tc>
        <w:tc>
          <w:tcPr>
            <w:tcW w:w="1559" w:type="dxa"/>
            <w:tcBorders>
              <w:top w:val="single" w:sz="4" w:space="0" w:color="auto"/>
              <w:left w:val="single" w:sz="4" w:space="0" w:color="auto"/>
              <w:bottom w:val="single" w:sz="4" w:space="0" w:color="auto"/>
              <w:right w:val="single" w:sz="4" w:space="0" w:color="auto"/>
            </w:tcBorders>
            <w:noWrap/>
            <w:vAlign w:val="center"/>
          </w:tcPr>
          <w:p w14:paraId="77590664" w14:textId="45733F4E"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2D572450" w14:textId="715060E2" w:rsidR="005E65CC" w:rsidRPr="005D0271" w:rsidRDefault="005E65CC" w:rsidP="005E65CC">
            <w:pPr>
              <w:jc w:val="center"/>
              <w:rPr>
                <w:rFonts w:eastAsia="Times New Roman"/>
                <w:sz w:val="20"/>
                <w:szCs w:val="20"/>
              </w:rPr>
            </w:pPr>
            <w:r w:rsidRPr="005D0271">
              <w:rPr>
                <w:rFonts w:eastAsia="Times New Roman"/>
                <w:sz w:val="20"/>
                <w:szCs w:val="20"/>
                <w:lang w:val="en-HK"/>
              </w:rPr>
              <w:t>SRP</w:t>
            </w:r>
          </w:p>
        </w:tc>
        <w:tc>
          <w:tcPr>
            <w:tcW w:w="1792" w:type="dxa"/>
            <w:tcBorders>
              <w:top w:val="single" w:sz="4" w:space="0" w:color="auto"/>
              <w:left w:val="single" w:sz="4" w:space="0" w:color="auto"/>
              <w:bottom w:val="single" w:sz="4" w:space="0" w:color="auto"/>
              <w:right w:val="single" w:sz="4" w:space="0" w:color="auto"/>
            </w:tcBorders>
            <w:vAlign w:val="center"/>
          </w:tcPr>
          <w:p w14:paraId="0318DFD1" w14:textId="77777777" w:rsidR="005E65CC" w:rsidRPr="00951E55" w:rsidRDefault="005E65CC" w:rsidP="005E65CC">
            <w:pPr>
              <w:jc w:val="center"/>
              <w:rPr>
                <w:rFonts w:eastAsia="Times New Roman"/>
                <w:sz w:val="20"/>
                <w:szCs w:val="20"/>
              </w:rPr>
            </w:pPr>
            <w:r w:rsidRPr="005D0271">
              <w:rPr>
                <w:sz w:val="20"/>
                <w:szCs w:val="20"/>
              </w:rPr>
              <w:t>23-17 23 11</w:t>
            </w:r>
          </w:p>
        </w:tc>
        <w:tc>
          <w:tcPr>
            <w:tcW w:w="5295" w:type="dxa"/>
            <w:tcBorders>
              <w:top w:val="single" w:sz="4" w:space="0" w:color="auto"/>
              <w:left w:val="single" w:sz="4" w:space="0" w:color="auto"/>
              <w:bottom w:val="single" w:sz="4" w:space="0" w:color="auto"/>
              <w:right w:val="single" w:sz="4" w:space="0" w:color="auto"/>
            </w:tcBorders>
            <w:vAlign w:val="center"/>
          </w:tcPr>
          <w:p w14:paraId="6C4F04BA" w14:textId="77777777" w:rsidR="005E65CC" w:rsidRPr="00951E55" w:rsidRDefault="005E65CC" w:rsidP="005E65CC">
            <w:pPr>
              <w:jc w:val="center"/>
              <w:rPr>
                <w:rFonts w:eastAsia="Times New Roman"/>
                <w:sz w:val="20"/>
                <w:szCs w:val="20"/>
              </w:rPr>
            </w:pPr>
            <w:r w:rsidRPr="005D0271">
              <w:rPr>
                <w:sz w:val="20"/>
                <w:szCs w:val="20"/>
              </w:rPr>
              <w:t>Ramps</w:t>
            </w:r>
          </w:p>
        </w:tc>
      </w:tr>
      <w:tr w:rsidR="00700FD1" w:rsidRPr="00951E55" w14:paraId="0FBF6888"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6575031A" w14:textId="77777777" w:rsidR="005E65CC" w:rsidRPr="00951E55" w:rsidRDefault="005E65CC" w:rsidP="005E65CC">
            <w:pPr>
              <w:jc w:val="center"/>
              <w:rPr>
                <w:rFonts w:eastAsia="Times New Roman"/>
                <w:sz w:val="20"/>
                <w:szCs w:val="20"/>
              </w:rPr>
            </w:pPr>
            <w:r w:rsidRPr="00951E55">
              <w:rPr>
                <w:rFonts w:eastAsia="Times New Roman"/>
                <w:b/>
                <w:bCs/>
                <w:sz w:val="20"/>
                <w:szCs w:val="20"/>
              </w:rPr>
              <w:t>12</w:t>
            </w:r>
          </w:p>
        </w:tc>
        <w:tc>
          <w:tcPr>
            <w:tcW w:w="2156" w:type="dxa"/>
            <w:tcBorders>
              <w:top w:val="single" w:sz="4" w:space="0" w:color="auto"/>
              <w:left w:val="single" w:sz="4" w:space="0" w:color="auto"/>
              <w:bottom w:val="single" w:sz="4" w:space="0" w:color="auto"/>
              <w:right w:val="single" w:sz="4" w:space="0" w:color="auto"/>
            </w:tcBorders>
            <w:noWrap/>
            <w:vAlign w:val="center"/>
          </w:tcPr>
          <w:p w14:paraId="5504FBF9"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Corbel/Concrete Bracket for Pier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B435F24" w14:textId="33A1BE3B"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22A5C032" w14:textId="5F0BA849" w:rsidR="005E65CC" w:rsidRPr="005D0271" w:rsidRDefault="005E65CC" w:rsidP="005E65CC">
            <w:pPr>
              <w:jc w:val="center"/>
              <w:rPr>
                <w:rFonts w:eastAsia="Times New Roman"/>
                <w:sz w:val="20"/>
                <w:szCs w:val="20"/>
              </w:rPr>
            </w:pPr>
            <w:r w:rsidRPr="005D0271">
              <w:rPr>
                <w:rFonts w:eastAsia="Times New Roman"/>
                <w:sz w:val="20"/>
                <w:szCs w:val="20"/>
                <w:lang w:val="en-HK"/>
              </w:rPr>
              <w:t>SCO</w:t>
            </w:r>
          </w:p>
        </w:tc>
        <w:tc>
          <w:tcPr>
            <w:tcW w:w="1792" w:type="dxa"/>
            <w:tcBorders>
              <w:top w:val="single" w:sz="4" w:space="0" w:color="auto"/>
              <w:left w:val="single" w:sz="4" w:space="0" w:color="auto"/>
              <w:bottom w:val="single" w:sz="4" w:space="0" w:color="auto"/>
              <w:right w:val="single" w:sz="4" w:space="0" w:color="auto"/>
            </w:tcBorders>
            <w:vAlign w:val="center"/>
          </w:tcPr>
          <w:p w14:paraId="4BCB0904" w14:textId="77777777" w:rsidR="005E65CC" w:rsidRPr="00951E55" w:rsidRDefault="005E65CC" w:rsidP="005E65CC">
            <w:pPr>
              <w:jc w:val="center"/>
              <w:rPr>
                <w:rFonts w:eastAsia="Times New Roman"/>
                <w:sz w:val="20"/>
                <w:szCs w:val="20"/>
              </w:rPr>
            </w:pPr>
            <w:r w:rsidRPr="005D0271">
              <w:rPr>
                <w:sz w:val="20"/>
                <w:szCs w:val="20"/>
              </w:rPr>
              <w:t>23-13 29 00</w:t>
            </w:r>
          </w:p>
        </w:tc>
        <w:tc>
          <w:tcPr>
            <w:tcW w:w="5295" w:type="dxa"/>
            <w:tcBorders>
              <w:top w:val="single" w:sz="4" w:space="0" w:color="auto"/>
              <w:left w:val="single" w:sz="4" w:space="0" w:color="auto"/>
              <w:bottom w:val="single" w:sz="4" w:space="0" w:color="auto"/>
              <w:right w:val="single" w:sz="4" w:space="0" w:color="auto"/>
            </w:tcBorders>
            <w:vAlign w:val="center"/>
          </w:tcPr>
          <w:p w14:paraId="4725C9E6" w14:textId="77777777" w:rsidR="005E65CC" w:rsidRPr="00951E55" w:rsidRDefault="005E65CC" w:rsidP="005E65CC">
            <w:pPr>
              <w:jc w:val="center"/>
              <w:rPr>
                <w:rFonts w:eastAsia="Times New Roman"/>
                <w:sz w:val="20"/>
                <w:szCs w:val="20"/>
              </w:rPr>
            </w:pPr>
            <w:r w:rsidRPr="005D0271">
              <w:rPr>
                <w:sz w:val="20"/>
                <w:szCs w:val="20"/>
              </w:rPr>
              <w:t>Structural Foundation</w:t>
            </w:r>
          </w:p>
        </w:tc>
      </w:tr>
      <w:tr w:rsidR="00700FD1" w:rsidRPr="00951E55" w14:paraId="049CE61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3D19D311" w14:textId="77777777" w:rsidR="005E65CC" w:rsidRPr="00951E55" w:rsidRDefault="005E65CC" w:rsidP="005E65CC">
            <w:pPr>
              <w:jc w:val="center"/>
              <w:rPr>
                <w:rFonts w:eastAsia="Times New Roman"/>
                <w:sz w:val="20"/>
                <w:szCs w:val="20"/>
              </w:rPr>
            </w:pPr>
            <w:r w:rsidRPr="00951E55">
              <w:rPr>
                <w:rFonts w:eastAsia="Times New Roman"/>
                <w:b/>
                <w:bCs/>
                <w:sz w:val="20"/>
                <w:szCs w:val="20"/>
              </w:rPr>
              <w:t>13</w:t>
            </w:r>
          </w:p>
        </w:tc>
        <w:tc>
          <w:tcPr>
            <w:tcW w:w="2156" w:type="dxa"/>
            <w:tcBorders>
              <w:top w:val="single" w:sz="4" w:space="0" w:color="auto"/>
              <w:left w:val="single" w:sz="4" w:space="0" w:color="auto"/>
              <w:bottom w:val="single" w:sz="4" w:space="0" w:color="auto"/>
              <w:right w:val="single" w:sz="4" w:space="0" w:color="auto"/>
            </w:tcBorders>
            <w:noWrap/>
            <w:vAlign w:val="center"/>
          </w:tcPr>
          <w:p w14:paraId="22C30CB8"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Structural wall / retaining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2FCBA4A5" w14:textId="5D43E3F7"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32781174" w14:textId="108D66B5" w:rsidR="005E65CC" w:rsidRPr="005D0271" w:rsidRDefault="005E65CC" w:rsidP="005E65CC">
            <w:pPr>
              <w:jc w:val="center"/>
              <w:rPr>
                <w:rFonts w:eastAsia="Times New Roman"/>
                <w:sz w:val="20"/>
                <w:szCs w:val="20"/>
              </w:rPr>
            </w:pPr>
            <w:r w:rsidRPr="005D0271">
              <w:rPr>
                <w:rFonts w:eastAsia="Times New Roman"/>
                <w:sz w:val="20"/>
                <w:szCs w:val="20"/>
                <w:lang w:val="en-HK"/>
              </w:rPr>
              <w:t>SWL</w:t>
            </w:r>
          </w:p>
        </w:tc>
        <w:tc>
          <w:tcPr>
            <w:tcW w:w="1792" w:type="dxa"/>
            <w:tcBorders>
              <w:top w:val="single" w:sz="4" w:space="0" w:color="auto"/>
              <w:left w:val="single" w:sz="4" w:space="0" w:color="auto"/>
              <w:bottom w:val="single" w:sz="4" w:space="0" w:color="auto"/>
              <w:right w:val="single" w:sz="4" w:space="0" w:color="auto"/>
            </w:tcBorders>
            <w:vAlign w:val="center"/>
          </w:tcPr>
          <w:p w14:paraId="43425BDE" w14:textId="77777777" w:rsidR="005E65CC" w:rsidRPr="00951E55" w:rsidRDefault="005E65CC" w:rsidP="005E65CC">
            <w:pPr>
              <w:jc w:val="center"/>
              <w:rPr>
                <w:rFonts w:eastAsia="Times New Roman"/>
                <w:sz w:val="20"/>
                <w:szCs w:val="20"/>
              </w:rPr>
            </w:pPr>
            <w:r w:rsidRPr="005D0271">
              <w:rPr>
                <w:sz w:val="20"/>
                <w:szCs w:val="20"/>
              </w:rPr>
              <w:t>23-13 35 21 11</w:t>
            </w:r>
          </w:p>
        </w:tc>
        <w:tc>
          <w:tcPr>
            <w:tcW w:w="5295" w:type="dxa"/>
            <w:tcBorders>
              <w:top w:val="single" w:sz="4" w:space="0" w:color="auto"/>
              <w:left w:val="single" w:sz="4" w:space="0" w:color="auto"/>
              <w:bottom w:val="single" w:sz="4" w:space="0" w:color="auto"/>
              <w:right w:val="single" w:sz="4" w:space="0" w:color="auto"/>
            </w:tcBorders>
            <w:vAlign w:val="center"/>
          </w:tcPr>
          <w:p w14:paraId="63CB2D7C" w14:textId="77777777" w:rsidR="005E65CC" w:rsidRPr="00951E55" w:rsidRDefault="005E65CC" w:rsidP="005E65CC">
            <w:pPr>
              <w:jc w:val="center"/>
              <w:rPr>
                <w:rFonts w:eastAsia="Times New Roman"/>
                <w:sz w:val="20"/>
                <w:szCs w:val="20"/>
              </w:rPr>
            </w:pPr>
            <w:r w:rsidRPr="005D0271">
              <w:rPr>
                <w:sz w:val="20"/>
                <w:szCs w:val="20"/>
              </w:rPr>
              <w:t xml:space="preserve">Concrete structural wall </w:t>
            </w:r>
          </w:p>
        </w:tc>
      </w:tr>
      <w:tr w:rsidR="00700FD1" w:rsidRPr="00951E55" w14:paraId="6F35ABD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12338D05" w14:textId="77777777" w:rsidR="005E65CC" w:rsidRPr="00951E55" w:rsidRDefault="005E65CC" w:rsidP="005E65CC">
            <w:pPr>
              <w:jc w:val="center"/>
              <w:rPr>
                <w:rFonts w:eastAsia="Times New Roman"/>
                <w:sz w:val="20"/>
                <w:szCs w:val="20"/>
              </w:rPr>
            </w:pPr>
            <w:r w:rsidRPr="00951E55">
              <w:rPr>
                <w:rFonts w:eastAsia="Times New Roman"/>
                <w:b/>
                <w:bCs/>
                <w:sz w:val="20"/>
                <w:szCs w:val="20"/>
              </w:rPr>
              <w:t>14</w:t>
            </w:r>
          </w:p>
        </w:tc>
        <w:tc>
          <w:tcPr>
            <w:tcW w:w="2156" w:type="dxa"/>
            <w:tcBorders>
              <w:top w:val="single" w:sz="4" w:space="0" w:color="auto"/>
              <w:left w:val="single" w:sz="4" w:space="0" w:color="auto"/>
              <w:bottom w:val="single" w:sz="4" w:space="0" w:color="auto"/>
              <w:right w:val="single" w:sz="4" w:space="0" w:color="auto"/>
            </w:tcBorders>
            <w:noWrap/>
            <w:vAlign w:val="center"/>
          </w:tcPr>
          <w:p w14:paraId="5EB5C70A"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Concrete structure for Beacon, Dolphin, vertical seawall, and a solid pier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7EA1BCBF" w14:textId="1BA9D76B"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1DD2DDBB" w14:textId="5DB9D70C" w:rsidR="005E65CC" w:rsidRPr="005D0271" w:rsidRDefault="005E65CC" w:rsidP="005E65CC">
            <w:pPr>
              <w:jc w:val="center"/>
              <w:rPr>
                <w:rFonts w:eastAsia="Times New Roman"/>
                <w:sz w:val="20"/>
                <w:szCs w:val="20"/>
              </w:rPr>
            </w:pPr>
            <w:r w:rsidRPr="005D0271">
              <w:rPr>
                <w:rFonts w:eastAsia="Times New Roman"/>
                <w:sz w:val="20"/>
                <w:szCs w:val="20"/>
                <w:lang w:val="en-HK"/>
              </w:rPr>
              <w:t>SCS</w:t>
            </w:r>
          </w:p>
        </w:tc>
        <w:tc>
          <w:tcPr>
            <w:tcW w:w="1792" w:type="dxa"/>
            <w:tcBorders>
              <w:top w:val="single" w:sz="4" w:space="0" w:color="auto"/>
              <w:left w:val="single" w:sz="4" w:space="0" w:color="auto"/>
              <w:bottom w:val="single" w:sz="4" w:space="0" w:color="auto"/>
              <w:right w:val="single" w:sz="4" w:space="0" w:color="auto"/>
            </w:tcBorders>
            <w:vAlign w:val="center"/>
          </w:tcPr>
          <w:p w14:paraId="3D91099A" w14:textId="77777777" w:rsidR="005E65CC" w:rsidRPr="00951E55" w:rsidRDefault="005E65CC" w:rsidP="005E65CC">
            <w:pPr>
              <w:jc w:val="center"/>
              <w:rPr>
                <w:rFonts w:eastAsia="Times New Roman"/>
                <w:sz w:val="20"/>
                <w:szCs w:val="20"/>
              </w:rPr>
            </w:pPr>
            <w:r w:rsidRPr="005D0271">
              <w:rPr>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002A3B68" w14:textId="77777777" w:rsidR="005E65CC" w:rsidRPr="00951E55" w:rsidRDefault="005E65CC" w:rsidP="005E65CC">
            <w:pPr>
              <w:jc w:val="center"/>
              <w:rPr>
                <w:rFonts w:eastAsia="Times New Roman"/>
                <w:sz w:val="20"/>
                <w:szCs w:val="20"/>
              </w:rPr>
            </w:pPr>
            <w:r w:rsidRPr="005D0271">
              <w:rPr>
                <w:sz w:val="20"/>
                <w:szCs w:val="20"/>
              </w:rPr>
              <w:t>Structural Concrete</w:t>
            </w:r>
          </w:p>
        </w:tc>
      </w:tr>
      <w:tr w:rsidR="00700FD1" w:rsidRPr="00951E55" w14:paraId="675D8CFD"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90D631D" w14:textId="77777777" w:rsidR="005E65CC" w:rsidRPr="00951E55" w:rsidRDefault="005E65CC" w:rsidP="005E65CC">
            <w:pPr>
              <w:jc w:val="center"/>
              <w:rPr>
                <w:rFonts w:eastAsia="Times New Roman"/>
                <w:sz w:val="20"/>
                <w:szCs w:val="20"/>
              </w:rPr>
            </w:pPr>
            <w:r w:rsidRPr="00951E55">
              <w:rPr>
                <w:rFonts w:eastAsia="Times New Roman"/>
                <w:b/>
                <w:bCs/>
                <w:sz w:val="20"/>
                <w:szCs w:val="20"/>
              </w:rPr>
              <w:t>15</w:t>
            </w:r>
          </w:p>
        </w:tc>
        <w:tc>
          <w:tcPr>
            <w:tcW w:w="2156" w:type="dxa"/>
            <w:tcBorders>
              <w:top w:val="single" w:sz="4" w:space="0" w:color="auto"/>
              <w:left w:val="single" w:sz="4" w:space="0" w:color="auto"/>
              <w:bottom w:val="single" w:sz="4" w:space="0" w:color="auto"/>
              <w:right w:val="single" w:sz="4" w:space="0" w:color="auto"/>
            </w:tcBorders>
            <w:noWrap/>
            <w:vAlign w:val="center"/>
          </w:tcPr>
          <w:p w14:paraId="11A0573C"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Steel structure for Beacon</w:t>
            </w:r>
          </w:p>
        </w:tc>
        <w:tc>
          <w:tcPr>
            <w:tcW w:w="1559" w:type="dxa"/>
            <w:tcBorders>
              <w:top w:val="single" w:sz="4" w:space="0" w:color="auto"/>
              <w:left w:val="single" w:sz="4" w:space="0" w:color="auto"/>
              <w:bottom w:val="single" w:sz="4" w:space="0" w:color="auto"/>
              <w:right w:val="single" w:sz="4" w:space="0" w:color="auto"/>
            </w:tcBorders>
            <w:noWrap/>
            <w:vAlign w:val="center"/>
          </w:tcPr>
          <w:p w14:paraId="4F3F4A79" w14:textId="3D7BC386"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4A18EE34" w14:textId="5008AF30" w:rsidR="005E65CC" w:rsidRPr="005D0271" w:rsidRDefault="005E65CC" w:rsidP="005E65CC">
            <w:pPr>
              <w:jc w:val="center"/>
              <w:rPr>
                <w:rFonts w:eastAsia="Times New Roman"/>
                <w:sz w:val="20"/>
                <w:szCs w:val="20"/>
              </w:rPr>
            </w:pPr>
            <w:r w:rsidRPr="005D0271">
              <w:rPr>
                <w:rFonts w:eastAsia="Times New Roman"/>
                <w:sz w:val="20"/>
                <w:szCs w:val="20"/>
                <w:lang w:val="en-HK"/>
              </w:rPr>
              <w:t>SSS</w:t>
            </w:r>
          </w:p>
        </w:tc>
        <w:tc>
          <w:tcPr>
            <w:tcW w:w="1792" w:type="dxa"/>
            <w:tcBorders>
              <w:top w:val="single" w:sz="4" w:space="0" w:color="auto"/>
              <w:left w:val="single" w:sz="4" w:space="0" w:color="auto"/>
              <w:bottom w:val="single" w:sz="4" w:space="0" w:color="auto"/>
              <w:right w:val="single" w:sz="4" w:space="0" w:color="auto"/>
            </w:tcBorders>
            <w:vAlign w:val="center"/>
          </w:tcPr>
          <w:p w14:paraId="39773076" w14:textId="77777777" w:rsidR="005E65CC" w:rsidRPr="00951E55" w:rsidRDefault="005E65CC" w:rsidP="005E65CC">
            <w:pPr>
              <w:jc w:val="center"/>
              <w:rPr>
                <w:rFonts w:eastAsia="Times New Roman"/>
                <w:sz w:val="20"/>
                <w:szCs w:val="20"/>
              </w:rPr>
            </w:pPr>
            <w:r w:rsidRPr="005D0271">
              <w:rPr>
                <w:sz w:val="20"/>
                <w:szCs w:val="20"/>
              </w:rPr>
              <w:t>23-39 21 11 11</w:t>
            </w:r>
          </w:p>
        </w:tc>
        <w:tc>
          <w:tcPr>
            <w:tcW w:w="5295" w:type="dxa"/>
            <w:tcBorders>
              <w:top w:val="single" w:sz="4" w:space="0" w:color="auto"/>
              <w:left w:val="single" w:sz="4" w:space="0" w:color="auto"/>
              <w:bottom w:val="single" w:sz="4" w:space="0" w:color="auto"/>
              <w:right w:val="single" w:sz="4" w:space="0" w:color="auto"/>
            </w:tcBorders>
            <w:vAlign w:val="center"/>
          </w:tcPr>
          <w:p w14:paraId="2C8AE41A" w14:textId="77777777" w:rsidR="005E65CC" w:rsidRPr="00951E55" w:rsidRDefault="005E65CC" w:rsidP="005E65CC">
            <w:pPr>
              <w:jc w:val="center"/>
              <w:rPr>
                <w:rFonts w:eastAsia="Times New Roman"/>
                <w:sz w:val="20"/>
                <w:szCs w:val="20"/>
              </w:rPr>
            </w:pPr>
            <w:r w:rsidRPr="005D0271">
              <w:rPr>
                <w:sz w:val="20"/>
                <w:szCs w:val="20"/>
              </w:rPr>
              <w:t>Navigation components</w:t>
            </w:r>
          </w:p>
        </w:tc>
      </w:tr>
      <w:tr w:rsidR="00700FD1" w:rsidRPr="00951E55" w14:paraId="696C0BDA"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AF6B40F" w14:textId="77777777" w:rsidR="005E65CC" w:rsidRPr="00951E55" w:rsidRDefault="005E65CC" w:rsidP="005E65CC">
            <w:pPr>
              <w:jc w:val="center"/>
              <w:rPr>
                <w:rFonts w:eastAsia="Times New Roman"/>
                <w:sz w:val="20"/>
                <w:szCs w:val="20"/>
              </w:rPr>
            </w:pPr>
            <w:r w:rsidRPr="00951E55">
              <w:rPr>
                <w:rFonts w:eastAsia="Times New Roman"/>
                <w:b/>
                <w:bCs/>
                <w:sz w:val="20"/>
                <w:szCs w:val="20"/>
              </w:rPr>
              <w:t>16</w:t>
            </w:r>
          </w:p>
        </w:tc>
        <w:tc>
          <w:tcPr>
            <w:tcW w:w="2156" w:type="dxa"/>
            <w:tcBorders>
              <w:top w:val="single" w:sz="4" w:space="0" w:color="auto"/>
              <w:left w:val="single" w:sz="4" w:space="0" w:color="auto"/>
              <w:bottom w:val="single" w:sz="4" w:space="0" w:color="auto"/>
              <w:right w:val="single" w:sz="4" w:space="0" w:color="auto"/>
            </w:tcBorders>
            <w:noWrap/>
            <w:vAlign w:val="center"/>
          </w:tcPr>
          <w:p w14:paraId="35665760"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Access Structure</w:t>
            </w:r>
          </w:p>
        </w:tc>
        <w:tc>
          <w:tcPr>
            <w:tcW w:w="1559" w:type="dxa"/>
            <w:tcBorders>
              <w:top w:val="single" w:sz="4" w:space="0" w:color="auto"/>
              <w:left w:val="single" w:sz="4" w:space="0" w:color="auto"/>
              <w:bottom w:val="single" w:sz="4" w:space="0" w:color="auto"/>
              <w:right w:val="single" w:sz="4" w:space="0" w:color="auto"/>
            </w:tcBorders>
            <w:noWrap/>
            <w:vAlign w:val="center"/>
          </w:tcPr>
          <w:p w14:paraId="3232D2FF" w14:textId="7835B786"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2D5414C" w14:textId="3FCE8FE2" w:rsidR="005E65CC" w:rsidRPr="005D0271" w:rsidRDefault="005E65CC" w:rsidP="005E65CC">
            <w:pPr>
              <w:jc w:val="center"/>
              <w:rPr>
                <w:rFonts w:eastAsia="Times New Roman"/>
                <w:sz w:val="20"/>
                <w:szCs w:val="20"/>
              </w:rPr>
            </w:pPr>
            <w:r w:rsidRPr="005D0271">
              <w:rPr>
                <w:rFonts w:eastAsia="Times New Roman"/>
                <w:sz w:val="20"/>
                <w:szCs w:val="20"/>
                <w:lang w:val="en-HK"/>
              </w:rPr>
              <w:t>SAC</w:t>
            </w:r>
          </w:p>
        </w:tc>
        <w:tc>
          <w:tcPr>
            <w:tcW w:w="1792" w:type="dxa"/>
            <w:tcBorders>
              <w:top w:val="single" w:sz="4" w:space="0" w:color="auto"/>
              <w:left w:val="single" w:sz="4" w:space="0" w:color="auto"/>
              <w:bottom w:val="single" w:sz="4" w:space="0" w:color="auto"/>
              <w:right w:val="single" w:sz="4" w:space="0" w:color="auto"/>
            </w:tcBorders>
            <w:vAlign w:val="center"/>
          </w:tcPr>
          <w:p w14:paraId="2A36F773" w14:textId="77777777" w:rsidR="005E65CC" w:rsidRPr="00951E55" w:rsidRDefault="005E65CC" w:rsidP="005E65CC">
            <w:pPr>
              <w:jc w:val="center"/>
              <w:rPr>
                <w:rFonts w:eastAsia="Times New Roman"/>
                <w:sz w:val="20"/>
                <w:szCs w:val="20"/>
              </w:rPr>
            </w:pPr>
            <w:r w:rsidRPr="005D0271">
              <w:rPr>
                <w:sz w:val="20"/>
                <w:szCs w:val="20"/>
              </w:rPr>
              <w:t>23-13 35 23 11</w:t>
            </w:r>
          </w:p>
        </w:tc>
        <w:tc>
          <w:tcPr>
            <w:tcW w:w="5295" w:type="dxa"/>
            <w:tcBorders>
              <w:top w:val="single" w:sz="4" w:space="0" w:color="auto"/>
              <w:left w:val="single" w:sz="4" w:space="0" w:color="auto"/>
              <w:bottom w:val="single" w:sz="4" w:space="0" w:color="auto"/>
              <w:right w:val="single" w:sz="4" w:space="0" w:color="auto"/>
            </w:tcBorders>
            <w:vAlign w:val="center"/>
          </w:tcPr>
          <w:p w14:paraId="19BFAD67" w14:textId="77777777" w:rsidR="005E65CC" w:rsidRPr="00951E55" w:rsidRDefault="005E65CC" w:rsidP="005E65CC">
            <w:pPr>
              <w:jc w:val="center"/>
              <w:rPr>
                <w:rFonts w:eastAsia="Times New Roman"/>
                <w:sz w:val="20"/>
                <w:szCs w:val="20"/>
              </w:rPr>
            </w:pPr>
            <w:r w:rsidRPr="005D0271">
              <w:rPr>
                <w:sz w:val="20"/>
                <w:szCs w:val="20"/>
              </w:rPr>
              <w:t>Structural Concrete floor decks</w:t>
            </w:r>
          </w:p>
        </w:tc>
      </w:tr>
      <w:tr w:rsidR="00700FD1" w:rsidRPr="00951E55" w14:paraId="76A061C0"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10F9650" w14:textId="77777777" w:rsidR="005E65CC" w:rsidRPr="00951E55" w:rsidRDefault="005E65CC" w:rsidP="005E65CC">
            <w:pPr>
              <w:jc w:val="center"/>
              <w:rPr>
                <w:rFonts w:eastAsia="Times New Roman"/>
                <w:sz w:val="20"/>
                <w:szCs w:val="20"/>
              </w:rPr>
            </w:pPr>
            <w:r w:rsidRPr="00951E55">
              <w:rPr>
                <w:rFonts w:eastAsia="Times New Roman"/>
                <w:b/>
                <w:bCs/>
                <w:sz w:val="20"/>
                <w:szCs w:val="20"/>
              </w:rPr>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7E067F62"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Landing Platform</w:t>
            </w:r>
          </w:p>
        </w:tc>
        <w:tc>
          <w:tcPr>
            <w:tcW w:w="1559" w:type="dxa"/>
            <w:tcBorders>
              <w:top w:val="single" w:sz="4" w:space="0" w:color="auto"/>
              <w:left w:val="single" w:sz="4" w:space="0" w:color="auto"/>
              <w:bottom w:val="single" w:sz="4" w:space="0" w:color="auto"/>
              <w:right w:val="single" w:sz="4" w:space="0" w:color="auto"/>
            </w:tcBorders>
            <w:noWrap/>
            <w:vAlign w:val="center"/>
          </w:tcPr>
          <w:p w14:paraId="5A51CA69" w14:textId="7272A2D8"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0ECF0912" w14:textId="32DE3F31" w:rsidR="005E65CC" w:rsidRPr="005D0271" w:rsidRDefault="005E65CC" w:rsidP="005E65CC">
            <w:pPr>
              <w:jc w:val="center"/>
              <w:rPr>
                <w:rFonts w:eastAsia="Times New Roman"/>
                <w:sz w:val="20"/>
                <w:szCs w:val="20"/>
              </w:rPr>
            </w:pPr>
            <w:r w:rsidRPr="005D0271">
              <w:rPr>
                <w:rFonts w:eastAsia="Times New Roman"/>
                <w:sz w:val="20"/>
                <w:szCs w:val="20"/>
                <w:lang w:val="en-HK"/>
              </w:rPr>
              <w:t>SLP</w:t>
            </w:r>
          </w:p>
        </w:tc>
        <w:tc>
          <w:tcPr>
            <w:tcW w:w="1792" w:type="dxa"/>
            <w:tcBorders>
              <w:top w:val="single" w:sz="4" w:space="0" w:color="auto"/>
              <w:left w:val="single" w:sz="4" w:space="0" w:color="auto"/>
              <w:bottom w:val="single" w:sz="4" w:space="0" w:color="auto"/>
              <w:right w:val="single" w:sz="4" w:space="0" w:color="auto"/>
            </w:tcBorders>
            <w:vAlign w:val="center"/>
          </w:tcPr>
          <w:p w14:paraId="379BB2BC" w14:textId="77777777" w:rsidR="005E65CC" w:rsidRPr="00951E55" w:rsidRDefault="005E65CC" w:rsidP="005E65CC">
            <w:pPr>
              <w:jc w:val="center"/>
              <w:rPr>
                <w:rFonts w:eastAsia="Times New Roman"/>
                <w:sz w:val="20"/>
                <w:szCs w:val="20"/>
              </w:rPr>
            </w:pPr>
            <w:r w:rsidRPr="005D0271">
              <w:rPr>
                <w:sz w:val="20"/>
                <w:szCs w:val="20"/>
              </w:rPr>
              <w:t>23-13 35 23 11</w:t>
            </w:r>
          </w:p>
        </w:tc>
        <w:tc>
          <w:tcPr>
            <w:tcW w:w="5295" w:type="dxa"/>
            <w:tcBorders>
              <w:top w:val="single" w:sz="4" w:space="0" w:color="auto"/>
              <w:left w:val="single" w:sz="4" w:space="0" w:color="auto"/>
              <w:bottom w:val="single" w:sz="4" w:space="0" w:color="auto"/>
              <w:right w:val="single" w:sz="4" w:space="0" w:color="auto"/>
            </w:tcBorders>
            <w:vAlign w:val="center"/>
          </w:tcPr>
          <w:p w14:paraId="6B249CCD" w14:textId="77777777" w:rsidR="005E65CC" w:rsidRPr="00951E55" w:rsidRDefault="005E65CC" w:rsidP="005E65CC">
            <w:pPr>
              <w:jc w:val="center"/>
              <w:rPr>
                <w:rFonts w:eastAsia="Times New Roman"/>
                <w:sz w:val="20"/>
                <w:szCs w:val="20"/>
              </w:rPr>
            </w:pPr>
            <w:r w:rsidRPr="005D0271">
              <w:rPr>
                <w:sz w:val="20"/>
                <w:szCs w:val="20"/>
              </w:rPr>
              <w:t>Structural Concrete floor decks</w:t>
            </w:r>
          </w:p>
        </w:tc>
      </w:tr>
      <w:tr w:rsidR="00700FD1" w:rsidRPr="00951E55" w14:paraId="6D30EBC0"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1D2F791" w14:textId="77777777" w:rsidR="005E65CC" w:rsidRPr="00951E55" w:rsidRDefault="005E65CC" w:rsidP="005E65CC">
            <w:pPr>
              <w:jc w:val="center"/>
              <w:rPr>
                <w:rFonts w:eastAsia="Times New Roman"/>
                <w:sz w:val="20"/>
                <w:szCs w:val="20"/>
              </w:rPr>
            </w:pPr>
            <w:r w:rsidRPr="00951E55">
              <w:rPr>
                <w:rFonts w:eastAsia="Times New Roman"/>
                <w:b/>
                <w:bCs/>
                <w:sz w:val="20"/>
                <w:szCs w:val="20"/>
              </w:rPr>
              <w:lastRenderedPageBreak/>
              <w:t>18</w:t>
            </w:r>
          </w:p>
        </w:tc>
        <w:tc>
          <w:tcPr>
            <w:tcW w:w="2156" w:type="dxa"/>
            <w:tcBorders>
              <w:top w:val="single" w:sz="4" w:space="0" w:color="auto"/>
              <w:left w:val="single" w:sz="4" w:space="0" w:color="auto"/>
              <w:bottom w:val="single" w:sz="4" w:space="0" w:color="auto"/>
              <w:right w:val="single" w:sz="4" w:space="0" w:color="auto"/>
            </w:tcBorders>
            <w:noWrap/>
            <w:vAlign w:val="center"/>
          </w:tcPr>
          <w:p w14:paraId="1570300C"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Landing Staircase Structure</w:t>
            </w:r>
          </w:p>
        </w:tc>
        <w:tc>
          <w:tcPr>
            <w:tcW w:w="1559" w:type="dxa"/>
            <w:tcBorders>
              <w:top w:val="single" w:sz="4" w:space="0" w:color="auto"/>
              <w:left w:val="single" w:sz="4" w:space="0" w:color="auto"/>
              <w:bottom w:val="single" w:sz="4" w:space="0" w:color="auto"/>
              <w:right w:val="single" w:sz="4" w:space="0" w:color="auto"/>
            </w:tcBorders>
            <w:noWrap/>
            <w:vAlign w:val="center"/>
          </w:tcPr>
          <w:p w14:paraId="0BF002F3" w14:textId="132B050F"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11ADCC71" w14:textId="746DC426" w:rsidR="005E65CC" w:rsidRPr="005D0271" w:rsidRDefault="005E65CC" w:rsidP="005E65CC">
            <w:pPr>
              <w:jc w:val="center"/>
              <w:rPr>
                <w:rFonts w:eastAsia="Times New Roman"/>
                <w:sz w:val="20"/>
                <w:szCs w:val="20"/>
              </w:rPr>
            </w:pPr>
            <w:r w:rsidRPr="005D0271">
              <w:rPr>
                <w:rFonts w:eastAsia="Times New Roman"/>
                <w:sz w:val="20"/>
                <w:szCs w:val="20"/>
                <w:lang w:val="en-HK"/>
              </w:rPr>
              <w:t>SLS</w:t>
            </w:r>
          </w:p>
        </w:tc>
        <w:tc>
          <w:tcPr>
            <w:tcW w:w="1792" w:type="dxa"/>
            <w:tcBorders>
              <w:top w:val="single" w:sz="4" w:space="0" w:color="auto"/>
              <w:left w:val="single" w:sz="4" w:space="0" w:color="auto"/>
              <w:bottom w:val="single" w:sz="4" w:space="0" w:color="auto"/>
              <w:right w:val="single" w:sz="4" w:space="0" w:color="auto"/>
            </w:tcBorders>
            <w:vAlign w:val="center"/>
          </w:tcPr>
          <w:p w14:paraId="5388CC50" w14:textId="77777777" w:rsidR="005E65CC" w:rsidRPr="00951E55" w:rsidRDefault="005E65CC" w:rsidP="005E65CC">
            <w:pPr>
              <w:jc w:val="center"/>
              <w:rPr>
                <w:rFonts w:eastAsia="Times New Roman"/>
                <w:sz w:val="20"/>
                <w:szCs w:val="20"/>
              </w:rPr>
            </w:pPr>
            <w:r w:rsidRPr="005D0271">
              <w:rPr>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4212FAEB" w14:textId="77777777" w:rsidR="005E65CC" w:rsidRPr="00951E55" w:rsidRDefault="005E65CC" w:rsidP="005E65CC">
            <w:pPr>
              <w:jc w:val="center"/>
              <w:rPr>
                <w:rFonts w:eastAsia="Times New Roman"/>
                <w:sz w:val="20"/>
                <w:szCs w:val="20"/>
              </w:rPr>
            </w:pPr>
            <w:r w:rsidRPr="005D0271">
              <w:rPr>
                <w:sz w:val="20"/>
                <w:szCs w:val="20"/>
              </w:rPr>
              <w:t>Structural Concrete</w:t>
            </w:r>
          </w:p>
        </w:tc>
      </w:tr>
      <w:tr w:rsidR="00700FD1" w:rsidRPr="00951E55" w14:paraId="0154C5D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8D1118D" w14:textId="77777777" w:rsidR="005E65CC" w:rsidRPr="00951E55" w:rsidRDefault="005E65CC" w:rsidP="005E65CC">
            <w:pPr>
              <w:jc w:val="center"/>
              <w:rPr>
                <w:rFonts w:eastAsia="Times New Roman"/>
                <w:sz w:val="20"/>
                <w:szCs w:val="20"/>
              </w:rPr>
            </w:pPr>
            <w:r w:rsidRPr="00951E55">
              <w:rPr>
                <w:rFonts w:eastAsia="Times New Roman"/>
                <w:b/>
                <w:bCs/>
                <w:sz w:val="20"/>
                <w:szCs w:val="20"/>
              </w:rPr>
              <w:t>19</w:t>
            </w:r>
          </w:p>
        </w:tc>
        <w:tc>
          <w:tcPr>
            <w:tcW w:w="2156" w:type="dxa"/>
            <w:tcBorders>
              <w:top w:val="single" w:sz="4" w:space="0" w:color="auto"/>
              <w:left w:val="single" w:sz="4" w:space="0" w:color="auto"/>
              <w:bottom w:val="single" w:sz="4" w:space="0" w:color="auto"/>
              <w:right w:val="single" w:sz="4" w:space="0" w:color="auto"/>
            </w:tcBorders>
            <w:noWrap/>
            <w:vAlign w:val="center"/>
          </w:tcPr>
          <w:p w14:paraId="579AF7CF"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Landing Step</w:t>
            </w:r>
          </w:p>
        </w:tc>
        <w:tc>
          <w:tcPr>
            <w:tcW w:w="1559" w:type="dxa"/>
            <w:tcBorders>
              <w:top w:val="single" w:sz="4" w:space="0" w:color="auto"/>
              <w:left w:val="single" w:sz="4" w:space="0" w:color="auto"/>
              <w:bottom w:val="single" w:sz="4" w:space="0" w:color="auto"/>
              <w:right w:val="single" w:sz="4" w:space="0" w:color="auto"/>
            </w:tcBorders>
            <w:noWrap/>
            <w:vAlign w:val="center"/>
          </w:tcPr>
          <w:p w14:paraId="6F2192C5" w14:textId="320ACC62"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76086FD9" w14:textId="634F98B3" w:rsidR="005E65CC" w:rsidRPr="005D0271" w:rsidRDefault="005E65CC" w:rsidP="005E65CC">
            <w:pPr>
              <w:jc w:val="center"/>
              <w:rPr>
                <w:rFonts w:eastAsia="Times New Roman"/>
                <w:sz w:val="20"/>
                <w:szCs w:val="20"/>
              </w:rPr>
            </w:pPr>
            <w:r w:rsidRPr="005D0271">
              <w:rPr>
                <w:rFonts w:eastAsia="Times New Roman"/>
                <w:sz w:val="20"/>
                <w:szCs w:val="20"/>
                <w:lang w:val="en-HK"/>
              </w:rPr>
              <w:t>SLT</w:t>
            </w:r>
          </w:p>
        </w:tc>
        <w:tc>
          <w:tcPr>
            <w:tcW w:w="1792" w:type="dxa"/>
            <w:tcBorders>
              <w:top w:val="single" w:sz="4" w:space="0" w:color="auto"/>
              <w:left w:val="single" w:sz="4" w:space="0" w:color="auto"/>
              <w:bottom w:val="single" w:sz="4" w:space="0" w:color="auto"/>
              <w:right w:val="single" w:sz="4" w:space="0" w:color="auto"/>
            </w:tcBorders>
            <w:vAlign w:val="center"/>
          </w:tcPr>
          <w:p w14:paraId="3CB7C168" w14:textId="77777777" w:rsidR="005E65CC" w:rsidRPr="00951E55" w:rsidRDefault="005E65CC" w:rsidP="005E65CC">
            <w:pPr>
              <w:jc w:val="center"/>
              <w:rPr>
                <w:rFonts w:eastAsia="Times New Roman"/>
                <w:sz w:val="20"/>
                <w:szCs w:val="20"/>
              </w:rPr>
            </w:pPr>
            <w:r w:rsidRPr="005D0271">
              <w:rPr>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70838A12" w14:textId="77777777" w:rsidR="005E65CC" w:rsidRPr="00951E55" w:rsidRDefault="005E65CC" w:rsidP="005E65CC">
            <w:pPr>
              <w:jc w:val="center"/>
              <w:rPr>
                <w:rFonts w:eastAsia="Times New Roman"/>
                <w:sz w:val="20"/>
                <w:szCs w:val="20"/>
              </w:rPr>
            </w:pPr>
            <w:r w:rsidRPr="005D0271">
              <w:rPr>
                <w:sz w:val="20"/>
                <w:szCs w:val="20"/>
              </w:rPr>
              <w:t>Structural Concrete</w:t>
            </w:r>
          </w:p>
        </w:tc>
      </w:tr>
      <w:tr w:rsidR="00700FD1" w:rsidRPr="00951E55" w14:paraId="52770268"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2C36486F" w14:textId="77777777" w:rsidR="005E65CC" w:rsidRPr="00951E55" w:rsidRDefault="005E65CC" w:rsidP="005E65CC">
            <w:pPr>
              <w:jc w:val="center"/>
              <w:rPr>
                <w:rFonts w:eastAsia="Times New Roman"/>
                <w:sz w:val="20"/>
                <w:szCs w:val="20"/>
              </w:rPr>
            </w:pPr>
            <w:r w:rsidRPr="00951E55">
              <w:rPr>
                <w:rFonts w:eastAsia="Times New Roman"/>
                <w:b/>
                <w:bCs/>
                <w:sz w:val="20"/>
                <w:szCs w:val="20"/>
              </w:rPr>
              <w:t>20</w:t>
            </w:r>
          </w:p>
        </w:tc>
        <w:tc>
          <w:tcPr>
            <w:tcW w:w="2156" w:type="dxa"/>
            <w:tcBorders>
              <w:top w:val="single" w:sz="4" w:space="0" w:color="auto"/>
              <w:left w:val="single" w:sz="4" w:space="0" w:color="auto"/>
              <w:bottom w:val="single" w:sz="4" w:space="0" w:color="auto"/>
              <w:right w:val="single" w:sz="4" w:space="0" w:color="auto"/>
            </w:tcBorders>
            <w:noWrap/>
            <w:vAlign w:val="center"/>
          </w:tcPr>
          <w:p w14:paraId="39858BD0"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Concrete Coping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53518676" w14:textId="7FA207B4" w:rsidR="005E65CC" w:rsidRPr="005D0271" w:rsidRDefault="005E65CC" w:rsidP="005E65CC">
            <w:pPr>
              <w:jc w:val="center"/>
              <w:rPr>
                <w:rFonts w:eastAsia="Times New Roman"/>
                <w:sz w:val="20"/>
                <w:szCs w:val="20"/>
              </w:rPr>
            </w:pPr>
            <w:r w:rsidRPr="005D0271">
              <w:rPr>
                <w:rFonts w:eastAsia="Times New Roman"/>
                <w:sz w:val="20"/>
                <w:szCs w:val="20"/>
              </w:rPr>
              <w:t>MSF</w:t>
            </w:r>
          </w:p>
        </w:tc>
        <w:tc>
          <w:tcPr>
            <w:tcW w:w="1843" w:type="dxa"/>
            <w:tcBorders>
              <w:top w:val="single" w:sz="4" w:space="0" w:color="auto"/>
              <w:left w:val="single" w:sz="4" w:space="0" w:color="auto"/>
              <w:bottom w:val="single" w:sz="4" w:space="0" w:color="auto"/>
              <w:right w:val="single" w:sz="4" w:space="0" w:color="auto"/>
            </w:tcBorders>
            <w:noWrap/>
            <w:vAlign w:val="center"/>
          </w:tcPr>
          <w:p w14:paraId="79A04191" w14:textId="060E8E30" w:rsidR="005E65CC" w:rsidRPr="005D0271" w:rsidRDefault="005E65CC" w:rsidP="005E65CC">
            <w:pPr>
              <w:jc w:val="center"/>
              <w:rPr>
                <w:rFonts w:eastAsia="Times New Roman"/>
                <w:sz w:val="20"/>
                <w:szCs w:val="20"/>
              </w:rPr>
            </w:pPr>
            <w:r w:rsidRPr="005D0271">
              <w:rPr>
                <w:rFonts w:eastAsia="Times New Roman"/>
                <w:sz w:val="20"/>
                <w:szCs w:val="20"/>
                <w:lang w:val="en-HK"/>
              </w:rPr>
              <w:t>SCC</w:t>
            </w:r>
          </w:p>
        </w:tc>
        <w:tc>
          <w:tcPr>
            <w:tcW w:w="1792" w:type="dxa"/>
            <w:tcBorders>
              <w:top w:val="single" w:sz="4" w:space="0" w:color="auto"/>
              <w:left w:val="single" w:sz="4" w:space="0" w:color="auto"/>
              <w:bottom w:val="single" w:sz="4" w:space="0" w:color="auto"/>
              <w:right w:val="single" w:sz="4" w:space="0" w:color="auto"/>
            </w:tcBorders>
            <w:vAlign w:val="center"/>
          </w:tcPr>
          <w:p w14:paraId="14005CAD" w14:textId="77777777" w:rsidR="005E65CC" w:rsidRPr="00951E55" w:rsidRDefault="005E65CC" w:rsidP="005E65CC">
            <w:pPr>
              <w:jc w:val="center"/>
              <w:rPr>
                <w:rFonts w:eastAsia="Times New Roman"/>
                <w:sz w:val="20"/>
                <w:szCs w:val="20"/>
              </w:rPr>
            </w:pPr>
            <w:r w:rsidRPr="005D0271">
              <w:rPr>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6CF01C35" w14:textId="77777777" w:rsidR="005E65CC" w:rsidRPr="00951E55" w:rsidRDefault="005E65CC" w:rsidP="005E65CC">
            <w:pPr>
              <w:jc w:val="center"/>
              <w:rPr>
                <w:rFonts w:eastAsia="Times New Roman"/>
                <w:sz w:val="20"/>
                <w:szCs w:val="20"/>
              </w:rPr>
            </w:pPr>
            <w:r w:rsidRPr="005D0271">
              <w:rPr>
                <w:sz w:val="20"/>
                <w:szCs w:val="20"/>
              </w:rPr>
              <w:t>Structural Concrete</w:t>
            </w:r>
          </w:p>
        </w:tc>
      </w:tr>
      <w:tr w:rsidR="00700FD1" w:rsidRPr="00951E55" w14:paraId="745E39F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3AA43203" w14:textId="77777777" w:rsidR="005E65CC" w:rsidRPr="00951E55" w:rsidRDefault="005E65CC" w:rsidP="005E65CC">
            <w:pPr>
              <w:jc w:val="center"/>
              <w:rPr>
                <w:rFonts w:eastAsia="Times New Roman"/>
                <w:sz w:val="20"/>
                <w:szCs w:val="20"/>
              </w:rPr>
            </w:pPr>
            <w:r w:rsidRPr="00951E55">
              <w:rPr>
                <w:rFonts w:eastAsia="Times New Roman"/>
                <w:b/>
                <w:bCs/>
                <w:sz w:val="20"/>
                <w:szCs w:val="20"/>
              </w:rPr>
              <w:t>21</w:t>
            </w:r>
          </w:p>
        </w:tc>
        <w:tc>
          <w:tcPr>
            <w:tcW w:w="2156" w:type="dxa"/>
            <w:tcBorders>
              <w:top w:val="single" w:sz="4" w:space="0" w:color="auto"/>
              <w:left w:val="single" w:sz="4" w:space="0" w:color="auto"/>
              <w:bottom w:val="single" w:sz="4" w:space="0" w:color="auto"/>
              <w:right w:val="single" w:sz="4" w:space="0" w:color="auto"/>
            </w:tcBorders>
            <w:noWrap/>
            <w:vAlign w:val="center"/>
          </w:tcPr>
          <w:p w14:paraId="481F7BF3"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Gabion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7AE2F177" w14:textId="77717C69"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F565A6A" w14:textId="57BEB218" w:rsidR="005E65CC" w:rsidRPr="005D0271" w:rsidRDefault="005E65CC" w:rsidP="005E65CC">
            <w:pPr>
              <w:jc w:val="center"/>
              <w:rPr>
                <w:rFonts w:eastAsia="Times New Roman"/>
                <w:sz w:val="20"/>
                <w:szCs w:val="20"/>
              </w:rPr>
            </w:pPr>
            <w:r w:rsidRPr="005D0271">
              <w:rPr>
                <w:rFonts w:eastAsia="Times New Roman"/>
                <w:sz w:val="20"/>
                <w:szCs w:val="20"/>
                <w:lang w:val="en-HK"/>
              </w:rPr>
              <w:t>SGW</w:t>
            </w:r>
          </w:p>
        </w:tc>
        <w:tc>
          <w:tcPr>
            <w:tcW w:w="1792" w:type="dxa"/>
            <w:tcBorders>
              <w:top w:val="single" w:sz="4" w:space="0" w:color="auto"/>
              <w:left w:val="single" w:sz="4" w:space="0" w:color="auto"/>
              <w:bottom w:val="single" w:sz="4" w:space="0" w:color="auto"/>
              <w:right w:val="single" w:sz="4" w:space="0" w:color="auto"/>
            </w:tcBorders>
            <w:vAlign w:val="center"/>
          </w:tcPr>
          <w:p w14:paraId="5ED77BD5" w14:textId="77777777" w:rsidR="005E65CC" w:rsidRPr="00951E55" w:rsidRDefault="005E65CC" w:rsidP="005E65CC">
            <w:pPr>
              <w:jc w:val="center"/>
              <w:rPr>
                <w:rFonts w:eastAsia="Times New Roman"/>
                <w:sz w:val="20"/>
                <w:szCs w:val="20"/>
              </w:rPr>
            </w:pPr>
            <w:r w:rsidRPr="005D0271">
              <w:rPr>
                <w:sz w:val="20"/>
                <w:szCs w:val="20"/>
              </w:rPr>
              <w:t>23-11 17 15</w:t>
            </w:r>
          </w:p>
        </w:tc>
        <w:tc>
          <w:tcPr>
            <w:tcW w:w="5295" w:type="dxa"/>
            <w:tcBorders>
              <w:top w:val="single" w:sz="4" w:space="0" w:color="auto"/>
              <w:left w:val="single" w:sz="4" w:space="0" w:color="auto"/>
              <w:bottom w:val="single" w:sz="4" w:space="0" w:color="auto"/>
              <w:right w:val="single" w:sz="4" w:space="0" w:color="auto"/>
            </w:tcBorders>
            <w:vAlign w:val="center"/>
          </w:tcPr>
          <w:p w14:paraId="0BB686CE" w14:textId="77777777" w:rsidR="005E65CC" w:rsidRPr="00951E55" w:rsidRDefault="005E65CC" w:rsidP="005E65CC">
            <w:pPr>
              <w:jc w:val="center"/>
              <w:rPr>
                <w:rFonts w:eastAsia="Times New Roman"/>
                <w:sz w:val="20"/>
                <w:szCs w:val="20"/>
              </w:rPr>
            </w:pPr>
            <w:r w:rsidRPr="005D0271">
              <w:rPr>
                <w:sz w:val="20"/>
                <w:szCs w:val="20"/>
              </w:rPr>
              <w:t>Gabions</w:t>
            </w:r>
          </w:p>
        </w:tc>
      </w:tr>
      <w:tr w:rsidR="00700FD1" w:rsidRPr="00951E55" w14:paraId="4FBBBC27"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5DE1B9BA" w14:textId="77777777" w:rsidR="005E65CC" w:rsidRPr="00951E55" w:rsidRDefault="005E65CC" w:rsidP="005E65CC">
            <w:pPr>
              <w:jc w:val="center"/>
              <w:rPr>
                <w:rFonts w:eastAsia="Times New Roman"/>
                <w:sz w:val="20"/>
                <w:szCs w:val="20"/>
              </w:rPr>
            </w:pPr>
            <w:r w:rsidRPr="00951E55">
              <w:rPr>
                <w:rFonts w:eastAsia="Times New Roman"/>
                <w:b/>
                <w:bCs/>
                <w:sz w:val="20"/>
                <w:szCs w:val="20"/>
              </w:rPr>
              <w:t>22</w:t>
            </w:r>
          </w:p>
        </w:tc>
        <w:tc>
          <w:tcPr>
            <w:tcW w:w="2156" w:type="dxa"/>
            <w:tcBorders>
              <w:top w:val="single" w:sz="4" w:space="0" w:color="auto"/>
              <w:left w:val="single" w:sz="4" w:space="0" w:color="auto"/>
              <w:bottom w:val="single" w:sz="4" w:space="0" w:color="auto"/>
              <w:right w:val="single" w:sz="4" w:space="0" w:color="auto"/>
            </w:tcBorders>
            <w:noWrap/>
            <w:vAlign w:val="center"/>
          </w:tcPr>
          <w:p w14:paraId="379EF30E"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Wave Absorption Chamber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7DF3BCC" w14:textId="49C31690"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7A05E788" w14:textId="5C4575F7" w:rsidR="005E65CC" w:rsidRPr="005D0271" w:rsidRDefault="005E65CC" w:rsidP="005E65CC">
            <w:pPr>
              <w:jc w:val="center"/>
              <w:rPr>
                <w:rFonts w:eastAsia="Times New Roman"/>
                <w:sz w:val="20"/>
                <w:szCs w:val="20"/>
              </w:rPr>
            </w:pPr>
            <w:r w:rsidRPr="005D0271">
              <w:rPr>
                <w:rFonts w:eastAsia="Times New Roman"/>
                <w:sz w:val="20"/>
                <w:szCs w:val="20"/>
                <w:lang w:val="en-HK"/>
              </w:rPr>
              <w:t>SWA</w:t>
            </w:r>
          </w:p>
        </w:tc>
        <w:tc>
          <w:tcPr>
            <w:tcW w:w="1792" w:type="dxa"/>
            <w:tcBorders>
              <w:top w:val="single" w:sz="4" w:space="0" w:color="auto"/>
              <w:left w:val="single" w:sz="4" w:space="0" w:color="auto"/>
              <w:bottom w:val="single" w:sz="4" w:space="0" w:color="auto"/>
              <w:right w:val="single" w:sz="4" w:space="0" w:color="auto"/>
            </w:tcBorders>
            <w:vAlign w:val="center"/>
          </w:tcPr>
          <w:p w14:paraId="4F905839" w14:textId="77777777" w:rsidR="005E65CC" w:rsidRPr="00951E55" w:rsidRDefault="005E65CC" w:rsidP="005E65CC">
            <w:pPr>
              <w:jc w:val="center"/>
              <w:rPr>
                <w:rFonts w:eastAsia="Times New Roman"/>
                <w:sz w:val="20"/>
                <w:szCs w:val="20"/>
              </w:rPr>
            </w:pPr>
            <w:r w:rsidRPr="005D0271">
              <w:rPr>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6F955A72" w14:textId="77777777" w:rsidR="005E65CC" w:rsidRPr="00951E55" w:rsidRDefault="005E65CC" w:rsidP="005E65CC">
            <w:pPr>
              <w:jc w:val="center"/>
              <w:rPr>
                <w:rFonts w:eastAsia="Times New Roman"/>
                <w:sz w:val="20"/>
                <w:szCs w:val="20"/>
              </w:rPr>
            </w:pPr>
            <w:r w:rsidRPr="005D0271">
              <w:rPr>
                <w:sz w:val="20"/>
                <w:szCs w:val="20"/>
              </w:rPr>
              <w:t>Structural Concrete</w:t>
            </w:r>
          </w:p>
        </w:tc>
      </w:tr>
      <w:tr w:rsidR="00700FD1" w:rsidRPr="00951E55" w14:paraId="778AF8F5"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02DFE01" w14:textId="77777777" w:rsidR="005E65CC" w:rsidRPr="00951E55" w:rsidRDefault="005E65CC" w:rsidP="005E65CC">
            <w:pPr>
              <w:jc w:val="center"/>
              <w:rPr>
                <w:rFonts w:eastAsia="Times New Roman"/>
                <w:sz w:val="20"/>
                <w:szCs w:val="20"/>
              </w:rPr>
            </w:pPr>
            <w:r w:rsidRPr="00951E55">
              <w:rPr>
                <w:rFonts w:eastAsia="Times New Roman"/>
                <w:b/>
                <w:bCs/>
                <w:sz w:val="20"/>
                <w:szCs w:val="20"/>
              </w:rPr>
              <w:t>23</w:t>
            </w:r>
          </w:p>
        </w:tc>
        <w:tc>
          <w:tcPr>
            <w:tcW w:w="2156" w:type="dxa"/>
            <w:tcBorders>
              <w:top w:val="single" w:sz="4" w:space="0" w:color="auto"/>
              <w:left w:val="single" w:sz="4" w:space="0" w:color="auto"/>
              <w:bottom w:val="single" w:sz="4" w:space="0" w:color="auto"/>
              <w:right w:val="single" w:sz="4" w:space="0" w:color="auto"/>
            </w:tcBorders>
            <w:noWrap/>
            <w:vAlign w:val="center"/>
          </w:tcPr>
          <w:p w14:paraId="2F766466"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 xml:space="preserve">Precast Concrete Block </w:t>
            </w:r>
            <w:r w:rsidRPr="00951E55">
              <w:rPr>
                <w:rFonts w:eastAsia="Times New Roman"/>
                <w:sz w:val="20"/>
                <w:szCs w:val="20"/>
                <w:lang w:val="en-HK"/>
              </w:rPr>
              <w:br/>
              <w:t>(include seawall block, solid pier concrete block, wave wall/barrier)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BF67697" w14:textId="6FCB74E5"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9308161" w14:textId="6B50722B" w:rsidR="005E65CC" w:rsidRPr="005D0271" w:rsidRDefault="005E65CC" w:rsidP="005E65CC">
            <w:pPr>
              <w:jc w:val="center"/>
              <w:rPr>
                <w:rFonts w:eastAsia="Times New Roman"/>
                <w:sz w:val="20"/>
                <w:szCs w:val="20"/>
              </w:rPr>
            </w:pPr>
            <w:r w:rsidRPr="005D0271">
              <w:rPr>
                <w:rFonts w:eastAsia="Times New Roman"/>
                <w:sz w:val="20"/>
                <w:szCs w:val="20"/>
                <w:lang w:val="en-HK"/>
              </w:rPr>
              <w:t>SBK</w:t>
            </w:r>
          </w:p>
        </w:tc>
        <w:tc>
          <w:tcPr>
            <w:tcW w:w="1792" w:type="dxa"/>
            <w:tcBorders>
              <w:top w:val="single" w:sz="4" w:space="0" w:color="auto"/>
              <w:left w:val="single" w:sz="4" w:space="0" w:color="auto"/>
              <w:bottom w:val="single" w:sz="4" w:space="0" w:color="auto"/>
              <w:right w:val="single" w:sz="4" w:space="0" w:color="auto"/>
            </w:tcBorders>
            <w:vAlign w:val="center"/>
          </w:tcPr>
          <w:p w14:paraId="04E05044" w14:textId="77777777" w:rsidR="005E65CC" w:rsidRPr="00951E55" w:rsidRDefault="005E65CC" w:rsidP="005E65CC">
            <w:pPr>
              <w:jc w:val="center"/>
              <w:rPr>
                <w:rFonts w:eastAsia="Times New Roman"/>
                <w:sz w:val="20"/>
                <w:szCs w:val="20"/>
              </w:rPr>
            </w:pPr>
            <w:r w:rsidRPr="005D0271">
              <w:rPr>
                <w:sz w:val="20"/>
                <w:szCs w:val="20"/>
              </w:rPr>
              <w:t>23-13 31 15</w:t>
            </w:r>
          </w:p>
        </w:tc>
        <w:tc>
          <w:tcPr>
            <w:tcW w:w="5295" w:type="dxa"/>
            <w:tcBorders>
              <w:top w:val="single" w:sz="4" w:space="0" w:color="auto"/>
              <w:left w:val="single" w:sz="4" w:space="0" w:color="auto"/>
              <w:bottom w:val="single" w:sz="4" w:space="0" w:color="auto"/>
              <w:right w:val="single" w:sz="4" w:space="0" w:color="auto"/>
            </w:tcBorders>
            <w:vAlign w:val="center"/>
          </w:tcPr>
          <w:p w14:paraId="2C73F501" w14:textId="77777777" w:rsidR="005E65CC" w:rsidRPr="00951E55" w:rsidRDefault="005E65CC" w:rsidP="005E65CC">
            <w:pPr>
              <w:jc w:val="center"/>
              <w:rPr>
                <w:rFonts w:eastAsia="Times New Roman"/>
                <w:sz w:val="20"/>
                <w:szCs w:val="20"/>
              </w:rPr>
            </w:pPr>
            <w:r w:rsidRPr="005D0271">
              <w:rPr>
                <w:sz w:val="20"/>
                <w:szCs w:val="20"/>
              </w:rPr>
              <w:t>Precast Structural Concrete</w:t>
            </w:r>
          </w:p>
        </w:tc>
      </w:tr>
      <w:tr w:rsidR="00700FD1" w:rsidRPr="00951E55" w14:paraId="3AFA0521"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297DC7CA" w14:textId="77777777" w:rsidR="005E65CC" w:rsidRPr="00951E55" w:rsidRDefault="005E65CC" w:rsidP="005E65CC">
            <w:pPr>
              <w:jc w:val="center"/>
              <w:rPr>
                <w:rFonts w:eastAsia="Times New Roman"/>
                <w:sz w:val="20"/>
                <w:szCs w:val="20"/>
              </w:rPr>
            </w:pPr>
            <w:r w:rsidRPr="00951E55">
              <w:rPr>
                <w:rFonts w:eastAsia="Times New Roman"/>
                <w:b/>
                <w:bCs/>
                <w:sz w:val="20"/>
                <w:szCs w:val="20"/>
              </w:rPr>
              <w:t>24</w:t>
            </w:r>
          </w:p>
        </w:tc>
        <w:tc>
          <w:tcPr>
            <w:tcW w:w="2156" w:type="dxa"/>
            <w:tcBorders>
              <w:top w:val="single" w:sz="4" w:space="0" w:color="auto"/>
              <w:left w:val="single" w:sz="4" w:space="0" w:color="auto"/>
              <w:bottom w:val="single" w:sz="4" w:space="0" w:color="auto"/>
              <w:right w:val="single" w:sz="4" w:space="0" w:color="auto"/>
            </w:tcBorders>
            <w:noWrap/>
            <w:vAlign w:val="center"/>
          </w:tcPr>
          <w:p w14:paraId="596662BA"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 xml:space="preserve">Rock Armour for seawall and </w:t>
            </w:r>
            <w:r w:rsidRPr="00951E55">
              <w:rPr>
                <w:rFonts w:eastAsia="Times New Roman"/>
                <w:sz w:val="20"/>
                <w:szCs w:val="20"/>
                <w:lang w:val="en-HK"/>
              </w:rPr>
              <w:br/>
              <w:t>breakwater</w:t>
            </w:r>
          </w:p>
        </w:tc>
        <w:tc>
          <w:tcPr>
            <w:tcW w:w="1559" w:type="dxa"/>
            <w:tcBorders>
              <w:top w:val="single" w:sz="4" w:space="0" w:color="auto"/>
              <w:left w:val="single" w:sz="4" w:space="0" w:color="auto"/>
              <w:bottom w:val="single" w:sz="4" w:space="0" w:color="auto"/>
              <w:right w:val="single" w:sz="4" w:space="0" w:color="auto"/>
            </w:tcBorders>
            <w:noWrap/>
            <w:vAlign w:val="center"/>
          </w:tcPr>
          <w:p w14:paraId="47E66B50" w14:textId="0838DAEE"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6DAFAB8F" w14:textId="083380F4" w:rsidR="005E65CC" w:rsidRPr="005D0271" w:rsidRDefault="005E65CC" w:rsidP="005E65CC">
            <w:pPr>
              <w:jc w:val="center"/>
              <w:rPr>
                <w:rFonts w:eastAsia="Times New Roman"/>
                <w:sz w:val="20"/>
                <w:szCs w:val="20"/>
              </w:rPr>
            </w:pPr>
            <w:r w:rsidRPr="005D0271">
              <w:rPr>
                <w:rFonts w:eastAsia="Times New Roman"/>
                <w:sz w:val="20"/>
                <w:szCs w:val="20"/>
                <w:lang w:val="en-HK"/>
              </w:rPr>
              <w:t>SRA</w:t>
            </w:r>
          </w:p>
        </w:tc>
        <w:tc>
          <w:tcPr>
            <w:tcW w:w="1792" w:type="dxa"/>
            <w:tcBorders>
              <w:top w:val="single" w:sz="4" w:space="0" w:color="auto"/>
              <w:left w:val="single" w:sz="4" w:space="0" w:color="auto"/>
              <w:bottom w:val="single" w:sz="4" w:space="0" w:color="auto"/>
              <w:right w:val="single" w:sz="4" w:space="0" w:color="auto"/>
            </w:tcBorders>
            <w:vAlign w:val="center"/>
          </w:tcPr>
          <w:p w14:paraId="07558271" w14:textId="77777777" w:rsidR="005E65CC" w:rsidRPr="00951E55" w:rsidRDefault="005E65CC" w:rsidP="005E65CC">
            <w:pPr>
              <w:jc w:val="center"/>
              <w:rPr>
                <w:rFonts w:eastAsia="Times New Roman"/>
                <w:sz w:val="20"/>
                <w:szCs w:val="20"/>
              </w:rPr>
            </w:pPr>
            <w:r w:rsidRPr="005D0271">
              <w:rPr>
                <w:sz w:val="20"/>
                <w:szCs w:val="20"/>
              </w:rPr>
              <w:t>23-39 21 15 13</w:t>
            </w:r>
          </w:p>
        </w:tc>
        <w:tc>
          <w:tcPr>
            <w:tcW w:w="5295" w:type="dxa"/>
            <w:tcBorders>
              <w:top w:val="single" w:sz="4" w:space="0" w:color="auto"/>
              <w:left w:val="single" w:sz="4" w:space="0" w:color="auto"/>
              <w:bottom w:val="single" w:sz="4" w:space="0" w:color="auto"/>
              <w:right w:val="single" w:sz="4" w:space="0" w:color="auto"/>
            </w:tcBorders>
            <w:vAlign w:val="center"/>
          </w:tcPr>
          <w:p w14:paraId="7679D555" w14:textId="77777777" w:rsidR="005E65CC" w:rsidRPr="00951E55" w:rsidRDefault="005E65CC" w:rsidP="005E65CC">
            <w:pPr>
              <w:jc w:val="center"/>
              <w:rPr>
                <w:rFonts w:eastAsia="Times New Roman"/>
                <w:sz w:val="20"/>
                <w:szCs w:val="20"/>
              </w:rPr>
            </w:pPr>
            <w:r w:rsidRPr="005D0271">
              <w:rPr>
                <w:sz w:val="20"/>
                <w:szCs w:val="20"/>
              </w:rPr>
              <w:t>Seawalls</w:t>
            </w:r>
          </w:p>
        </w:tc>
      </w:tr>
      <w:tr w:rsidR="00700FD1" w:rsidRPr="00951E55" w14:paraId="1A02B10C"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24A3A885" w14:textId="77777777" w:rsidR="005E65CC" w:rsidRPr="00951E55" w:rsidRDefault="005E65CC" w:rsidP="005E65CC">
            <w:pPr>
              <w:jc w:val="center"/>
              <w:rPr>
                <w:rFonts w:eastAsia="Times New Roman"/>
                <w:sz w:val="20"/>
                <w:szCs w:val="20"/>
              </w:rPr>
            </w:pPr>
            <w:r w:rsidRPr="00951E55">
              <w:rPr>
                <w:rFonts w:eastAsia="Times New Roman"/>
                <w:b/>
                <w:bCs/>
                <w:sz w:val="20"/>
                <w:szCs w:val="20"/>
              </w:rPr>
              <w:t>25</w:t>
            </w:r>
          </w:p>
        </w:tc>
        <w:tc>
          <w:tcPr>
            <w:tcW w:w="2156" w:type="dxa"/>
            <w:tcBorders>
              <w:top w:val="single" w:sz="4" w:space="0" w:color="auto"/>
              <w:left w:val="single" w:sz="4" w:space="0" w:color="auto"/>
              <w:bottom w:val="single" w:sz="4" w:space="0" w:color="auto"/>
              <w:right w:val="single" w:sz="4" w:space="0" w:color="auto"/>
            </w:tcBorders>
            <w:noWrap/>
            <w:vAlign w:val="center"/>
          </w:tcPr>
          <w:p w14:paraId="3584AE83"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Rock Fill</w:t>
            </w:r>
          </w:p>
        </w:tc>
        <w:tc>
          <w:tcPr>
            <w:tcW w:w="1559" w:type="dxa"/>
            <w:tcBorders>
              <w:top w:val="single" w:sz="4" w:space="0" w:color="auto"/>
              <w:left w:val="single" w:sz="4" w:space="0" w:color="auto"/>
              <w:bottom w:val="single" w:sz="4" w:space="0" w:color="auto"/>
              <w:right w:val="single" w:sz="4" w:space="0" w:color="auto"/>
            </w:tcBorders>
            <w:noWrap/>
            <w:vAlign w:val="center"/>
          </w:tcPr>
          <w:p w14:paraId="3E27BA45" w14:textId="3AE6D5BA"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1521CB60" w14:textId="44A2062E" w:rsidR="005E65CC" w:rsidRPr="005D0271" w:rsidRDefault="005E65CC" w:rsidP="005E65CC">
            <w:pPr>
              <w:jc w:val="center"/>
              <w:rPr>
                <w:rFonts w:eastAsia="Times New Roman"/>
                <w:sz w:val="20"/>
                <w:szCs w:val="20"/>
              </w:rPr>
            </w:pPr>
            <w:r w:rsidRPr="005D0271">
              <w:rPr>
                <w:rFonts w:eastAsia="Times New Roman"/>
                <w:sz w:val="20"/>
                <w:szCs w:val="20"/>
                <w:lang w:val="en-HK"/>
              </w:rPr>
              <w:t>SRF</w:t>
            </w:r>
          </w:p>
        </w:tc>
        <w:tc>
          <w:tcPr>
            <w:tcW w:w="1792" w:type="dxa"/>
            <w:tcBorders>
              <w:top w:val="single" w:sz="4" w:space="0" w:color="auto"/>
              <w:left w:val="single" w:sz="4" w:space="0" w:color="auto"/>
              <w:bottom w:val="single" w:sz="4" w:space="0" w:color="auto"/>
              <w:right w:val="single" w:sz="4" w:space="0" w:color="auto"/>
            </w:tcBorders>
            <w:vAlign w:val="center"/>
          </w:tcPr>
          <w:p w14:paraId="4C83E157" w14:textId="77777777" w:rsidR="005E65CC" w:rsidRPr="00951E55" w:rsidRDefault="005E65CC" w:rsidP="005E65CC">
            <w:pPr>
              <w:jc w:val="center"/>
              <w:rPr>
                <w:rFonts w:eastAsia="Times New Roman"/>
                <w:sz w:val="20"/>
                <w:szCs w:val="20"/>
              </w:rPr>
            </w:pPr>
            <w:r w:rsidRPr="00951E55">
              <w:rPr>
                <w:rFonts w:eastAsia="Times New Roman"/>
                <w:sz w:val="20"/>
                <w:szCs w:val="20"/>
              </w:rPr>
              <w:t>23-13 11 13</w:t>
            </w:r>
          </w:p>
        </w:tc>
        <w:tc>
          <w:tcPr>
            <w:tcW w:w="5295" w:type="dxa"/>
            <w:tcBorders>
              <w:top w:val="single" w:sz="4" w:space="0" w:color="auto"/>
              <w:left w:val="single" w:sz="4" w:space="0" w:color="auto"/>
              <w:bottom w:val="single" w:sz="4" w:space="0" w:color="auto"/>
              <w:right w:val="single" w:sz="4" w:space="0" w:color="auto"/>
            </w:tcBorders>
            <w:vAlign w:val="center"/>
          </w:tcPr>
          <w:p w14:paraId="7A689AAC" w14:textId="77777777" w:rsidR="005E65CC" w:rsidRPr="00951E55" w:rsidRDefault="005E65CC" w:rsidP="005E65CC">
            <w:pPr>
              <w:jc w:val="center"/>
              <w:rPr>
                <w:rFonts w:eastAsia="Times New Roman"/>
                <w:sz w:val="20"/>
                <w:szCs w:val="20"/>
              </w:rPr>
            </w:pPr>
            <w:r w:rsidRPr="00951E55">
              <w:rPr>
                <w:rFonts w:eastAsia="Times New Roman"/>
                <w:sz w:val="20"/>
                <w:szCs w:val="20"/>
              </w:rPr>
              <w:t>Aggregates</w:t>
            </w:r>
          </w:p>
        </w:tc>
      </w:tr>
      <w:tr w:rsidR="00700FD1" w:rsidRPr="00951E55" w14:paraId="6DFD7DD7"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744ED6DF" w14:textId="77777777" w:rsidR="005E65CC" w:rsidRPr="00951E55" w:rsidRDefault="005E65CC" w:rsidP="005E65CC">
            <w:pPr>
              <w:jc w:val="center"/>
              <w:rPr>
                <w:rFonts w:eastAsia="Times New Roman"/>
                <w:sz w:val="20"/>
                <w:szCs w:val="20"/>
              </w:rPr>
            </w:pPr>
            <w:r w:rsidRPr="00951E55">
              <w:rPr>
                <w:rFonts w:eastAsia="Times New Roman"/>
                <w:b/>
                <w:bCs/>
                <w:sz w:val="20"/>
                <w:szCs w:val="20"/>
              </w:rPr>
              <w:t>26</w:t>
            </w:r>
          </w:p>
        </w:tc>
        <w:tc>
          <w:tcPr>
            <w:tcW w:w="2156" w:type="dxa"/>
            <w:tcBorders>
              <w:top w:val="single" w:sz="4" w:space="0" w:color="auto"/>
              <w:left w:val="single" w:sz="4" w:space="0" w:color="auto"/>
              <w:bottom w:val="single" w:sz="4" w:space="0" w:color="auto"/>
              <w:right w:val="single" w:sz="4" w:space="0" w:color="auto"/>
            </w:tcBorders>
            <w:noWrap/>
            <w:vAlign w:val="center"/>
          </w:tcPr>
          <w:p w14:paraId="0F962E16"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Berm Stone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0F72CC40" w14:textId="16D3E2BD"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421266F3" w14:textId="59AE1FD6" w:rsidR="005E65CC" w:rsidRPr="005D0271" w:rsidRDefault="005E65CC" w:rsidP="005E65CC">
            <w:pPr>
              <w:jc w:val="center"/>
              <w:rPr>
                <w:rFonts w:eastAsia="Times New Roman"/>
                <w:sz w:val="20"/>
                <w:szCs w:val="20"/>
              </w:rPr>
            </w:pPr>
            <w:r w:rsidRPr="005D0271">
              <w:rPr>
                <w:rFonts w:eastAsia="Times New Roman"/>
                <w:sz w:val="20"/>
                <w:szCs w:val="20"/>
                <w:lang w:val="en-HK"/>
              </w:rPr>
              <w:t>SBS</w:t>
            </w:r>
          </w:p>
        </w:tc>
        <w:tc>
          <w:tcPr>
            <w:tcW w:w="1792" w:type="dxa"/>
            <w:tcBorders>
              <w:top w:val="single" w:sz="4" w:space="0" w:color="auto"/>
              <w:left w:val="single" w:sz="4" w:space="0" w:color="auto"/>
              <w:bottom w:val="single" w:sz="4" w:space="0" w:color="auto"/>
              <w:right w:val="single" w:sz="4" w:space="0" w:color="auto"/>
            </w:tcBorders>
            <w:vAlign w:val="center"/>
          </w:tcPr>
          <w:p w14:paraId="57045EDA" w14:textId="77777777" w:rsidR="005E65CC" w:rsidRPr="00951E55" w:rsidRDefault="005E65CC" w:rsidP="005E65CC">
            <w:pPr>
              <w:jc w:val="center"/>
              <w:rPr>
                <w:rFonts w:eastAsia="Times New Roman"/>
                <w:sz w:val="20"/>
                <w:szCs w:val="20"/>
              </w:rPr>
            </w:pPr>
            <w:r w:rsidRPr="005D0271">
              <w:rPr>
                <w:sz w:val="20"/>
                <w:szCs w:val="20"/>
              </w:rPr>
              <w:t>23-13 21 11</w:t>
            </w:r>
          </w:p>
        </w:tc>
        <w:tc>
          <w:tcPr>
            <w:tcW w:w="5295" w:type="dxa"/>
            <w:tcBorders>
              <w:top w:val="single" w:sz="4" w:space="0" w:color="auto"/>
              <w:left w:val="single" w:sz="4" w:space="0" w:color="auto"/>
              <w:bottom w:val="single" w:sz="4" w:space="0" w:color="auto"/>
              <w:right w:val="single" w:sz="4" w:space="0" w:color="auto"/>
            </w:tcBorders>
            <w:vAlign w:val="center"/>
          </w:tcPr>
          <w:p w14:paraId="5DB7C495" w14:textId="77777777" w:rsidR="005E65CC" w:rsidRPr="00951E55" w:rsidRDefault="005E65CC" w:rsidP="005E65CC">
            <w:pPr>
              <w:jc w:val="center"/>
              <w:rPr>
                <w:rFonts w:eastAsia="Times New Roman"/>
                <w:sz w:val="20"/>
                <w:szCs w:val="20"/>
              </w:rPr>
            </w:pPr>
            <w:r w:rsidRPr="005D0271">
              <w:rPr>
                <w:sz w:val="20"/>
                <w:szCs w:val="20"/>
              </w:rPr>
              <w:t>Concrete Masonry Units</w:t>
            </w:r>
          </w:p>
        </w:tc>
      </w:tr>
      <w:tr w:rsidR="00700FD1" w:rsidRPr="00951E55" w14:paraId="6F212C5C"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30D188A8" w14:textId="77777777" w:rsidR="005E65CC" w:rsidRPr="00951E55" w:rsidRDefault="005E65CC" w:rsidP="005E65CC">
            <w:pPr>
              <w:jc w:val="center"/>
              <w:rPr>
                <w:rFonts w:eastAsia="Times New Roman"/>
                <w:sz w:val="20"/>
                <w:szCs w:val="20"/>
              </w:rPr>
            </w:pPr>
            <w:r w:rsidRPr="00951E55">
              <w:rPr>
                <w:rFonts w:eastAsia="Times New Roman"/>
                <w:b/>
                <w:bCs/>
                <w:sz w:val="20"/>
                <w:szCs w:val="20"/>
              </w:rPr>
              <w:t>27</w:t>
            </w:r>
          </w:p>
        </w:tc>
        <w:tc>
          <w:tcPr>
            <w:tcW w:w="2156" w:type="dxa"/>
            <w:tcBorders>
              <w:top w:val="single" w:sz="4" w:space="0" w:color="auto"/>
              <w:left w:val="single" w:sz="4" w:space="0" w:color="auto"/>
              <w:bottom w:val="single" w:sz="4" w:space="0" w:color="auto"/>
              <w:right w:val="single" w:sz="4" w:space="0" w:color="auto"/>
            </w:tcBorders>
            <w:noWrap/>
            <w:vAlign w:val="center"/>
          </w:tcPr>
          <w:p w14:paraId="71747011"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Bagged Concrete</w:t>
            </w:r>
          </w:p>
        </w:tc>
        <w:tc>
          <w:tcPr>
            <w:tcW w:w="1559" w:type="dxa"/>
            <w:tcBorders>
              <w:top w:val="single" w:sz="4" w:space="0" w:color="auto"/>
              <w:left w:val="single" w:sz="4" w:space="0" w:color="auto"/>
              <w:bottom w:val="single" w:sz="4" w:space="0" w:color="auto"/>
              <w:right w:val="single" w:sz="4" w:space="0" w:color="auto"/>
            </w:tcBorders>
            <w:noWrap/>
            <w:vAlign w:val="center"/>
          </w:tcPr>
          <w:p w14:paraId="1AFC309E" w14:textId="080830E8"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57E1DB5D" w14:textId="3D48F7CB" w:rsidR="005E65CC" w:rsidRPr="005D0271" w:rsidRDefault="005E65CC" w:rsidP="005E65CC">
            <w:pPr>
              <w:jc w:val="center"/>
              <w:rPr>
                <w:rFonts w:eastAsia="Times New Roman"/>
                <w:sz w:val="20"/>
                <w:szCs w:val="20"/>
              </w:rPr>
            </w:pPr>
            <w:r w:rsidRPr="005D0271">
              <w:rPr>
                <w:rFonts w:eastAsia="Times New Roman"/>
                <w:sz w:val="20"/>
                <w:szCs w:val="20"/>
                <w:lang w:val="en-HK"/>
              </w:rPr>
              <w:t>SBC</w:t>
            </w:r>
          </w:p>
        </w:tc>
        <w:tc>
          <w:tcPr>
            <w:tcW w:w="1792" w:type="dxa"/>
            <w:tcBorders>
              <w:top w:val="single" w:sz="4" w:space="0" w:color="auto"/>
              <w:left w:val="single" w:sz="4" w:space="0" w:color="auto"/>
              <w:bottom w:val="single" w:sz="4" w:space="0" w:color="auto"/>
              <w:right w:val="single" w:sz="4" w:space="0" w:color="auto"/>
            </w:tcBorders>
            <w:vAlign w:val="center"/>
          </w:tcPr>
          <w:p w14:paraId="0EA960F2" w14:textId="77777777" w:rsidR="005E65CC" w:rsidRPr="00951E55" w:rsidRDefault="005E65CC" w:rsidP="005E65CC">
            <w:pPr>
              <w:jc w:val="center"/>
              <w:rPr>
                <w:rFonts w:eastAsia="Times New Roman"/>
                <w:sz w:val="20"/>
                <w:szCs w:val="20"/>
              </w:rPr>
            </w:pPr>
            <w:r w:rsidRPr="005D0271">
              <w:rPr>
                <w:sz w:val="20"/>
                <w:szCs w:val="20"/>
              </w:rPr>
              <w:t>23-13 21 11</w:t>
            </w:r>
          </w:p>
        </w:tc>
        <w:tc>
          <w:tcPr>
            <w:tcW w:w="5295" w:type="dxa"/>
            <w:tcBorders>
              <w:top w:val="single" w:sz="4" w:space="0" w:color="auto"/>
              <w:left w:val="single" w:sz="4" w:space="0" w:color="auto"/>
              <w:bottom w:val="single" w:sz="4" w:space="0" w:color="auto"/>
              <w:right w:val="single" w:sz="4" w:space="0" w:color="auto"/>
            </w:tcBorders>
            <w:vAlign w:val="center"/>
          </w:tcPr>
          <w:p w14:paraId="12F8D572" w14:textId="77777777" w:rsidR="005E65CC" w:rsidRPr="00951E55" w:rsidRDefault="005E65CC" w:rsidP="005E65CC">
            <w:pPr>
              <w:jc w:val="center"/>
              <w:rPr>
                <w:rFonts w:eastAsia="Times New Roman"/>
                <w:sz w:val="20"/>
                <w:szCs w:val="20"/>
              </w:rPr>
            </w:pPr>
            <w:r w:rsidRPr="005D0271">
              <w:rPr>
                <w:sz w:val="20"/>
                <w:szCs w:val="20"/>
              </w:rPr>
              <w:t>Concrete Masonry Units</w:t>
            </w:r>
          </w:p>
        </w:tc>
      </w:tr>
      <w:tr w:rsidR="00700FD1" w:rsidRPr="00951E55" w14:paraId="259A26E3"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66AFBD3B"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28</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EFB6B5A" w14:textId="77777777" w:rsidR="005E65CC" w:rsidRPr="00951E55" w:rsidRDefault="005E65CC" w:rsidP="005E65CC">
            <w:pPr>
              <w:rPr>
                <w:rFonts w:eastAsia="Times New Roman"/>
                <w:sz w:val="20"/>
                <w:szCs w:val="20"/>
              </w:rPr>
            </w:pPr>
            <w:r w:rsidRPr="00951E55">
              <w:rPr>
                <w:rFonts w:eastAsia="Times New Roman"/>
                <w:sz w:val="20"/>
                <w:szCs w:val="20"/>
                <w:lang w:val="en-HK"/>
              </w:rPr>
              <w:t>Levelling Stone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0E52639E" w14:textId="3356F379"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09C46B0F" w14:textId="29C742CC" w:rsidR="005E65CC" w:rsidRPr="005D0271" w:rsidRDefault="005E65CC" w:rsidP="005E65CC">
            <w:pPr>
              <w:jc w:val="center"/>
              <w:rPr>
                <w:rFonts w:eastAsia="Times New Roman"/>
                <w:sz w:val="20"/>
                <w:szCs w:val="20"/>
              </w:rPr>
            </w:pPr>
            <w:r w:rsidRPr="005D0271">
              <w:rPr>
                <w:rFonts w:eastAsia="Times New Roman"/>
                <w:sz w:val="20"/>
                <w:szCs w:val="20"/>
                <w:lang w:val="en-HK"/>
              </w:rPr>
              <w:t>SLV</w:t>
            </w:r>
          </w:p>
        </w:tc>
        <w:tc>
          <w:tcPr>
            <w:tcW w:w="1792" w:type="dxa"/>
            <w:tcBorders>
              <w:top w:val="single" w:sz="4" w:space="0" w:color="auto"/>
              <w:left w:val="single" w:sz="4" w:space="0" w:color="auto"/>
              <w:bottom w:val="single" w:sz="4" w:space="0" w:color="auto"/>
              <w:right w:val="single" w:sz="4" w:space="0" w:color="auto"/>
            </w:tcBorders>
            <w:vAlign w:val="center"/>
          </w:tcPr>
          <w:p w14:paraId="4F4BDCF0" w14:textId="77777777" w:rsidR="005E65CC" w:rsidRPr="00951E55" w:rsidRDefault="005E65CC" w:rsidP="005E65CC">
            <w:pPr>
              <w:jc w:val="center"/>
              <w:rPr>
                <w:rFonts w:eastAsia="Times New Roman"/>
                <w:sz w:val="20"/>
                <w:szCs w:val="20"/>
              </w:rPr>
            </w:pPr>
            <w:r w:rsidRPr="00951E55">
              <w:rPr>
                <w:rFonts w:eastAsia="Times New Roman"/>
                <w:sz w:val="20"/>
                <w:szCs w:val="20"/>
              </w:rPr>
              <w:t>23-13 11 13</w:t>
            </w:r>
          </w:p>
        </w:tc>
        <w:tc>
          <w:tcPr>
            <w:tcW w:w="5295" w:type="dxa"/>
            <w:tcBorders>
              <w:top w:val="single" w:sz="4" w:space="0" w:color="auto"/>
              <w:left w:val="single" w:sz="4" w:space="0" w:color="auto"/>
              <w:bottom w:val="single" w:sz="4" w:space="0" w:color="auto"/>
              <w:right w:val="single" w:sz="4" w:space="0" w:color="auto"/>
            </w:tcBorders>
            <w:vAlign w:val="center"/>
          </w:tcPr>
          <w:p w14:paraId="2C67CFC3" w14:textId="77777777" w:rsidR="005E65CC" w:rsidRPr="00951E55" w:rsidRDefault="005E65CC" w:rsidP="005E65CC">
            <w:pPr>
              <w:jc w:val="center"/>
              <w:rPr>
                <w:rFonts w:eastAsia="Times New Roman"/>
                <w:sz w:val="20"/>
                <w:szCs w:val="20"/>
              </w:rPr>
            </w:pPr>
            <w:r w:rsidRPr="00951E55">
              <w:rPr>
                <w:rFonts w:eastAsia="Times New Roman"/>
                <w:sz w:val="20"/>
                <w:szCs w:val="20"/>
              </w:rPr>
              <w:t>Aggregates</w:t>
            </w:r>
          </w:p>
        </w:tc>
      </w:tr>
      <w:tr w:rsidR="005E65CC" w:rsidRPr="00951E55" w14:paraId="3DEDF749"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5D28B0A" w14:textId="77777777" w:rsidR="005E65CC" w:rsidRPr="00951E55" w:rsidRDefault="005E65CC" w:rsidP="005E65CC">
            <w:pPr>
              <w:jc w:val="center"/>
              <w:rPr>
                <w:rFonts w:eastAsia="Times New Roman"/>
                <w:b/>
                <w:bCs/>
                <w:sz w:val="20"/>
                <w:szCs w:val="20"/>
              </w:rPr>
            </w:pPr>
            <w:r w:rsidRPr="00951E55">
              <w:rPr>
                <w:rFonts w:eastAsia="Times New Roman"/>
                <w:b/>
                <w:bCs/>
                <w:sz w:val="20"/>
                <w:szCs w:val="20"/>
              </w:rPr>
              <w:t>29</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192CB76E" w14:textId="77777777" w:rsidR="005E65CC" w:rsidRPr="00951E55" w:rsidRDefault="005E65CC" w:rsidP="005E65CC">
            <w:pPr>
              <w:rPr>
                <w:rFonts w:eastAsia="Times New Roman"/>
                <w:sz w:val="20"/>
                <w:szCs w:val="20"/>
              </w:rPr>
            </w:pPr>
            <w:r w:rsidRPr="00951E55">
              <w:rPr>
                <w:rFonts w:eastAsia="Times New Roman"/>
                <w:sz w:val="20"/>
                <w:szCs w:val="20"/>
                <w:lang w:val="en-HK"/>
              </w:rPr>
              <w:t>Pell Mell Rubble</w:t>
            </w:r>
          </w:p>
        </w:tc>
        <w:tc>
          <w:tcPr>
            <w:tcW w:w="1559" w:type="dxa"/>
            <w:tcBorders>
              <w:top w:val="single" w:sz="4" w:space="0" w:color="auto"/>
              <w:left w:val="single" w:sz="4" w:space="0" w:color="auto"/>
              <w:bottom w:val="single" w:sz="4" w:space="0" w:color="auto"/>
              <w:right w:val="single" w:sz="4" w:space="0" w:color="auto"/>
            </w:tcBorders>
            <w:noWrap/>
            <w:vAlign w:val="center"/>
          </w:tcPr>
          <w:p w14:paraId="6385C4A9" w14:textId="5C5A5DC8" w:rsidR="005E65CC" w:rsidRPr="005D0271" w:rsidRDefault="005E65CC" w:rsidP="005E65CC">
            <w:pPr>
              <w:jc w:val="center"/>
              <w:rPr>
                <w:rFonts w:eastAsia="Times New Roman"/>
                <w:sz w:val="20"/>
                <w:szCs w:val="20"/>
              </w:rPr>
            </w:pPr>
            <w:r w:rsidRPr="005D0271">
              <w:rPr>
                <w:rFonts w:eastAsia="Times New Roman"/>
                <w:sz w:val="20"/>
                <w:szCs w:val="20"/>
              </w:rPr>
              <w:t>MSO</w:t>
            </w:r>
          </w:p>
        </w:tc>
        <w:tc>
          <w:tcPr>
            <w:tcW w:w="1843" w:type="dxa"/>
            <w:tcBorders>
              <w:top w:val="single" w:sz="4" w:space="0" w:color="auto"/>
              <w:left w:val="single" w:sz="4" w:space="0" w:color="auto"/>
              <w:bottom w:val="single" w:sz="4" w:space="0" w:color="auto"/>
              <w:right w:val="single" w:sz="4" w:space="0" w:color="auto"/>
            </w:tcBorders>
            <w:noWrap/>
            <w:vAlign w:val="center"/>
          </w:tcPr>
          <w:p w14:paraId="1DD66F19" w14:textId="11CC9B0D" w:rsidR="005E65CC" w:rsidRPr="005D0271" w:rsidRDefault="005E65CC" w:rsidP="005E65CC">
            <w:pPr>
              <w:jc w:val="center"/>
              <w:rPr>
                <w:rFonts w:eastAsia="Times New Roman"/>
                <w:sz w:val="20"/>
                <w:szCs w:val="20"/>
              </w:rPr>
            </w:pPr>
            <w:r w:rsidRPr="005D0271">
              <w:rPr>
                <w:rFonts w:eastAsia="Times New Roman"/>
                <w:sz w:val="20"/>
                <w:szCs w:val="20"/>
                <w:lang w:val="en-HK"/>
              </w:rPr>
              <w:t>SPM</w:t>
            </w:r>
          </w:p>
        </w:tc>
        <w:tc>
          <w:tcPr>
            <w:tcW w:w="1792" w:type="dxa"/>
            <w:tcBorders>
              <w:top w:val="single" w:sz="4" w:space="0" w:color="auto"/>
              <w:left w:val="single" w:sz="4" w:space="0" w:color="auto"/>
              <w:bottom w:val="single" w:sz="4" w:space="0" w:color="auto"/>
              <w:right w:val="single" w:sz="4" w:space="0" w:color="auto"/>
            </w:tcBorders>
            <w:vAlign w:val="center"/>
          </w:tcPr>
          <w:p w14:paraId="4670D48B" w14:textId="77777777" w:rsidR="005E65CC" w:rsidRPr="00951E55" w:rsidRDefault="005E65CC" w:rsidP="005E65CC">
            <w:pPr>
              <w:jc w:val="center"/>
              <w:rPr>
                <w:rFonts w:eastAsia="Times New Roman"/>
                <w:sz w:val="20"/>
                <w:szCs w:val="20"/>
              </w:rPr>
            </w:pPr>
            <w:r w:rsidRPr="00951E55">
              <w:rPr>
                <w:rFonts w:eastAsia="Times New Roman"/>
                <w:sz w:val="20"/>
                <w:szCs w:val="20"/>
              </w:rPr>
              <w:t>23-13 11 13</w:t>
            </w:r>
          </w:p>
        </w:tc>
        <w:tc>
          <w:tcPr>
            <w:tcW w:w="5295" w:type="dxa"/>
            <w:tcBorders>
              <w:top w:val="single" w:sz="4" w:space="0" w:color="auto"/>
              <w:left w:val="single" w:sz="4" w:space="0" w:color="auto"/>
              <w:bottom w:val="single" w:sz="4" w:space="0" w:color="auto"/>
              <w:right w:val="single" w:sz="4" w:space="0" w:color="auto"/>
            </w:tcBorders>
            <w:vAlign w:val="center"/>
          </w:tcPr>
          <w:p w14:paraId="7196B6C1" w14:textId="77777777" w:rsidR="005E65CC" w:rsidRPr="00951E55" w:rsidRDefault="005E65CC" w:rsidP="005E65CC">
            <w:pPr>
              <w:jc w:val="center"/>
              <w:rPr>
                <w:rFonts w:eastAsia="Times New Roman"/>
                <w:sz w:val="20"/>
                <w:szCs w:val="20"/>
              </w:rPr>
            </w:pPr>
            <w:r w:rsidRPr="00951E55">
              <w:rPr>
                <w:rFonts w:eastAsia="Times New Roman"/>
                <w:sz w:val="20"/>
                <w:szCs w:val="20"/>
              </w:rPr>
              <w:t>Aggregates</w:t>
            </w:r>
          </w:p>
        </w:tc>
      </w:tr>
    </w:tbl>
    <w:p w14:paraId="5C56A398" w14:textId="77777777" w:rsidR="005E42FE" w:rsidRPr="00951E55" w:rsidRDefault="005E42FE" w:rsidP="005E42FE"/>
    <w:p w14:paraId="749DDC06" w14:textId="2C38EB5F" w:rsidR="005E42FE" w:rsidRPr="00951E55" w:rsidRDefault="005E42FE" w:rsidP="005E42FE">
      <w:pPr>
        <w:pStyle w:val="3"/>
      </w:pPr>
      <w:r w:rsidRPr="00951E55">
        <w:t>LOD-I Requirement for Marine Structure Model</w:t>
      </w:r>
    </w:p>
    <w:p w14:paraId="670EBC6D" w14:textId="77777777" w:rsidR="005E42FE" w:rsidRPr="00951E55" w:rsidRDefault="005E42FE" w:rsidP="005E42FE">
      <w:pPr>
        <w:pStyle w:val="4"/>
      </w:pPr>
      <w:r w:rsidRPr="00951E55">
        <w:t>All the attributes specified in the AIR of the PWD should be included in the Fender Model for LOD-I 200, 300, 400 and 500 requirements. During the preparation of the PIM, the LOD-I should align with the details in the AIR of PWD as far as practicable</w:t>
      </w:r>
    </w:p>
    <w:p w14:paraId="3CC59162" w14:textId="77777777" w:rsidR="004C652E" w:rsidRPr="00951E55" w:rsidRDefault="004C652E">
      <w:pPr>
        <w:overflowPunct/>
        <w:autoSpaceDE/>
        <w:autoSpaceDN/>
        <w:adjustRightInd/>
        <w:textAlignment w:val="auto"/>
        <w:rPr>
          <w:szCs w:val="22"/>
        </w:rPr>
      </w:pPr>
      <w:r w:rsidRPr="00951E55">
        <w:br w:type="page"/>
      </w:r>
    </w:p>
    <w:p w14:paraId="55CF05C4" w14:textId="34D4C20E" w:rsidR="00290F52" w:rsidRPr="00951E55" w:rsidRDefault="00C94EED" w:rsidP="00C94EED">
      <w:pPr>
        <w:pStyle w:val="3"/>
      </w:pPr>
      <w:r w:rsidRPr="00951E55">
        <w:lastRenderedPageBreak/>
        <w:t>Terrain (Shoreline / Beach Finish Level)</w:t>
      </w:r>
    </w:p>
    <w:p w14:paraId="021D16C9" w14:textId="3AEE70FA" w:rsidR="00290F52" w:rsidRPr="00951E55" w:rsidRDefault="00AB0E04" w:rsidP="00290F52">
      <w:pPr>
        <w:pStyle w:val="4"/>
      </w:pPr>
      <w:r w:rsidRPr="00951E55">
        <w:t xml:space="preserve">Beaches are dynamic environments which for the buffer between land and sea. The Beach </w:t>
      </w:r>
      <w:r w:rsidR="00ED2E11" w:rsidRPr="00951E55">
        <w:t>finish</w:t>
      </w:r>
      <w:r w:rsidRPr="00951E55">
        <w:t xml:space="preserve"> level refers to the terrain surface from the foreshore (surf zone) to the backshore (usually above the high tide mark).</w:t>
      </w:r>
    </w:p>
    <w:p w14:paraId="30FFC3AF" w14:textId="77777777" w:rsidR="00290F52" w:rsidRPr="00951E55" w:rsidRDefault="00290F52" w:rsidP="00290F52"/>
    <w:p w14:paraId="5F02DFED" w14:textId="77777777" w:rsidR="00290F52" w:rsidRPr="00951E55" w:rsidRDefault="00290F52" w:rsidP="00290F52">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7D3FC49"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555F4B" w14:textId="77777777" w:rsidR="00290F52" w:rsidRPr="00951E55" w:rsidRDefault="00290F5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356BB4" w14:textId="77777777" w:rsidR="00290F52" w:rsidRPr="00951E55" w:rsidRDefault="00290F5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1BFB8" w14:textId="77777777" w:rsidR="00290F52" w:rsidRPr="00951E55" w:rsidRDefault="00290F5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D4BBD4" w14:textId="77777777" w:rsidR="00290F52" w:rsidRPr="00951E55" w:rsidRDefault="00290F5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368085" w14:textId="77777777" w:rsidR="00290F52" w:rsidRPr="00951E55" w:rsidRDefault="00290F52"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3341" w14:textId="77777777" w:rsidR="00290F52" w:rsidRPr="00951E55" w:rsidRDefault="00290F52" w:rsidP="00816711">
            <w:pPr>
              <w:ind w:left="102" w:right="41"/>
              <w:jc w:val="center"/>
              <w:rPr>
                <w:b/>
                <w:sz w:val="22"/>
                <w:szCs w:val="20"/>
              </w:rPr>
            </w:pPr>
            <w:r w:rsidRPr="00951E55">
              <w:rPr>
                <w:b/>
                <w:sz w:val="22"/>
                <w:szCs w:val="20"/>
              </w:rPr>
              <w:t>Behavior</w:t>
            </w:r>
          </w:p>
        </w:tc>
      </w:tr>
      <w:tr w:rsidR="00700FD1" w:rsidRPr="00951E55" w14:paraId="4DD073F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A8254C9" w14:textId="77777777" w:rsidR="00290F52" w:rsidRPr="00951E55" w:rsidRDefault="00290F5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FB7BCF" w14:textId="77777777" w:rsidR="00290F52" w:rsidRPr="00951E55" w:rsidRDefault="00290F52"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EC99768" w14:textId="77777777" w:rsidR="00290F52" w:rsidRPr="00951E55" w:rsidRDefault="00290F52"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6C23724" w14:textId="77777777" w:rsidR="00290F52" w:rsidRPr="00951E55" w:rsidRDefault="00290F52"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3CA290F" w14:textId="77777777" w:rsidR="00290F52" w:rsidRPr="00951E55" w:rsidRDefault="00290F52"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D95FB25" w14:textId="77777777" w:rsidR="00290F52" w:rsidRPr="00951E55" w:rsidRDefault="00290F52" w:rsidP="00816711">
            <w:pPr>
              <w:ind w:left="102" w:right="41"/>
              <w:jc w:val="center"/>
              <w:rPr>
                <w:sz w:val="22"/>
              </w:rPr>
            </w:pPr>
            <w:r w:rsidRPr="00951E55">
              <w:rPr>
                <w:sz w:val="22"/>
              </w:rPr>
              <w:t>N/A</w:t>
            </w:r>
          </w:p>
        </w:tc>
      </w:tr>
      <w:tr w:rsidR="00700FD1" w:rsidRPr="00951E55" w14:paraId="666A6D7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0FE7791" w14:textId="77777777" w:rsidR="00290F52" w:rsidRPr="00951E55" w:rsidRDefault="00290F52"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3DDA87" w14:textId="77777777" w:rsidR="00290F52" w:rsidRPr="00951E55" w:rsidRDefault="00290F52" w:rsidP="00816711">
            <w:pPr>
              <w:ind w:left="102" w:right="41"/>
              <w:rPr>
                <w:sz w:val="22"/>
              </w:rPr>
            </w:pPr>
            <w:r w:rsidRPr="00951E55">
              <w:rPr>
                <w:sz w:val="22"/>
              </w:rPr>
              <w:t>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58F5599D" w14:textId="77777777" w:rsidR="00290F52" w:rsidRPr="00951E55" w:rsidRDefault="00290F52"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77BBD71" w14:textId="77777777" w:rsidR="00290F52" w:rsidRPr="00951E55" w:rsidRDefault="00290F52"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11F76FC" w14:textId="77777777" w:rsidR="00290F52" w:rsidRPr="00951E55" w:rsidRDefault="00290F52" w:rsidP="00816711">
            <w:pPr>
              <w:ind w:left="102" w:right="41"/>
              <w:jc w:val="center"/>
              <w:rPr>
                <w:sz w:val="22"/>
              </w:rPr>
            </w:pPr>
            <w:r w:rsidRPr="00951E55">
              <w:rPr>
                <w:sz w:val="22"/>
              </w:rPr>
              <w:t>2D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F2480B4" w14:textId="77777777" w:rsidR="00290F52" w:rsidRPr="00951E55" w:rsidRDefault="00290F52" w:rsidP="00816711">
            <w:pPr>
              <w:ind w:left="102" w:right="41"/>
              <w:jc w:val="center"/>
              <w:rPr>
                <w:sz w:val="22"/>
              </w:rPr>
            </w:pPr>
            <w:r w:rsidRPr="00951E55">
              <w:rPr>
                <w:sz w:val="22"/>
              </w:rPr>
              <w:t>N/A</w:t>
            </w:r>
          </w:p>
        </w:tc>
      </w:tr>
      <w:tr w:rsidR="00700FD1" w:rsidRPr="00951E55" w14:paraId="3B5B617D"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1BF5E2EB" w14:textId="77777777" w:rsidR="00290F52" w:rsidRPr="00951E55" w:rsidRDefault="00290F52"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0F1ACD" w14:textId="77777777" w:rsidR="00290F52" w:rsidRPr="00951E55" w:rsidRDefault="00290F52"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584049D" w14:textId="1CAE815D" w:rsidR="00290F52" w:rsidRPr="00951E55" w:rsidRDefault="00290F52" w:rsidP="00816711">
            <w:pPr>
              <w:ind w:left="102" w:right="41"/>
              <w:jc w:val="center"/>
              <w:rPr>
                <w:sz w:val="22"/>
              </w:rPr>
            </w:pPr>
            <w:r w:rsidRPr="00951E55">
              <w:rPr>
                <w:sz w:val="22"/>
              </w:rPr>
              <w:t xml:space="preserve">Exact Surveyed locations and </w:t>
            </w:r>
            <w:r w:rsidR="00AB0E04" w:rsidRPr="00951E55">
              <w:rPr>
                <w:sz w:val="22"/>
              </w:rPr>
              <w:t>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B1C238" w14:textId="7164E995" w:rsidR="00290F52" w:rsidRPr="00951E55" w:rsidRDefault="000C4914" w:rsidP="00816711">
            <w:pPr>
              <w:ind w:left="102" w:right="41"/>
              <w:jc w:val="center"/>
              <w:rPr>
                <w:sz w:val="22"/>
              </w:rPr>
            </w:pPr>
            <w:r w:rsidRPr="00951E55">
              <w:rPr>
                <w:sz w:val="22"/>
              </w:rPr>
              <w:t xml:space="preserve">Object insertion point(s) is located at / derived from the onsite survey point(s) </w:t>
            </w:r>
            <w:r w:rsidR="00290F52"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274A740" w14:textId="77777777" w:rsidR="00290F52" w:rsidRPr="00951E55" w:rsidRDefault="00290F52"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04111F9" w14:textId="77777777" w:rsidR="00290F52" w:rsidRPr="00951E55" w:rsidRDefault="00290F52"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1AB2A84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BB7BEB2" w14:textId="77777777" w:rsidR="00290F52" w:rsidRPr="00951E55" w:rsidRDefault="00290F52"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B74AE" w14:textId="77777777" w:rsidR="00290F52" w:rsidRPr="00951E55" w:rsidRDefault="00290F52"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1F57EBAA" w14:textId="37CF297B" w:rsidR="00290F52" w:rsidRPr="00951E55" w:rsidRDefault="00290F52"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w:t>
            </w:r>
            <w:r w:rsidR="00AB0E04" w:rsidRPr="00951E55">
              <w:rPr>
                <w:sz w:val="22"/>
              </w:rPr>
              <w:t>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0AF891EF" w14:textId="21772043" w:rsidR="00290F52" w:rsidRPr="00951E55" w:rsidRDefault="00290F52"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7D0321A3" w14:textId="77777777" w:rsidR="00290F52" w:rsidRPr="00951E55" w:rsidRDefault="00290F52"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C2E63AC" w14:textId="77777777" w:rsidR="00290F52" w:rsidRPr="00951E55" w:rsidRDefault="00290F52" w:rsidP="00816711">
            <w:pPr>
              <w:ind w:left="102" w:right="41"/>
              <w:jc w:val="center"/>
              <w:rPr>
                <w:sz w:val="22"/>
              </w:rPr>
            </w:pPr>
            <w:r w:rsidRPr="00951E55">
              <w:rPr>
                <w:sz w:val="22"/>
              </w:rPr>
              <w:t>Support earthwork calculation. Allow users to switch object appearance dynamically by configuration</w:t>
            </w:r>
          </w:p>
        </w:tc>
      </w:tr>
      <w:tr w:rsidR="00290F52" w:rsidRPr="00951E55" w14:paraId="5AB4AB5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2EDBFAC" w14:textId="77777777" w:rsidR="00290F52" w:rsidRPr="00951E55" w:rsidRDefault="00290F52"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DEFF35" w14:textId="36390436" w:rsidR="00290F52"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56F13FF0" w14:textId="77777777" w:rsidR="00290F52" w:rsidRPr="00951E55" w:rsidRDefault="00290F52"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02EB00F" w14:textId="77777777" w:rsidR="00290F52" w:rsidRPr="00951E55" w:rsidRDefault="00290F52"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A24E912" w14:textId="50AC36A7" w:rsidR="00290F52" w:rsidRPr="00951E55" w:rsidRDefault="00290F52" w:rsidP="00816711">
            <w:pPr>
              <w:ind w:left="102" w:right="41"/>
              <w:jc w:val="center"/>
              <w:rPr>
                <w:sz w:val="22"/>
              </w:rPr>
            </w:pPr>
            <w:r w:rsidRPr="00951E55">
              <w:rPr>
                <w:sz w:val="22"/>
              </w:rPr>
              <w:t xml:space="preserve">Object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150E252B" w14:textId="77777777" w:rsidR="00290F52" w:rsidRPr="00951E55" w:rsidRDefault="00290F52" w:rsidP="00816711">
            <w:pPr>
              <w:ind w:left="102" w:right="41"/>
              <w:jc w:val="center"/>
              <w:rPr>
                <w:sz w:val="22"/>
              </w:rPr>
            </w:pPr>
            <w:r w:rsidRPr="00951E55">
              <w:rPr>
                <w:sz w:val="22"/>
              </w:rPr>
              <w:t>Same as 300</w:t>
            </w:r>
          </w:p>
        </w:tc>
      </w:tr>
    </w:tbl>
    <w:p w14:paraId="601EB20E" w14:textId="77777777" w:rsidR="00290F52" w:rsidRPr="00951E55" w:rsidRDefault="00290F52" w:rsidP="00290F52">
      <w:pPr>
        <w:pStyle w:val="4"/>
        <w:numPr>
          <w:ilvl w:val="0"/>
          <w:numId w:val="0"/>
        </w:numPr>
      </w:pPr>
    </w:p>
    <w:p w14:paraId="1B694F98" w14:textId="77777777" w:rsidR="00290F52" w:rsidRPr="00951E55" w:rsidRDefault="00290F52">
      <w:pPr>
        <w:overflowPunct/>
        <w:autoSpaceDE/>
        <w:autoSpaceDN/>
        <w:adjustRightInd/>
        <w:textAlignment w:val="auto"/>
        <w:rPr>
          <w:szCs w:val="22"/>
        </w:rPr>
      </w:pPr>
      <w:r w:rsidRPr="00951E55">
        <w:br w:type="page"/>
      </w:r>
    </w:p>
    <w:p w14:paraId="2AE22B0C" w14:textId="14A1BA00" w:rsidR="00290F52" w:rsidRPr="00951E55" w:rsidRDefault="00290F52" w:rsidP="00290F52">
      <w:pPr>
        <w:pStyle w:val="3"/>
      </w:pPr>
      <w:r w:rsidRPr="00951E55">
        <w:lastRenderedPageBreak/>
        <w:t>Pile and Pile cap</w:t>
      </w:r>
    </w:p>
    <w:p w14:paraId="419A3B62" w14:textId="1FC28D09" w:rsidR="00290F52" w:rsidRPr="00951E55" w:rsidRDefault="00290F52" w:rsidP="00290F52">
      <w:pPr>
        <w:pStyle w:val="4"/>
      </w:pPr>
      <w:r w:rsidRPr="00951E55">
        <w:t xml:space="preserve">Foundation (pile and pile cap) refers to a series of columns constructed or inserted into the seabed to transmit loads to a lower level of subsoil. </w:t>
      </w:r>
    </w:p>
    <w:p w14:paraId="54E4F824" w14:textId="77777777" w:rsidR="00290F52" w:rsidRPr="00951E55" w:rsidRDefault="00290F52" w:rsidP="00290F52"/>
    <w:p w14:paraId="6F10593D" w14:textId="77777777" w:rsidR="00290F52" w:rsidRPr="00951E55" w:rsidRDefault="00290F52" w:rsidP="00290F52">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78EBC6F2"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3C6308" w14:textId="77777777" w:rsidR="00290F52" w:rsidRPr="00951E55" w:rsidRDefault="00290F5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B01D12" w14:textId="77777777" w:rsidR="00290F52" w:rsidRPr="00951E55" w:rsidRDefault="00290F5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581C58" w14:textId="77777777" w:rsidR="00290F52" w:rsidRPr="00951E55" w:rsidRDefault="00290F5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444FE1" w14:textId="77777777" w:rsidR="00290F52" w:rsidRPr="00951E55" w:rsidRDefault="00290F5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96ADE" w14:textId="77777777" w:rsidR="00290F52" w:rsidRPr="00951E55" w:rsidRDefault="00290F52"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459181" w14:textId="77777777" w:rsidR="00290F52" w:rsidRPr="00951E55" w:rsidRDefault="00290F52" w:rsidP="00816711">
            <w:pPr>
              <w:ind w:left="102" w:right="41"/>
              <w:jc w:val="center"/>
              <w:rPr>
                <w:b/>
                <w:sz w:val="22"/>
                <w:szCs w:val="20"/>
              </w:rPr>
            </w:pPr>
            <w:r w:rsidRPr="00951E55">
              <w:rPr>
                <w:b/>
                <w:sz w:val="22"/>
                <w:szCs w:val="20"/>
              </w:rPr>
              <w:t>Behavior</w:t>
            </w:r>
          </w:p>
        </w:tc>
      </w:tr>
      <w:tr w:rsidR="00700FD1" w:rsidRPr="00951E55" w14:paraId="4C85E661"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83C1DE4" w14:textId="77777777" w:rsidR="00290F52" w:rsidRPr="00951E55" w:rsidRDefault="00290F5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535D91" w14:textId="77777777" w:rsidR="00290F52" w:rsidRPr="00951E55" w:rsidRDefault="00290F5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A393DD1" w14:textId="77777777" w:rsidR="00290F52" w:rsidRPr="00951E55" w:rsidRDefault="00290F5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1057955" w14:textId="77777777" w:rsidR="00290F52" w:rsidRPr="00951E55" w:rsidRDefault="00290F5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A0C75C4" w14:textId="77777777" w:rsidR="00290F52" w:rsidRPr="00951E55" w:rsidRDefault="00290F52" w:rsidP="00816711">
            <w:pPr>
              <w:ind w:left="102" w:right="41"/>
              <w:jc w:val="center"/>
              <w:rPr>
                <w:sz w:val="22"/>
              </w:rPr>
            </w:pPr>
            <w:r w:rsidRPr="00951E55">
              <w:rPr>
                <w:sz w:val="22"/>
              </w:rPr>
              <w:t xml:space="preserve">Symbol </w:t>
            </w:r>
          </w:p>
        </w:tc>
        <w:tc>
          <w:tcPr>
            <w:tcW w:w="1985" w:type="dxa"/>
            <w:tcBorders>
              <w:top w:val="single" w:sz="4" w:space="0" w:color="000000"/>
              <w:left w:val="single" w:sz="4" w:space="0" w:color="000000"/>
              <w:bottom w:val="single" w:sz="4" w:space="0" w:color="000000"/>
              <w:right w:val="single" w:sz="4" w:space="0" w:color="000000"/>
            </w:tcBorders>
            <w:vAlign w:val="center"/>
          </w:tcPr>
          <w:p w14:paraId="0B0EA969" w14:textId="77777777" w:rsidR="00290F52" w:rsidRPr="00951E55" w:rsidRDefault="00290F52" w:rsidP="00816711">
            <w:pPr>
              <w:ind w:left="102" w:right="41"/>
              <w:jc w:val="center"/>
              <w:rPr>
                <w:sz w:val="22"/>
              </w:rPr>
            </w:pPr>
            <w:r w:rsidRPr="00951E55">
              <w:rPr>
                <w:sz w:val="22"/>
              </w:rPr>
              <w:t>N/A</w:t>
            </w:r>
          </w:p>
        </w:tc>
      </w:tr>
      <w:tr w:rsidR="00700FD1" w:rsidRPr="00951E55" w14:paraId="318AC63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7E3EAC8"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B2E8CE" w14:textId="44636ADA"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99DAC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06A3FF5" w14:textId="350701DE"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67248107" w14:textId="08558D7A"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6E060" w14:textId="77777777" w:rsidR="00ED2E11" w:rsidRPr="00951E55" w:rsidRDefault="00ED2E11" w:rsidP="00ED2E11">
            <w:pPr>
              <w:ind w:left="102" w:right="41"/>
              <w:jc w:val="center"/>
              <w:rPr>
                <w:sz w:val="22"/>
              </w:rPr>
            </w:pPr>
            <w:r w:rsidRPr="00951E55">
              <w:rPr>
                <w:sz w:val="22"/>
              </w:rPr>
              <w:t>N/A</w:t>
            </w:r>
          </w:p>
        </w:tc>
      </w:tr>
      <w:tr w:rsidR="00700FD1" w:rsidRPr="00951E55" w14:paraId="462C78F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33E36295"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49BAD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8923D65"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D4A43BA" w14:textId="4761EB3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150FF6" w14:textId="762FA510"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4121E99" w14:textId="77777777" w:rsidR="00ED2E11" w:rsidRPr="00951E55" w:rsidRDefault="00ED2E11" w:rsidP="00ED2E11">
            <w:pPr>
              <w:ind w:left="102" w:right="41"/>
              <w:jc w:val="center"/>
              <w:rPr>
                <w:sz w:val="22"/>
              </w:rPr>
            </w:pPr>
            <w:r w:rsidRPr="00951E55">
              <w:rPr>
                <w:sz w:val="22"/>
              </w:rPr>
              <w:t>N/A</w:t>
            </w:r>
          </w:p>
        </w:tc>
      </w:tr>
      <w:tr w:rsidR="00700FD1" w:rsidRPr="00951E55" w14:paraId="2841E52B"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3329B46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FBE734" w14:textId="5C472D7C"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17E1B0C7" w14:textId="31A8C8C9"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48477193" w14:textId="332B9F96"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77DCDF7A" w14:textId="4A7937FE"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6F764BAB" w14:textId="77777777" w:rsidR="00ED2E11" w:rsidRPr="00951E55" w:rsidRDefault="00ED2E11" w:rsidP="00ED2E11">
            <w:pPr>
              <w:ind w:left="102" w:right="41"/>
              <w:jc w:val="center"/>
              <w:rPr>
                <w:sz w:val="22"/>
              </w:rPr>
            </w:pPr>
            <w:r w:rsidRPr="00951E55">
              <w:rPr>
                <w:sz w:val="22"/>
              </w:rPr>
              <w:t>N/A</w:t>
            </w:r>
          </w:p>
        </w:tc>
      </w:tr>
      <w:tr w:rsidR="00700FD1" w:rsidRPr="00951E55" w14:paraId="2C682483"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3017AD1"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D14F62" w14:textId="2B960BCB"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7ADF49ED"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40C7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8FE5B49" w14:textId="0B77F6AF"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100F29C" w14:textId="77777777" w:rsidR="00ED2E11" w:rsidRPr="00951E55" w:rsidRDefault="00ED2E11" w:rsidP="00ED2E11">
            <w:pPr>
              <w:ind w:left="102" w:right="41"/>
              <w:jc w:val="center"/>
              <w:rPr>
                <w:sz w:val="22"/>
              </w:rPr>
            </w:pPr>
            <w:r w:rsidRPr="00951E55">
              <w:rPr>
                <w:sz w:val="22"/>
              </w:rPr>
              <w:t>N/A</w:t>
            </w:r>
          </w:p>
        </w:tc>
      </w:tr>
    </w:tbl>
    <w:p w14:paraId="296D4FEC" w14:textId="77777777" w:rsidR="004C652E" w:rsidRPr="00951E55" w:rsidRDefault="004C652E">
      <w:pPr>
        <w:overflowPunct/>
        <w:autoSpaceDE/>
        <w:autoSpaceDN/>
        <w:adjustRightInd/>
        <w:textAlignment w:val="auto"/>
        <w:rPr>
          <w:szCs w:val="22"/>
        </w:rPr>
      </w:pPr>
      <w:r w:rsidRPr="00951E55">
        <w:br w:type="page"/>
      </w:r>
    </w:p>
    <w:p w14:paraId="7249E759" w14:textId="2420F745" w:rsidR="00CA2E99" w:rsidRPr="00951E55" w:rsidRDefault="00CA2E99" w:rsidP="000D60FD">
      <w:pPr>
        <w:pStyle w:val="3"/>
      </w:pPr>
      <w:r w:rsidRPr="00951E55">
        <w:lastRenderedPageBreak/>
        <w:t>Concrete Foundation for Beacon</w:t>
      </w:r>
    </w:p>
    <w:p w14:paraId="19EA8E53" w14:textId="505B486B" w:rsidR="00B04FC2" w:rsidRPr="00951E55" w:rsidRDefault="00B04FC2" w:rsidP="00B04FC2">
      <w:pPr>
        <w:pStyle w:val="4"/>
      </w:pPr>
      <w:r w:rsidRPr="00951E55">
        <w:t xml:space="preserve">Foundation refers to the concrete structures constructed or inserted into the seabed to transmit loads to a lower level of subsoil. </w:t>
      </w:r>
    </w:p>
    <w:p w14:paraId="5662D1C1" w14:textId="77777777" w:rsidR="00B04FC2" w:rsidRPr="00951E55" w:rsidRDefault="00B04FC2" w:rsidP="00B04FC2"/>
    <w:p w14:paraId="2815BD85" w14:textId="77777777" w:rsidR="00B04FC2" w:rsidRPr="00951E55" w:rsidRDefault="00B04FC2" w:rsidP="00B04FC2">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3B964573"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145A13" w14:textId="77777777" w:rsidR="00B04FC2" w:rsidRPr="00951E55" w:rsidRDefault="00B04FC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D08509" w14:textId="77777777" w:rsidR="00B04FC2" w:rsidRPr="00951E55" w:rsidRDefault="00B04FC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8C86F4" w14:textId="77777777" w:rsidR="00B04FC2" w:rsidRPr="00951E55" w:rsidRDefault="00B04FC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2232ED" w14:textId="77777777" w:rsidR="00B04FC2" w:rsidRPr="00951E55" w:rsidRDefault="00B04FC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08AAB4" w14:textId="77777777" w:rsidR="00B04FC2" w:rsidRPr="00951E55" w:rsidRDefault="00B04FC2" w:rsidP="00816711">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8997ED" w14:textId="77777777" w:rsidR="00B04FC2" w:rsidRPr="00951E55" w:rsidRDefault="00B04FC2" w:rsidP="00816711">
            <w:pPr>
              <w:ind w:left="102" w:right="41"/>
              <w:jc w:val="center"/>
              <w:rPr>
                <w:b/>
                <w:sz w:val="22"/>
                <w:szCs w:val="20"/>
              </w:rPr>
            </w:pPr>
            <w:r w:rsidRPr="00951E55">
              <w:rPr>
                <w:b/>
                <w:sz w:val="22"/>
                <w:szCs w:val="20"/>
              </w:rPr>
              <w:t>Behavior</w:t>
            </w:r>
          </w:p>
        </w:tc>
      </w:tr>
      <w:tr w:rsidR="00700FD1" w:rsidRPr="00951E55" w14:paraId="780EB74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0EF32B44" w14:textId="77777777" w:rsidR="00B04FC2" w:rsidRPr="00951E55" w:rsidRDefault="00B04FC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CF850E" w14:textId="77777777" w:rsidR="00B04FC2" w:rsidRPr="00951E55" w:rsidRDefault="00B04FC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1302A27" w14:textId="77777777" w:rsidR="00B04FC2" w:rsidRPr="00951E55" w:rsidRDefault="00B04FC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CDD943" w14:textId="77777777" w:rsidR="00B04FC2" w:rsidRPr="00951E55" w:rsidRDefault="00B04FC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149092" w14:textId="77777777" w:rsidR="00B04FC2" w:rsidRPr="00951E55" w:rsidRDefault="00B04FC2" w:rsidP="00816711">
            <w:pPr>
              <w:ind w:left="102" w:right="41"/>
              <w:jc w:val="center"/>
              <w:rPr>
                <w:sz w:val="22"/>
              </w:rPr>
            </w:pPr>
            <w:r w:rsidRPr="00951E55">
              <w:rPr>
                <w:sz w:val="22"/>
              </w:rPr>
              <w:t xml:space="preserve">Symbol </w:t>
            </w:r>
          </w:p>
        </w:tc>
        <w:tc>
          <w:tcPr>
            <w:tcW w:w="1985" w:type="dxa"/>
            <w:tcBorders>
              <w:top w:val="single" w:sz="4" w:space="0" w:color="000000"/>
              <w:left w:val="single" w:sz="4" w:space="0" w:color="000000"/>
              <w:bottom w:val="single" w:sz="4" w:space="0" w:color="000000"/>
              <w:right w:val="single" w:sz="4" w:space="0" w:color="000000"/>
            </w:tcBorders>
            <w:vAlign w:val="center"/>
          </w:tcPr>
          <w:p w14:paraId="2AFAF17B" w14:textId="77777777" w:rsidR="00B04FC2" w:rsidRPr="00951E55" w:rsidRDefault="00B04FC2" w:rsidP="00816711">
            <w:pPr>
              <w:ind w:left="102" w:right="41"/>
              <w:jc w:val="center"/>
              <w:rPr>
                <w:sz w:val="22"/>
              </w:rPr>
            </w:pPr>
            <w:r w:rsidRPr="00951E55">
              <w:rPr>
                <w:sz w:val="22"/>
              </w:rPr>
              <w:t>N/A</w:t>
            </w:r>
          </w:p>
        </w:tc>
      </w:tr>
      <w:tr w:rsidR="00700FD1" w:rsidRPr="00951E55" w14:paraId="22B44CAF"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798FB9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F90567" w14:textId="364F3D78"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651450A"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6D27DF5" w14:textId="18F5EC74"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5436D401" w14:textId="629DBFDE"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56700673" w14:textId="77777777" w:rsidR="00ED2E11" w:rsidRPr="00951E55" w:rsidRDefault="00ED2E11" w:rsidP="00ED2E11">
            <w:pPr>
              <w:ind w:left="102" w:right="41"/>
              <w:jc w:val="center"/>
              <w:rPr>
                <w:sz w:val="22"/>
              </w:rPr>
            </w:pPr>
            <w:r w:rsidRPr="00951E55">
              <w:rPr>
                <w:sz w:val="22"/>
              </w:rPr>
              <w:t>N/A</w:t>
            </w:r>
          </w:p>
        </w:tc>
      </w:tr>
      <w:tr w:rsidR="00700FD1" w:rsidRPr="00951E55" w14:paraId="7841E5C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79EEA66B"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7356B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AD1E660"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17FA015" w14:textId="128A9BF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2D09BE" w14:textId="3B4EA642" w:rsidR="00ED2E11" w:rsidRPr="00951E55" w:rsidRDefault="00ED2E11" w:rsidP="00ED2E11">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42DB75C5" w14:textId="77777777" w:rsidR="00ED2E11" w:rsidRPr="00951E55" w:rsidRDefault="00ED2E11" w:rsidP="00ED2E11">
            <w:pPr>
              <w:ind w:left="102" w:right="41"/>
              <w:jc w:val="center"/>
              <w:rPr>
                <w:sz w:val="22"/>
              </w:rPr>
            </w:pPr>
            <w:r w:rsidRPr="00951E55">
              <w:rPr>
                <w:sz w:val="22"/>
              </w:rPr>
              <w:t>N/A</w:t>
            </w:r>
          </w:p>
        </w:tc>
      </w:tr>
      <w:tr w:rsidR="00700FD1" w:rsidRPr="00951E55" w14:paraId="14CCD63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319BE25"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A04ECE" w14:textId="299EFF45" w:rsidR="00ED2E11" w:rsidRPr="00951E55" w:rsidRDefault="00525AA2" w:rsidP="00ED2E11">
            <w:pPr>
              <w:ind w:left="102" w:right="41"/>
              <w:rPr>
                <w:sz w:val="22"/>
              </w:rPr>
            </w:pPr>
            <w:r w:rsidRPr="00951E55">
              <w:rPr>
                <w:sz w:val="22"/>
              </w:rPr>
              <w:t>3D Object element</w:t>
            </w:r>
            <w:r w:rsidR="00ED2E11" w:rsidRPr="00951E55">
              <w:rPr>
                <w:sz w:val="22"/>
              </w:rPr>
              <w:t xml:space="preserve">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9FC2BF8" w14:textId="53B3BB1A"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dimension and cut-off depth </w:t>
            </w:r>
          </w:p>
        </w:tc>
        <w:tc>
          <w:tcPr>
            <w:tcW w:w="2552" w:type="dxa"/>
            <w:tcBorders>
              <w:top w:val="single" w:sz="4" w:space="0" w:color="000000"/>
              <w:left w:val="single" w:sz="4" w:space="0" w:color="000000"/>
              <w:bottom w:val="single" w:sz="4" w:space="0" w:color="000000"/>
              <w:right w:val="single" w:sz="4" w:space="0" w:color="000000"/>
            </w:tcBorders>
            <w:vAlign w:val="center"/>
          </w:tcPr>
          <w:p w14:paraId="0A2FC1F5" w14:textId="311DC7C3"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653086F4" w14:textId="4F213335" w:rsidR="00ED2E11" w:rsidRPr="00951E55" w:rsidRDefault="00ED2E11" w:rsidP="00ED2E11">
            <w:pPr>
              <w:ind w:left="102" w:right="41"/>
              <w:jc w:val="center"/>
              <w:rPr>
                <w:sz w:val="22"/>
              </w:rPr>
            </w:pPr>
            <w:r w:rsidRPr="00951E55">
              <w:rPr>
                <w:sz w:val="22"/>
              </w:rPr>
              <w:t>3D solid block of each component</w:t>
            </w:r>
          </w:p>
        </w:tc>
        <w:tc>
          <w:tcPr>
            <w:tcW w:w="1985" w:type="dxa"/>
            <w:tcBorders>
              <w:top w:val="single" w:sz="4" w:space="0" w:color="000000"/>
              <w:left w:val="single" w:sz="4" w:space="0" w:color="000000"/>
              <w:bottom w:val="single" w:sz="4" w:space="0" w:color="000000"/>
              <w:right w:val="single" w:sz="4" w:space="0" w:color="000000"/>
            </w:tcBorders>
            <w:vAlign w:val="center"/>
          </w:tcPr>
          <w:p w14:paraId="11B62C44" w14:textId="77777777" w:rsidR="00ED2E11" w:rsidRPr="00951E55" w:rsidRDefault="00ED2E11" w:rsidP="00ED2E11">
            <w:pPr>
              <w:ind w:left="102" w:right="41"/>
              <w:jc w:val="center"/>
              <w:rPr>
                <w:sz w:val="22"/>
              </w:rPr>
            </w:pPr>
            <w:r w:rsidRPr="00951E55">
              <w:rPr>
                <w:sz w:val="22"/>
              </w:rPr>
              <w:t>N/A</w:t>
            </w:r>
          </w:p>
        </w:tc>
      </w:tr>
      <w:tr w:rsidR="00700FD1" w:rsidRPr="00951E55" w14:paraId="3DC7EC68"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142C796"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EF8388" w14:textId="5E854C38"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all foundation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0495E189"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F9F22E"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3CC850A" w14:textId="39A606D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8187832" w14:textId="77777777" w:rsidR="00ED2E11" w:rsidRPr="00951E55" w:rsidRDefault="00ED2E11" w:rsidP="00ED2E11">
            <w:pPr>
              <w:ind w:left="102" w:right="41"/>
              <w:jc w:val="center"/>
              <w:rPr>
                <w:sz w:val="22"/>
              </w:rPr>
            </w:pPr>
            <w:r w:rsidRPr="00951E55">
              <w:rPr>
                <w:sz w:val="22"/>
              </w:rPr>
              <w:t>N/A</w:t>
            </w:r>
          </w:p>
        </w:tc>
      </w:tr>
    </w:tbl>
    <w:p w14:paraId="7DCC81B8" w14:textId="77777777" w:rsidR="004C652E" w:rsidRPr="00951E55" w:rsidRDefault="004C652E">
      <w:pPr>
        <w:overflowPunct/>
        <w:autoSpaceDE/>
        <w:autoSpaceDN/>
        <w:adjustRightInd/>
        <w:textAlignment w:val="auto"/>
        <w:rPr>
          <w:szCs w:val="22"/>
        </w:rPr>
      </w:pPr>
      <w:r w:rsidRPr="00951E55">
        <w:br w:type="page"/>
      </w:r>
    </w:p>
    <w:p w14:paraId="6F0A13ED" w14:textId="514C790B" w:rsidR="00CA2E99" w:rsidRPr="00951E55" w:rsidRDefault="00CA2E99" w:rsidP="000D60FD">
      <w:pPr>
        <w:pStyle w:val="3"/>
      </w:pPr>
      <w:r w:rsidRPr="00951E55">
        <w:lastRenderedPageBreak/>
        <w:t>Anchor Blot/Post</w:t>
      </w:r>
    </w:p>
    <w:p w14:paraId="70596D0E" w14:textId="7A626848" w:rsidR="00B04FC2" w:rsidRPr="00951E55" w:rsidRDefault="005E42FE" w:rsidP="00B04FC2">
      <w:pPr>
        <w:pStyle w:val="4"/>
      </w:pPr>
      <w:r w:rsidRPr="00951E55">
        <w:t>Anchor bolts are used to connect structural and non-structural elements to concrete.</w:t>
      </w:r>
    </w:p>
    <w:p w14:paraId="2C47931C" w14:textId="77777777" w:rsidR="005E42FE" w:rsidRPr="00951E55" w:rsidRDefault="005E42FE" w:rsidP="005E42FE"/>
    <w:p w14:paraId="5B664570" w14:textId="5C056E6C" w:rsidR="005E42FE" w:rsidRPr="00951E55" w:rsidRDefault="005E42FE" w:rsidP="005E42FE">
      <w:pPr>
        <w:pStyle w:val="4"/>
      </w:pPr>
      <w:r w:rsidRPr="00951E55">
        <w:t xml:space="preserve">The base plates, bolts, clip angles, fixing should be separately modelled from the parent element at LOD-G 400.  </w:t>
      </w:r>
    </w:p>
    <w:p w14:paraId="7D82CF8C" w14:textId="77777777" w:rsidR="005E42FE" w:rsidRPr="00951E55" w:rsidRDefault="005E42FE" w:rsidP="005E42FE"/>
    <w:p w14:paraId="1E612359" w14:textId="77777777" w:rsidR="005E42FE" w:rsidRPr="00951E55" w:rsidRDefault="005E42FE" w:rsidP="005E42F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F5E4CB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95DFFB" w14:textId="77777777" w:rsidR="005E42FE" w:rsidRPr="00951E55" w:rsidRDefault="005E42F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BE6113" w14:textId="77777777" w:rsidR="005E42FE" w:rsidRPr="00951E55" w:rsidRDefault="005E42F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9ED4EB" w14:textId="77777777" w:rsidR="005E42FE" w:rsidRPr="00951E55" w:rsidRDefault="005E42F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5B0BFF" w14:textId="77777777" w:rsidR="005E42FE" w:rsidRPr="00951E55" w:rsidRDefault="005E42F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7FA32" w14:textId="77777777" w:rsidR="005E42FE" w:rsidRPr="00951E55" w:rsidRDefault="005E42F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7631B9" w14:textId="77777777" w:rsidR="005E42FE" w:rsidRPr="00951E55" w:rsidRDefault="005E42FE" w:rsidP="00816711">
            <w:pPr>
              <w:ind w:left="102" w:right="41"/>
              <w:jc w:val="center"/>
              <w:rPr>
                <w:b/>
                <w:sz w:val="22"/>
                <w:szCs w:val="20"/>
              </w:rPr>
            </w:pPr>
            <w:r w:rsidRPr="00951E55">
              <w:rPr>
                <w:b/>
                <w:sz w:val="22"/>
                <w:szCs w:val="20"/>
              </w:rPr>
              <w:t>Behavior</w:t>
            </w:r>
          </w:p>
        </w:tc>
      </w:tr>
      <w:tr w:rsidR="00700FD1" w:rsidRPr="00951E55" w14:paraId="26CBE61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B1DF65" w14:textId="77777777" w:rsidR="005E42FE" w:rsidRPr="00951E55" w:rsidRDefault="005E42F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D41A81"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509A785"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6C7F4C"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35C4253"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5696170" w14:textId="77777777" w:rsidR="005E42FE" w:rsidRPr="00951E55" w:rsidRDefault="005E42FE" w:rsidP="00816711">
            <w:pPr>
              <w:ind w:left="102" w:right="41"/>
              <w:jc w:val="center"/>
              <w:rPr>
                <w:sz w:val="22"/>
              </w:rPr>
            </w:pPr>
            <w:r w:rsidRPr="00951E55">
              <w:rPr>
                <w:sz w:val="22"/>
              </w:rPr>
              <w:t>N/A</w:t>
            </w:r>
          </w:p>
        </w:tc>
      </w:tr>
      <w:tr w:rsidR="00700FD1" w:rsidRPr="00951E55" w14:paraId="292B54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480455" w14:textId="77777777" w:rsidR="005E42FE" w:rsidRPr="00951E55" w:rsidRDefault="005E42F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DB1F40"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14AA329"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7620540"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67072A5"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2EAEA4D" w14:textId="77777777" w:rsidR="005E42FE" w:rsidRPr="00951E55" w:rsidRDefault="005E42FE" w:rsidP="00816711">
            <w:pPr>
              <w:ind w:left="102" w:right="41"/>
              <w:jc w:val="center"/>
              <w:rPr>
                <w:sz w:val="22"/>
              </w:rPr>
            </w:pPr>
            <w:r w:rsidRPr="00951E55">
              <w:rPr>
                <w:sz w:val="22"/>
              </w:rPr>
              <w:t>N/A</w:t>
            </w:r>
          </w:p>
        </w:tc>
      </w:tr>
      <w:tr w:rsidR="00700FD1" w:rsidRPr="00951E55" w14:paraId="5E23C7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E66EB54" w14:textId="77777777" w:rsidR="005E42FE" w:rsidRPr="00951E55" w:rsidRDefault="005E42F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5EFBC9"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FEE3B0A"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15BD37E"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ACD289E"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B9C16CE" w14:textId="77777777" w:rsidR="005E42FE" w:rsidRPr="00951E55" w:rsidRDefault="005E42FE" w:rsidP="00816711">
            <w:pPr>
              <w:ind w:left="102" w:right="41"/>
              <w:jc w:val="center"/>
              <w:rPr>
                <w:sz w:val="22"/>
              </w:rPr>
            </w:pPr>
            <w:r w:rsidRPr="00951E55">
              <w:rPr>
                <w:sz w:val="22"/>
              </w:rPr>
              <w:t>N/A</w:t>
            </w:r>
          </w:p>
        </w:tc>
      </w:tr>
      <w:tr w:rsidR="00700FD1" w:rsidRPr="00951E55" w14:paraId="739224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9F1FF1" w14:textId="77777777" w:rsidR="005E42FE" w:rsidRPr="00951E55" w:rsidRDefault="005E42F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991D8A"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90F31CB"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6F5F98E"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573C15C"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DBB2A" w14:textId="77777777" w:rsidR="005E42FE" w:rsidRPr="00951E55" w:rsidRDefault="005E42FE" w:rsidP="00816711">
            <w:pPr>
              <w:ind w:left="102" w:right="41"/>
              <w:jc w:val="center"/>
              <w:rPr>
                <w:sz w:val="22"/>
              </w:rPr>
            </w:pPr>
            <w:r w:rsidRPr="00951E55">
              <w:rPr>
                <w:sz w:val="22"/>
              </w:rPr>
              <w:t>N/A</w:t>
            </w:r>
          </w:p>
        </w:tc>
      </w:tr>
      <w:tr w:rsidR="00700FD1" w:rsidRPr="00951E55" w14:paraId="21AD6F3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9AD7EA" w14:textId="77777777" w:rsidR="005E42FE" w:rsidRPr="00951E55" w:rsidRDefault="005E42F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5A0731" w14:textId="3AC9EC04" w:rsidR="005E42FE" w:rsidRPr="00951E55" w:rsidRDefault="00525AA2" w:rsidP="00816711">
            <w:pPr>
              <w:ind w:left="102" w:right="41"/>
              <w:rPr>
                <w:sz w:val="22"/>
              </w:rPr>
            </w:pPr>
            <w:r w:rsidRPr="00951E55">
              <w:rPr>
                <w:sz w:val="22"/>
              </w:rPr>
              <w:t>3D Object element</w:t>
            </w:r>
            <w:r w:rsidR="005E42FE" w:rsidRPr="00951E55">
              <w:rPr>
                <w:sz w:val="22"/>
              </w:rPr>
              <w:t>, such as base plates, blots, clips, angles, welds, coping, washers and nuts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53D2E52D" w14:textId="77777777" w:rsidR="005E42FE" w:rsidRPr="00951E55" w:rsidRDefault="005E42FE" w:rsidP="00816711">
            <w:pPr>
              <w:ind w:left="102" w:right="41"/>
              <w:jc w:val="center"/>
              <w:rPr>
                <w:sz w:val="22"/>
              </w:rPr>
            </w:pPr>
            <w:r w:rsidRPr="00951E55">
              <w:rPr>
                <w:sz w:val="22"/>
              </w:rPr>
              <w:t>Exact design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CAECB49" w14:textId="77777777" w:rsidR="005E42FE" w:rsidRPr="00951E55" w:rsidRDefault="005E42FE" w:rsidP="00816711">
            <w:pPr>
              <w:ind w:left="102" w:right="41"/>
              <w:jc w:val="center"/>
              <w:rPr>
                <w:sz w:val="22"/>
              </w:rPr>
            </w:pPr>
            <w:r w:rsidRPr="00951E55">
              <w:rPr>
                <w:sz w:val="22"/>
              </w:rPr>
              <w:t>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8B9847D" w14:textId="4F9584CD" w:rsidR="005E42FE" w:rsidRPr="00951E55" w:rsidRDefault="005E42FE" w:rsidP="00816711">
            <w:pPr>
              <w:ind w:left="102" w:right="41"/>
              <w:jc w:val="center"/>
              <w:rPr>
                <w:sz w:val="22"/>
              </w:rPr>
            </w:pPr>
            <w:r w:rsidRPr="00951E55">
              <w:rPr>
                <w:sz w:val="22"/>
              </w:rPr>
              <w:t xml:space="preserve">Overall shape,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01C8880" w14:textId="77777777" w:rsidR="005E42FE" w:rsidRPr="00951E55" w:rsidRDefault="005E42FE" w:rsidP="00816711">
            <w:pPr>
              <w:ind w:left="102" w:right="41"/>
              <w:jc w:val="center"/>
              <w:rPr>
                <w:sz w:val="22"/>
              </w:rPr>
            </w:pPr>
            <w:r w:rsidRPr="00951E55">
              <w:rPr>
                <w:sz w:val="22"/>
              </w:rPr>
              <w:t>N/A</w:t>
            </w:r>
          </w:p>
        </w:tc>
      </w:tr>
    </w:tbl>
    <w:p w14:paraId="5808024D" w14:textId="77777777" w:rsidR="004C652E" w:rsidRPr="00951E55" w:rsidRDefault="004C652E">
      <w:pPr>
        <w:overflowPunct/>
        <w:autoSpaceDE/>
        <w:autoSpaceDN/>
        <w:adjustRightInd/>
        <w:textAlignment w:val="auto"/>
        <w:rPr>
          <w:szCs w:val="22"/>
        </w:rPr>
      </w:pPr>
      <w:r w:rsidRPr="00951E55">
        <w:br w:type="page"/>
      </w:r>
    </w:p>
    <w:p w14:paraId="24F08B38" w14:textId="69395894" w:rsidR="00CA2E99" w:rsidRPr="00951E55" w:rsidRDefault="00CA2E99" w:rsidP="000D60FD">
      <w:pPr>
        <w:pStyle w:val="3"/>
      </w:pPr>
      <w:r w:rsidRPr="00951E55">
        <w:lastRenderedPageBreak/>
        <w:t>Structural Beam (Concrete Beam, Steel Bean and Tie Beam)</w:t>
      </w:r>
    </w:p>
    <w:p w14:paraId="2F41CBD9" w14:textId="265D4D13" w:rsidR="005E42FE" w:rsidRPr="00951E55" w:rsidRDefault="005E42FE" w:rsidP="005E42FE">
      <w:pPr>
        <w:pStyle w:val="4"/>
      </w:pPr>
      <w:r w:rsidRPr="00951E55">
        <w:t xml:space="preserve">Beams refer to structural elements that resist loads applied laterally to their axis of the port and marine facilities. </w:t>
      </w:r>
    </w:p>
    <w:p w14:paraId="0A3614AF" w14:textId="77777777" w:rsidR="005E42FE" w:rsidRPr="00951E55" w:rsidRDefault="005E42FE" w:rsidP="005E42FE"/>
    <w:p w14:paraId="57C430AD" w14:textId="3DED00C1" w:rsidR="005E42FE" w:rsidRPr="00951E55" w:rsidRDefault="005E42FE" w:rsidP="005E42FE">
      <w:pPr>
        <w:pStyle w:val="4"/>
      </w:pPr>
      <w:r w:rsidRPr="00951E55">
        <w:t xml:space="preserve">The </w:t>
      </w:r>
      <w:r w:rsidR="00ED2E11" w:rsidRPr="00951E55">
        <w:t>finish</w:t>
      </w:r>
      <w:r w:rsidRPr="00951E55">
        <w:t xml:space="preserve"> should be </w:t>
      </w:r>
      <w:r w:rsidR="008838B5" w:rsidRPr="00951E55">
        <w:t xml:space="preserve">modelled </w:t>
      </w:r>
      <w:r w:rsidRPr="00951E55">
        <w:t>separate</w:t>
      </w:r>
      <w:r w:rsidR="008838B5" w:rsidRPr="00951E55">
        <w:t>ly</w:t>
      </w:r>
      <w:r w:rsidRPr="00951E55">
        <w:t xml:space="preserve"> from the Beam </w:t>
      </w:r>
      <w:r w:rsidR="00525AA2" w:rsidRPr="00951E55">
        <w:t>3D Object element</w:t>
      </w:r>
      <w:r w:rsidRPr="00951E55">
        <w:t>s at LOD-G 400.</w:t>
      </w:r>
    </w:p>
    <w:p w14:paraId="1C8C320B" w14:textId="77777777" w:rsidR="005E42FE" w:rsidRPr="00951E55" w:rsidRDefault="005E42FE" w:rsidP="005E42FE">
      <w:pPr>
        <w:pStyle w:val="4"/>
        <w:numPr>
          <w:ilvl w:val="0"/>
          <w:numId w:val="0"/>
        </w:numPr>
        <w:ind w:left="993"/>
      </w:pPr>
    </w:p>
    <w:p w14:paraId="496897A1" w14:textId="77777777" w:rsidR="005E42FE" w:rsidRPr="00951E55" w:rsidRDefault="005E42FE" w:rsidP="005E42FE">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EA0BBBE"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8DC7D7" w14:textId="77777777" w:rsidR="005E42FE" w:rsidRPr="00951E55" w:rsidRDefault="005E42F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386077" w14:textId="77777777" w:rsidR="005E42FE" w:rsidRPr="00951E55" w:rsidRDefault="005E42F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D99B81" w14:textId="77777777" w:rsidR="005E42FE" w:rsidRPr="00951E55" w:rsidRDefault="005E42F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FA1D2" w14:textId="77777777" w:rsidR="005E42FE" w:rsidRPr="00951E55" w:rsidRDefault="005E42F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5FB5CE" w14:textId="77777777" w:rsidR="005E42FE" w:rsidRPr="00951E55" w:rsidRDefault="005E42FE"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E625F" w14:textId="77777777" w:rsidR="005E42FE" w:rsidRPr="00951E55" w:rsidRDefault="005E42FE" w:rsidP="00816711">
            <w:pPr>
              <w:ind w:left="102" w:right="41"/>
              <w:jc w:val="center"/>
              <w:rPr>
                <w:b/>
                <w:sz w:val="22"/>
                <w:szCs w:val="20"/>
              </w:rPr>
            </w:pPr>
            <w:r w:rsidRPr="00951E55">
              <w:rPr>
                <w:b/>
                <w:sz w:val="22"/>
                <w:szCs w:val="20"/>
              </w:rPr>
              <w:t>Behavior</w:t>
            </w:r>
          </w:p>
        </w:tc>
      </w:tr>
      <w:tr w:rsidR="00700FD1" w:rsidRPr="00951E55" w14:paraId="4BD9171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474F2AB6" w14:textId="77777777" w:rsidR="005E42FE" w:rsidRPr="00951E55" w:rsidRDefault="005E42F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2654EB"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0949C2E"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0385E43"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D850A1B" w14:textId="77777777" w:rsidR="005E42FE" w:rsidRPr="00951E55" w:rsidRDefault="005E42FE" w:rsidP="00816711">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3E17884" w14:textId="77777777" w:rsidR="005E42FE" w:rsidRPr="00951E55" w:rsidRDefault="005E42FE" w:rsidP="00816711">
            <w:pPr>
              <w:ind w:left="102" w:right="41"/>
              <w:jc w:val="center"/>
              <w:rPr>
                <w:sz w:val="22"/>
              </w:rPr>
            </w:pPr>
            <w:r w:rsidRPr="00951E55">
              <w:rPr>
                <w:sz w:val="22"/>
              </w:rPr>
              <w:t>N/A</w:t>
            </w:r>
          </w:p>
        </w:tc>
      </w:tr>
      <w:tr w:rsidR="00700FD1" w:rsidRPr="00951E55" w14:paraId="42BDD0D0"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62580E4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2948E2" w14:textId="4842C6DA"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5DDE6AF"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E7A69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EE8841" w14:textId="3B5B9322"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E158E" w14:textId="77777777" w:rsidR="00ED2E11" w:rsidRPr="00951E55" w:rsidRDefault="00ED2E11" w:rsidP="00ED2E11">
            <w:pPr>
              <w:ind w:left="102" w:right="41"/>
              <w:jc w:val="center"/>
              <w:rPr>
                <w:sz w:val="22"/>
              </w:rPr>
            </w:pPr>
            <w:r w:rsidRPr="00951E55">
              <w:rPr>
                <w:sz w:val="22"/>
              </w:rPr>
              <w:t>N/A</w:t>
            </w:r>
          </w:p>
        </w:tc>
      </w:tr>
      <w:tr w:rsidR="00700FD1" w:rsidRPr="00951E55" w14:paraId="59C27495"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07008871"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7F187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8DA56A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3B6B89" w14:textId="6A8D2E09"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1992DF4" w14:textId="7DA4E1F6"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C84B28D" w14:textId="77777777" w:rsidR="00ED2E11" w:rsidRPr="00951E55" w:rsidRDefault="00ED2E11" w:rsidP="00ED2E11">
            <w:pPr>
              <w:ind w:left="102" w:right="41"/>
              <w:jc w:val="center"/>
              <w:rPr>
                <w:sz w:val="22"/>
              </w:rPr>
            </w:pPr>
            <w:r w:rsidRPr="00951E55">
              <w:rPr>
                <w:sz w:val="22"/>
              </w:rPr>
              <w:t>N/A</w:t>
            </w:r>
          </w:p>
        </w:tc>
      </w:tr>
      <w:tr w:rsidR="00700FD1" w:rsidRPr="00951E55" w14:paraId="2B399E79"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3FF5C2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7F572D" w14:textId="7EC01423" w:rsidR="00ED2E11" w:rsidRPr="00951E55" w:rsidRDefault="00525AA2" w:rsidP="00ED2E11">
            <w:pPr>
              <w:ind w:left="102" w:right="41"/>
              <w:rPr>
                <w:sz w:val="22"/>
              </w:rPr>
            </w:pPr>
            <w:r w:rsidRPr="00951E55">
              <w:rPr>
                <w:sz w:val="22"/>
              </w:rPr>
              <w:t>3D Object element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1E4041BA" w14:textId="29D17BCD"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2263106" w14:textId="312F8AC6" w:rsidR="00ED2E11" w:rsidRPr="00951E55" w:rsidRDefault="00ED2E11" w:rsidP="00ED2E11">
            <w:pPr>
              <w:ind w:left="102" w:right="41"/>
              <w:jc w:val="center"/>
              <w:rPr>
                <w:sz w:val="22"/>
              </w:rPr>
            </w:pPr>
            <w:r w:rsidRPr="00951E55">
              <w:rPr>
                <w:sz w:val="22"/>
              </w:rPr>
              <w:t xml:space="preserve">Located, </w:t>
            </w:r>
            <w:r w:rsidR="00E5212B"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2E336C5A" w14:textId="21FBCC3C"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5D082E1"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36A3E8D7"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C814C4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58A5E5" w14:textId="07EB9EEE"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4EE13B6D"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1B19A64"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57CC759" w14:textId="754848A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EF84CB8" w14:textId="77777777" w:rsidR="00ED2E11" w:rsidRPr="00951E55" w:rsidRDefault="00ED2E11" w:rsidP="00ED2E11">
            <w:pPr>
              <w:ind w:left="102" w:right="41"/>
              <w:jc w:val="center"/>
              <w:rPr>
                <w:sz w:val="22"/>
              </w:rPr>
            </w:pPr>
            <w:r w:rsidRPr="00951E55">
              <w:rPr>
                <w:sz w:val="22"/>
              </w:rPr>
              <w:t>Same as 300</w:t>
            </w:r>
          </w:p>
        </w:tc>
      </w:tr>
    </w:tbl>
    <w:p w14:paraId="49284A36" w14:textId="77777777" w:rsidR="005E42FE" w:rsidRPr="00951E55" w:rsidRDefault="005E42FE" w:rsidP="005E42FE"/>
    <w:p w14:paraId="29CDBBC9" w14:textId="77777777" w:rsidR="004C652E" w:rsidRPr="00951E55" w:rsidRDefault="004C652E">
      <w:pPr>
        <w:overflowPunct/>
        <w:autoSpaceDE/>
        <w:autoSpaceDN/>
        <w:adjustRightInd/>
        <w:textAlignment w:val="auto"/>
        <w:rPr>
          <w:szCs w:val="22"/>
        </w:rPr>
      </w:pPr>
      <w:r w:rsidRPr="00951E55">
        <w:br w:type="page"/>
      </w:r>
    </w:p>
    <w:p w14:paraId="5A2F3FE5" w14:textId="198BF89F" w:rsidR="00CA2E99" w:rsidRPr="00951E55" w:rsidRDefault="00CA2E99" w:rsidP="000D60FD">
      <w:pPr>
        <w:pStyle w:val="3"/>
      </w:pPr>
      <w:r w:rsidRPr="00951E55">
        <w:lastRenderedPageBreak/>
        <w:t>Structural Column (Concrete Column, Steel Column and Post)</w:t>
      </w:r>
    </w:p>
    <w:p w14:paraId="4733CD05" w14:textId="2A8824A4" w:rsidR="005E42FE" w:rsidRPr="00951E55" w:rsidRDefault="005E42FE" w:rsidP="005E42FE">
      <w:pPr>
        <w:pStyle w:val="4"/>
      </w:pPr>
      <w:r w:rsidRPr="00951E55">
        <w:t>Column refers to vertical structure intended to transfer a compressive load of the port and marine facilities.</w:t>
      </w:r>
    </w:p>
    <w:p w14:paraId="294D06F8" w14:textId="77777777" w:rsidR="005E42FE" w:rsidRPr="00951E55" w:rsidRDefault="005E42FE" w:rsidP="005E42FE"/>
    <w:p w14:paraId="0B111CE2" w14:textId="753CD17F" w:rsidR="005E42FE" w:rsidRPr="00951E55" w:rsidRDefault="005E42FE" w:rsidP="005E42FE">
      <w:pPr>
        <w:pStyle w:val="4"/>
      </w:pPr>
      <w:r w:rsidRPr="00951E55">
        <w:t xml:space="preserve">The </w:t>
      </w:r>
      <w:r w:rsidR="00ED2E11" w:rsidRPr="00951E55">
        <w:t>finish</w:t>
      </w:r>
      <w:r w:rsidRPr="00951E55">
        <w:t xml:space="preserve"> should be </w:t>
      </w:r>
      <w:r w:rsidR="008838B5" w:rsidRPr="00951E55">
        <w:t xml:space="preserve">modelled </w:t>
      </w:r>
      <w:r w:rsidRPr="00951E55">
        <w:t>separate</w:t>
      </w:r>
      <w:r w:rsidR="008838B5" w:rsidRPr="00951E55">
        <w:t>ly</w:t>
      </w:r>
      <w:r w:rsidRPr="00951E55">
        <w:t xml:space="preserve"> from the </w:t>
      </w:r>
      <w:r w:rsidR="008838B5" w:rsidRPr="00951E55">
        <w:t>Column</w:t>
      </w:r>
      <w:r w:rsidRPr="00951E55">
        <w:t xml:space="preserve"> </w:t>
      </w:r>
      <w:r w:rsidR="00525AA2" w:rsidRPr="00951E55">
        <w:t>3D Object element</w:t>
      </w:r>
      <w:r w:rsidRPr="00951E55">
        <w:t>s at LOD-G 400.</w:t>
      </w:r>
    </w:p>
    <w:p w14:paraId="2A8DB3D7" w14:textId="77777777" w:rsidR="005E42FE" w:rsidRPr="00951E55" w:rsidRDefault="005E42FE" w:rsidP="005E42FE"/>
    <w:p w14:paraId="1938F941" w14:textId="77777777" w:rsidR="005E42FE" w:rsidRPr="00951E55" w:rsidRDefault="005E42FE" w:rsidP="005E42F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1B77D1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BEE44B" w14:textId="77777777" w:rsidR="005E42FE" w:rsidRPr="00951E55" w:rsidRDefault="005E42F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48D521" w14:textId="77777777" w:rsidR="005E42FE" w:rsidRPr="00951E55" w:rsidRDefault="005E42F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25428E" w14:textId="77777777" w:rsidR="005E42FE" w:rsidRPr="00951E55" w:rsidRDefault="005E42F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772D43" w14:textId="77777777" w:rsidR="005E42FE" w:rsidRPr="00951E55" w:rsidRDefault="005E42F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10177D" w14:textId="77777777" w:rsidR="005E42FE" w:rsidRPr="00951E55" w:rsidRDefault="005E42F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62006F" w14:textId="77777777" w:rsidR="005E42FE" w:rsidRPr="00951E55" w:rsidRDefault="005E42FE" w:rsidP="00816711">
            <w:pPr>
              <w:ind w:left="102" w:right="41"/>
              <w:jc w:val="center"/>
              <w:rPr>
                <w:b/>
                <w:sz w:val="22"/>
                <w:szCs w:val="20"/>
              </w:rPr>
            </w:pPr>
            <w:r w:rsidRPr="00951E55">
              <w:rPr>
                <w:b/>
                <w:sz w:val="22"/>
                <w:szCs w:val="20"/>
              </w:rPr>
              <w:t>Behavior</w:t>
            </w:r>
          </w:p>
        </w:tc>
      </w:tr>
      <w:tr w:rsidR="00700FD1" w:rsidRPr="00951E55" w14:paraId="1F53B7B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745A761" w14:textId="77777777" w:rsidR="005E42FE" w:rsidRPr="00951E55" w:rsidRDefault="005E42F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33028B"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F53ADA"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3DFAB69"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6BFE2D6"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A6E2A25" w14:textId="77777777" w:rsidR="005E42FE" w:rsidRPr="00951E55" w:rsidRDefault="005E42FE" w:rsidP="00816711">
            <w:pPr>
              <w:ind w:left="102" w:right="41"/>
              <w:jc w:val="center"/>
              <w:rPr>
                <w:sz w:val="22"/>
              </w:rPr>
            </w:pPr>
            <w:r w:rsidRPr="00951E55">
              <w:rPr>
                <w:sz w:val="22"/>
              </w:rPr>
              <w:t>N/A</w:t>
            </w:r>
          </w:p>
        </w:tc>
      </w:tr>
      <w:tr w:rsidR="00700FD1" w:rsidRPr="00951E55" w14:paraId="1ED50C7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BACA81"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F7A276" w14:textId="393DE874"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0205C6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486164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11EF2C" w14:textId="760CB18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611401A" w14:textId="77777777" w:rsidR="00ED2E11" w:rsidRPr="00951E55" w:rsidRDefault="00ED2E11" w:rsidP="00ED2E11">
            <w:pPr>
              <w:ind w:left="102" w:right="41"/>
              <w:jc w:val="center"/>
              <w:rPr>
                <w:sz w:val="22"/>
              </w:rPr>
            </w:pPr>
            <w:r w:rsidRPr="00951E55">
              <w:rPr>
                <w:sz w:val="22"/>
              </w:rPr>
              <w:t>N/A</w:t>
            </w:r>
          </w:p>
        </w:tc>
      </w:tr>
      <w:tr w:rsidR="00700FD1" w:rsidRPr="00951E55" w14:paraId="47EAAA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E4C4E6D"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69AEF3"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16963C9"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326091C" w14:textId="452C0608"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385F66" w14:textId="166E9CA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EB09902" w14:textId="77777777" w:rsidR="00ED2E11" w:rsidRPr="00951E55" w:rsidRDefault="00ED2E11" w:rsidP="00ED2E11">
            <w:pPr>
              <w:ind w:left="102" w:right="41"/>
              <w:jc w:val="center"/>
              <w:rPr>
                <w:sz w:val="22"/>
              </w:rPr>
            </w:pPr>
            <w:r w:rsidRPr="00951E55">
              <w:rPr>
                <w:sz w:val="22"/>
              </w:rPr>
              <w:t>N/A</w:t>
            </w:r>
          </w:p>
        </w:tc>
      </w:tr>
      <w:tr w:rsidR="00700FD1" w:rsidRPr="00951E55" w14:paraId="10F777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8CB97C"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B47E33" w14:textId="2D3823DC"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45A2E31" w14:textId="5DC4855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2AAC21B" w14:textId="573B3876"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3BE54809" w14:textId="44B0A029"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60961BD"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0EBA3AB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AAED4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5C6826" w14:textId="15F1DE03"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4C14409D"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FF9EED"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C80C669" w14:textId="786E3A0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3487B98" w14:textId="77777777" w:rsidR="00ED2E11" w:rsidRPr="00951E55" w:rsidRDefault="00ED2E11" w:rsidP="00ED2E11">
            <w:pPr>
              <w:ind w:left="102" w:right="41"/>
              <w:jc w:val="center"/>
              <w:rPr>
                <w:sz w:val="22"/>
              </w:rPr>
            </w:pPr>
            <w:r w:rsidRPr="00951E55">
              <w:rPr>
                <w:sz w:val="22"/>
              </w:rPr>
              <w:t>N/A</w:t>
            </w:r>
          </w:p>
        </w:tc>
      </w:tr>
    </w:tbl>
    <w:p w14:paraId="196AE5FC" w14:textId="77777777" w:rsidR="005E42FE" w:rsidRPr="00951E55" w:rsidRDefault="005E42FE" w:rsidP="005E42FE">
      <w:pPr>
        <w:overflowPunct/>
        <w:autoSpaceDE/>
        <w:autoSpaceDN/>
        <w:adjustRightInd/>
        <w:textAlignment w:val="auto"/>
      </w:pPr>
    </w:p>
    <w:p w14:paraId="43CBC146" w14:textId="77777777" w:rsidR="004C652E" w:rsidRPr="00951E55" w:rsidRDefault="004C652E">
      <w:pPr>
        <w:overflowPunct/>
        <w:autoSpaceDE/>
        <w:autoSpaceDN/>
        <w:adjustRightInd/>
        <w:textAlignment w:val="auto"/>
        <w:rPr>
          <w:szCs w:val="22"/>
        </w:rPr>
      </w:pPr>
      <w:r w:rsidRPr="00951E55">
        <w:br w:type="page"/>
      </w:r>
    </w:p>
    <w:p w14:paraId="097037D4" w14:textId="4CE68D69" w:rsidR="00CA2E99" w:rsidRPr="00951E55" w:rsidRDefault="00CA2E99" w:rsidP="000D60FD">
      <w:pPr>
        <w:pStyle w:val="3"/>
      </w:pPr>
      <w:r w:rsidRPr="00951E55">
        <w:lastRenderedPageBreak/>
        <w:t>Bracing (Horizontal/Vertical)</w:t>
      </w:r>
    </w:p>
    <w:p w14:paraId="49C96B57" w14:textId="45A1A61C" w:rsidR="005E42FE" w:rsidRPr="00951E55" w:rsidRDefault="00F458EE" w:rsidP="005E42FE">
      <w:pPr>
        <w:pStyle w:val="4"/>
      </w:pPr>
      <w:r w:rsidRPr="00951E55">
        <w:t>A bracing system serves to stabilize the main girders during construction, to contribute to the distribution of load effects and to provide restraint to compression flanges or chords where they would otherwise be free to buckle laterally</w:t>
      </w:r>
      <w:r w:rsidR="005E42FE" w:rsidRPr="00951E55">
        <w:t xml:space="preserve">. </w:t>
      </w:r>
    </w:p>
    <w:p w14:paraId="4F27D5A0" w14:textId="77777777" w:rsidR="005E42FE" w:rsidRPr="00951E55" w:rsidRDefault="005E42FE" w:rsidP="005E42FE"/>
    <w:p w14:paraId="463B3FFA" w14:textId="7ADED614" w:rsidR="005E42FE" w:rsidRPr="00951E55" w:rsidRDefault="005E42FE" w:rsidP="005E42FE">
      <w:pPr>
        <w:pStyle w:val="4"/>
      </w:pPr>
      <w:r w:rsidRPr="00951E55">
        <w:t xml:space="preserve">The </w:t>
      </w:r>
      <w:r w:rsidR="00ED2E11" w:rsidRPr="00951E55">
        <w:t>finish</w:t>
      </w:r>
      <w:r w:rsidRPr="00951E55">
        <w:t xml:space="preserve"> should be </w:t>
      </w:r>
      <w:r w:rsidR="008838B5" w:rsidRPr="00951E55">
        <w:t xml:space="preserve">modelled </w:t>
      </w:r>
      <w:r w:rsidRPr="00951E55">
        <w:t>separate</w:t>
      </w:r>
      <w:r w:rsidR="008838B5" w:rsidRPr="00951E55">
        <w:t>ly</w:t>
      </w:r>
      <w:r w:rsidRPr="00951E55">
        <w:t xml:space="preserve"> from the Beam </w:t>
      </w:r>
      <w:r w:rsidR="00525AA2" w:rsidRPr="00951E55">
        <w:t>3D Object element</w:t>
      </w:r>
      <w:r w:rsidRPr="00951E55">
        <w:t>s at LOD-G 400.</w:t>
      </w:r>
    </w:p>
    <w:p w14:paraId="6A124664" w14:textId="77777777" w:rsidR="005E42FE" w:rsidRPr="00951E55" w:rsidRDefault="005E42FE" w:rsidP="005E42FE">
      <w:pPr>
        <w:pStyle w:val="4"/>
        <w:numPr>
          <w:ilvl w:val="0"/>
          <w:numId w:val="0"/>
        </w:numPr>
        <w:ind w:left="993"/>
      </w:pPr>
    </w:p>
    <w:p w14:paraId="5A234BBC" w14:textId="77777777" w:rsidR="005E42FE" w:rsidRPr="00951E55" w:rsidRDefault="005E42FE" w:rsidP="005E42F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68D432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1D4A3C" w14:textId="77777777" w:rsidR="005E42FE" w:rsidRPr="00951E55" w:rsidRDefault="005E42F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B59897" w14:textId="77777777" w:rsidR="005E42FE" w:rsidRPr="00951E55" w:rsidRDefault="005E42F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ABCCEC" w14:textId="77777777" w:rsidR="005E42FE" w:rsidRPr="00951E55" w:rsidRDefault="005E42F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E13B13" w14:textId="77777777" w:rsidR="005E42FE" w:rsidRPr="00951E55" w:rsidRDefault="005E42F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A40A5E" w14:textId="77777777" w:rsidR="005E42FE" w:rsidRPr="00951E55" w:rsidRDefault="005E42F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2E700B" w14:textId="77777777" w:rsidR="005E42FE" w:rsidRPr="00951E55" w:rsidRDefault="005E42FE" w:rsidP="00816711">
            <w:pPr>
              <w:ind w:left="102" w:right="41"/>
              <w:jc w:val="center"/>
              <w:rPr>
                <w:b/>
                <w:sz w:val="22"/>
                <w:szCs w:val="20"/>
              </w:rPr>
            </w:pPr>
            <w:r w:rsidRPr="00951E55">
              <w:rPr>
                <w:b/>
                <w:sz w:val="22"/>
                <w:szCs w:val="20"/>
              </w:rPr>
              <w:t>Behavior</w:t>
            </w:r>
          </w:p>
        </w:tc>
      </w:tr>
      <w:tr w:rsidR="00700FD1" w:rsidRPr="00951E55" w14:paraId="2A5AD40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56950C" w14:textId="77777777" w:rsidR="005E42FE" w:rsidRPr="00951E55" w:rsidRDefault="005E42F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A0D1B0" w14:textId="77777777" w:rsidR="005E42FE" w:rsidRPr="00951E55" w:rsidRDefault="005E42F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C992F17" w14:textId="77777777" w:rsidR="005E42FE" w:rsidRPr="00951E55" w:rsidRDefault="005E42F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BB0839D" w14:textId="77777777" w:rsidR="005E42FE" w:rsidRPr="00951E55" w:rsidRDefault="005E42F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DB5D40F" w14:textId="77777777" w:rsidR="005E42FE" w:rsidRPr="00951E55" w:rsidRDefault="005E42F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951BDE" w14:textId="77777777" w:rsidR="005E42FE" w:rsidRPr="00951E55" w:rsidRDefault="005E42FE" w:rsidP="00816711">
            <w:pPr>
              <w:ind w:left="102" w:right="41"/>
              <w:jc w:val="center"/>
              <w:rPr>
                <w:sz w:val="22"/>
              </w:rPr>
            </w:pPr>
            <w:r w:rsidRPr="00951E55">
              <w:rPr>
                <w:sz w:val="22"/>
              </w:rPr>
              <w:t>N/A</w:t>
            </w:r>
          </w:p>
        </w:tc>
      </w:tr>
      <w:tr w:rsidR="00700FD1" w:rsidRPr="00951E55" w14:paraId="7BFE692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84520D"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4CAA31" w14:textId="51C7B7EC"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C2A022C"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2A2532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5D2B6E" w14:textId="11A7ED89"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957E524" w14:textId="77777777" w:rsidR="00ED2E11" w:rsidRPr="00951E55" w:rsidRDefault="00ED2E11" w:rsidP="00ED2E11">
            <w:pPr>
              <w:ind w:left="102" w:right="41"/>
              <w:jc w:val="center"/>
              <w:rPr>
                <w:sz w:val="22"/>
              </w:rPr>
            </w:pPr>
            <w:r w:rsidRPr="00951E55">
              <w:rPr>
                <w:sz w:val="22"/>
              </w:rPr>
              <w:t>N/A</w:t>
            </w:r>
          </w:p>
        </w:tc>
      </w:tr>
      <w:tr w:rsidR="00700FD1" w:rsidRPr="00951E55" w14:paraId="3F56159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A15A7A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CEB139"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371D0F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0698358" w14:textId="44F036E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E09FFC" w14:textId="119CA57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666584C" w14:textId="77777777" w:rsidR="00ED2E11" w:rsidRPr="00951E55" w:rsidRDefault="00ED2E11" w:rsidP="00ED2E11">
            <w:pPr>
              <w:ind w:left="102" w:right="41"/>
              <w:jc w:val="center"/>
              <w:rPr>
                <w:sz w:val="22"/>
              </w:rPr>
            </w:pPr>
            <w:r w:rsidRPr="00951E55">
              <w:rPr>
                <w:sz w:val="22"/>
              </w:rPr>
              <w:t>N/A</w:t>
            </w:r>
          </w:p>
        </w:tc>
      </w:tr>
      <w:tr w:rsidR="00700FD1" w:rsidRPr="00951E55" w14:paraId="2DFAF8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87A569"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E19FA3" w14:textId="56BA2C0E"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4B5F8AB" w14:textId="3F38E9D5"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11AAC3" w14:textId="056F5491"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24D0D13C" w14:textId="03D30C7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9F7AED4"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700FD1" w:rsidRPr="00951E55" w14:paraId="13F05F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1CE9C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401FA6" w14:textId="1B0BFD65"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770B0648"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CFCF655"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831697" w14:textId="5E45BFC8"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3064E23" w14:textId="77777777" w:rsidR="00ED2E11" w:rsidRPr="00951E55" w:rsidRDefault="00ED2E11" w:rsidP="00ED2E11">
            <w:pPr>
              <w:ind w:left="102" w:right="41"/>
              <w:jc w:val="center"/>
              <w:rPr>
                <w:sz w:val="22"/>
              </w:rPr>
            </w:pPr>
            <w:r w:rsidRPr="00951E55">
              <w:rPr>
                <w:sz w:val="22"/>
              </w:rPr>
              <w:t>Same as 300</w:t>
            </w:r>
          </w:p>
        </w:tc>
      </w:tr>
    </w:tbl>
    <w:p w14:paraId="4C6F71AA" w14:textId="77777777" w:rsidR="004C652E" w:rsidRPr="00951E55" w:rsidRDefault="004C652E">
      <w:pPr>
        <w:overflowPunct/>
        <w:autoSpaceDE/>
        <w:autoSpaceDN/>
        <w:adjustRightInd/>
        <w:textAlignment w:val="auto"/>
        <w:rPr>
          <w:szCs w:val="22"/>
        </w:rPr>
      </w:pPr>
      <w:r w:rsidRPr="00951E55">
        <w:br w:type="page"/>
      </w:r>
    </w:p>
    <w:p w14:paraId="2A214A47" w14:textId="09C7AE1E" w:rsidR="00CA2E99" w:rsidRPr="00951E55" w:rsidRDefault="00CA2E99" w:rsidP="000D60FD">
      <w:pPr>
        <w:pStyle w:val="3"/>
      </w:pPr>
      <w:r w:rsidRPr="00951E55">
        <w:lastRenderedPageBreak/>
        <w:t>Slab/Pier Deck</w:t>
      </w:r>
    </w:p>
    <w:p w14:paraId="62873765" w14:textId="05D704DD" w:rsidR="00F458EE" w:rsidRPr="00951E55" w:rsidRDefault="00F458EE" w:rsidP="00F458EE">
      <w:pPr>
        <w:pStyle w:val="4"/>
      </w:pPr>
      <w:r w:rsidRPr="00951E55">
        <w:t xml:space="preserve">Slab refers concrete structural element. It is used to create horizontal deck surfaces of the port and marine facility.  </w:t>
      </w:r>
    </w:p>
    <w:p w14:paraId="7865180C" w14:textId="77777777" w:rsidR="00F458EE" w:rsidRPr="00951E55" w:rsidRDefault="00F458EE" w:rsidP="00F458EE"/>
    <w:p w14:paraId="754141CD" w14:textId="4248E83F"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slab/deck at LOD-G 300 or above. </w:t>
      </w:r>
    </w:p>
    <w:p w14:paraId="31B1D334" w14:textId="77777777" w:rsidR="00F458EE" w:rsidRPr="00951E55" w:rsidRDefault="00F458EE" w:rsidP="00F458EE"/>
    <w:p w14:paraId="0E004943" w14:textId="77777777" w:rsidR="00F458EE" w:rsidRPr="00951E55" w:rsidRDefault="00F458EE" w:rsidP="00F458E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E1C1E7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073AE0" w14:textId="77777777" w:rsidR="00F458EE" w:rsidRPr="00951E55" w:rsidRDefault="00F458E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6A6B4E" w14:textId="77777777" w:rsidR="00F458EE" w:rsidRPr="00951E55" w:rsidRDefault="00F458E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A37790" w14:textId="77777777" w:rsidR="00F458EE" w:rsidRPr="00951E55" w:rsidRDefault="00F458E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2E9C44" w14:textId="77777777" w:rsidR="00F458EE" w:rsidRPr="00951E55" w:rsidRDefault="00F458E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2DA516" w14:textId="77777777" w:rsidR="00F458EE" w:rsidRPr="00951E55" w:rsidRDefault="00F458E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23024D" w14:textId="77777777" w:rsidR="00F458EE" w:rsidRPr="00951E55" w:rsidRDefault="00F458EE" w:rsidP="00816711">
            <w:pPr>
              <w:ind w:left="102" w:right="41"/>
              <w:jc w:val="center"/>
              <w:rPr>
                <w:b/>
                <w:sz w:val="22"/>
                <w:szCs w:val="20"/>
              </w:rPr>
            </w:pPr>
            <w:r w:rsidRPr="00951E55">
              <w:rPr>
                <w:b/>
                <w:sz w:val="22"/>
                <w:szCs w:val="20"/>
              </w:rPr>
              <w:t>Behavior</w:t>
            </w:r>
          </w:p>
        </w:tc>
      </w:tr>
      <w:tr w:rsidR="00700FD1" w:rsidRPr="00951E55" w14:paraId="7AFEFA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CA6512" w14:textId="77777777" w:rsidR="00F458EE" w:rsidRPr="00951E55" w:rsidRDefault="00F458E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943E35" w14:textId="77777777" w:rsidR="00F458EE" w:rsidRPr="00951E55" w:rsidRDefault="00F458E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423227C" w14:textId="77777777" w:rsidR="00F458EE" w:rsidRPr="00951E55" w:rsidRDefault="00F458E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2EEE7D6" w14:textId="77777777" w:rsidR="00F458EE" w:rsidRPr="00951E55" w:rsidRDefault="00F458E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240A8BA" w14:textId="77777777" w:rsidR="00F458EE" w:rsidRPr="00951E55" w:rsidRDefault="00F458EE" w:rsidP="00816711">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95B2F4" w14:textId="77777777" w:rsidR="00F458EE" w:rsidRPr="00951E55" w:rsidRDefault="00F458EE" w:rsidP="00816711">
            <w:pPr>
              <w:ind w:left="102" w:right="41"/>
              <w:jc w:val="center"/>
              <w:rPr>
                <w:sz w:val="22"/>
              </w:rPr>
            </w:pPr>
            <w:r w:rsidRPr="00951E55">
              <w:rPr>
                <w:sz w:val="22"/>
              </w:rPr>
              <w:t>N/A</w:t>
            </w:r>
          </w:p>
        </w:tc>
      </w:tr>
      <w:tr w:rsidR="00700FD1" w:rsidRPr="00951E55" w14:paraId="4F1462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E790B7"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A79007" w14:textId="3604C071" w:rsidR="00ED2E11" w:rsidRPr="00951E55" w:rsidRDefault="00E5212B"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F4D245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775E7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6EEA2C" w14:textId="492AA7B4"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51A5AA6" w14:textId="77777777" w:rsidR="00ED2E11" w:rsidRPr="00951E55" w:rsidRDefault="00ED2E11" w:rsidP="00ED2E11">
            <w:pPr>
              <w:ind w:left="102" w:right="41"/>
              <w:jc w:val="center"/>
              <w:rPr>
                <w:sz w:val="22"/>
              </w:rPr>
            </w:pPr>
            <w:r w:rsidRPr="00951E55">
              <w:rPr>
                <w:sz w:val="22"/>
              </w:rPr>
              <w:t>N/A</w:t>
            </w:r>
          </w:p>
        </w:tc>
      </w:tr>
      <w:tr w:rsidR="00700FD1" w:rsidRPr="00951E55" w14:paraId="7CD5080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C1E494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EE1298"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84C16FB"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A1A52C8" w14:textId="4E77E9A7"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E693F5" w14:textId="69E3F7E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C6D48E" w14:textId="77777777" w:rsidR="00ED2E11" w:rsidRPr="00951E55" w:rsidRDefault="00ED2E11" w:rsidP="00ED2E11">
            <w:pPr>
              <w:ind w:left="102" w:right="41"/>
              <w:jc w:val="center"/>
              <w:rPr>
                <w:sz w:val="22"/>
              </w:rPr>
            </w:pPr>
            <w:r w:rsidRPr="00951E55">
              <w:rPr>
                <w:sz w:val="22"/>
              </w:rPr>
              <w:t>N/A</w:t>
            </w:r>
          </w:p>
        </w:tc>
      </w:tr>
      <w:tr w:rsidR="00700FD1" w:rsidRPr="00951E55" w14:paraId="2A449E4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A2CAF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514377" w14:textId="6F578418"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3960EFD" w14:textId="0B736CC8"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C9C2D3" w14:textId="6620E309"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D43D3FF" w14:textId="3D597CF7"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E28B214" w14:textId="77777777" w:rsidR="00ED2E11" w:rsidRPr="00951E55" w:rsidRDefault="00ED2E11" w:rsidP="00ED2E11">
            <w:pPr>
              <w:ind w:left="102" w:right="41"/>
              <w:jc w:val="center"/>
              <w:rPr>
                <w:sz w:val="22"/>
              </w:rPr>
            </w:pPr>
            <w:r w:rsidRPr="00951E55">
              <w:rPr>
                <w:sz w:val="22"/>
              </w:rPr>
              <w:t>N/A</w:t>
            </w:r>
          </w:p>
        </w:tc>
      </w:tr>
      <w:tr w:rsidR="00ED2E11" w:rsidRPr="00951E55" w14:paraId="3BE7F72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79E5B0"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6D5220" w14:textId="16B2BAD2"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CF47084"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88D381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CADB6C6" w14:textId="22245FF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F49C3C4" w14:textId="77777777" w:rsidR="00ED2E11" w:rsidRPr="00951E55" w:rsidRDefault="00ED2E11" w:rsidP="00ED2E11">
            <w:pPr>
              <w:ind w:left="102" w:right="41"/>
              <w:jc w:val="center"/>
              <w:rPr>
                <w:sz w:val="22"/>
              </w:rPr>
            </w:pPr>
            <w:r w:rsidRPr="00951E55">
              <w:rPr>
                <w:sz w:val="22"/>
              </w:rPr>
              <w:t>N/A</w:t>
            </w:r>
          </w:p>
        </w:tc>
      </w:tr>
    </w:tbl>
    <w:p w14:paraId="4D01F29B" w14:textId="77777777" w:rsidR="00F458EE" w:rsidRPr="00951E55" w:rsidRDefault="00F458EE" w:rsidP="00F458EE"/>
    <w:p w14:paraId="352E0A82" w14:textId="77777777" w:rsidR="004C652E" w:rsidRPr="00951E55" w:rsidRDefault="004C652E">
      <w:pPr>
        <w:overflowPunct/>
        <w:autoSpaceDE/>
        <w:autoSpaceDN/>
        <w:adjustRightInd/>
        <w:textAlignment w:val="auto"/>
        <w:rPr>
          <w:szCs w:val="22"/>
        </w:rPr>
      </w:pPr>
      <w:r w:rsidRPr="00951E55">
        <w:br w:type="page"/>
      </w:r>
    </w:p>
    <w:p w14:paraId="4538E288" w14:textId="12DFF7B1" w:rsidR="00CA2E99" w:rsidRPr="00951E55" w:rsidRDefault="00CA2E99" w:rsidP="000D60FD">
      <w:pPr>
        <w:pStyle w:val="3"/>
      </w:pPr>
      <w:r w:rsidRPr="00951E55">
        <w:lastRenderedPageBreak/>
        <w:t>Precast Beam Slab Panel</w:t>
      </w:r>
    </w:p>
    <w:p w14:paraId="6C44C08E" w14:textId="6E6EBA37" w:rsidR="00F458EE" w:rsidRPr="00951E55" w:rsidRDefault="00F458EE" w:rsidP="00F458EE">
      <w:pPr>
        <w:pStyle w:val="4"/>
      </w:pPr>
      <w:r w:rsidRPr="00951E55">
        <w:t xml:space="preserve">Precast Beams slab refer to precast structural elements that resist loads applied laterally to their axis of the port and marine facilities. </w:t>
      </w:r>
    </w:p>
    <w:p w14:paraId="249BECE4" w14:textId="77777777" w:rsidR="00F458EE" w:rsidRPr="00951E55" w:rsidRDefault="00F458EE" w:rsidP="00F458EE"/>
    <w:p w14:paraId="0CDBB07C" w14:textId="61B5C901" w:rsidR="00F458EE" w:rsidRPr="00951E55" w:rsidRDefault="00F458EE" w:rsidP="00F458EE">
      <w:pPr>
        <w:pStyle w:val="4"/>
      </w:pPr>
      <w:r w:rsidRPr="00951E55">
        <w:t xml:space="preserve">The </w:t>
      </w:r>
      <w:r w:rsidR="00ED2E11" w:rsidRPr="00951E55">
        <w:t>finish</w:t>
      </w:r>
      <w:r w:rsidRPr="00951E55">
        <w:t xml:space="preserve"> should be </w:t>
      </w:r>
      <w:r w:rsidR="008838B5" w:rsidRPr="00951E55">
        <w:t xml:space="preserve">modelled </w:t>
      </w:r>
      <w:r w:rsidRPr="00951E55">
        <w:t>separat</w:t>
      </w:r>
      <w:r w:rsidR="008838B5" w:rsidRPr="00951E55">
        <w:t>ely</w:t>
      </w:r>
      <w:r w:rsidRPr="00951E55">
        <w:t xml:space="preserve"> from the </w:t>
      </w:r>
      <w:r w:rsidR="008838B5" w:rsidRPr="00951E55">
        <w:t>b</w:t>
      </w:r>
      <w:r w:rsidRPr="00951E55">
        <w:t xml:space="preserve">eam </w:t>
      </w:r>
      <w:r w:rsidR="00525AA2" w:rsidRPr="00951E55">
        <w:t>3D Object element</w:t>
      </w:r>
      <w:r w:rsidRPr="00951E55">
        <w:t>s at LOD-G 400.</w:t>
      </w:r>
    </w:p>
    <w:p w14:paraId="630E4DBA" w14:textId="77777777" w:rsidR="00F458EE" w:rsidRPr="00951E55" w:rsidRDefault="00F458EE" w:rsidP="00735964"/>
    <w:p w14:paraId="36C8B9C1" w14:textId="77777777" w:rsidR="00F458EE" w:rsidRPr="00951E55" w:rsidRDefault="00F458EE" w:rsidP="00F458E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73EB33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8AEB24" w14:textId="77777777" w:rsidR="00F458EE" w:rsidRPr="00951E55" w:rsidRDefault="00F458E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6BAF99" w14:textId="77777777" w:rsidR="00F458EE" w:rsidRPr="00951E55" w:rsidRDefault="00F458E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3C7385" w14:textId="77777777" w:rsidR="00F458EE" w:rsidRPr="00951E55" w:rsidRDefault="00F458E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28A794" w14:textId="77777777" w:rsidR="00F458EE" w:rsidRPr="00951E55" w:rsidRDefault="00F458E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B1D91F" w14:textId="77777777" w:rsidR="00F458EE" w:rsidRPr="00951E55" w:rsidRDefault="00F458E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33396" w14:textId="77777777" w:rsidR="00F458EE" w:rsidRPr="00951E55" w:rsidRDefault="00F458EE" w:rsidP="00816711">
            <w:pPr>
              <w:ind w:left="102" w:right="41"/>
              <w:jc w:val="center"/>
              <w:rPr>
                <w:b/>
                <w:sz w:val="22"/>
                <w:szCs w:val="20"/>
              </w:rPr>
            </w:pPr>
            <w:r w:rsidRPr="00951E55">
              <w:rPr>
                <w:b/>
                <w:sz w:val="22"/>
                <w:szCs w:val="20"/>
              </w:rPr>
              <w:t>Behavior</w:t>
            </w:r>
          </w:p>
        </w:tc>
      </w:tr>
      <w:tr w:rsidR="00700FD1" w:rsidRPr="00951E55" w14:paraId="39EB476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6F42BE" w14:textId="77777777" w:rsidR="00F458EE" w:rsidRPr="00951E55" w:rsidRDefault="00F458E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60382F" w14:textId="77777777" w:rsidR="00F458EE" w:rsidRPr="00951E55" w:rsidRDefault="00F458E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4582FA7" w14:textId="77777777" w:rsidR="00F458EE" w:rsidRPr="00951E55" w:rsidRDefault="00F458E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628E591" w14:textId="77777777" w:rsidR="00F458EE" w:rsidRPr="00951E55" w:rsidRDefault="00F458E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9FBEBF4" w14:textId="77777777" w:rsidR="00F458EE" w:rsidRPr="00951E55" w:rsidRDefault="00F458E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7C847" w14:textId="77777777" w:rsidR="00F458EE" w:rsidRPr="00951E55" w:rsidRDefault="00F458EE" w:rsidP="00816711">
            <w:pPr>
              <w:ind w:left="102" w:right="41"/>
              <w:jc w:val="center"/>
              <w:rPr>
                <w:sz w:val="22"/>
              </w:rPr>
            </w:pPr>
            <w:r w:rsidRPr="00951E55">
              <w:rPr>
                <w:sz w:val="22"/>
              </w:rPr>
              <w:t>N/A</w:t>
            </w:r>
          </w:p>
        </w:tc>
      </w:tr>
      <w:tr w:rsidR="00700FD1" w:rsidRPr="00951E55" w14:paraId="2DC136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1FEF3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283FC1" w14:textId="15ED067B"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922D33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80DA172"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DF782A7" w14:textId="1163294F"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5C449E" w14:textId="77777777" w:rsidR="00ED2E11" w:rsidRPr="00951E55" w:rsidRDefault="00ED2E11" w:rsidP="00ED2E11">
            <w:pPr>
              <w:ind w:left="102" w:right="41"/>
              <w:jc w:val="center"/>
              <w:rPr>
                <w:sz w:val="22"/>
              </w:rPr>
            </w:pPr>
            <w:r w:rsidRPr="00951E55">
              <w:rPr>
                <w:sz w:val="22"/>
              </w:rPr>
              <w:t>N/A</w:t>
            </w:r>
          </w:p>
        </w:tc>
      </w:tr>
      <w:tr w:rsidR="00700FD1" w:rsidRPr="00951E55" w14:paraId="458747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84CAD5E"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A3CBF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6D55E6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293B025" w14:textId="694B976A"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6D958A7" w14:textId="0940F28B"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2AD702" w14:textId="77777777" w:rsidR="00ED2E11" w:rsidRPr="00951E55" w:rsidRDefault="00ED2E11" w:rsidP="00ED2E11">
            <w:pPr>
              <w:ind w:left="102" w:right="41"/>
              <w:jc w:val="center"/>
              <w:rPr>
                <w:sz w:val="22"/>
              </w:rPr>
            </w:pPr>
            <w:r w:rsidRPr="00951E55">
              <w:rPr>
                <w:sz w:val="22"/>
              </w:rPr>
              <w:t>N/A</w:t>
            </w:r>
          </w:p>
        </w:tc>
      </w:tr>
      <w:tr w:rsidR="00700FD1" w:rsidRPr="00951E55" w14:paraId="769D8A1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CE3F2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58C216" w14:textId="423E0ED8"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81A8B74" w14:textId="61CC4910"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D64A33A" w14:textId="751BC76C"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48D6C9DA" w14:textId="345FF726"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30A8BAE"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700FD1" w:rsidRPr="00951E55" w14:paraId="0EEC987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C7AC8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32DA50" w14:textId="45BE678E"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 to support prefabrication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8EE0108" w14:textId="1C688BFA"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A852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1C3A6CC" w14:textId="713290E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9E2DAB0" w14:textId="77777777" w:rsidR="00ED2E11" w:rsidRPr="00951E55" w:rsidRDefault="00ED2E11" w:rsidP="00ED2E11">
            <w:pPr>
              <w:ind w:left="102" w:right="41"/>
              <w:jc w:val="center"/>
              <w:rPr>
                <w:sz w:val="22"/>
              </w:rPr>
            </w:pPr>
            <w:r w:rsidRPr="00951E55">
              <w:rPr>
                <w:sz w:val="22"/>
              </w:rPr>
              <w:t>Same as 300</w:t>
            </w:r>
          </w:p>
        </w:tc>
      </w:tr>
    </w:tbl>
    <w:p w14:paraId="79BDFAB4" w14:textId="77777777" w:rsidR="004C652E" w:rsidRPr="00951E55" w:rsidRDefault="004C652E">
      <w:pPr>
        <w:overflowPunct/>
        <w:autoSpaceDE/>
        <w:autoSpaceDN/>
        <w:adjustRightInd/>
        <w:textAlignment w:val="auto"/>
        <w:rPr>
          <w:szCs w:val="22"/>
        </w:rPr>
      </w:pPr>
      <w:r w:rsidRPr="00951E55">
        <w:br w:type="page"/>
      </w:r>
    </w:p>
    <w:p w14:paraId="2042E084" w14:textId="6E98DF5E" w:rsidR="00CA2E99" w:rsidRPr="00951E55" w:rsidRDefault="00CA2E99" w:rsidP="000D60FD">
      <w:pPr>
        <w:pStyle w:val="3"/>
      </w:pPr>
      <w:r w:rsidRPr="00951E55">
        <w:lastRenderedPageBreak/>
        <w:t>Ramp</w:t>
      </w:r>
    </w:p>
    <w:p w14:paraId="29798299" w14:textId="63704F77" w:rsidR="00F458EE" w:rsidRPr="00951E55" w:rsidRDefault="00F458EE" w:rsidP="00F458EE">
      <w:pPr>
        <w:pStyle w:val="4"/>
      </w:pPr>
      <w:r w:rsidRPr="00951E55">
        <w:t xml:space="preserve">Ramp refers to sloped pathways used inside ports and marine facilities to provide access between vertical levels. </w:t>
      </w:r>
    </w:p>
    <w:p w14:paraId="3593ED91" w14:textId="77777777" w:rsidR="00F458EE" w:rsidRPr="00951E55" w:rsidRDefault="00F458EE" w:rsidP="00F458EE"/>
    <w:p w14:paraId="36168370" w14:textId="10E70E05"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parent Ramp object at LOD-G 300 or above. </w:t>
      </w:r>
    </w:p>
    <w:p w14:paraId="30C6C9A5" w14:textId="77777777" w:rsidR="00F458EE" w:rsidRPr="00951E55" w:rsidRDefault="00F458EE" w:rsidP="00F458EE">
      <w:pPr>
        <w:pStyle w:val="4"/>
        <w:numPr>
          <w:ilvl w:val="0"/>
          <w:numId w:val="0"/>
        </w:numPr>
      </w:pPr>
    </w:p>
    <w:p w14:paraId="55329CFA" w14:textId="77777777" w:rsidR="00F458EE" w:rsidRPr="00951E55" w:rsidRDefault="00F458EE" w:rsidP="00F458EE">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BAA4181" w14:textId="77777777" w:rsidTr="00ED2E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BCFB17" w14:textId="77777777" w:rsidR="00F458EE" w:rsidRPr="00951E55" w:rsidRDefault="00F458E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F953C9" w14:textId="77777777" w:rsidR="00F458EE" w:rsidRPr="00951E55" w:rsidRDefault="00F458E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002DD" w14:textId="77777777" w:rsidR="00F458EE" w:rsidRPr="00951E55" w:rsidRDefault="00F458E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4A9EA5" w14:textId="77777777" w:rsidR="00F458EE" w:rsidRPr="00951E55" w:rsidRDefault="00F458E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B4E8EC" w14:textId="77777777" w:rsidR="00F458EE" w:rsidRPr="00951E55" w:rsidRDefault="00F458EE" w:rsidP="00816711">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87C6D" w14:textId="77777777" w:rsidR="00F458EE" w:rsidRPr="00951E55" w:rsidRDefault="00F458EE" w:rsidP="00816711">
            <w:pPr>
              <w:ind w:left="102" w:right="41"/>
              <w:jc w:val="center"/>
              <w:rPr>
                <w:b/>
                <w:sz w:val="22"/>
                <w:szCs w:val="20"/>
              </w:rPr>
            </w:pPr>
            <w:r w:rsidRPr="00951E55">
              <w:rPr>
                <w:b/>
                <w:sz w:val="22"/>
                <w:szCs w:val="20"/>
              </w:rPr>
              <w:t>Behavior</w:t>
            </w:r>
          </w:p>
        </w:tc>
      </w:tr>
      <w:tr w:rsidR="00700FD1" w:rsidRPr="00951E55" w14:paraId="7F34545C"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5D9FDEE2" w14:textId="77777777" w:rsidR="00F458EE" w:rsidRPr="00951E55" w:rsidRDefault="00F458E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3668F4" w14:textId="77777777" w:rsidR="00F458EE" w:rsidRPr="00951E55" w:rsidRDefault="00F458E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7654537" w14:textId="77777777" w:rsidR="00F458EE" w:rsidRPr="00951E55" w:rsidRDefault="00F458E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31D0A07" w14:textId="77777777" w:rsidR="00F458EE" w:rsidRPr="00951E55" w:rsidRDefault="00F458E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C16671E" w14:textId="77777777" w:rsidR="00F458EE" w:rsidRPr="00951E55" w:rsidRDefault="00F458EE" w:rsidP="00816711">
            <w:pPr>
              <w:ind w:left="102" w:right="41"/>
              <w:jc w:val="center"/>
              <w:rPr>
                <w:sz w:val="22"/>
              </w:rPr>
            </w:pPr>
            <w:r w:rsidRPr="00951E55">
              <w:rPr>
                <w:sz w:val="22"/>
              </w:rPr>
              <w:t>Symbols/2D 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27EA2B1" w14:textId="77777777" w:rsidR="00F458EE" w:rsidRPr="00951E55" w:rsidRDefault="00F458EE" w:rsidP="00816711">
            <w:pPr>
              <w:ind w:left="102" w:right="41"/>
              <w:jc w:val="center"/>
              <w:rPr>
                <w:sz w:val="22"/>
              </w:rPr>
            </w:pPr>
            <w:r w:rsidRPr="00951E55">
              <w:rPr>
                <w:sz w:val="22"/>
              </w:rPr>
              <w:t>N/A</w:t>
            </w:r>
          </w:p>
        </w:tc>
      </w:tr>
      <w:tr w:rsidR="00700FD1" w:rsidRPr="00951E55" w14:paraId="20137C8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15955B9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E66CD2" w14:textId="34978D07"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BE96F09"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556F5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99CD929" w14:textId="126B2528"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143C61A" w14:textId="77777777" w:rsidR="00ED2E11" w:rsidRPr="00951E55" w:rsidRDefault="00ED2E11" w:rsidP="00ED2E11">
            <w:pPr>
              <w:ind w:left="102" w:right="41"/>
              <w:jc w:val="center"/>
              <w:rPr>
                <w:sz w:val="22"/>
              </w:rPr>
            </w:pPr>
            <w:r w:rsidRPr="00951E55">
              <w:rPr>
                <w:sz w:val="22"/>
              </w:rPr>
              <w:t>N/A</w:t>
            </w:r>
          </w:p>
        </w:tc>
      </w:tr>
      <w:tr w:rsidR="00700FD1" w:rsidRPr="00951E55" w14:paraId="2DA174B2"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tcPr>
          <w:p w14:paraId="269C4F63"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9E44D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3C4EE2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F1F756" w14:textId="13FC9EFE"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1AA608D" w14:textId="6147C5D2" w:rsidR="00ED2E11" w:rsidRPr="00951E55" w:rsidRDefault="00ED2E11" w:rsidP="00ED2E11">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046F7E9" w14:textId="77777777" w:rsidR="00ED2E11" w:rsidRPr="00951E55" w:rsidRDefault="00ED2E11" w:rsidP="00ED2E11">
            <w:pPr>
              <w:ind w:left="102" w:right="41"/>
              <w:jc w:val="center"/>
              <w:rPr>
                <w:sz w:val="22"/>
              </w:rPr>
            </w:pPr>
            <w:r w:rsidRPr="00951E55">
              <w:rPr>
                <w:sz w:val="22"/>
              </w:rPr>
              <w:t>N/A</w:t>
            </w:r>
          </w:p>
        </w:tc>
      </w:tr>
      <w:tr w:rsidR="00700FD1" w:rsidRPr="00951E55" w14:paraId="3DFEEB6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26069C58"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A8A0FA" w14:textId="350A023C"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E347BD2" w14:textId="5C04969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E7F21CB" w14:textId="77777777" w:rsidR="00ED2E11" w:rsidRPr="00951E55" w:rsidRDefault="00ED2E11" w:rsidP="00ED2E11">
            <w:pPr>
              <w:ind w:left="102" w:right="41"/>
              <w:jc w:val="center"/>
              <w:rPr>
                <w:sz w:val="22"/>
              </w:rPr>
            </w:pPr>
            <w:r w:rsidRPr="00951E55">
              <w:rPr>
                <w:sz w:val="22"/>
              </w:rPr>
              <w:t xml:space="preserve"> Object insertion point(s) located and orientated exactly as designed.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E40685A" w14:textId="6AC2B0E3" w:rsidR="00ED2E11" w:rsidRPr="00951E55" w:rsidRDefault="00ED2E11" w:rsidP="00ED2E11">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7F0050F" w14:textId="77777777" w:rsidR="00ED2E11" w:rsidRPr="00951E55" w:rsidRDefault="00ED2E11" w:rsidP="00ED2E11">
            <w:pPr>
              <w:ind w:left="102" w:right="41"/>
              <w:jc w:val="center"/>
              <w:rPr>
                <w:sz w:val="22"/>
              </w:rPr>
            </w:pPr>
            <w:r w:rsidRPr="00951E55">
              <w:rPr>
                <w:sz w:val="22"/>
              </w:rPr>
              <w:t>N/A</w:t>
            </w:r>
          </w:p>
        </w:tc>
      </w:tr>
      <w:tr w:rsidR="00ED2E11" w:rsidRPr="00951E55" w14:paraId="70A4176A" w14:textId="77777777" w:rsidTr="00ED2E11">
        <w:tc>
          <w:tcPr>
            <w:tcW w:w="991" w:type="dxa"/>
            <w:tcBorders>
              <w:top w:val="single" w:sz="4" w:space="0" w:color="000000"/>
              <w:left w:val="single" w:sz="4" w:space="0" w:color="000000"/>
              <w:bottom w:val="single" w:sz="4" w:space="0" w:color="000000"/>
              <w:right w:val="single" w:sz="4" w:space="0" w:color="000000"/>
            </w:tcBorders>
            <w:vAlign w:val="center"/>
            <w:hideMark/>
          </w:tcPr>
          <w:p w14:paraId="779A089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495755" w14:textId="3711A35A"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77A85215"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61F9BA"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CB5FF0E" w14:textId="508BA4BD"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D06958D" w14:textId="77777777" w:rsidR="00ED2E11" w:rsidRPr="00951E55" w:rsidRDefault="00ED2E11" w:rsidP="00ED2E11">
            <w:pPr>
              <w:ind w:left="102" w:right="41"/>
              <w:jc w:val="center"/>
              <w:rPr>
                <w:sz w:val="22"/>
              </w:rPr>
            </w:pPr>
            <w:r w:rsidRPr="00951E55">
              <w:rPr>
                <w:sz w:val="22"/>
              </w:rPr>
              <w:t>N/A</w:t>
            </w:r>
          </w:p>
        </w:tc>
      </w:tr>
    </w:tbl>
    <w:p w14:paraId="62232B80" w14:textId="77777777" w:rsidR="00F458EE" w:rsidRPr="00951E55" w:rsidRDefault="00F458EE" w:rsidP="00F458EE"/>
    <w:p w14:paraId="153CD6BE" w14:textId="77777777" w:rsidR="004C652E" w:rsidRPr="00951E55" w:rsidRDefault="004C652E">
      <w:pPr>
        <w:overflowPunct/>
        <w:autoSpaceDE/>
        <w:autoSpaceDN/>
        <w:adjustRightInd/>
        <w:textAlignment w:val="auto"/>
        <w:rPr>
          <w:szCs w:val="22"/>
        </w:rPr>
      </w:pPr>
      <w:r w:rsidRPr="00951E55">
        <w:br w:type="page"/>
      </w:r>
    </w:p>
    <w:p w14:paraId="40EB3D24" w14:textId="6AA34938" w:rsidR="00CA2E99" w:rsidRPr="00951E55" w:rsidRDefault="00CA2E99" w:rsidP="000D60FD">
      <w:pPr>
        <w:pStyle w:val="3"/>
      </w:pPr>
      <w:r w:rsidRPr="00951E55">
        <w:lastRenderedPageBreak/>
        <w:t>Corbel/Concrete Bracket for Pier</w:t>
      </w:r>
    </w:p>
    <w:p w14:paraId="1B9558C9" w14:textId="74DD5EAC" w:rsidR="00CA2E99" w:rsidRPr="00951E55" w:rsidRDefault="001D2B2D" w:rsidP="000D60FD">
      <w:pPr>
        <w:pStyle w:val="4"/>
      </w:pPr>
      <w:r w:rsidRPr="00951E55">
        <w:t>A corbel is a structural piece of stone, wood or metal jutting from a wall to carry a super incumbent weight, a type of bracket. A corbel is a solid piece of material in the wall, whereas a console is a piece applied to the structure.</w:t>
      </w:r>
    </w:p>
    <w:p w14:paraId="57365517" w14:textId="77777777" w:rsidR="00735964" w:rsidRPr="00951E55" w:rsidRDefault="00735964" w:rsidP="00735964"/>
    <w:p w14:paraId="5A6B31EA" w14:textId="77777777" w:rsidR="00735964" w:rsidRPr="00951E55" w:rsidRDefault="00735964" w:rsidP="0073596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B88DEA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66C0B0" w14:textId="77777777" w:rsidR="00735964" w:rsidRPr="00951E55" w:rsidRDefault="0073596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FB023E" w14:textId="77777777" w:rsidR="00735964" w:rsidRPr="00951E55" w:rsidRDefault="0073596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1EA5A" w14:textId="77777777" w:rsidR="00735964" w:rsidRPr="00951E55" w:rsidRDefault="0073596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D852C4" w14:textId="77777777" w:rsidR="00735964" w:rsidRPr="00951E55" w:rsidRDefault="0073596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BFB67" w14:textId="77777777" w:rsidR="00735964" w:rsidRPr="00951E55" w:rsidRDefault="0073596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85BDC" w14:textId="77777777" w:rsidR="00735964" w:rsidRPr="00951E55" w:rsidRDefault="00735964" w:rsidP="00816711">
            <w:pPr>
              <w:ind w:left="102" w:right="41"/>
              <w:jc w:val="center"/>
              <w:rPr>
                <w:b/>
                <w:sz w:val="22"/>
                <w:szCs w:val="20"/>
              </w:rPr>
            </w:pPr>
            <w:r w:rsidRPr="00951E55">
              <w:rPr>
                <w:b/>
                <w:sz w:val="22"/>
                <w:szCs w:val="20"/>
              </w:rPr>
              <w:t>Behavior</w:t>
            </w:r>
          </w:p>
        </w:tc>
      </w:tr>
      <w:tr w:rsidR="00700FD1" w:rsidRPr="00951E55" w14:paraId="39396A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D30522" w14:textId="77777777" w:rsidR="00735964" w:rsidRPr="00951E55" w:rsidRDefault="0073596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78E06A" w14:textId="77777777" w:rsidR="00735964" w:rsidRPr="00951E55" w:rsidRDefault="00735964"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6460E1D" w14:textId="77777777" w:rsidR="00735964" w:rsidRPr="00951E55" w:rsidRDefault="00735964"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8982C93" w14:textId="77777777" w:rsidR="00735964" w:rsidRPr="00951E55" w:rsidRDefault="00735964"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0F2EC87" w14:textId="77777777" w:rsidR="00735964" w:rsidRPr="00951E55" w:rsidRDefault="00735964"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268CACF" w14:textId="77777777" w:rsidR="00735964" w:rsidRPr="00951E55" w:rsidRDefault="00735964" w:rsidP="00816711">
            <w:pPr>
              <w:ind w:left="102" w:right="41"/>
              <w:jc w:val="center"/>
              <w:rPr>
                <w:sz w:val="22"/>
              </w:rPr>
            </w:pPr>
            <w:r w:rsidRPr="00951E55">
              <w:rPr>
                <w:sz w:val="22"/>
              </w:rPr>
              <w:t>N/A</w:t>
            </w:r>
          </w:p>
        </w:tc>
      </w:tr>
      <w:tr w:rsidR="00700FD1" w:rsidRPr="00951E55" w14:paraId="1476DD1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AADE74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8D5F76" w14:textId="3AB489A4" w:rsidR="00ED2E11" w:rsidRPr="00951E55" w:rsidRDefault="00AE325E" w:rsidP="00ED2E11">
            <w:pPr>
              <w:ind w:left="102" w:right="41"/>
              <w:rPr>
                <w:sz w:val="22"/>
              </w:rPr>
            </w:pPr>
            <w:r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46940A35"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8587303"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41192D" w14:textId="4B7E88F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06F9A15" w14:textId="77777777" w:rsidR="00ED2E11" w:rsidRPr="00951E55" w:rsidRDefault="00ED2E11" w:rsidP="00ED2E11">
            <w:pPr>
              <w:ind w:left="102" w:right="41"/>
              <w:jc w:val="center"/>
              <w:rPr>
                <w:sz w:val="22"/>
              </w:rPr>
            </w:pPr>
            <w:r w:rsidRPr="00951E55">
              <w:rPr>
                <w:sz w:val="22"/>
              </w:rPr>
              <w:t>N/A</w:t>
            </w:r>
          </w:p>
        </w:tc>
      </w:tr>
      <w:tr w:rsidR="00700FD1" w:rsidRPr="00951E55" w14:paraId="6F8E492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F0C7D72"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3539D6"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DF87BCA"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0B1E54D" w14:textId="5D6C35D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B68A8C" w14:textId="03B36117"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DF2F4" w14:textId="77777777" w:rsidR="00ED2E11" w:rsidRPr="00951E55" w:rsidRDefault="00ED2E11" w:rsidP="00ED2E11">
            <w:pPr>
              <w:ind w:left="102" w:right="41"/>
              <w:jc w:val="center"/>
              <w:rPr>
                <w:sz w:val="22"/>
              </w:rPr>
            </w:pPr>
            <w:r w:rsidRPr="00951E55">
              <w:rPr>
                <w:sz w:val="22"/>
              </w:rPr>
              <w:t>N/A</w:t>
            </w:r>
          </w:p>
        </w:tc>
      </w:tr>
      <w:tr w:rsidR="00700FD1" w:rsidRPr="00951E55" w14:paraId="5F56540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99B7E2"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303B08" w14:textId="3B11192B" w:rsidR="00ED2E11" w:rsidRPr="00951E55" w:rsidRDefault="00525AA2" w:rsidP="00ED2E11">
            <w:pPr>
              <w:ind w:left="102" w:right="41"/>
              <w:rPr>
                <w:sz w:val="22"/>
              </w:rPr>
            </w:pPr>
            <w:r w:rsidRPr="00951E55">
              <w:rPr>
                <w:sz w:val="22"/>
              </w:rPr>
              <w:t>3D Object element</w:t>
            </w:r>
            <w:r w:rsidR="00ED2E11" w:rsidRPr="00951E55">
              <w:rPr>
                <w:sz w:val="22"/>
              </w:rPr>
              <w:t xml:space="preserve"> Elements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9558B42" w14:textId="19FF502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CC254A" w14:textId="72B1BCBB"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1FBF5835" w14:textId="0861750F"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AA7B84F"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353F73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E1E27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B9ADDF" w14:textId="27A23B5C"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47501828"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BB8FB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4847F59" w14:textId="79EBE2B7"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A165173" w14:textId="77777777" w:rsidR="00ED2E11" w:rsidRPr="00951E55" w:rsidRDefault="00ED2E11" w:rsidP="00ED2E11">
            <w:pPr>
              <w:ind w:left="102" w:right="41"/>
              <w:jc w:val="center"/>
              <w:rPr>
                <w:sz w:val="22"/>
              </w:rPr>
            </w:pPr>
            <w:r w:rsidRPr="00951E55">
              <w:rPr>
                <w:sz w:val="22"/>
              </w:rPr>
              <w:t>Same as 300</w:t>
            </w:r>
          </w:p>
        </w:tc>
      </w:tr>
    </w:tbl>
    <w:p w14:paraId="299FCF21" w14:textId="77777777" w:rsidR="00CA2E99" w:rsidRPr="00951E55" w:rsidRDefault="00CA2E99" w:rsidP="00CA2E99">
      <w:pPr>
        <w:ind w:left="993"/>
      </w:pPr>
    </w:p>
    <w:p w14:paraId="22A22AE3" w14:textId="77777777" w:rsidR="004C652E" w:rsidRPr="00951E55" w:rsidRDefault="004C652E">
      <w:pPr>
        <w:overflowPunct/>
        <w:autoSpaceDE/>
        <w:autoSpaceDN/>
        <w:adjustRightInd/>
        <w:textAlignment w:val="auto"/>
        <w:rPr>
          <w:szCs w:val="22"/>
        </w:rPr>
      </w:pPr>
      <w:r w:rsidRPr="00951E55">
        <w:br w:type="page"/>
      </w:r>
    </w:p>
    <w:p w14:paraId="4FD8D6F1" w14:textId="5AAC64C1" w:rsidR="00CA2E99" w:rsidRPr="00951E55" w:rsidRDefault="00CA2E99" w:rsidP="000D60FD">
      <w:pPr>
        <w:pStyle w:val="3"/>
      </w:pPr>
      <w:r w:rsidRPr="00951E55">
        <w:lastRenderedPageBreak/>
        <w:t>Structural wall / retaining wall</w:t>
      </w:r>
    </w:p>
    <w:p w14:paraId="22C71ADB" w14:textId="77777777" w:rsidR="001D2B2D" w:rsidRPr="00951E55" w:rsidRDefault="001D2B2D" w:rsidP="001D2B2D">
      <w:pPr>
        <w:pStyle w:val="4"/>
      </w:pPr>
      <w:r w:rsidRPr="00951E55">
        <w:t xml:space="preserve">Structure wall refers to a load bearing wall or a wall that carries load in addition to its own load. </w:t>
      </w:r>
    </w:p>
    <w:p w14:paraId="4B5DF6BC" w14:textId="77777777" w:rsidR="001D2B2D" w:rsidRPr="00951E55" w:rsidRDefault="001D2B2D" w:rsidP="001D2B2D"/>
    <w:p w14:paraId="6179D4D1" w14:textId="300B8886" w:rsidR="008838B5" w:rsidRPr="00951E55" w:rsidRDefault="008838B5" w:rsidP="008838B5">
      <w:pPr>
        <w:pStyle w:val="4"/>
      </w:pPr>
      <w:r w:rsidRPr="00951E55">
        <w:t xml:space="preserve">The </w:t>
      </w:r>
      <w:r w:rsidR="00ED2E11" w:rsidRPr="00951E55">
        <w:t>finish</w:t>
      </w:r>
      <w:r w:rsidRPr="00951E55">
        <w:t xml:space="preserve"> and surfacing material should be modelled separately from the wall  at LOD-G 300 or above. </w:t>
      </w:r>
    </w:p>
    <w:p w14:paraId="259A8061" w14:textId="77777777" w:rsidR="001D2B2D" w:rsidRPr="00951E55" w:rsidRDefault="001D2B2D" w:rsidP="001D2B2D"/>
    <w:p w14:paraId="333BD60A" w14:textId="77777777" w:rsidR="001D2B2D" w:rsidRPr="00951E55" w:rsidRDefault="001D2B2D" w:rsidP="001D2B2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08BDB5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8F1E71" w14:textId="77777777" w:rsidR="001D2B2D" w:rsidRPr="00951E55" w:rsidRDefault="001D2B2D"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8FA29B" w14:textId="77777777" w:rsidR="001D2B2D" w:rsidRPr="00951E55" w:rsidRDefault="001D2B2D"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DC7B5" w14:textId="77777777" w:rsidR="001D2B2D" w:rsidRPr="00951E55" w:rsidRDefault="001D2B2D"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C35BD2" w14:textId="77777777" w:rsidR="001D2B2D" w:rsidRPr="00951E55" w:rsidRDefault="001D2B2D"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A664DF" w14:textId="77777777" w:rsidR="001D2B2D" w:rsidRPr="00951E55" w:rsidRDefault="001D2B2D"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8BA32" w14:textId="77777777" w:rsidR="001D2B2D" w:rsidRPr="00951E55" w:rsidRDefault="001D2B2D" w:rsidP="00816711">
            <w:pPr>
              <w:ind w:left="102" w:right="41"/>
              <w:jc w:val="center"/>
              <w:rPr>
                <w:b/>
                <w:sz w:val="22"/>
                <w:szCs w:val="20"/>
              </w:rPr>
            </w:pPr>
            <w:r w:rsidRPr="00951E55">
              <w:rPr>
                <w:b/>
                <w:sz w:val="22"/>
                <w:szCs w:val="20"/>
              </w:rPr>
              <w:t>Behavior</w:t>
            </w:r>
          </w:p>
        </w:tc>
      </w:tr>
      <w:tr w:rsidR="00700FD1" w:rsidRPr="00951E55" w14:paraId="1BA2DA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699363" w14:textId="77777777" w:rsidR="001D2B2D" w:rsidRPr="00951E55" w:rsidRDefault="001D2B2D"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47F216" w14:textId="77777777" w:rsidR="001D2B2D" w:rsidRPr="00951E55" w:rsidRDefault="001D2B2D"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C1F2DE0" w14:textId="77777777" w:rsidR="001D2B2D" w:rsidRPr="00951E55" w:rsidRDefault="001D2B2D"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2FEA94" w14:textId="77777777" w:rsidR="001D2B2D" w:rsidRPr="00951E55" w:rsidRDefault="001D2B2D"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0470183" w14:textId="77777777" w:rsidR="001D2B2D" w:rsidRPr="00951E55" w:rsidRDefault="001D2B2D"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F11DEF2" w14:textId="77777777" w:rsidR="001D2B2D" w:rsidRPr="00951E55" w:rsidRDefault="001D2B2D" w:rsidP="00816711">
            <w:pPr>
              <w:ind w:left="102" w:right="41"/>
              <w:jc w:val="center"/>
              <w:rPr>
                <w:sz w:val="22"/>
              </w:rPr>
            </w:pPr>
            <w:r w:rsidRPr="00951E55">
              <w:rPr>
                <w:sz w:val="22"/>
              </w:rPr>
              <w:t>N/A</w:t>
            </w:r>
          </w:p>
        </w:tc>
      </w:tr>
      <w:tr w:rsidR="00700FD1" w:rsidRPr="00951E55" w14:paraId="4331343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A66D8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C55B0A" w14:textId="15CC01C8"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thickness (including the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46427DE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E4D6B7" w14:textId="77777777" w:rsidR="00ED2E11" w:rsidRPr="00951E55" w:rsidRDefault="00ED2E11" w:rsidP="00ED2E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90E157B" w14:textId="2E034B68"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C5AD1D8" w14:textId="77777777" w:rsidR="00ED2E11" w:rsidRPr="00951E55" w:rsidRDefault="00ED2E11" w:rsidP="00ED2E11">
            <w:pPr>
              <w:ind w:left="102" w:right="41"/>
              <w:jc w:val="center"/>
              <w:rPr>
                <w:sz w:val="22"/>
              </w:rPr>
            </w:pPr>
            <w:r w:rsidRPr="00951E55">
              <w:rPr>
                <w:sz w:val="22"/>
              </w:rPr>
              <w:t>N/A</w:t>
            </w:r>
          </w:p>
        </w:tc>
      </w:tr>
      <w:tr w:rsidR="00700FD1" w:rsidRPr="00951E55" w14:paraId="16E743F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1AD1FC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A93AE2"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44DA46"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876981B" w14:textId="4B1CAD05"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B61434" w14:textId="2FC2A8A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C320B46" w14:textId="77777777" w:rsidR="00ED2E11" w:rsidRPr="00951E55" w:rsidRDefault="00ED2E11" w:rsidP="00ED2E11">
            <w:pPr>
              <w:ind w:left="102" w:right="41"/>
              <w:jc w:val="center"/>
              <w:rPr>
                <w:sz w:val="22"/>
              </w:rPr>
            </w:pPr>
            <w:r w:rsidRPr="00951E55">
              <w:rPr>
                <w:sz w:val="22"/>
              </w:rPr>
              <w:t>N/A</w:t>
            </w:r>
          </w:p>
        </w:tc>
      </w:tr>
      <w:tr w:rsidR="00700FD1" w:rsidRPr="00951E55" w14:paraId="431E7A9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28064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864CBB" w14:textId="4E6D0276" w:rsidR="00ED2E11" w:rsidRPr="00951E55" w:rsidRDefault="00A35F05" w:rsidP="00ED2E11">
            <w:pPr>
              <w:ind w:left="102" w:right="41"/>
              <w:rPr>
                <w:sz w:val="22"/>
              </w:rPr>
            </w:pPr>
            <w:r w:rsidRPr="00951E55">
              <w:rPr>
                <w:sz w:val="22"/>
              </w:rPr>
              <w:t>3D Object including w</w:t>
            </w:r>
            <w:r w:rsidR="00ED2E11" w:rsidRPr="00951E55">
              <w:rPr>
                <w:sz w:val="22"/>
              </w:rPr>
              <w:t>all thickness of the major components and their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363A6179" w14:textId="77777777" w:rsidR="00ED2E11" w:rsidRPr="00951E55" w:rsidRDefault="00ED2E11" w:rsidP="00ED2E11">
            <w:pPr>
              <w:ind w:left="102" w:right="41"/>
              <w:jc w:val="center"/>
              <w:rPr>
                <w:sz w:val="22"/>
              </w:rPr>
            </w:pPr>
            <w:r w:rsidRPr="00951E55">
              <w:rPr>
                <w:sz w:val="22"/>
              </w:rPr>
              <w:t xml:space="preserve">Modelled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BA39FE" w14:textId="47045A89"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B4FB9B7" w14:textId="7C71E805"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C945F72" w14:textId="77777777" w:rsidR="00ED2E11" w:rsidRPr="00951E55" w:rsidRDefault="00ED2E11" w:rsidP="00ED2E11">
            <w:pPr>
              <w:ind w:left="102" w:right="41"/>
              <w:jc w:val="center"/>
              <w:rPr>
                <w:sz w:val="22"/>
              </w:rPr>
            </w:pPr>
            <w:r w:rsidRPr="00951E55">
              <w:rPr>
                <w:sz w:val="22"/>
              </w:rPr>
              <w:t>N/A</w:t>
            </w:r>
          </w:p>
        </w:tc>
      </w:tr>
      <w:tr w:rsidR="00700FD1" w:rsidRPr="00951E55" w14:paraId="679405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510AE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1D28C6" w14:textId="0D12024E" w:rsidR="00ED2E11" w:rsidRPr="00951E55" w:rsidRDefault="00525AA2" w:rsidP="00ED2E11">
            <w:pPr>
              <w:ind w:left="102" w:right="41"/>
              <w:rPr>
                <w:sz w:val="22"/>
              </w:rPr>
            </w:pPr>
            <w:r w:rsidRPr="00951E55">
              <w:rPr>
                <w:sz w:val="22"/>
              </w:rPr>
              <w:t>3D Object element</w:t>
            </w:r>
            <w:r w:rsidR="00ED2E11" w:rsidRPr="00951E55">
              <w:rPr>
                <w:sz w:val="22"/>
              </w:rPr>
              <w:t xml:space="preserve"> including reinforcement, wall finish detail including tiling, stone, cladding and screed. </w:t>
            </w:r>
          </w:p>
          <w:p w14:paraId="14B20562" w14:textId="77777777" w:rsidR="00ED2E11" w:rsidRPr="00951E55" w:rsidRDefault="00ED2E11" w:rsidP="00ED2E11">
            <w:pPr>
              <w:ind w:left="102" w:right="41"/>
              <w:rPr>
                <w:sz w:val="22"/>
              </w:rPr>
            </w:pPr>
          </w:p>
          <w:p w14:paraId="0C8535BB" w14:textId="77777777" w:rsidR="00ED2E11" w:rsidRPr="00951E55" w:rsidRDefault="00ED2E11" w:rsidP="00ED2E11">
            <w:pPr>
              <w:ind w:left="102" w:right="41"/>
              <w:rPr>
                <w:sz w:val="22"/>
              </w:rPr>
            </w:pPr>
            <w:r w:rsidRPr="00951E55">
              <w:rPr>
                <w:sz w:val="22"/>
              </w:rPr>
              <w:t>Openings modelled according to the requirements of the building services builders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6AF217" w14:textId="77777777" w:rsidR="00ED2E11" w:rsidRPr="00951E55" w:rsidRDefault="00ED2E11" w:rsidP="00ED2E11">
            <w:pPr>
              <w:ind w:left="102" w:right="41"/>
              <w:jc w:val="center"/>
              <w:rPr>
                <w:sz w:val="22"/>
              </w:rPr>
            </w:pPr>
            <w:r w:rsidRPr="00951E55">
              <w:rPr>
                <w:sz w:val="22"/>
              </w:rPr>
              <w:t xml:space="preserve">Modelled from Joint to Join from floor slab to soffit of beam or slab above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AD64E2C"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A81C487" w14:textId="5F3DB9D2"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F5D4103" w14:textId="77777777" w:rsidR="00ED2E11" w:rsidRPr="00951E55" w:rsidRDefault="00ED2E11" w:rsidP="00ED2E11">
            <w:pPr>
              <w:ind w:left="102" w:right="41"/>
              <w:jc w:val="center"/>
              <w:rPr>
                <w:sz w:val="22"/>
              </w:rPr>
            </w:pPr>
            <w:r w:rsidRPr="00951E55">
              <w:rPr>
                <w:sz w:val="22"/>
              </w:rPr>
              <w:t xml:space="preserve">Schedules to be dynamically updated from the size of the Openings </w:t>
            </w:r>
          </w:p>
        </w:tc>
      </w:tr>
    </w:tbl>
    <w:p w14:paraId="6948DD9E" w14:textId="77777777" w:rsidR="004C652E" w:rsidRPr="00951E55" w:rsidRDefault="004C652E">
      <w:pPr>
        <w:overflowPunct/>
        <w:autoSpaceDE/>
        <w:autoSpaceDN/>
        <w:adjustRightInd/>
        <w:textAlignment w:val="auto"/>
        <w:rPr>
          <w:szCs w:val="22"/>
        </w:rPr>
      </w:pPr>
      <w:r w:rsidRPr="00951E55">
        <w:br w:type="page"/>
      </w:r>
    </w:p>
    <w:p w14:paraId="71396D67" w14:textId="4623DFAE" w:rsidR="00CA2E99" w:rsidRPr="00951E55" w:rsidRDefault="00CA2E99" w:rsidP="000D60FD">
      <w:pPr>
        <w:pStyle w:val="3"/>
      </w:pPr>
      <w:r w:rsidRPr="00951E55">
        <w:lastRenderedPageBreak/>
        <w:t>Concrete structure for Beacon, Dolphin, vertical seawall, and a solid pier</w:t>
      </w:r>
    </w:p>
    <w:p w14:paraId="727334D0" w14:textId="7D95CB29" w:rsidR="00452E56" w:rsidRPr="00951E55" w:rsidRDefault="00452E56" w:rsidP="000D60FD">
      <w:pPr>
        <w:pStyle w:val="4"/>
      </w:pPr>
      <w:r w:rsidRPr="00951E55">
        <w:t xml:space="preserve">Structural concrete elements/block(s) to support the port and marine facilities </w:t>
      </w:r>
    </w:p>
    <w:p w14:paraId="3ACC4DDA" w14:textId="77777777" w:rsidR="00452E56" w:rsidRPr="00951E55" w:rsidRDefault="00452E56" w:rsidP="00452E56"/>
    <w:p w14:paraId="4327070C" w14:textId="7CFF8A8D" w:rsidR="00CA2E99" w:rsidRPr="00951E55" w:rsidRDefault="00CA2E99" w:rsidP="000D60FD">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695"/>
        <w:gridCol w:w="1844"/>
        <w:gridCol w:w="1700"/>
      </w:tblGrid>
      <w:tr w:rsidR="00700FD1" w:rsidRPr="00951E55" w14:paraId="3E0E4C69" w14:textId="77777777" w:rsidTr="00452E56">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EC00CC" w14:textId="77777777" w:rsidR="00452E56" w:rsidRPr="00951E55" w:rsidRDefault="00452E5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E78606" w14:textId="77777777" w:rsidR="00452E56" w:rsidRPr="00951E55" w:rsidRDefault="00452E5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D6DF2" w14:textId="77777777" w:rsidR="00452E56" w:rsidRPr="00951E55" w:rsidRDefault="00452E56" w:rsidP="00816711">
            <w:pPr>
              <w:ind w:left="102" w:right="41"/>
              <w:jc w:val="center"/>
              <w:rPr>
                <w:b/>
                <w:sz w:val="22"/>
                <w:szCs w:val="20"/>
              </w:rPr>
            </w:pPr>
            <w:r w:rsidRPr="00951E55">
              <w:rPr>
                <w:b/>
                <w:sz w:val="22"/>
                <w:szCs w:val="20"/>
              </w:rPr>
              <w:t>Size and Shape</w:t>
            </w:r>
          </w:p>
        </w:tc>
        <w:tc>
          <w:tcPr>
            <w:tcW w:w="2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3FA79E" w14:textId="77777777" w:rsidR="00452E56" w:rsidRPr="00951E55" w:rsidRDefault="00452E5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0E35E9" w14:textId="77777777" w:rsidR="00452E56" w:rsidRPr="00951E55" w:rsidRDefault="00452E56" w:rsidP="00816711">
            <w:pPr>
              <w:ind w:left="102" w:right="41"/>
              <w:jc w:val="center"/>
              <w:rPr>
                <w:b/>
                <w:sz w:val="22"/>
                <w:szCs w:val="20"/>
              </w:rPr>
            </w:pPr>
            <w:r w:rsidRPr="00951E55">
              <w:rPr>
                <w:b/>
                <w:sz w:val="22"/>
                <w:szCs w:val="20"/>
              </w:rPr>
              <w:t>Appearance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6F97F" w14:textId="77777777" w:rsidR="00452E56" w:rsidRPr="00951E55" w:rsidRDefault="00452E56" w:rsidP="00816711">
            <w:pPr>
              <w:ind w:left="102" w:right="41"/>
              <w:jc w:val="center"/>
              <w:rPr>
                <w:b/>
                <w:sz w:val="22"/>
                <w:szCs w:val="20"/>
              </w:rPr>
            </w:pPr>
            <w:r w:rsidRPr="00951E55">
              <w:rPr>
                <w:b/>
                <w:sz w:val="22"/>
                <w:szCs w:val="20"/>
              </w:rPr>
              <w:t>Behavior</w:t>
            </w:r>
          </w:p>
        </w:tc>
      </w:tr>
      <w:tr w:rsidR="00700FD1" w:rsidRPr="00951E55" w14:paraId="0D5237C2" w14:textId="77777777" w:rsidTr="00452E56">
        <w:tc>
          <w:tcPr>
            <w:tcW w:w="991" w:type="dxa"/>
            <w:tcBorders>
              <w:top w:val="single" w:sz="4" w:space="0" w:color="000000"/>
              <w:left w:val="single" w:sz="4" w:space="0" w:color="000000"/>
              <w:bottom w:val="single" w:sz="4" w:space="0" w:color="000000"/>
              <w:right w:val="single" w:sz="4" w:space="0" w:color="000000"/>
            </w:tcBorders>
            <w:vAlign w:val="center"/>
            <w:hideMark/>
          </w:tcPr>
          <w:p w14:paraId="459638BA" w14:textId="77777777" w:rsidR="00452E56" w:rsidRPr="00951E55" w:rsidRDefault="00452E5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0B1695" w14:textId="77777777" w:rsidR="00452E56" w:rsidRPr="00951E55" w:rsidRDefault="00452E56"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76E11E4" w14:textId="77777777" w:rsidR="00452E56" w:rsidRPr="00951E55" w:rsidRDefault="00452E56" w:rsidP="00816711">
            <w:pPr>
              <w:ind w:left="102" w:right="41"/>
              <w:jc w:val="center"/>
              <w:rPr>
                <w:sz w:val="22"/>
              </w:rPr>
            </w:pPr>
            <w:r w:rsidRPr="00951E55">
              <w:rPr>
                <w:sz w:val="22"/>
              </w:rPr>
              <w:t>N/A</w:t>
            </w:r>
          </w:p>
        </w:tc>
        <w:tc>
          <w:tcPr>
            <w:tcW w:w="2695" w:type="dxa"/>
            <w:tcBorders>
              <w:top w:val="single" w:sz="4" w:space="0" w:color="000000"/>
              <w:left w:val="single" w:sz="4" w:space="0" w:color="000000"/>
              <w:bottom w:val="single" w:sz="4" w:space="0" w:color="000000"/>
              <w:right w:val="single" w:sz="4" w:space="0" w:color="000000"/>
            </w:tcBorders>
            <w:vAlign w:val="center"/>
          </w:tcPr>
          <w:p w14:paraId="34B147C6" w14:textId="77777777" w:rsidR="00452E56" w:rsidRPr="00951E55" w:rsidRDefault="00452E56"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01B38A5" w14:textId="77777777" w:rsidR="00452E56" w:rsidRPr="00951E55" w:rsidRDefault="00452E56" w:rsidP="00816711">
            <w:pPr>
              <w:ind w:left="102" w:right="41"/>
              <w:jc w:val="center"/>
              <w:rPr>
                <w:sz w:val="22"/>
              </w:rPr>
            </w:pPr>
            <w:r w:rsidRPr="00951E55">
              <w:rPr>
                <w:sz w:val="22"/>
              </w:rPr>
              <w:t>N/A</w:t>
            </w:r>
          </w:p>
        </w:tc>
        <w:tc>
          <w:tcPr>
            <w:tcW w:w="1700" w:type="dxa"/>
            <w:tcBorders>
              <w:top w:val="single" w:sz="4" w:space="0" w:color="000000"/>
              <w:left w:val="single" w:sz="4" w:space="0" w:color="000000"/>
              <w:bottom w:val="single" w:sz="4" w:space="0" w:color="000000"/>
              <w:right w:val="single" w:sz="4" w:space="0" w:color="000000"/>
            </w:tcBorders>
            <w:vAlign w:val="center"/>
          </w:tcPr>
          <w:p w14:paraId="7F58D0E1" w14:textId="77777777" w:rsidR="00452E56" w:rsidRPr="00951E55" w:rsidRDefault="00452E56" w:rsidP="00816711">
            <w:pPr>
              <w:ind w:left="102" w:right="41"/>
              <w:jc w:val="center"/>
              <w:rPr>
                <w:sz w:val="22"/>
              </w:rPr>
            </w:pPr>
            <w:r w:rsidRPr="00951E55">
              <w:rPr>
                <w:sz w:val="22"/>
              </w:rPr>
              <w:t>N/A</w:t>
            </w:r>
          </w:p>
        </w:tc>
      </w:tr>
      <w:tr w:rsidR="00700FD1" w:rsidRPr="00951E55" w14:paraId="0D3E4BF1" w14:textId="77777777" w:rsidTr="00452E56">
        <w:tc>
          <w:tcPr>
            <w:tcW w:w="991" w:type="dxa"/>
            <w:tcBorders>
              <w:top w:val="single" w:sz="4" w:space="0" w:color="000000"/>
              <w:left w:val="single" w:sz="4" w:space="0" w:color="000000"/>
              <w:bottom w:val="single" w:sz="4" w:space="0" w:color="000000"/>
              <w:right w:val="single" w:sz="4" w:space="0" w:color="000000"/>
            </w:tcBorders>
            <w:vAlign w:val="center"/>
            <w:hideMark/>
          </w:tcPr>
          <w:p w14:paraId="2631D63C"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F47D95" w14:textId="06EF1739"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E82A967" w14:textId="77777777" w:rsidR="00ED2E11" w:rsidRPr="00951E55" w:rsidRDefault="00ED2E11" w:rsidP="00ED2E11">
            <w:pPr>
              <w:ind w:left="102" w:right="41"/>
              <w:jc w:val="center"/>
              <w:rPr>
                <w:sz w:val="22"/>
              </w:rPr>
            </w:pPr>
            <w:r w:rsidRPr="00951E55">
              <w:rPr>
                <w:sz w:val="22"/>
              </w:rPr>
              <w:t>Assumed / Typical size of component (s)</w:t>
            </w:r>
          </w:p>
        </w:tc>
        <w:tc>
          <w:tcPr>
            <w:tcW w:w="2695" w:type="dxa"/>
            <w:tcBorders>
              <w:top w:val="single" w:sz="4" w:space="0" w:color="000000"/>
              <w:left w:val="single" w:sz="4" w:space="0" w:color="000000"/>
              <w:bottom w:val="single" w:sz="4" w:space="0" w:color="000000"/>
              <w:right w:val="single" w:sz="4" w:space="0" w:color="000000"/>
            </w:tcBorders>
            <w:vAlign w:val="center"/>
          </w:tcPr>
          <w:p w14:paraId="15A999F4"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83EEB3" w14:textId="68B79B0E"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2E690053" w14:textId="77777777" w:rsidR="00ED2E11" w:rsidRPr="00951E55" w:rsidRDefault="00ED2E11" w:rsidP="00ED2E11">
            <w:pPr>
              <w:ind w:left="102" w:right="41"/>
              <w:jc w:val="center"/>
              <w:rPr>
                <w:sz w:val="22"/>
              </w:rPr>
            </w:pPr>
            <w:r w:rsidRPr="00951E55">
              <w:rPr>
                <w:sz w:val="22"/>
              </w:rPr>
              <w:t>N/A</w:t>
            </w:r>
          </w:p>
        </w:tc>
      </w:tr>
      <w:tr w:rsidR="00700FD1" w:rsidRPr="00951E55" w14:paraId="63BF9B22" w14:textId="77777777" w:rsidTr="00452E56">
        <w:tc>
          <w:tcPr>
            <w:tcW w:w="991" w:type="dxa"/>
            <w:tcBorders>
              <w:top w:val="single" w:sz="4" w:space="0" w:color="000000"/>
              <w:left w:val="single" w:sz="4" w:space="0" w:color="000000"/>
              <w:bottom w:val="single" w:sz="4" w:space="0" w:color="000000"/>
              <w:right w:val="single" w:sz="4" w:space="0" w:color="000000"/>
            </w:tcBorders>
            <w:vAlign w:val="center"/>
          </w:tcPr>
          <w:p w14:paraId="29F42396"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05EC77"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C4D42D4" w14:textId="77777777" w:rsidR="00ED2E11" w:rsidRPr="00951E55" w:rsidRDefault="00ED2E11" w:rsidP="00ED2E11">
            <w:pPr>
              <w:ind w:left="102" w:right="41"/>
              <w:jc w:val="center"/>
              <w:rPr>
                <w:sz w:val="22"/>
              </w:rPr>
            </w:pPr>
            <w:r w:rsidRPr="00951E55">
              <w:rPr>
                <w:sz w:val="22"/>
              </w:rPr>
              <w:t>Same as 200</w:t>
            </w:r>
          </w:p>
        </w:tc>
        <w:tc>
          <w:tcPr>
            <w:tcW w:w="2695" w:type="dxa"/>
            <w:tcBorders>
              <w:top w:val="single" w:sz="4" w:space="0" w:color="000000"/>
              <w:left w:val="single" w:sz="4" w:space="0" w:color="000000"/>
              <w:bottom w:val="single" w:sz="4" w:space="0" w:color="000000"/>
              <w:right w:val="single" w:sz="4" w:space="0" w:color="000000"/>
            </w:tcBorders>
            <w:vAlign w:val="center"/>
          </w:tcPr>
          <w:p w14:paraId="3B09C8A9" w14:textId="26267CFF"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63C8CD" w14:textId="1333067D"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6C1B05EF" w14:textId="77777777" w:rsidR="00ED2E11" w:rsidRPr="00951E55" w:rsidRDefault="00ED2E11" w:rsidP="00ED2E11">
            <w:pPr>
              <w:ind w:left="102" w:right="41"/>
              <w:jc w:val="center"/>
              <w:rPr>
                <w:sz w:val="22"/>
              </w:rPr>
            </w:pPr>
            <w:r w:rsidRPr="00951E55">
              <w:rPr>
                <w:sz w:val="22"/>
              </w:rPr>
              <w:t>N/A</w:t>
            </w:r>
          </w:p>
        </w:tc>
      </w:tr>
      <w:tr w:rsidR="00700FD1" w:rsidRPr="00951E55" w14:paraId="36A3A7C7" w14:textId="77777777" w:rsidTr="00452E56">
        <w:tc>
          <w:tcPr>
            <w:tcW w:w="991" w:type="dxa"/>
            <w:tcBorders>
              <w:top w:val="single" w:sz="4" w:space="0" w:color="000000"/>
              <w:left w:val="single" w:sz="4" w:space="0" w:color="000000"/>
              <w:bottom w:val="single" w:sz="4" w:space="0" w:color="000000"/>
              <w:right w:val="single" w:sz="4" w:space="0" w:color="000000"/>
            </w:tcBorders>
            <w:vAlign w:val="center"/>
            <w:hideMark/>
          </w:tcPr>
          <w:p w14:paraId="48AF4FBA"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926D63" w14:textId="36911ECF" w:rsidR="00ED2E11" w:rsidRPr="00951E55" w:rsidRDefault="00525AA2" w:rsidP="00ED2E11">
            <w:pPr>
              <w:ind w:left="102" w:right="41"/>
              <w:rPr>
                <w:sz w:val="22"/>
              </w:rPr>
            </w:pPr>
            <w:r w:rsidRPr="00951E55">
              <w:rPr>
                <w:sz w:val="22"/>
              </w:rPr>
              <w:t>3D Object element</w:t>
            </w:r>
            <w:r w:rsidR="00ED2E11" w:rsidRPr="00951E55">
              <w:rPr>
                <w:sz w:val="22"/>
              </w:rPr>
              <w:t xml:space="preserve"> </w:t>
            </w:r>
            <w:r w:rsidR="00A35F05"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B2822" w14:textId="7857BED1"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of each block or component parts</w:t>
            </w:r>
          </w:p>
        </w:tc>
        <w:tc>
          <w:tcPr>
            <w:tcW w:w="2695" w:type="dxa"/>
            <w:tcBorders>
              <w:top w:val="single" w:sz="4" w:space="0" w:color="000000"/>
              <w:left w:val="single" w:sz="4" w:space="0" w:color="000000"/>
              <w:bottom w:val="single" w:sz="4" w:space="0" w:color="000000"/>
              <w:right w:val="single" w:sz="4" w:space="0" w:color="000000"/>
            </w:tcBorders>
            <w:vAlign w:val="center"/>
          </w:tcPr>
          <w:p w14:paraId="33BF90E5" w14:textId="59404D0A" w:rsidR="00ED2E11" w:rsidRPr="00951E55" w:rsidRDefault="00ED2E11" w:rsidP="00ED2E11">
            <w:pPr>
              <w:ind w:left="102" w:right="41"/>
              <w:jc w:val="center"/>
              <w:rPr>
                <w:sz w:val="22"/>
              </w:rPr>
            </w:pPr>
            <w:r w:rsidRPr="00951E55">
              <w:rPr>
                <w:sz w:val="22"/>
              </w:rPr>
              <w:t xml:space="preserve">Object insertion point(s) Located, levelled, and orientated and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267470" w14:textId="572C707E" w:rsidR="00ED2E11" w:rsidRPr="00951E55" w:rsidRDefault="00ED2E11" w:rsidP="00ED2E11">
            <w:pPr>
              <w:ind w:left="102" w:right="41"/>
              <w:jc w:val="center"/>
              <w:rPr>
                <w:sz w:val="22"/>
              </w:rPr>
            </w:pPr>
            <w:r w:rsidRPr="00951E55">
              <w:rPr>
                <w:sz w:val="22"/>
              </w:rPr>
              <w:t>3D solid block of each component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DBEF5" w14:textId="6E86E731" w:rsidR="00ED2E11" w:rsidRPr="00951E55" w:rsidRDefault="00ED2E11" w:rsidP="00ED2E11">
            <w:pPr>
              <w:ind w:left="102" w:right="41"/>
              <w:jc w:val="center"/>
              <w:rPr>
                <w:sz w:val="22"/>
              </w:rPr>
            </w:pPr>
            <w:r w:rsidRPr="00951E55">
              <w:rPr>
                <w:sz w:val="22"/>
              </w:rPr>
              <w:t>N/A</w:t>
            </w:r>
          </w:p>
        </w:tc>
      </w:tr>
      <w:tr w:rsidR="00ED2E11" w:rsidRPr="00951E55" w14:paraId="159129DC" w14:textId="77777777" w:rsidTr="00452E56">
        <w:tc>
          <w:tcPr>
            <w:tcW w:w="991" w:type="dxa"/>
            <w:tcBorders>
              <w:top w:val="single" w:sz="4" w:space="0" w:color="000000"/>
              <w:left w:val="single" w:sz="4" w:space="0" w:color="000000"/>
              <w:bottom w:val="single" w:sz="4" w:space="0" w:color="000000"/>
              <w:right w:val="single" w:sz="4" w:space="0" w:color="000000"/>
            </w:tcBorders>
            <w:vAlign w:val="center"/>
            <w:hideMark/>
          </w:tcPr>
          <w:p w14:paraId="3F6850FD"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F7CFA1" w14:textId="12D84EE1"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00E5258A" w14:textId="0ADD60E6" w:rsidR="00ED2E11" w:rsidRPr="00951E55" w:rsidRDefault="00ED2E11" w:rsidP="00ED2E11">
            <w:pPr>
              <w:ind w:left="102" w:right="41"/>
              <w:jc w:val="center"/>
              <w:rPr>
                <w:sz w:val="22"/>
              </w:rPr>
            </w:pPr>
            <w:r w:rsidRPr="00951E55">
              <w:rPr>
                <w:sz w:val="22"/>
              </w:rPr>
              <w:t>Exact construction size of each block, component part according to joints</w:t>
            </w:r>
          </w:p>
        </w:tc>
        <w:tc>
          <w:tcPr>
            <w:tcW w:w="2695" w:type="dxa"/>
            <w:tcBorders>
              <w:top w:val="single" w:sz="4" w:space="0" w:color="000000"/>
              <w:left w:val="single" w:sz="4" w:space="0" w:color="000000"/>
              <w:bottom w:val="single" w:sz="4" w:space="0" w:color="000000"/>
              <w:right w:val="single" w:sz="4" w:space="0" w:color="000000"/>
            </w:tcBorders>
            <w:vAlign w:val="center"/>
          </w:tcPr>
          <w:p w14:paraId="71DDCEA2"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54D2332" w14:textId="7B7FDD86"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0" w:type="dxa"/>
            <w:tcBorders>
              <w:top w:val="single" w:sz="4" w:space="0" w:color="000000"/>
              <w:left w:val="single" w:sz="4" w:space="0" w:color="000000"/>
              <w:bottom w:val="single" w:sz="4" w:space="0" w:color="000000"/>
              <w:right w:val="single" w:sz="4" w:space="0" w:color="000000"/>
            </w:tcBorders>
            <w:vAlign w:val="center"/>
          </w:tcPr>
          <w:p w14:paraId="5B4C34C4" w14:textId="2EE91B45" w:rsidR="00ED2E11" w:rsidRPr="00951E55" w:rsidRDefault="00ED2E11" w:rsidP="00ED2E11">
            <w:pPr>
              <w:ind w:left="102" w:right="41"/>
              <w:jc w:val="center"/>
              <w:rPr>
                <w:sz w:val="22"/>
              </w:rPr>
            </w:pPr>
            <w:r w:rsidRPr="00951E55">
              <w:rPr>
                <w:sz w:val="22"/>
              </w:rPr>
              <w:t>N/A</w:t>
            </w:r>
          </w:p>
        </w:tc>
      </w:tr>
    </w:tbl>
    <w:p w14:paraId="32874D3F" w14:textId="77777777" w:rsidR="00CA2E99" w:rsidRPr="00951E55" w:rsidRDefault="00CA2E99" w:rsidP="00CA2E99">
      <w:pPr>
        <w:ind w:left="993"/>
      </w:pPr>
    </w:p>
    <w:p w14:paraId="2DF6DA7F" w14:textId="77777777" w:rsidR="004C652E" w:rsidRPr="00951E55" w:rsidRDefault="004C652E">
      <w:pPr>
        <w:overflowPunct/>
        <w:autoSpaceDE/>
        <w:autoSpaceDN/>
        <w:adjustRightInd/>
        <w:textAlignment w:val="auto"/>
        <w:rPr>
          <w:szCs w:val="22"/>
        </w:rPr>
      </w:pPr>
      <w:r w:rsidRPr="00951E55">
        <w:br w:type="page"/>
      </w:r>
    </w:p>
    <w:p w14:paraId="50C716B1" w14:textId="53D50392" w:rsidR="00CA2E99" w:rsidRPr="00951E55" w:rsidRDefault="00CA2E99" w:rsidP="000D60FD">
      <w:pPr>
        <w:pStyle w:val="3"/>
      </w:pPr>
      <w:r w:rsidRPr="00951E55">
        <w:lastRenderedPageBreak/>
        <w:t>Steel structure for Beacon</w:t>
      </w:r>
    </w:p>
    <w:p w14:paraId="2D7F480A" w14:textId="5BD4C813" w:rsidR="00452E56" w:rsidRPr="00951E55" w:rsidRDefault="00452E56" w:rsidP="000D60FD">
      <w:pPr>
        <w:pStyle w:val="4"/>
      </w:pPr>
      <w:r w:rsidRPr="00951E55">
        <w:t>Steel structure above the structural foundation in Beacon facilities</w:t>
      </w:r>
    </w:p>
    <w:p w14:paraId="769213EF" w14:textId="77777777" w:rsidR="00452E56" w:rsidRPr="00951E55" w:rsidRDefault="00452E56" w:rsidP="00452E56"/>
    <w:p w14:paraId="00BE6FD4" w14:textId="06FB6D05" w:rsidR="00CA2E99" w:rsidRPr="00951E55" w:rsidRDefault="00CA2E99"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842"/>
      </w:tblGrid>
      <w:tr w:rsidR="00700FD1" w:rsidRPr="00951E55" w14:paraId="75C1FCB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6119ED" w14:textId="77777777" w:rsidR="00452E56" w:rsidRPr="00951E55" w:rsidRDefault="00452E5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2C8658" w14:textId="77777777" w:rsidR="00452E56" w:rsidRPr="00951E55" w:rsidRDefault="00452E5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2AB185" w14:textId="77777777" w:rsidR="00452E56" w:rsidRPr="00951E55" w:rsidRDefault="00452E5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8DCBC" w14:textId="77777777" w:rsidR="00452E56" w:rsidRPr="00951E55" w:rsidRDefault="00452E56"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68F296" w14:textId="77777777" w:rsidR="00452E56" w:rsidRPr="00951E55" w:rsidRDefault="00452E56" w:rsidP="00816711">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2F399C" w14:textId="77777777" w:rsidR="00452E56" w:rsidRPr="00951E55" w:rsidRDefault="00452E56" w:rsidP="00816711">
            <w:pPr>
              <w:ind w:left="102" w:right="41"/>
              <w:jc w:val="center"/>
              <w:rPr>
                <w:b/>
                <w:sz w:val="22"/>
                <w:szCs w:val="20"/>
              </w:rPr>
            </w:pPr>
            <w:r w:rsidRPr="00951E55">
              <w:rPr>
                <w:b/>
                <w:sz w:val="22"/>
                <w:szCs w:val="20"/>
              </w:rPr>
              <w:t>Behavior</w:t>
            </w:r>
          </w:p>
        </w:tc>
      </w:tr>
      <w:tr w:rsidR="00700FD1" w:rsidRPr="00951E55" w14:paraId="768425A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082F94" w14:textId="77777777" w:rsidR="00452E56" w:rsidRPr="00951E55" w:rsidRDefault="00452E5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15FE6F" w14:textId="77777777" w:rsidR="00452E56" w:rsidRPr="00951E55" w:rsidRDefault="00452E56"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5CEAE9B" w14:textId="77777777" w:rsidR="00452E56" w:rsidRPr="00951E55" w:rsidRDefault="00452E56"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50D58AF" w14:textId="77777777" w:rsidR="00452E56" w:rsidRPr="00951E55" w:rsidRDefault="00452E56" w:rsidP="00816711">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2C100C64" w14:textId="77777777" w:rsidR="00452E56" w:rsidRPr="00951E55" w:rsidRDefault="00452E56" w:rsidP="00816711">
            <w:pPr>
              <w:ind w:left="102" w:right="41"/>
              <w:jc w:val="center"/>
              <w:rPr>
                <w:sz w:val="22"/>
              </w:rPr>
            </w:pPr>
            <w:r w:rsidRPr="00951E55">
              <w:rPr>
                <w:sz w:val="22"/>
              </w:rPr>
              <w:t xml:space="preserve">Symbol </w:t>
            </w:r>
          </w:p>
        </w:tc>
        <w:tc>
          <w:tcPr>
            <w:tcW w:w="1842" w:type="dxa"/>
            <w:tcBorders>
              <w:top w:val="single" w:sz="4" w:space="0" w:color="000000"/>
              <w:left w:val="single" w:sz="4" w:space="0" w:color="000000"/>
              <w:bottom w:val="single" w:sz="4" w:space="0" w:color="000000"/>
              <w:right w:val="single" w:sz="4" w:space="0" w:color="000000"/>
            </w:tcBorders>
            <w:vAlign w:val="center"/>
          </w:tcPr>
          <w:p w14:paraId="7EB8117F" w14:textId="77777777" w:rsidR="00452E56" w:rsidRPr="00951E55" w:rsidRDefault="00452E56" w:rsidP="00816711">
            <w:pPr>
              <w:ind w:left="102" w:right="41"/>
              <w:jc w:val="center"/>
              <w:rPr>
                <w:sz w:val="22"/>
              </w:rPr>
            </w:pPr>
            <w:r w:rsidRPr="00951E55">
              <w:rPr>
                <w:sz w:val="22"/>
              </w:rPr>
              <w:t>N/A</w:t>
            </w:r>
          </w:p>
        </w:tc>
      </w:tr>
      <w:tr w:rsidR="00700FD1" w:rsidRPr="00951E55" w14:paraId="771A9D4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A65775"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75F5D9" w14:textId="0F56C3D7"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shape of the supports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26657793"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DA9120E"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7A2659C8" w14:textId="64ED5EF2"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2C4F3E6D" w14:textId="77777777" w:rsidR="00ED2E11" w:rsidRPr="00951E55" w:rsidRDefault="00ED2E11" w:rsidP="00ED2E11">
            <w:pPr>
              <w:ind w:left="102" w:right="41"/>
              <w:jc w:val="center"/>
              <w:rPr>
                <w:sz w:val="22"/>
              </w:rPr>
            </w:pPr>
            <w:r w:rsidRPr="00951E55">
              <w:rPr>
                <w:sz w:val="22"/>
              </w:rPr>
              <w:t>N/A</w:t>
            </w:r>
          </w:p>
        </w:tc>
      </w:tr>
      <w:tr w:rsidR="00700FD1" w:rsidRPr="00951E55" w14:paraId="21FFBE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311C50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BF8104" w14:textId="77777777"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C56580" w14:textId="77777777"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BD39A78" w14:textId="77777777" w:rsidR="00ED2E11" w:rsidRPr="00951E55" w:rsidRDefault="00ED2E11" w:rsidP="00ED2E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6FD9C58F" w14:textId="49A84BD1" w:rsidR="00ED2E11" w:rsidRPr="00951E55" w:rsidRDefault="00ED2E11" w:rsidP="00ED2E11">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107CE23C" w14:textId="77777777" w:rsidR="00ED2E11" w:rsidRPr="00951E55" w:rsidRDefault="00ED2E11" w:rsidP="00ED2E11">
            <w:pPr>
              <w:ind w:left="102" w:right="41"/>
              <w:jc w:val="center"/>
              <w:rPr>
                <w:sz w:val="22"/>
              </w:rPr>
            </w:pPr>
            <w:r w:rsidRPr="00951E55">
              <w:rPr>
                <w:sz w:val="22"/>
              </w:rPr>
              <w:t>N/A</w:t>
            </w:r>
          </w:p>
        </w:tc>
      </w:tr>
      <w:tr w:rsidR="00700FD1" w:rsidRPr="00951E55" w14:paraId="471D2A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B48E39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4F2AFC" w14:textId="0EA3C821" w:rsidR="00ED2E11" w:rsidRPr="00951E55" w:rsidRDefault="00525AA2" w:rsidP="00ED2E11">
            <w:pPr>
              <w:ind w:left="102" w:right="41"/>
              <w:rPr>
                <w:sz w:val="22"/>
              </w:rPr>
            </w:pPr>
            <w:r w:rsidRPr="00951E55">
              <w:rPr>
                <w:sz w:val="22"/>
              </w:rPr>
              <w:t>3D Object element</w:t>
            </w:r>
            <w:r w:rsidR="00ED2E11" w:rsidRPr="00951E55">
              <w:rPr>
                <w:sz w:val="22"/>
              </w:rPr>
              <w:t xml:space="preserve"> including post, strut, bracing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0630E263" w14:textId="3C41563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C69A577" w14:textId="3195F0C6"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2128" w:type="dxa"/>
            <w:tcBorders>
              <w:top w:val="single" w:sz="4" w:space="0" w:color="000000"/>
              <w:left w:val="single" w:sz="4" w:space="0" w:color="000000"/>
              <w:bottom w:val="single" w:sz="4" w:space="0" w:color="000000"/>
              <w:right w:val="single" w:sz="4" w:space="0" w:color="000000"/>
            </w:tcBorders>
            <w:vAlign w:val="center"/>
          </w:tcPr>
          <w:p w14:paraId="1BFD943C" w14:textId="2C430CA0" w:rsidR="00ED2E11" w:rsidRPr="00951E55" w:rsidRDefault="00ED2E11" w:rsidP="00ED2E11">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6A2C78A4" w14:textId="77777777" w:rsidR="00ED2E11" w:rsidRPr="00951E55" w:rsidRDefault="00ED2E11" w:rsidP="00ED2E11">
            <w:pPr>
              <w:ind w:left="102" w:right="41"/>
              <w:jc w:val="center"/>
              <w:rPr>
                <w:sz w:val="22"/>
              </w:rPr>
            </w:pPr>
            <w:r w:rsidRPr="00951E55">
              <w:rPr>
                <w:sz w:val="22"/>
              </w:rPr>
              <w:t>N/A</w:t>
            </w:r>
          </w:p>
        </w:tc>
      </w:tr>
      <w:tr w:rsidR="00ED2E11" w:rsidRPr="00951E55" w14:paraId="3E9DFA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EBEBEA"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C64F18" w14:textId="60429F83"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post, strut, bracing base plates, blots, clips, angles, welds, coping, washers, and nuts modelled according to the details of the manufacturer’s information,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7D51274" w14:textId="26DD7508" w:rsidR="00ED2E11" w:rsidRPr="00951E55" w:rsidRDefault="00ED2E11" w:rsidP="00ED2E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431B19A" w14:textId="518D3E3C" w:rsidR="00ED2E11" w:rsidRPr="00951E55" w:rsidRDefault="00ED2E11" w:rsidP="00ED2E11">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01772309" w14:textId="301E78E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842" w:type="dxa"/>
            <w:tcBorders>
              <w:top w:val="single" w:sz="4" w:space="0" w:color="000000"/>
              <w:left w:val="single" w:sz="4" w:space="0" w:color="000000"/>
              <w:bottom w:val="single" w:sz="4" w:space="0" w:color="000000"/>
              <w:right w:val="single" w:sz="4" w:space="0" w:color="000000"/>
            </w:tcBorders>
            <w:vAlign w:val="center"/>
          </w:tcPr>
          <w:p w14:paraId="5287CBB0" w14:textId="48EBAD6D" w:rsidR="00ED2E11" w:rsidRPr="00951E55" w:rsidRDefault="00ED2E11" w:rsidP="00ED2E11">
            <w:pPr>
              <w:ind w:left="102" w:right="41"/>
              <w:jc w:val="center"/>
              <w:rPr>
                <w:sz w:val="22"/>
              </w:rPr>
            </w:pPr>
            <w:r w:rsidRPr="00951E55">
              <w:rPr>
                <w:sz w:val="22"/>
              </w:rPr>
              <w:t>N/A</w:t>
            </w:r>
          </w:p>
        </w:tc>
      </w:tr>
    </w:tbl>
    <w:p w14:paraId="1E831DFD" w14:textId="77777777" w:rsidR="00CA2E99" w:rsidRPr="00951E55" w:rsidRDefault="00CA2E99" w:rsidP="00CA2E99">
      <w:pPr>
        <w:ind w:left="993"/>
      </w:pPr>
    </w:p>
    <w:p w14:paraId="056A2E70" w14:textId="77777777" w:rsidR="004C652E" w:rsidRPr="00951E55" w:rsidRDefault="004C652E">
      <w:pPr>
        <w:overflowPunct/>
        <w:autoSpaceDE/>
        <w:autoSpaceDN/>
        <w:adjustRightInd/>
        <w:textAlignment w:val="auto"/>
        <w:rPr>
          <w:szCs w:val="22"/>
        </w:rPr>
      </w:pPr>
      <w:r w:rsidRPr="00951E55">
        <w:br w:type="page"/>
      </w:r>
    </w:p>
    <w:p w14:paraId="6D6CFBBC" w14:textId="5FC0E04F" w:rsidR="00CA2E99" w:rsidRPr="00951E55" w:rsidRDefault="00CA2E99" w:rsidP="000D60FD">
      <w:pPr>
        <w:pStyle w:val="3"/>
      </w:pPr>
      <w:r w:rsidRPr="00951E55">
        <w:lastRenderedPageBreak/>
        <w:t>Access Structure</w:t>
      </w:r>
    </w:p>
    <w:p w14:paraId="3F5DF831" w14:textId="4C42FB1F" w:rsidR="00DA1A1F" w:rsidRPr="00951E55" w:rsidRDefault="00DA1A1F" w:rsidP="00DA1A1F">
      <w:pPr>
        <w:pStyle w:val="4"/>
      </w:pPr>
      <w:r w:rsidRPr="00951E55">
        <w:t>Structural concrete slabs</w:t>
      </w:r>
      <w:r w:rsidR="008838B5" w:rsidRPr="00951E55">
        <w:t xml:space="preserve"> or </w:t>
      </w:r>
      <w:r w:rsidRPr="00951E55">
        <w:t xml:space="preserve">elements to allow the access of the port and marine facilities </w:t>
      </w:r>
      <w:r w:rsidR="008838B5" w:rsidRPr="00951E55">
        <w:t>from the boarding boat.</w:t>
      </w:r>
    </w:p>
    <w:p w14:paraId="130740BA" w14:textId="77777777" w:rsidR="00DA1A1F" w:rsidRPr="00951E55" w:rsidRDefault="00DA1A1F" w:rsidP="00DA1A1F"/>
    <w:p w14:paraId="0BF8C3BD" w14:textId="15FB229C"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parent structure at LOD-G 300 or above. </w:t>
      </w:r>
    </w:p>
    <w:p w14:paraId="1A56B8B5" w14:textId="77777777" w:rsidR="008838B5" w:rsidRPr="00951E55" w:rsidRDefault="008838B5" w:rsidP="008838B5"/>
    <w:p w14:paraId="184AD9A4" w14:textId="01C26985" w:rsidR="00DA1A1F" w:rsidRPr="00951E55" w:rsidRDefault="00DA1A1F" w:rsidP="00DA1A1F">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695"/>
        <w:gridCol w:w="1844"/>
        <w:gridCol w:w="1700"/>
      </w:tblGrid>
      <w:tr w:rsidR="00700FD1" w:rsidRPr="00951E55" w14:paraId="2E97A2A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8C39A7" w14:textId="77777777" w:rsidR="00DA1A1F" w:rsidRPr="00951E55" w:rsidRDefault="00DA1A1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8C83AD" w14:textId="77777777" w:rsidR="00DA1A1F" w:rsidRPr="00951E55" w:rsidRDefault="00DA1A1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A44CAD" w14:textId="77777777" w:rsidR="00DA1A1F" w:rsidRPr="00951E55" w:rsidRDefault="00DA1A1F" w:rsidP="00816711">
            <w:pPr>
              <w:ind w:left="102" w:right="41"/>
              <w:jc w:val="center"/>
              <w:rPr>
                <w:b/>
                <w:sz w:val="22"/>
                <w:szCs w:val="20"/>
              </w:rPr>
            </w:pPr>
            <w:r w:rsidRPr="00951E55">
              <w:rPr>
                <w:b/>
                <w:sz w:val="22"/>
                <w:szCs w:val="20"/>
              </w:rPr>
              <w:t>Size and Shape</w:t>
            </w:r>
          </w:p>
        </w:tc>
        <w:tc>
          <w:tcPr>
            <w:tcW w:w="2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1E77F7" w14:textId="77777777" w:rsidR="00DA1A1F" w:rsidRPr="00951E55" w:rsidRDefault="00DA1A1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D26E2" w14:textId="77777777" w:rsidR="00DA1A1F" w:rsidRPr="00951E55" w:rsidRDefault="00DA1A1F" w:rsidP="00816711">
            <w:pPr>
              <w:ind w:left="102" w:right="41"/>
              <w:jc w:val="center"/>
              <w:rPr>
                <w:b/>
                <w:sz w:val="22"/>
                <w:szCs w:val="20"/>
              </w:rPr>
            </w:pPr>
            <w:r w:rsidRPr="00951E55">
              <w:rPr>
                <w:b/>
                <w:sz w:val="22"/>
                <w:szCs w:val="20"/>
              </w:rPr>
              <w:t>Appearance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97202" w14:textId="77777777" w:rsidR="00DA1A1F" w:rsidRPr="00951E55" w:rsidRDefault="00DA1A1F" w:rsidP="00816711">
            <w:pPr>
              <w:ind w:left="102" w:right="41"/>
              <w:jc w:val="center"/>
              <w:rPr>
                <w:b/>
                <w:sz w:val="22"/>
                <w:szCs w:val="20"/>
              </w:rPr>
            </w:pPr>
            <w:r w:rsidRPr="00951E55">
              <w:rPr>
                <w:b/>
                <w:sz w:val="22"/>
                <w:szCs w:val="20"/>
              </w:rPr>
              <w:t>Behavior</w:t>
            </w:r>
          </w:p>
        </w:tc>
      </w:tr>
      <w:tr w:rsidR="00700FD1" w:rsidRPr="00951E55" w14:paraId="1D3D92C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469D2F" w14:textId="77777777" w:rsidR="00DA1A1F" w:rsidRPr="00951E55" w:rsidRDefault="00DA1A1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08CB5F" w14:textId="77777777" w:rsidR="00DA1A1F" w:rsidRPr="00951E55" w:rsidRDefault="00DA1A1F"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66ED74D" w14:textId="77777777" w:rsidR="00DA1A1F" w:rsidRPr="00951E55" w:rsidRDefault="00DA1A1F" w:rsidP="00816711">
            <w:pPr>
              <w:ind w:left="102" w:right="41"/>
              <w:jc w:val="center"/>
              <w:rPr>
                <w:sz w:val="22"/>
              </w:rPr>
            </w:pPr>
            <w:r w:rsidRPr="00951E55">
              <w:rPr>
                <w:sz w:val="22"/>
              </w:rPr>
              <w:t>N/A</w:t>
            </w:r>
          </w:p>
        </w:tc>
        <w:tc>
          <w:tcPr>
            <w:tcW w:w="2695" w:type="dxa"/>
            <w:tcBorders>
              <w:top w:val="single" w:sz="4" w:space="0" w:color="000000"/>
              <w:left w:val="single" w:sz="4" w:space="0" w:color="000000"/>
              <w:bottom w:val="single" w:sz="4" w:space="0" w:color="000000"/>
              <w:right w:val="single" w:sz="4" w:space="0" w:color="000000"/>
            </w:tcBorders>
            <w:vAlign w:val="center"/>
          </w:tcPr>
          <w:p w14:paraId="55466C01" w14:textId="77777777" w:rsidR="00DA1A1F" w:rsidRPr="00951E55" w:rsidRDefault="00DA1A1F"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9AA43B3" w14:textId="77777777" w:rsidR="00DA1A1F" w:rsidRPr="00951E55" w:rsidRDefault="00DA1A1F" w:rsidP="00816711">
            <w:pPr>
              <w:ind w:left="102" w:right="41"/>
              <w:jc w:val="center"/>
              <w:rPr>
                <w:sz w:val="22"/>
              </w:rPr>
            </w:pPr>
            <w:r w:rsidRPr="00951E55">
              <w:rPr>
                <w:sz w:val="22"/>
              </w:rPr>
              <w:t>N/A</w:t>
            </w:r>
          </w:p>
        </w:tc>
        <w:tc>
          <w:tcPr>
            <w:tcW w:w="1700" w:type="dxa"/>
            <w:tcBorders>
              <w:top w:val="single" w:sz="4" w:space="0" w:color="000000"/>
              <w:left w:val="single" w:sz="4" w:space="0" w:color="000000"/>
              <w:bottom w:val="single" w:sz="4" w:space="0" w:color="000000"/>
              <w:right w:val="single" w:sz="4" w:space="0" w:color="000000"/>
            </w:tcBorders>
            <w:vAlign w:val="center"/>
          </w:tcPr>
          <w:p w14:paraId="63F3DBA1" w14:textId="77777777" w:rsidR="00DA1A1F" w:rsidRPr="00951E55" w:rsidRDefault="00DA1A1F" w:rsidP="00816711">
            <w:pPr>
              <w:ind w:left="102" w:right="41"/>
              <w:jc w:val="center"/>
              <w:rPr>
                <w:sz w:val="22"/>
              </w:rPr>
            </w:pPr>
            <w:r w:rsidRPr="00951E55">
              <w:rPr>
                <w:sz w:val="22"/>
              </w:rPr>
              <w:t>N/A</w:t>
            </w:r>
          </w:p>
        </w:tc>
      </w:tr>
      <w:tr w:rsidR="00700FD1" w:rsidRPr="00951E55" w14:paraId="4D1479A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E345CE4"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DC820E" w14:textId="76EE5EA5"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B7603CA" w14:textId="77777777" w:rsidR="00ED2E11" w:rsidRPr="00951E55" w:rsidRDefault="00ED2E11" w:rsidP="00ED2E11">
            <w:pPr>
              <w:ind w:left="102" w:right="41"/>
              <w:jc w:val="center"/>
              <w:rPr>
                <w:sz w:val="22"/>
              </w:rPr>
            </w:pPr>
            <w:r w:rsidRPr="00951E55">
              <w:rPr>
                <w:sz w:val="22"/>
              </w:rPr>
              <w:t>Assumed / Typical size of component (s)</w:t>
            </w:r>
          </w:p>
        </w:tc>
        <w:tc>
          <w:tcPr>
            <w:tcW w:w="2695" w:type="dxa"/>
            <w:tcBorders>
              <w:top w:val="single" w:sz="4" w:space="0" w:color="000000"/>
              <w:left w:val="single" w:sz="4" w:space="0" w:color="000000"/>
              <w:bottom w:val="single" w:sz="4" w:space="0" w:color="000000"/>
              <w:right w:val="single" w:sz="4" w:space="0" w:color="000000"/>
            </w:tcBorders>
            <w:vAlign w:val="center"/>
          </w:tcPr>
          <w:p w14:paraId="397C38C5"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D9AB5FB" w14:textId="1C072BE4"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634444E9" w14:textId="77777777" w:rsidR="00ED2E11" w:rsidRPr="00951E55" w:rsidRDefault="00ED2E11" w:rsidP="00ED2E11">
            <w:pPr>
              <w:ind w:left="102" w:right="41"/>
              <w:jc w:val="center"/>
              <w:rPr>
                <w:sz w:val="22"/>
              </w:rPr>
            </w:pPr>
            <w:r w:rsidRPr="00951E55">
              <w:rPr>
                <w:sz w:val="22"/>
              </w:rPr>
              <w:t>N/A</w:t>
            </w:r>
          </w:p>
        </w:tc>
      </w:tr>
      <w:tr w:rsidR="00700FD1" w:rsidRPr="00951E55" w14:paraId="48C722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58CFCA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C5507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8AD7945" w14:textId="77777777" w:rsidR="00ED2E11" w:rsidRPr="00951E55" w:rsidRDefault="00ED2E11" w:rsidP="00ED2E11">
            <w:pPr>
              <w:ind w:left="102" w:right="41"/>
              <w:jc w:val="center"/>
              <w:rPr>
                <w:sz w:val="22"/>
              </w:rPr>
            </w:pPr>
            <w:r w:rsidRPr="00951E55">
              <w:rPr>
                <w:sz w:val="22"/>
              </w:rPr>
              <w:t>Same as 200</w:t>
            </w:r>
          </w:p>
        </w:tc>
        <w:tc>
          <w:tcPr>
            <w:tcW w:w="2695" w:type="dxa"/>
            <w:tcBorders>
              <w:top w:val="single" w:sz="4" w:space="0" w:color="000000"/>
              <w:left w:val="single" w:sz="4" w:space="0" w:color="000000"/>
              <w:bottom w:val="single" w:sz="4" w:space="0" w:color="000000"/>
              <w:right w:val="single" w:sz="4" w:space="0" w:color="000000"/>
            </w:tcBorders>
            <w:vAlign w:val="center"/>
          </w:tcPr>
          <w:p w14:paraId="221205D7" w14:textId="2D9616D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876BE4E" w14:textId="5289BE76"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6E6F8ED3" w14:textId="77777777" w:rsidR="00ED2E11" w:rsidRPr="00951E55" w:rsidRDefault="00ED2E11" w:rsidP="00ED2E11">
            <w:pPr>
              <w:ind w:left="102" w:right="41"/>
              <w:jc w:val="center"/>
              <w:rPr>
                <w:sz w:val="22"/>
              </w:rPr>
            </w:pPr>
            <w:r w:rsidRPr="00951E55">
              <w:rPr>
                <w:sz w:val="22"/>
              </w:rPr>
              <w:t>N/A</w:t>
            </w:r>
          </w:p>
        </w:tc>
      </w:tr>
      <w:tr w:rsidR="00700FD1" w:rsidRPr="00951E55" w14:paraId="5FF740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7D872D"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B790D4" w14:textId="0F52A43B"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93BF9CC" w14:textId="70731AEF"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of each block or component parts</w:t>
            </w:r>
          </w:p>
        </w:tc>
        <w:tc>
          <w:tcPr>
            <w:tcW w:w="2695" w:type="dxa"/>
            <w:tcBorders>
              <w:top w:val="single" w:sz="4" w:space="0" w:color="000000"/>
              <w:left w:val="single" w:sz="4" w:space="0" w:color="000000"/>
              <w:bottom w:val="single" w:sz="4" w:space="0" w:color="000000"/>
              <w:right w:val="single" w:sz="4" w:space="0" w:color="000000"/>
            </w:tcBorders>
            <w:vAlign w:val="center"/>
          </w:tcPr>
          <w:p w14:paraId="5CEAC659" w14:textId="0ADD492D" w:rsidR="00ED2E11" w:rsidRPr="00951E55" w:rsidRDefault="00ED2E11" w:rsidP="00ED2E11">
            <w:pPr>
              <w:ind w:left="102" w:right="41"/>
              <w:jc w:val="center"/>
              <w:rPr>
                <w:sz w:val="22"/>
              </w:rPr>
            </w:pPr>
            <w:r w:rsidRPr="00951E55">
              <w:rPr>
                <w:sz w:val="22"/>
              </w:rPr>
              <w:t xml:space="preserve">Object insertion point(s) Located, levelled, and orientated and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C829DC" w14:textId="422001CB" w:rsidR="00ED2E11" w:rsidRPr="00951E55" w:rsidRDefault="00ED2E11" w:rsidP="00ED2E11">
            <w:pPr>
              <w:ind w:left="102" w:right="41"/>
              <w:jc w:val="center"/>
              <w:rPr>
                <w:sz w:val="22"/>
              </w:rPr>
            </w:pPr>
            <w:r w:rsidRPr="00951E55">
              <w:rPr>
                <w:sz w:val="22"/>
              </w:rPr>
              <w:t>3D solid block of each component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5AFABB7B" w14:textId="77777777" w:rsidR="00ED2E11" w:rsidRPr="00951E55" w:rsidRDefault="00ED2E11" w:rsidP="00ED2E11">
            <w:pPr>
              <w:ind w:left="102" w:right="41"/>
              <w:jc w:val="center"/>
              <w:rPr>
                <w:sz w:val="22"/>
              </w:rPr>
            </w:pPr>
            <w:r w:rsidRPr="00951E55">
              <w:rPr>
                <w:sz w:val="22"/>
              </w:rPr>
              <w:t>N/A</w:t>
            </w:r>
          </w:p>
        </w:tc>
      </w:tr>
      <w:tr w:rsidR="00700FD1" w:rsidRPr="00951E55" w14:paraId="5593CA5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6D1218"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5BE230" w14:textId="664CEAAF"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A00F924" w14:textId="77777777" w:rsidR="00ED2E11" w:rsidRPr="00951E55" w:rsidRDefault="00ED2E11" w:rsidP="00ED2E11">
            <w:pPr>
              <w:ind w:left="102" w:right="41"/>
              <w:jc w:val="center"/>
              <w:rPr>
                <w:sz w:val="22"/>
              </w:rPr>
            </w:pPr>
            <w:r w:rsidRPr="00951E55">
              <w:rPr>
                <w:sz w:val="22"/>
              </w:rPr>
              <w:t>Exact construction size of each block, component part according to joints</w:t>
            </w:r>
          </w:p>
        </w:tc>
        <w:tc>
          <w:tcPr>
            <w:tcW w:w="2695" w:type="dxa"/>
            <w:tcBorders>
              <w:top w:val="single" w:sz="4" w:space="0" w:color="000000"/>
              <w:left w:val="single" w:sz="4" w:space="0" w:color="000000"/>
              <w:bottom w:val="single" w:sz="4" w:space="0" w:color="000000"/>
              <w:right w:val="single" w:sz="4" w:space="0" w:color="000000"/>
            </w:tcBorders>
            <w:vAlign w:val="center"/>
          </w:tcPr>
          <w:p w14:paraId="4262D2A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4379B04" w14:textId="2F679824"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0" w:type="dxa"/>
            <w:tcBorders>
              <w:top w:val="single" w:sz="4" w:space="0" w:color="000000"/>
              <w:left w:val="single" w:sz="4" w:space="0" w:color="000000"/>
              <w:bottom w:val="single" w:sz="4" w:space="0" w:color="000000"/>
              <w:right w:val="single" w:sz="4" w:space="0" w:color="000000"/>
            </w:tcBorders>
            <w:vAlign w:val="center"/>
          </w:tcPr>
          <w:p w14:paraId="4442E68F" w14:textId="77777777" w:rsidR="00ED2E11" w:rsidRPr="00951E55" w:rsidRDefault="00ED2E11" w:rsidP="00ED2E11">
            <w:pPr>
              <w:ind w:left="102" w:right="41"/>
              <w:jc w:val="center"/>
              <w:rPr>
                <w:sz w:val="22"/>
              </w:rPr>
            </w:pPr>
            <w:r w:rsidRPr="00951E55">
              <w:rPr>
                <w:sz w:val="22"/>
              </w:rPr>
              <w:t>N/A</w:t>
            </w:r>
          </w:p>
        </w:tc>
      </w:tr>
    </w:tbl>
    <w:p w14:paraId="3839F74F" w14:textId="77777777" w:rsidR="004C652E" w:rsidRPr="00951E55" w:rsidRDefault="004C652E">
      <w:pPr>
        <w:overflowPunct/>
        <w:autoSpaceDE/>
        <w:autoSpaceDN/>
        <w:adjustRightInd/>
        <w:textAlignment w:val="auto"/>
        <w:rPr>
          <w:szCs w:val="22"/>
        </w:rPr>
      </w:pPr>
      <w:r w:rsidRPr="00951E55">
        <w:br w:type="page"/>
      </w:r>
    </w:p>
    <w:p w14:paraId="74A8546E" w14:textId="1D5A9CB1" w:rsidR="00CA2E99" w:rsidRPr="00951E55" w:rsidRDefault="00CA2E99" w:rsidP="000D60FD">
      <w:pPr>
        <w:pStyle w:val="3"/>
      </w:pPr>
      <w:r w:rsidRPr="00951E55">
        <w:lastRenderedPageBreak/>
        <w:t>Landing Platform</w:t>
      </w:r>
    </w:p>
    <w:p w14:paraId="5D1D21CE" w14:textId="132140E4" w:rsidR="00DA1A1F" w:rsidRPr="00951E55" w:rsidRDefault="000C3506" w:rsidP="00DA1A1F">
      <w:pPr>
        <w:pStyle w:val="4"/>
      </w:pPr>
      <w:r w:rsidRPr="00951E55">
        <w:t>A landing platform is a concrete platform sticking out into water, usually the sea, which people walk along or use when getting onto or off boats.</w:t>
      </w:r>
    </w:p>
    <w:p w14:paraId="03BDA7D0" w14:textId="77777777" w:rsidR="000C3506" w:rsidRPr="00951E55" w:rsidRDefault="000C3506" w:rsidP="00DA1A1F"/>
    <w:p w14:paraId="0CE67FD3" w14:textId="69A3EDE6"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slab at LOD-G 300 or above. </w:t>
      </w:r>
    </w:p>
    <w:p w14:paraId="4AA73D46" w14:textId="77777777" w:rsidR="008838B5" w:rsidRPr="00951E55" w:rsidRDefault="008838B5" w:rsidP="008838B5"/>
    <w:p w14:paraId="41A6B6E0" w14:textId="5E06EC61" w:rsidR="00DA1A1F" w:rsidRPr="00951E55" w:rsidRDefault="00DA1A1F" w:rsidP="00DA1A1F">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695"/>
        <w:gridCol w:w="1844"/>
        <w:gridCol w:w="1700"/>
      </w:tblGrid>
      <w:tr w:rsidR="00700FD1" w:rsidRPr="00951E55" w14:paraId="6B2E061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C27D74" w14:textId="77777777" w:rsidR="00DA1A1F" w:rsidRPr="00951E55" w:rsidRDefault="00DA1A1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5388F5" w14:textId="77777777" w:rsidR="00DA1A1F" w:rsidRPr="00951E55" w:rsidRDefault="00DA1A1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9F339" w14:textId="77777777" w:rsidR="00DA1A1F" w:rsidRPr="00951E55" w:rsidRDefault="00DA1A1F" w:rsidP="00816711">
            <w:pPr>
              <w:ind w:left="102" w:right="41"/>
              <w:jc w:val="center"/>
              <w:rPr>
                <w:b/>
                <w:sz w:val="22"/>
                <w:szCs w:val="20"/>
              </w:rPr>
            </w:pPr>
            <w:r w:rsidRPr="00951E55">
              <w:rPr>
                <w:b/>
                <w:sz w:val="22"/>
                <w:szCs w:val="20"/>
              </w:rPr>
              <w:t>Size and Shape</w:t>
            </w:r>
          </w:p>
        </w:tc>
        <w:tc>
          <w:tcPr>
            <w:tcW w:w="2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B4B1D6" w14:textId="77777777" w:rsidR="00DA1A1F" w:rsidRPr="00951E55" w:rsidRDefault="00DA1A1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760AC" w14:textId="77777777" w:rsidR="00DA1A1F" w:rsidRPr="00951E55" w:rsidRDefault="00DA1A1F" w:rsidP="00816711">
            <w:pPr>
              <w:ind w:left="102" w:right="41"/>
              <w:jc w:val="center"/>
              <w:rPr>
                <w:b/>
                <w:sz w:val="22"/>
                <w:szCs w:val="20"/>
              </w:rPr>
            </w:pPr>
            <w:r w:rsidRPr="00951E55">
              <w:rPr>
                <w:b/>
                <w:sz w:val="22"/>
                <w:szCs w:val="20"/>
              </w:rPr>
              <w:t>Appearance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E458C2" w14:textId="77777777" w:rsidR="00DA1A1F" w:rsidRPr="00951E55" w:rsidRDefault="00DA1A1F" w:rsidP="00816711">
            <w:pPr>
              <w:ind w:left="102" w:right="41"/>
              <w:jc w:val="center"/>
              <w:rPr>
                <w:b/>
                <w:sz w:val="22"/>
                <w:szCs w:val="20"/>
              </w:rPr>
            </w:pPr>
            <w:r w:rsidRPr="00951E55">
              <w:rPr>
                <w:b/>
                <w:sz w:val="22"/>
                <w:szCs w:val="20"/>
              </w:rPr>
              <w:t>Behavior</w:t>
            </w:r>
          </w:p>
        </w:tc>
      </w:tr>
      <w:tr w:rsidR="00700FD1" w:rsidRPr="00951E55" w14:paraId="7F28660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AD3A4F" w14:textId="77777777" w:rsidR="00DA1A1F" w:rsidRPr="00951E55" w:rsidRDefault="00DA1A1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2D653" w14:textId="77777777" w:rsidR="00DA1A1F" w:rsidRPr="00951E55" w:rsidRDefault="00DA1A1F"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904D7A9" w14:textId="77777777" w:rsidR="00DA1A1F" w:rsidRPr="00951E55" w:rsidRDefault="00DA1A1F" w:rsidP="00816711">
            <w:pPr>
              <w:ind w:left="102" w:right="41"/>
              <w:jc w:val="center"/>
              <w:rPr>
                <w:sz w:val="22"/>
              </w:rPr>
            </w:pPr>
            <w:r w:rsidRPr="00951E55">
              <w:rPr>
                <w:sz w:val="22"/>
              </w:rPr>
              <w:t>N/A</w:t>
            </w:r>
          </w:p>
        </w:tc>
        <w:tc>
          <w:tcPr>
            <w:tcW w:w="2695" w:type="dxa"/>
            <w:tcBorders>
              <w:top w:val="single" w:sz="4" w:space="0" w:color="000000"/>
              <w:left w:val="single" w:sz="4" w:space="0" w:color="000000"/>
              <w:bottom w:val="single" w:sz="4" w:space="0" w:color="000000"/>
              <w:right w:val="single" w:sz="4" w:space="0" w:color="000000"/>
            </w:tcBorders>
            <w:vAlign w:val="center"/>
          </w:tcPr>
          <w:p w14:paraId="79D2605B" w14:textId="77777777" w:rsidR="00DA1A1F" w:rsidRPr="00951E55" w:rsidRDefault="00DA1A1F"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6C78DD4" w14:textId="77777777" w:rsidR="00DA1A1F" w:rsidRPr="00951E55" w:rsidRDefault="00DA1A1F" w:rsidP="00816711">
            <w:pPr>
              <w:ind w:left="102" w:right="41"/>
              <w:jc w:val="center"/>
              <w:rPr>
                <w:sz w:val="22"/>
              </w:rPr>
            </w:pPr>
            <w:r w:rsidRPr="00951E55">
              <w:rPr>
                <w:sz w:val="22"/>
              </w:rPr>
              <w:t>N/A</w:t>
            </w:r>
          </w:p>
        </w:tc>
        <w:tc>
          <w:tcPr>
            <w:tcW w:w="1700" w:type="dxa"/>
            <w:tcBorders>
              <w:top w:val="single" w:sz="4" w:space="0" w:color="000000"/>
              <w:left w:val="single" w:sz="4" w:space="0" w:color="000000"/>
              <w:bottom w:val="single" w:sz="4" w:space="0" w:color="000000"/>
              <w:right w:val="single" w:sz="4" w:space="0" w:color="000000"/>
            </w:tcBorders>
            <w:vAlign w:val="center"/>
          </w:tcPr>
          <w:p w14:paraId="0098C0C8" w14:textId="77777777" w:rsidR="00DA1A1F" w:rsidRPr="00951E55" w:rsidRDefault="00DA1A1F" w:rsidP="00816711">
            <w:pPr>
              <w:ind w:left="102" w:right="41"/>
              <w:jc w:val="center"/>
              <w:rPr>
                <w:sz w:val="22"/>
              </w:rPr>
            </w:pPr>
            <w:r w:rsidRPr="00951E55">
              <w:rPr>
                <w:sz w:val="22"/>
              </w:rPr>
              <w:t>N/A</w:t>
            </w:r>
          </w:p>
        </w:tc>
      </w:tr>
      <w:tr w:rsidR="00700FD1" w:rsidRPr="00951E55" w14:paraId="612CF6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E0508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7D1809" w14:textId="2FD42347"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51013CC" w14:textId="77777777" w:rsidR="00ED2E11" w:rsidRPr="00951E55" w:rsidRDefault="00ED2E11" w:rsidP="00ED2E11">
            <w:pPr>
              <w:ind w:left="102" w:right="41"/>
              <w:jc w:val="center"/>
              <w:rPr>
                <w:sz w:val="22"/>
              </w:rPr>
            </w:pPr>
            <w:r w:rsidRPr="00951E55">
              <w:rPr>
                <w:sz w:val="22"/>
              </w:rPr>
              <w:t>Assumed / Typical size of component (s)</w:t>
            </w:r>
          </w:p>
        </w:tc>
        <w:tc>
          <w:tcPr>
            <w:tcW w:w="2695" w:type="dxa"/>
            <w:tcBorders>
              <w:top w:val="single" w:sz="4" w:space="0" w:color="000000"/>
              <w:left w:val="single" w:sz="4" w:space="0" w:color="000000"/>
              <w:bottom w:val="single" w:sz="4" w:space="0" w:color="000000"/>
              <w:right w:val="single" w:sz="4" w:space="0" w:color="000000"/>
            </w:tcBorders>
            <w:vAlign w:val="center"/>
          </w:tcPr>
          <w:p w14:paraId="24D43CC6"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D2C2C3A" w14:textId="6E6BE966"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22A9A508" w14:textId="77777777" w:rsidR="00ED2E11" w:rsidRPr="00951E55" w:rsidRDefault="00ED2E11" w:rsidP="00ED2E11">
            <w:pPr>
              <w:ind w:left="102" w:right="41"/>
              <w:jc w:val="center"/>
              <w:rPr>
                <w:sz w:val="22"/>
              </w:rPr>
            </w:pPr>
            <w:r w:rsidRPr="00951E55">
              <w:rPr>
                <w:sz w:val="22"/>
              </w:rPr>
              <w:t>N/A</w:t>
            </w:r>
          </w:p>
        </w:tc>
      </w:tr>
      <w:tr w:rsidR="00700FD1" w:rsidRPr="00951E55" w14:paraId="6F6EBC9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4F5A6BC"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0A418E"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781B476" w14:textId="77777777" w:rsidR="00ED2E11" w:rsidRPr="00951E55" w:rsidRDefault="00ED2E11" w:rsidP="00ED2E11">
            <w:pPr>
              <w:ind w:left="102" w:right="41"/>
              <w:jc w:val="center"/>
              <w:rPr>
                <w:sz w:val="22"/>
              </w:rPr>
            </w:pPr>
            <w:r w:rsidRPr="00951E55">
              <w:rPr>
                <w:sz w:val="22"/>
              </w:rPr>
              <w:t>Same as 200</w:t>
            </w:r>
          </w:p>
        </w:tc>
        <w:tc>
          <w:tcPr>
            <w:tcW w:w="2695" w:type="dxa"/>
            <w:tcBorders>
              <w:top w:val="single" w:sz="4" w:space="0" w:color="000000"/>
              <w:left w:val="single" w:sz="4" w:space="0" w:color="000000"/>
              <w:bottom w:val="single" w:sz="4" w:space="0" w:color="000000"/>
              <w:right w:val="single" w:sz="4" w:space="0" w:color="000000"/>
            </w:tcBorders>
            <w:vAlign w:val="center"/>
          </w:tcPr>
          <w:p w14:paraId="05F4DE79" w14:textId="71F7AFB0"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078600" w14:textId="573DC1D6" w:rsidR="00ED2E11" w:rsidRPr="00951E55" w:rsidRDefault="00ED2E11" w:rsidP="00ED2E11">
            <w:pPr>
              <w:ind w:left="102" w:right="41"/>
              <w:jc w:val="center"/>
              <w:rPr>
                <w:sz w:val="22"/>
              </w:rPr>
            </w:pPr>
            <w:r w:rsidRPr="00951E55">
              <w:rPr>
                <w:sz w:val="22"/>
              </w:rPr>
              <w:t>Overall shape 3D solid blocks</w:t>
            </w:r>
          </w:p>
        </w:tc>
        <w:tc>
          <w:tcPr>
            <w:tcW w:w="1700" w:type="dxa"/>
            <w:tcBorders>
              <w:top w:val="single" w:sz="4" w:space="0" w:color="000000"/>
              <w:left w:val="single" w:sz="4" w:space="0" w:color="000000"/>
              <w:bottom w:val="single" w:sz="4" w:space="0" w:color="000000"/>
              <w:right w:val="single" w:sz="4" w:space="0" w:color="000000"/>
            </w:tcBorders>
            <w:vAlign w:val="center"/>
          </w:tcPr>
          <w:p w14:paraId="21AC70C3" w14:textId="77777777" w:rsidR="00ED2E11" w:rsidRPr="00951E55" w:rsidRDefault="00ED2E11" w:rsidP="00ED2E11">
            <w:pPr>
              <w:ind w:left="102" w:right="41"/>
              <w:jc w:val="center"/>
              <w:rPr>
                <w:sz w:val="22"/>
              </w:rPr>
            </w:pPr>
            <w:r w:rsidRPr="00951E55">
              <w:rPr>
                <w:sz w:val="22"/>
              </w:rPr>
              <w:t>N/A</w:t>
            </w:r>
          </w:p>
        </w:tc>
      </w:tr>
      <w:tr w:rsidR="00700FD1" w:rsidRPr="00951E55" w14:paraId="699023A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46895D"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105C6C" w14:textId="342124E0"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DB67873" w14:textId="76906C54"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of each block or component parts</w:t>
            </w:r>
          </w:p>
        </w:tc>
        <w:tc>
          <w:tcPr>
            <w:tcW w:w="2695" w:type="dxa"/>
            <w:tcBorders>
              <w:top w:val="single" w:sz="4" w:space="0" w:color="000000"/>
              <w:left w:val="single" w:sz="4" w:space="0" w:color="000000"/>
              <w:bottom w:val="single" w:sz="4" w:space="0" w:color="000000"/>
              <w:right w:val="single" w:sz="4" w:space="0" w:color="000000"/>
            </w:tcBorders>
            <w:vAlign w:val="center"/>
          </w:tcPr>
          <w:p w14:paraId="7C3785C0" w14:textId="1D98D33F" w:rsidR="00ED2E11" w:rsidRPr="00951E55" w:rsidRDefault="00ED2E11" w:rsidP="00ED2E11">
            <w:pPr>
              <w:ind w:left="102" w:right="41"/>
              <w:jc w:val="center"/>
              <w:rPr>
                <w:sz w:val="22"/>
              </w:rPr>
            </w:pPr>
            <w:r w:rsidRPr="00951E55">
              <w:rPr>
                <w:sz w:val="22"/>
              </w:rPr>
              <w:t xml:space="preserve">Object insertion point(s) Located, levelled, and orientated and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9131CDE" w14:textId="3B4D2DEE" w:rsidR="00ED2E11" w:rsidRPr="00951E55" w:rsidRDefault="00ED2E11" w:rsidP="00ED2E11">
            <w:pPr>
              <w:ind w:left="102" w:right="41"/>
              <w:jc w:val="center"/>
              <w:rPr>
                <w:sz w:val="22"/>
              </w:rPr>
            </w:pPr>
            <w:r w:rsidRPr="00951E55">
              <w:rPr>
                <w:sz w:val="22"/>
              </w:rPr>
              <w:t>3D solid block of each component</w:t>
            </w:r>
          </w:p>
        </w:tc>
        <w:tc>
          <w:tcPr>
            <w:tcW w:w="1700" w:type="dxa"/>
            <w:tcBorders>
              <w:top w:val="single" w:sz="4" w:space="0" w:color="000000"/>
              <w:left w:val="single" w:sz="4" w:space="0" w:color="000000"/>
              <w:bottom w:val="single" w:sz="4" w:space="0" w:color="000000"/>
              <w:right w:val="single" w:sz="4" w:space="0" w:color="000000"/>
            </w:tcBorders>
            <w:vAlign w:val="center"/>
          </w:tcPr>
          <w:p w14:paraId="6D47763E" w14:textId="77777777" w:rsidR="00ED2E11" w:rsidRPr="00951E55" w:rsidRDefault="00ED2E11" w:rsidP="00ED2E11">
            <w:pPr>
              <w:ind w:left="102" w:right="41"/>
              <w:jc w:val="center"/>
              <w:rPr>
                <w:sz w:val="22"/>
              </w:rPr>
            </w:pPr>
            <w:r w:rsidRPr="00951E55">
              <w:rPr>
                <w:sz w:val="22"/>
              </w:rPr>
              <w:t>N/A</w:t>
            </w:r>
          </w:p>
        </w:tc>
      </w:tr>
      <w:tr w:rsidR="00700FD1" w:rsidRPr="00951E55" w14:paraId="31429BE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B3C21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2A9838" w14:textId="0AECCDC4"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5D1E7356" w14:textId="77777777" w:rsidR="00ED2E11" w:rsidRPr="00951E55" w:rsidRDefault="00ED2E11" w:rsidP="00ED2E11">
            <w:pPr>
              <w:ind w:left="102" w:right="41"/>
              <w:jc w:val="center"/>
              <w:rPr>
                <w:sz w:val="22"/>
              </w:rPr>
            </w:pPr>
            <w:r w:rsidRPr="00951E55">
              <w:rPr>
                <w:sz w:val="22"/>
              </w:rPr>
              <w:t>Exact construction size of each block, component part according to joints</w:t>
            </w:r>
          </w:p>
        </w:tc>
        <w:tc>
          <w:tcPr>
            <w:tcW w:w="2695" w:type="dxa"/>
            <w:tcBorders>
              <w:top w:val="single" w:sz="4" w:space="0" w:color="000000"/>
              <w:left w:val="single" w:sz="4" w:space="0" w:color="000000"/>
              <w:bottom w:val="single" w:sz="4" w:space="0" w:color="000000"/>
              <w:right w:val="single" w:sz="4" w:space="0" w:color="000000"/>
            </w:tcBorders>
            <w:vAlign w:val="center"/>
          </w:tcPr>
          <w:p w14:paraId="743B7FA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99D52EF" w14:textId="4CB15E2E"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1700" w:type="dxa"/>
            <w:tcBorders>
              <w:top w:val="single" w:sz="4" w:space="0" w:color="000000"/>
              <w:left w:val="single" w:sz="4" w:space="0" w:color="000000"/>
              <w:bottom w:val="single" w:sz="4" w:space="0" w:color="000000"/>
              <w:right w:val="single" w:sz="4" w:space="0" w:color="000000"/>
            </w:tcBorders>
            <w:vAlign w:val="center"/>
          </w:tcPr>
          <w:p w14:paraId="13835AE4" w14:textId="77777777" w:rsidR="00ED2E11" w:rsidRPr="00951E55" w:rsidRDefault="00ED2E11" w:rsidP="00ED2E11">
            <w:pPr>
              <w:ind w:left="102" w:right="41"/>
              <w:jc w:val="center"/>
              <w:rPr>
                <w:sz w:val="22"/>
              </w:rPr>
            </w:pPr>
            <w:r w:rsidRPr="00951E55">
              <w:rPr>
                <w:sz w:val="22"/>
              </w:rPr>
              <w:t>N/A</w:t>
            </w:r>
          </w:p>
        </w:tc>
      </w:tr>
    </w:tbl>
    <w:p w14:paraId="1F8D4804" w14:textId="77777777" w:rsidR="004C652E" w:rsidRPr="00951E55" w:rsidRDefault="004C652E">
      <w:pPr>
        <w:overflowPunct/>
        <w:autoSpaceDE/>
        <w:autoSpaceDN/>
        <w:adjustRightInd/>
        <w:textAlignment w:val="auto"/>
        <w:rPr>
          <w:szCs w:val="22"/>
        </w:rPr>
      </w:pPr>
      <w:r w:rsidRPr="00951E55">
        <w:br w:type="page"/>
      </w:r>
    </w:p>
    <w:p w14:paraId="2E84772D" w14:textId="11C3CC9C" w:rsidR="00CA2E99" w:rsidRPr="00951E55" w:rsidRDefault="00CA2E99" w:rsidP="000D60FD">
      <w:pPr>
        <w:pStyle w:val="3"/>
      </w:pPr>
      <w:r w:rsidRPr="00951E55">
        <w:lastRenderedPageBreak/>
        <w:t>Landing Staircase Structure</w:t>
      </w:r>
    </w:p>
    <w:p w14:paraId="71A34D71" w14:textId="3619FE37" w:rsidR="008838B5" w:rsidRPr="00951E55" w:rsidRDefault="008838B5" w:rsidP="008838B5">
      <w:pPr>
        <w:pStyle w:val="4"/>
      </w:pPr>
      <w:r w:rsidRPr="00951E55">
        <w:t>A landing is the area of a structural concrete floor slab near the top or bottom step of a stair.</w:t>
      </w:r>
    </w:p>
    <w:p w14:paraId="5B2440C2" w14:textId="77777777" w:rsidR="008838B5" w:rsidRPr="00951E55" w:rsidRDefault="008838B5" w:rsidP="008838B5"/>
    <w:p w14:paraId="21681D4D" w14:textId="1F3B7124"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slab at LOD-G 300 or above. </w:t>
      </w:r>
    </w:p>
    <w:p w14:paraId="3238DC07" w14:textId="77777777" w:rsidR="008838B5" w:rsidRPr="00951E55" w:rsidRDefault="008838B5" w:rsidP="008838B5"/>
    <w:p w14:paraId="4A5DD634" w14:textId="77777777" w:rsidR="008838B5" w:rsidRPr="00951E55" w:rsidRDefault="008838B5" w:rsidP="008838B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EAE208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EF64AE" w14:textId="77777777" w:rsidR="008838B5" w:rsidRPr="00951E55" w:rsidRDefault="008838B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62E3E" w14:textId="77777777" w:rsidR="008838B5" w:rsidRPr="00951E55" w:rsidRDefault="008838B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8E1DB" w14:textId="77777777" w:rsidR="008838B5" w:rsidRPr="00951E55" w:rsidRDefault="008838B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DD6687" w14:textId="77777777" w:rsidR="008838B5" w:rsidRPr="00951E55" w:rsidRDefault="008838B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B305F5" w14:textId="77777777" w:rsidR="008838B5" w:rsidRPr="00951E55" w:rsidRDefault="008838B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F87BB2" w14:textId="77777777" w:rsidR="008838B5" w:rsidRPr="00951E55" w:rsidRDefault="008838B5" w:rsidP="00816711">
            <w:pPr>
              <w:ind w:left="102" w:right="41"/>
              <w:jc w:val="center"/>
              <w:rPr>
                <w:b/>
                <w:sz w:val="22"/>
                <w:szCs w:val="20"/>
              </w:rPr>
            </w:pPr>
            <w:r w:rsidRPr="00951E55">
              <w:rPr>
                <w:b/>
                <w:sz w:val="22"/>
                <w:szCs w:val="20"/>
              </w:rPr>
              <w:t>Behavior</w:t>
            </w:r>
          </w:p>
        </w:tc>
      </w:tr>
      <w:tr w:rsidR="00700FD1" w:rsidRPr="00951E55" w14:paraId="11183D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228BBF" w14:textId="77777777" w:rsidR="008838B5" w:rsidRPr="00951E55" w:rsidRDefault="008838B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57FAC5" w14:textId="77777777" w:rsidR="008838B5" w:rsidRPr="00951E55" w:rsidRDefault="008838B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33C5659" w14:textId="77777777" w:rsidR="008838B5" w:rsidRPr="00951E55" w:rsidRDefault="008838B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CC954B2" w14:textId="77777777" w:rsidR="008838B5" w:rsidRPr="00951E55" w:rsidRDefault="008838B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2C30BA1" w14:textId="77777777" w:rsidR="008838B5" w:rsidRPr="00951E55" w:rsidRDefault="008838B5" w:rsidP="00816711">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FA1E698" w14:textId="77777777" w:rsidR="008838B5" w:rsidRPr="00951E55" w:rsidRDefault="008838B5" w:rsidP="00816711">
            <w:pPr>
              <w:ind w:left="102" w:right="41"/>
              <w:jc w:val="center"/>
              <w:rPr>
                <w:sz w:val="22"/>
              </w:rPr>
            </w:pPr>
            <w:r w:rsidRPr="00951E55">
              <w:rPr>
                <w:sz w:val="22"/>
              </w:rPr>
              <w:t>N/A</w:t>
            </w:r>
          </w:p>
        </w:tc>
      </w:tr>
      <w:tr w:rsidR="00700FD1" w:rsidRPr="00951E55" w14:paraId="3CC308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FCEB29"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D6678D" w14:textId="399E7C52"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A4F5608"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A4212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98FAD5" w14:textId="40CFDDE1"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EDBAE86" w14:textId="77777777" w:rsidR="00ED2E11" w:rsidRPr="00951E55" w:rsidRDefault="00ED2E11" w:rsidP="00ED2E11">
            <w:pPr>
              <w:ind w:left="102" w:right="41"/>
              <w:jc w:val="center"/>
              <w:rPr>
                <w:sz w:val="22"/>
              </w:rPr>
            </w:pPr>
            <w:r w:rsidRPr="00951E55">
              <w:rPr>
                <w:sz w:val="22"/>
              </w:rPr>
              <w:t>N/A</w:t>
            </w:r>
          </w:p>
        </w:tc>
      </w:tr>
      <w:tr w:rsidR="00700FD1" w:rsidRPr="00951E55" w14:paraId="210F49C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13543D7"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785EC2"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BD7EF2D"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5FF5BC0" w14:textId="461BF4DD"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6FBCC0" w14:textId="1EB80B0C"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9A8F016" w14:textId="77777777" w:rsidR="00ED2E11" w:rsidRPr="00951E55" w:rsidRDefault="00ED2E11" w:rsidP="00ED2E11">
            <w:pPr>
              <w:ind w:left="102" w:right="41"/>
              <w:jc w:val="center"/>
              <w:rPr>
                <w:sz w:val="22"/>
              </w:rPr>
            </w:pPr>
            <w:r w:rsidRPr="00951E55">
              <w:rPr>
                <w:sz w:val="22"/>
              </w:rPr>
              <w:t>N/A</w:t>
            </w:r>
          </w:p>
        </w:tc>
      </w:tr>
      <w:tr w:rsidR="00700FD1" w:rsidRPr="00951E55" w14:paraId="219F827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8DD2DF"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DF99B6" w14:textId="10141E66"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E18E01E" w14:textId="6EDEE2E7"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B5AA242" w14:textId="77B3AC6E"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F0FA322" w14:textId="4B6623D8"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5F20B12" w14:textId="77777777" w:rsidR="00ED2E11" w:rsidRPr="00951E55" w:rsidRDefault="00ED2E11" w:rsidP="00ED2E11">
            <w:pPr>
              <w:ind w:left="102" w:right="41"/>
              <w:jc w:val="center"/>
              <w:rPr>
                <w:sz w:val="22"/>
              </w:rPr>
            </w:pPr>
            <w:r w:rsidRPr="00951E55">
              <w:rPr>
                <w:sz w:val="22"/>
              </w:rPr>
              <w:t>N/A</w:t>
            </w:r>
          </w:p>
        </w:tc>
      </w:tr>
      <w:tr w:rsidR="00ED2E11" w:rsidRPr="00951E55" w14:paraId="3A81D84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5CC94C"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A3600C" w14:textId="42EAE32F" w:rsidR="00ED2E11" w:rsidRPr="00951E55" w:rsidRDefault="00525AA2" w:rsidP="00ED2E11">
            <w:pPr>
              <w:ind w:left="102" w:right="41"/>
              <w:rPr>
                <w:sz w:val="22"/>
              </w:rPr>
            </w:pPr>
            <w:r w:rsidRPr="00951E55">
              <w:rPr>
                <w:sz w:val="22"/>
              </w:rPr>
              <w:t>3D Object element</w:t>
            </w:r>
            <w:r w:rsidR="00ED2E11" w:rsidRPr="00951E55">
              <w:rPr>
                <w:sz w:val="22"/>
              </w:rPr>
              <w:t xml:space="preserve"> with exact thickness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7A87485" w14:textId="77777777" w:rsidR="00ED2E11" w:rsidRPr="00951E55" w:rsidRDefault="00ED2E11" w:rsidP="00ED2E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48AC2B8"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A5CF3B9" w14:textId="69F6BECC"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AFEC2BF" w14:textId="77777777" w:rsidR="00ED2E11" w:rsidRPr="00951E55" w:rsidRDefault="00ED2E11" w:rsidP="00ED2E11">
            <w:pPr>
              <w:ind w:left="102" w:right="41"/>
              <w:jc w:val="center"/>
              <w:rPr>
                <w:sz w:val="22"/>
              </w:rPr>
            </w:pPr>
            <w:r w:rsidRPr="00951E55">
              <w:rPr>
                <w:sz w:val="22"/>
              </w:rPr>
              <w:t>N/A</w:t>
            </w:r>
          </w:p>
        </w:tc>
      </w:tr>
    </w:tbl>
    <w:p w14:paraId="2251F84D" w14:textId="77777777" w:rsidR="008838B5" w:rsidRPr="00951E55" w:rsidRDefault="008838B5" w:rsidP="008838B5"/>
    <w:p w14:paraId="6B4626E3" w14:textId="77777777" w:rsidR="00CA2E99" w:rsidRPr="00951E55" w:rsidRDefault="00CA2E99" w:rsidP="008838B5"/>
    <w:p w14:paraId="1C8FFC1E" w14:textId="3D42B496" w:rsidR="004C652E" w:rsidRPr="00951E55" w:rsidRDefault="004C652E" w:rsidP="008838B5">
      <w:pPr>
        <w:rPr>
          <w:szCs w:val="22"/>
        </w:rPr>
      </w:pPr>
      <w:r w:rsidRPr="00951E55">
        <w:br w:type="page"/>
      </w:r>
    </w:p>
    <w:p w14:paraId="6EDBC926" w14:textId="2160E077" w:rsidR="00CA2E99" w:rsidRPr="00951E55" w:rsidRDefault="00CA2E99" w:rsidP="000D60FD">
      <w:pPr>
        <w:pStyle w:val="3"/>
      </w:pPr>
      <w:r w:rsidRPr="00951E55">
        <w:lastRenderedPageBreak/>
        <w:t>Landing Step</w:t>
      </w:r>
    </w:p>
    <w:p w14:paraId="77AF41F1" w14:textId="3ECB684D" w:rsidR="008838B5" w:rsidRPr="00951E55" w:rsidRDefault="00B40F7F" w:rsidP="000D60FD">
      <w:pPr>
        <w:pStyle w:val="4"/>
      </w:pPr>
      <w:r w:rsidRPr="00951E55">
        <w:t>Landing steps are the concrete blocks between staircase landings</w:t>
      </w:r>
    </w:p>
    <w:p w14:paraId="04A7D462" w14:textId="77777777" w:rsidR="008838B5" w:rsidRPr="00951E55" w:rsidRDefault="008838B5" w:rsidP="008838B5"/>
    <w:p w14:paraId="5FF6E98D" w14:textId="4F0D8BED" w:rsidR="008838B5" w:rsidRPr="00951E55" w:rsidRDefault="008838B5" w:rsidP="008838B5">
      <w:pPr>
        <w:pStyle w:val="4"/>
      </w:pPr>
      <w:r w:rsidRPr="00951E55">
        <w:t xml:space="preserve">The </w:t>
      </w:r>
      <w:r w:rsidR="00ED2E11" w:rsidRPr="00951E55">
        <w:t>finish</w:t>
      </w:r>
      <w:r w:rsidRPr="00951E55">
        <w:t xml:space="preserve">, surfacing material and floor paving should be modelled separately from the slab at LOD-G 300 or above. </w:t>
      </w:r>
    </w:p>
    <w:p w14:paraId="05566F42" w14:textId="77777777" w:rsidR="008838B5" w:rsidRPr="00951E55" w:rsidRDefault="008838B5" w:rsidP="008838B5"/>
    <w:p w14:paraId="00C0A6C0" w14:textId="4176CAFF" w:rsidR="00CA2E99" w:rsidRPr="00951E55" w:rsidRDefault="00CA2E99"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7DAEB8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B7A24D" w14:textId="77777777" w:rsidR="008838B5" w:rsidRPr="00951E55" w:rsidRDefault="008838B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DA4D65" w14:textId="77777777" w:rsidR="008838B5" w:rsidRPr="00951E55" w:rsidRDefault="008838B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80B56" w14:textId="77777777" w:rsidR="008838B5" w:rsidRPr="00951E55" w:rsidRDefault="008838B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37AE99" w14:textId="77777777" w:rsidR="008838B5" w:rsidRPr="00951E55" w:rsidRDefault="008838B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31DA95" w14:textId="77777777" w:rsidR="008838B5" w:rsidRPr="00951E55" w:rsidRDefault="008838B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9B460B" w14:textId="77777777" w:rsidR="008838B5" w:rsidRPr="00951E55" w:rsidRDefault="008838B5" w:rsidP="00816711">
            <w:pPr>
              <w:ind w:left="102" w:right="41"/>
              <w:jc w:val="center"/>
              <w:rPr>
                <w:b/>
                <w:sz w:val="22"/>
                <w:szCs w:val="20"/>
              </w:rPr>
            </w:pPr>
            <w:r w:rsidRPr="00951E55">
              <w:rPr>
                <w:b/>
                <w:sz w:val="22"/>
                <w:szCs w:val="20"/>
              </w:rPr>
              <w:t>Behavior</w:t>
            </w:r>
          </w:p>
        </w:tc>
      </w:tr>
      <w:tr w:rsidR="00700FD1" w:rsidRPr="00951E55" w14:paraId="3864C95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89E06D" w14:textId="77777777" w:rsidR="008838B5" w:rsidRPr="00951E55" w:rsidRDefault="008838B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73754A" w14:textId="77777777" w:rsidR="008838B5" w:rsidRPr="00951E55" w:rsidRDefault="008838B5"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0675A7F" w14:textId="77777777" w:rsidR="008838B5" w:rsidRPr="00951E55" w:rsidRDefault="008838B5"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077FF8" w14:textId="77777777" w:rsidR="008838B5" w:rsidRPr="00951E55" w:rsidRDefault="008838B5"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2C53206" w14:textId="77777777" w:rsidR="008838B5" w:rsidRPr="00951E55" w:rsidRDefault="008838B5" w:rsidP="00816711">
            <w:pPr>
              <w:ind w:left="102" w:right="41"/>
              <w:jc w:val="center"/>
              <w:rPr>
                <w:sz w:val="22"/>
              </w:rPr>
            </w:pPr>
            <w:r w:rsidRPr="00951E55">
              <w:rPr>
                <w:sz w:val="22"/>
              </w:rPr>
              <w:t>Symbols/2D 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1CDD5B" w14:textId="77777777" w:rsidR="008838B5" w:rsidRPr="00951E55" w:rsidRDefault="008838B5" w:rsidP="00816711">
            <w:pPr>
              <w:ind w:left="102" w:right="41"/>
              <w:jc w:val="center"/>
              <w:rPr>
                <w:sz w:val="22"/>
              </w:rPr>
            </w:pPr>
            <w:r w:rsidRPr="00951E55">
              <w:rPr>
                <w:sz w:val="22"/>
              </w:rPr>
              <w:t>N/A</w:t>
            </w:r>
          </w:p>
        </w:tc>
      </w:tr>
      <w:tr w:rsidR="00700FD1" w:rsidRPr="00951E55" w14:paraId="5FB016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D8D1448" w14:textId="77777777" w:rsidR="008838B5" w:rsidRPr="00951E55" w:rsidRDefault="008838B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4FC36D" w14:textId="0C11958A" w:rsidR="008838B5" w:rsidRPr="00951E55" w:rsidRDefault="00A35F05" w:rsidP="00816711">
            <w:pPr>
              <w:ind w:left="102" w:right="41"/>
              <w:rPr>
                <w:sz w:val="22"/>
              </w:rPr>
            </w:pPr>
            <w:r w:rsidRPr="00951E55">
              <w:rPr>
                <w:sz w:val="22"/>
              </w:rPr>
              <w:t xml:space="preserve">3D </w:t>
            </w:r>
            <w:r w:rsidR="00AE325E" w:rsidRPr="00951E55">
              <w:rPr>
                <w:sz w:val="22"/>
              </w:rPr>
              <w:t>Object</w:t>
            </w:r>
            <w:r w:rsidR="008838B5" w:rsidRPr="00951E55">
              <w:rPr>
                <w:sz w:val="22"/>
              </w:rPr>
              <w:t xml:space="preserve"> with threads, </w:t>
            </w:r>
            <w:r w:rsidRPr="00951E55">
              <w:rPr>
                <w:sz w:val="22"/>
              </w:rPr>
              <w:t>risers,</w:t>
            </w:r>
            <w:r w:rsidR="008838B5" w:rsidRPr="00951E55">
              <w:rPr>
                <w:sz w:val="22"/>
              </w:rPr>
              <w:t xml:space="preserve"> and landings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2709326C" w14:textId="77777777" w:rsidR="008838B5" w:rsidRPr="00951E55" w:rsidRDefault="008838B5" w:rsidP="00816711">
            <w:pPr>
              <w:ind w:left="102" w:right="41"/>
              <w:jc w:val="center"/>
              <w:rPr>
                <w:sz w:val="22"/>
              </w:rPr>
            </w:pPr>
            <w:r w:rsidRPr="00951E55">
              <w:rPr>
                <w:sz w:val="22"/>
              </w:rPr>
              <w:t>Approximate length, width, dimension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6E01C99" w14:textId="77777777" w:rsidR="008838B5" w:rsidRPr="00951E55" w:rsidRDefault="008838B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EB5D85E" w14:textId="5CF349F4" w:rsidR="008838B5" w:rsidRPr="00951E55" w:rsidRDefault="008838B5" w:rsidP="00816711">
            <w:pPr>
              <w:ind w:left="102" w:right="41"/>
              <w:jc w:val="center"/>
              <w:rPr>
                <w:sz w:val="22"/>
              </w:rPr>
            </w:pPr>
            <w:r w:rsidRPr="00951E55">
              <w:rPr>
                <w:sz w:val="22"/>
              </w:rPr>
              <w:t>Overall shape</w:t>
            </w:r>
            <w:r w:rsidR="00B40F7F" w:rsidRPr="00951E55">
              <w:rPr>
                <w:sz w:val="22"/>
              </w:rPr>
              <w:t xml:space="preserve"> of staircase</w:t>
            </w:r>
          </w:p>
        </w:tc>
        <w:tc>
          <w:tcPr>
            <w:tcW w:w="2268" w:type="dxa"/>
            <w:tcBorders>
              <w:top w:val="single" w:sz="4" w:space="0" w:color="000000"/>
              <w:left w:val="single" w:sz="4" w:space="0" w:color="000000"/>
              <w:bottom w:val="single" w:sz="4" w:space="0" w:color="000000"/>
              <w:right w:val="single" w:sz="4" w:space="0" w:color="000000"/>
            </w:tcBorders>
            <w:vAlign w:val="center"/>
          </w:tcPr>
          <w:p w14:paraId="213A9698" w14:textId="77777777" w:rsidR="008838B5" w:rsidRPr="00951E55" w:rsidRDefault="008838B5" w:rsidP="00816711">
            <w:pPr>
              <w:ind w:left="102" w:right="41"/>
              <w:jc w:val="center"/>
              <w:rPr>
                <w:sz w:val="22"/>
              </w:rPr>
            </w:pPr>
            <w:r w:rsidRPr="00951E55">
              <w:rPr>
                <w:sz w:val="22"/>
              </w:rPr>
              <w:t>N/A</w:t>
            </w:r>
          </w:p>
        </w:tc>
      </w:tr>
      <w:tr w:rsidR="00700FD1" w:rsidRPr="00951E55" w14:paraId="1C7F4CE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1512363" w14:textId="77777777" w:rsidR="008838B5" w:rsidRPr="00951E55" w:rsidRDefault="008838B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C7338E" w14:textId="77777777" w:rsidR="008838B5" w:rsidRPr="00951E55" w:rsidRDefault="008838B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51196F9" w14:textId="77777777" w:rsidR="008838B5" w:rsidRPr="00951E55" w:rsidRDefault="008838B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ED978E7" w14:textId="087D4B5F" w:rsidR="008838B5" w:rsidRPr="00951E55" w:rsidRDefault="000C4914" w:rsidP="00816711">
            <w:pPr>
              <w:ind w:left="102" w:right="41"/>
              <w:jc w:val="center"/>
              <w:rPr>
                <w:sz w:val="22"/>
              </w:rPr>
            </w:pPr>
            <w:r w:rsidRPr="00951E55">
              <w:rPr>
                <w:sz w:val="22"/>
              </w:rPr>
              <w:t xml:space="preserve">Object insertion point(s) is located at / derived from the onsite survey point(s) </w:t>
            </w:r>
            <w:r w:rsidR="008838B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8001F14" w14:textId="35C7A626" w:rsidR="008838B5" w:rsidRPr="00951E55" w:rsidRDefault="008838B5" w:rsidP="00816711">
            <w:pPr>
              <w:ind w:left="102" w:right="41"/>
              <w:jc w:val="center"/>
              <w:rPr>
                <w:sz w:val="22"/>
              </w:rPr>
            </w:pPr>
            <w:r w:rsidRPr="00951E55">
              <w:rPr>
                <w:sz w:val="22"/>
              </w:rPr>
              <w:t>Overall shape</w:t>
            </w:r>
            <w:r w:rsidR="00B40F7F" w:rsidRPr="00951E55">
              <w:rPr>
                <w:sz w:val="22"/>
              </w:rPr>
              <w:t xml:space="preserve"> of staircase</w:t>
            </w:r>
          </w:p>
        </w:tc>
        <w:tc>
          <w:tcPr>
            <w:tcW w:w="2268" w:type="dxa"/>
            <w:tcBorders>
              <w:top w:val="single" w:sz="4" w:space="0" w:color="000000"/>
              <w:left w:val="single" w:sz="4" w:space="0" w:color="000000"/>
              <w:bottom w:val="single" w:sz="4" w:space="0" w:color="000000"/>
              <w:right w:val="single" w:sz="4" w:space="0" w:color="000000"/>
            </w:tcBorders>
            <w:vAlign w:val="center"/>
          </w:tcPr>
          <w:p w14:paraId="17B52CAB" w14:textId="77777777" w:rsidR="008838B5" w:rsidRPr="00951E55" w:rsidRDefault="008838B5" w:rsidP="00816711">
            <w:pPr>
              <w:ind w:left="102" w:right="41"/>
              <w:jc w:val="center"/>
              <w:rPr>
                <w:sz w:val="22"/>
              </w:rPr>
            </w:pPr>
            <w:r w:rsidRPr="00951E55">
              <w:rPr>
                <w:sz w:val="22"/>
              </w:rPr>
              <w:t>N/A</w:t>
            </w:r>
          </w:p>
        </w:tc>
      </w:tr>
      <w:tr w:rsidR="00700FD1" w:rsidRPr="00951E55" w14:paraId="393D9AB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B5F6E9" w14:textId="77777777" w:rsidR="008838B5" w:rsidRPr="00951E55" w:rsidRDefault="008838B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CE1CF1" w14:textId="2DED7C02" w:rsidR="008838B5" w:rsidRPr="00951E55" w:rsidRDefault="00525AA2" w:rsidP="00816711">
            <w:pPr>
              <w:ind w:left="102" w:right="41"/>
              <w:rPr>
                <w:sz w:val="22"/>
              </w:rPr>
            </w:pPr>
            <w:r w:rsidRPr="00951E55">
              <w:rPr>
                <w:sz w:val="22"/>
              </w:rPr>
              <w:t>3D Object element</w:t>
            </w:r>
            <w:r w:rsidR="008838B5" w:rsidRPr="00951E55">
              <w:rPr>
                <w:sz w:val="22"/>
              </w:rPr>
              <w:t xml:space="preserve"> with threads</w:t>
            </w:r>
            <w:r w:rsidR="00B40F7F" w:rsidRPr="00951E55">
              <w:rPr>
                <w:sz w:val="22"/>
              </w:rPr>
              <w:t xml:space="preserve">, </w:t>
            </w:r>
            <w:r w:rsidR="00A35F05" w:rsidRPr="00951E55">
              <w:rPr>
                <w:sz w:val="22"/>
              </w:rPr>
              <w:t>risers,</w:t>
            </w:r>
            <w:r w:rsidR="00B40F7F" w:rsidRPr="00951E55">
              <w:rPr>
                <w:sz w:val="22"/>
              </w:rPr>
              <w:t xml:space="preserve"> and the structural blocks</w:t>
            </w:r>
            <w:r w:rsidR="008838B5"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B390A4A" w14:textId="0ABB1C8A" w:rsidR="008838B5" w:rsidRPr="00951E55" w:rsidRDefault="008838B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w:t>
            </w:r>
            <w:r w:rsidR="00B40F7F" w:rsidRPr="00951E55">
              <w:rPr>
                <w:sz w:val="22"/>
              </w:rPr>
              <w:t>height</w:t>
            </w:r>
            <w:r w:rsidRPr="00951E55">
              <w:rPr>
                <w:sz w:val="22"/>
              </w:rPr>
              <w:t>, width and levels</w:t>
            </w:r>
            <w:r w:rsidR="00B40F7F" w:rsidRPr="00951E55">
              <w:rPr>
                <w:sz w:val="22"/>
              </w:rPr>
              <w:t xml:space="preserve">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64C9053" w14:textId="47429C5F" w:rsidR="008838B5" w:rsidRPr="00951E55" w:rsidRDefault="008838B5" w:rsidP="00816711">
            <w:pPr>
              <w:ind w:left="102" w:right="41"/>
              <w:jc w:val="center"/>
              <w:rPr>
                <w:sz w:val="22"/>
              </w:rPr>
            </w:pPr>
            <w:r w:rsidRPr="00951E55">
              <w:rPr>
                <w:sz w:val="22"/>
              </w:rPr>
              <w:t xml:space="preserve"> Object insertion point(s) located and aligned exactly as </w:t>
            </w:r>
            <w:r w:rsidR="00336212" w:rsidRPr="00951E55">
              <w:rPr>
                <w:sz w:val="22"/>
              </w:rPr>
              <w:t>nominal</w:t>
            </w:r>
            <w:r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2499905" w14:textId="363F6BAD" w:rsidR="008838B5" w:rsidRPr="00951E55" w:rsidRDefault="008838B5" w:rsidP="00816711">
            <w:pPr>
              <w:ind w:left="102" w:right="41"/>
              <w:jc w:val="center"/>
              <w:rPr>
                <w:sz w:val="22"/>
              </w:rPr>
            </w:pPr>
            <w:r w:rsidRPr="00951E55">
              <w:rPr>
                <w:sz w:val="22"/>
              </w:rPr>
              <w:t>Overall shape</w:t>
            </w:r>
            <w:r w:rsidR="00B40F7F" w:rsidRPr="00951E55">
              <w:rPr>
                <w:sz w:val="22"/>
              </w:rPr>
              <w:t xml:space="preserve"> of each step and structural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8018A0" w14:textId="77777777" w:rsidR="008838B5" w:rsidRPr="00951E55" w:rsidRDefault="008838B5" w:rsidP="00816711">
            <w:pPr>
              <w:ind w:left="102" w:right="41"/>
              <w:jc w:val="center"/>
              <w:rPr>
                <w:sz w:val="22"/>
              </w:rPr>
            </w:pPr>
            <w:r w:rsidRPr="00951E55">
              <w:rPr>
                <w:sz w:val="22"/>
              </w:rPr>
              <w:t>N/A</w:t>
            </w:r>
          </w:p>
        </w:tc>
      </w:tr>
      <w:tr w:rsidR="00700FD1" w:rsidRPr="00951E55" w14:paraId="71A062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B65B1EE" w14:textId="77777777" w:rsidR="00B40F7F" w:rsidRPr="00951E55" w:rsidRDefault="00B40F7F" w:rsidP="00B40F7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67C190" w14:textId="7B3564D1" w:rsidR="00B40F7F" w:rsidRPr="00951E55" w:rsidRDefault="00525AA2" w:rsidP="00B40F7F">
            <w:pPr>
              <w:ind w:left="102" w:right="41"/>
              <w:rPr>
                <w:sz w:val="22"/>
              </w:rPr>
            </w:pPr>
            <w:r w:rsidRPr="00951E55">
              <w:rPr>
                <w:sz w:val="22"/>
              </w:rPr>
              <w:t>3D Object element</w:t>
            </w:r>
            <w:r w:rsidR="00B40F7F" w:rsidRPr="00951E55">
              <w:rPr>
                <w:sz w:val="22"/>
              </w:rPr>
              <w:t xml:space="preserve"> with threads, risers, structural blocks and reinforcement  </w:t>
            </w:r>
          </w:p>
        </w:tc>
        <w:tc>
          <w:tcPr>
            <w:tcW w:w="2409" w:type="dxa"/>
            <w:tcBorders>
              <w:top w:val="single" w:sz="4" w:space="0" w:color="000000"/>
              <w:left w:val="single" w:sz="4" w:space="0" w:color="000000"/>
              <w:bottom w:val="single" w:sz="4" w:space="0" w:color="000000"/>
              <w:right w:val="single" w:sz="4" w:space="0" w:color="000000"/>
            </w:tcBorders>
            <w:vAlign w:val="center"/>
          </w:tcPr>
          <w:p w14:paraId="4279A3CE" w14:textId="77777777" w:rsidR="00B40F7F" w:rsidRPr="00951E55" w:rsidRDefault="00B40F7F" w:rsidP="00B40F7F">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8DDE4A" w14:textId="77777777" w:rsidR="00B40F7F" w:rsidRPr="00951E55" w:rsidRDefault="00B40F7F" w:rsidP="00B40F7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095AF87" w14:textId="71D9FD73" w:rsidR="00B40F7F" w:rsidRPr="00951E55" w:rsidRDefault="00B40F7F" w:rsidP="00B40F7F">
            <w:pPr>
              <w:ind w:left="102" w:right="41"/>
              <w:jc w:val="center"/>
              <w:rPr>
                <w:sz w:val="22"/>
              </w:rPr>
            </w:pPr>
            <w:r w:rsidRPr="00951E55">
              <w:rPr>
                <w:sz w:val="22"/>
              </w:rPr>
              <w:t xml:space="preserve">Overall shape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B7E12" w14:textId="77777777" w:rsidR="00B40F7F" w:rsidRPr="00951E55" w:rsidRDefault="00B40F7F" w:rsidP="00B40F7F">
            <w:pPr>
              <w:ind w:left="102" w:right="41"/>
              <w:jc w:val="center"/>
              <w:rPr>
                <w:sz w:val="22"/>
              </w:rPr>
            </w:pPr>
            <w:r w:rsidRPr="00951E55">
              <w:rPr>
                <w:sz w:val="22"/>
              </w:rPr>
              <w:t>N/A</w:t>
            </w:r>
          </w:p>
        </w:tc>
      </w:tr>
    </w:tbl>
    <w:p w14:paraId="14CF5C2D" w14:textId="77777777" w:rsidR="004C652E" w:rsidRPr="00951E55" w:rsidRDefault="004C652E">
      <w:pPr>
        <w:overflowPunct/>
        <w:autoSpaceDE/>
        <w:autoSpaceDN/>
        <w:adjustRightInd/>
        <w:textAlignment w:val="auto"/>
        <w:rPr>
          <w:szCs w:val="22"/>
        </w:rPr>
      </w:pPr>
      <w:r w:rsidRPr="00951E55">
        <w:br w:type="page"/>
      </w:r>
    </w:p>
    <w:p w14:paraId="0A0BA8B0" w14:textId="4C8E93F8" w:rsidR="00CA2E99" w:rsidRPr="00951E55" w:rsidRDefault="007F2148" w:rsidP="000D60FD">
      <w:pPr>
        <w:pStyle w:val="3"/>
      </w:pPr>
      <w:r w:rsidRPr="00951E55">
        <w:lastRenderedPageBreak/>
        <w:t>Concrete Coping</w:t>
      </w:r>
    </w:p>
    <w:p w14:paraId="49C71897" w14:textId="49351387" w:rsidR="0011235A" w:rsidRPr="00951E55" w:rsidRDefault="00C21D03" w:rsidP="000D60FD">
      <w:pPr>
        <w:pStyle w:val="4"/>
      </w:pPr>
      <w:r w:rsidRPr="00951E55">
        <w:t>Copings are used to cap the tops of masonry parapets and freestanding walls to prevent rainwater from penetrating into the construction below</w:t>
      </w:r>
    </w:p>
    <w:p w14:paraId="0E8F5890" w14:textId="77777777" w:rsidR="0011235A" w:rsidRPr="00951E55" w:rsidRDefault="0011235A" w:rsidP="0011235A"/>
    <w:p w14:paraId="0E389CB8" w14:textId="4A699797" w:rsidR="00C21D03" w:rsidRPr="00951E55" w:rsidRDefault="00C21D03" w:rsidP="00C21D03">
      <w:pPr>
        <w:pStyle w:val="4"/>
      </w:pPr>
      <w:r w:rsidRPr="00951E55">
        <w:t xml:space="preserve">The </w:t>
      </w:r>
      <w:r w:rsidR="00ED2E11" w:rsidRPr="00951E55">
        <w:t>finish</w:t>
      </w:r>
      <w:r w:rsidRPr="00951E55">
        <w:t xml:space="preserve"> should be modelled separately from the concrete coping </w:t>
      </w:r>
      <w:r w:rsidR="00525AA2" w:rsidRPr="00951E55">
        <w:t>3D Object element</w:t>
      </w:r>
      <w:r w:rsidRPr="00951E55">
        <w:t>s at LOD-G 400.</w:t>
      </w:r>
    </w:p>
    <w:p w14:paraId="2CE0F086" w14:textId="77777777" w:rsidR="00C21D03" w:rsidRPr="00951E55" w:rsidRDefault="00C21D03" w:rsidP="00C21D03">
      <w:pPr>
        <w:pStyle w:val="4"/>
        <w:numPr>
          <w:ilvl w:val="0"/>
          <w:numId w:val="0"/>
        </w:numPr>
        <w:ind w:left="993"/>
      </w:pPr>
    </w:p>
    <w:p w14:paraId="4C780890" w14:textId="77777777" w:rsidR="00C21D03" w:rsidRPr="00951E55" w:rsidRDefault="00C21D03" w:rsidP="00C21D0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7C4CED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ED6BE2" w14:textId="77777777" w:rsidR="00C21D03" w:rsidRPr="00951E55" w:rsidRDefault="00C21D0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508256" w14:textId="77777777" w:rsidR="00C21D03" w:rsidRPr="00951E55" w:rsidRDefault="00C21D0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A4F0C9" w14:textId="77777777" w:rsidR="00C21D03" w:rsidRPr="00951E55" w:rsidRDefault="00C21D0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B63D2A" w14:textId="77777777" w:rsidR="00C21D03" w:rsidRPr="00951E55" w:rsidRDefault="00C21D0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554E8D" w14:textId="77777777" w:rsidR="00C21D03" w:rsidRPr="00951E55" w:rsidRDefault="00C21D0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B325FB" w14:textId="77777777" w:rsidR="00C21D03" w:rsidRPr="00951E55" w:rsidRDefault="00C21D03" w:rsidP="00816711">
            <w:pPr>
              <w:ind w:left="102" w:right="41"/>
              <w:jc w:val="center"/>
              <w:rPr>
                <w:b/>
                <w:sz w:val="22"/>
                <w:szCs w:val="20"/>
              </w:rPr>
            </w:pPr>
            <w:r w:rsidRPr="00951E55">
              <w:rPr>
                <w:b/>
                <w:sz w:val="22"/>
                <w:szCs w:val="20"/>
              </w:rPr>
              <w:t>Behavior</w:t>
            </w:r>
          </w:p>
        </w:tc>
      </w:tr>
      <w:tr w:rsidR="00700FD1" w:rsidRPr="00951E55" w14:paraId="451E19C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402B4E" w14:textId="77777777" w:rsidR="00C21D03" w:rsidRPr="00951E55" w:rsidRDefault="00C21D0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CA2C53" w14:textId="77777777" w:rsidR="00C21D03" w:rsidRPr="00951E55" w:rsidRDefault="00C21D0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3132F97" w14:textId="77777777" w:rsidR="00C21D03" w:rsidRPr="00951E55" w:rsidRDefault="00C21D0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215799D" w14:textId="77777777" w:rsidR="00C21D03" w:rsidRPr="00951E55" w:rsidRDefault="00C21D03"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CE759FE" w14:textId="77777777" w:rsidR="00C21D03" w:rsidRPr="00951E55" w:rsidRDefault="00C21D03"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745CF0" w14:textId="77777777" w:rsidR="00C21D03" w:rsidRPr="00951E55" w:rsidRDefault="00C21D03" w:rsidP="00816711">
            <w:pPr>
              <w:ind w:left="102" w:right="41"/>
              <w:jc w:val="center"/>
              <w:rPr>
                <w:sz w:val="22"/>
              </w:rPr>
            </w:pPr>
            <w:r w:rsidRPr="00951E55">
              <w:rPr>
                <w:sz w:val="22"/>
              </w:rPr>
              <w:t>N/A</w:t>
            </w:r>
          </w:p>
        </w:tc>
      </w:tr>
      <w:tr w:rsidR="00700FD1" w:rsidRPr="00951E55" w14:paraId="009B1A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D10400"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9350C3" w14:textId="48B3FADE"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58E1DBB"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817876C"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9B2F0B5" w14:textId="2F52ABB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0C92B9E" w14:textId="77777777" w:rsidR="00ED2E11" w:rsidRPr="00951E55" w:rsidRDefault="00ED2E11" w:rsidP="00ED2E11">
            <w:pPr>
              <w:ind w:left="102" w:right="41"/>
              <w:jc w:val="center"/>
              <w:rPr>
                <w:sz w:val="22"/>
              </w:rPr>
            </w:pPr>
            <w:r w:rsidRPr="00951E55">
              <w:rPr>
                <w:sz w:val="22"/>
              </w:rPr>
              <w:t>N/A</w:t>
            </w:r>
          </w:p>
        </w:tc>
      </w:tr>
      <w:tr w:rsidR="00700FD1" w:rsidRPr="00951E55" w14:paraId="4D6B210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9509844"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EE410C"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6422E3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F3F16A" w14:textId="118544FC"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812589" w14:textId="2D6749A6"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589AAD2" w14:textId="77777777" w:rsidR="00ED2E11" w:rsidRPr="00951E55" w:rsidRDefault="00ED2E11" w:rsidP="00ED2E11">
            <w:pPr>
              <w:ind w:left="102" w:right="41"/>
              <w:jc w:val="center"/>
              <w:rPr>
                <w:sz w:val="22"/>
              </w:rPr>
            </w:pPr>
            <w:r w:rsidRPr="00951E55">
              <w:rPr>
                <w:sz w:val="22"/>
              </w:rPr>
              <w:t>N/A</w:t>
            </w:r>
          </w:p>
        </w:tc>
      </w:tr>
      <w:tr w:rsidR="00700FD1" w:rsidRPr="00951E55" w14:paraId="06F731E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DE716B"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B1DCFA" w14:textId="4C755142" w:rsidR="00ED2E11" w:rsidRPr="00951E55" w:rsidRDefault="00525AA2" w:rsidP="00ED2E11">
            <w:pPr>
              <w:ind w:left="102" w:right="41"/>
              <w:rPr>
                <w:sz w:val="22"/>
              </w:rPr>
            </w:pPr>
            <w:r w:rsidRPr="00951E55">
              <w:rPr>
                <w:sz w:val="22"/>
              </w:rPr>
              <w:t>3D Object element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B774B1F" w14:textId="4BBB2113"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A89B81C" w14:textId="64F0B668" w:rsidR="00ED2E11" w:rsidRPr="00951E55" w:rsidRDefault="00ED2E11" w:rsidP="00ED2E11">
            <w:pPr>
              <w:ind w:left="102" w:right="41"/>
              <w:jc w:val="center"/>
              <w:rPr>
                <w:sz w:val="22"/>
              </w:rPr>
            </w:pPr>
            <w:r w:rsidRPr="00951E55">
              <w:rPr>
                <w:sz w:val="22"/>
              </w:rPr>
              <w:t xml:space="preserve">Located, orientated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6068C776" w14:textId="6F3801E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EB8EA09" w14:textId="77777777" w:rsidR="00ED2E11" w:rsidRPr="00951E55" w:rsidRDefault="00ED2E11" w:rsidP="00ED2E11">
            <w:pPr>
              <w:ind w:left="102" w:right="41"/>
              <w:jc w:val="center"/>
              <w:rPr>
                <w:sz w:val="22"/>
              </w:rPr>
            </w:pPr>
            <w:r w:rsidRPr="00951E55">
              <w:rPr>
                <w:sz w:val="22"/>
              </w:rPr>
              <w:t>Responsive with structural grid and reference elevation plane</w:t>
            </w:r>
          </w:p>
        </w:tc>
      </w:tr>
      <w:tr w:rsidR="00ED2E11" w:rsidRPr="00951E55" w14:paraId="2745713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41AA6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33228F" w14:textId="0192B230" w:rsidR="00ED2E11" w:rsidRPr="00951E55" w:rsidRDefault="00525AA2" w:rsidP="00ED2E11">
            <w:pPr>
              <w:ind w:left="102" w:right="41"/>
              <w:rPr>
                <w:sz w:val="22"/>
              </w:rPr>
            </w:pPr>
            <w:r w:rsidRPr="00951E55">
              <w:rPr>
                <w:sz w:val="22"/>
              </w:rPr>
              <w:t>3D Object element</w:t>
            </w:r>
            <w:r w:rsidR="00ED2E11" w:rsidRPr="00951E55">
              <w:rPr>
                <w:sz w:val="22"/>
              </w:rPr>
              <w:t xml:space="preserve"> modelled with reinforcements, camber,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22C1AC6E" w14:textId="77777777" w:rsidR="00ED2E11" w:rsidRPr="00951E55" w:rsidRDefault="00ED2E11" w:rsidP="00ED2E11">
            <w:pPr>
              <w:ind w:left="102" w:right="41"/>
              <w:jc w:val="center"/>
              <w:rPr>
                <w:sz w:val="22"/>
              </w:rPr>
            </w:pPr>
            <w:r w:rsidRPr="00951E55">
              <w:rPr>
                <w:sz w:val="22"/>
              </w:rPr>
              <w:t>Same as 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B00C1C3"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71652D1" w14:textId="115AFC9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E741B3A" w14:textId="77777777" w:rsidR="00ED2E11" w:rsidRPr="00951E55" w:rsidRDefault="00ED2E11" w:rsidP="00ED2E11">
            <w:pPr>
              <w:ind w:left="102" w:right="41"/>
              <w:jc w:val="center"/>
              <w:rPr>
                <w:sz w:val="22"/>
              </w:rPr>
            </w:pPr>
            <w:r w:rsidRPr="00951E55">
              <w:rPr>
                <w:sz w:val="22"/>
              </w:rPr>
              <w:t>Same as 300</w:t>
            </w:r>
          </w:p>
        </w:tc>
      </w:tr>
    </w:tbl>
    <w:p w14:paraId="2E150919" w14:textId="77777777" w:rsidR="00C21D03" w:rsidRPr="00951E55" w:rsidRDefault="00C21D03" w:rsidP="00C21D03"/>
    <w:p w14:paraId="720FC7FC" w14:textId="77777777" w:rsidR="00CA2E99" w:rsidRPr="00951E55" w:rsidRDefault="00CA2E99" w:rsidP="00CA2E99">
      <w:pPr>
        <w:ind w:left="993"/>
      </w:pPr>
    </w:p>
    <w:p w14:paraId="6B1A130D" w14:textId="77777777" w:rsidR="004C652E" w:rsidRPr="00951E55" w:rsidRDefault="004C652E">
      <w:pPr>
        <w:overflowPunct/>
        <w:autoSpaceDE/>
        <w:autoSpaceDN/>
        <w:adjustRightInd/>
        <w:textAlignment w:val="auto"/>
        <w:rPr>
          <w:szCs w:val="22"/>
        </w:rPr>
      </w:pPr>
      <w:r w:rsidRPr="00951E55">
        <w:br w:type="page"/>
      </w:r>
    </w:p>
    <w:p w14:paraId="7BB9FF74" w14:textId="5F26B5D2" w:rsidR="007F2148" w:rsidRPr="00951E55" w:rsidRDefault="007F2148" w:rsidP="000D60FD">
      <w:pPr>
        <w:pStyle w:val="3"/>
      </w:pPr>
      <w:r w:rsidRPr="00951E55">
        <w:lastRenderedPageBreak/>
        <w:t>Gabion Wall</w:t>
      </w:r>
    </w:p>
    <w:p w14:paraId="384284B6" w14:textId="2254EDFC" w:rsidR="00C21D03" w:rsidRPr="00951E55" w:rsidRDefault="00C21D03" w:rsidP="000D60FD">
      <w:pPr>
        <w:pStyle w:val="4"/>
      </w:pPr>
      <w:r w:rsidRPr="00951E55">
        <w:t>A gabion wall is a retaining wall made of stacked stone-filled gabions tied together with wire</w:t>
      </w:r>
    </w:p>
    <w:p w14:paraId="2FA7FFB7" w14:textId="77777777" w:rsidR="00C21D03" w:rsidRPr="00951E55" w:rsidRDefault="00C21D03" w:rsidP="00C21D03">
      <w:pPr>
        <w:pStyle w:val="4"/>
        <w:numPr>
          <w:ilvl w:val="0"/>
          <w:numId w:val="0"/>
        </w:numPr>
      </w:pPr>
    </w:p>
    <w:p w14:paraId="298A0126" w14:textId="6AEA0AAA"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940F50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C6F4F8" w14:textId="77777777" w:rsidR="00C21D03" w:rsidRPr="00951E55" w:rsidRDefault="00C21D0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08F49" w14:textId="77777777" w:rsidR="00C21D03" w:rsidRPr="00951E55" w:rsidRDefault="00C21D0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75980C" w14:textId="77777777" w:rsidR="00C21D03" w:rsidRPr="00951E55" w:rsidRDefault="00C21D0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56C480" w14:textId="77777777" w:rsidR="00C21D03" w:rsidRPr="00951E55" w:rsidRDefault="00C21D0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D288F" w14:textId="77777777" w:rsidR="00C21D03" w:rsidRPr="00951E55" w:rsidRDefault="00C21D0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C9C96C" w14:textId="77777777" w:rsidR="00C21D03" w:rsidRPr="00951E55" w:rsidRDefault="00C21D03" w:rsidP="00816711">
            <w:pPr>
              <w:ind w:left="102" w:right="41"/>
              <w:jc w:val="center"/>
              <w:rPr>
                <w:b/>
                <w:sz w:val="22"/>
                <w:szCs w:val="20"/>
              </w:rPr>
            </w:pPr>
            <w:r w:rsidRPr="00951E55">
              <w:rPr>
                <w:b/>
                <w:sz w:val="22"/>
                <w:szCs w:val="20"/>
              </w:rPr>
              <w:t>Behavior</w:t>
            </w:r>
          </w:p>
        </w:tc>
      </w:tr>
      <w:tr w:rsidR="00700FD1" w:rsidRPr="00951E55" w14:paraId="75AA95A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05ABC5" w14:textId="77777777" w:rsidR="00C21D03" w:rsidRPr="00951E55" w:rsidRDefault="00C21D0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9B7950" w14:textId="77777777" w:rsidR="00C21D03" w:rsidRPr="00951E55" w:rsidRDefault="00C21D0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789B640" w14:textId="77777777" w:rsidR="00C21D03" w:rsidRPr="00951E55" w:rsidRDefault="00C21D0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173F6" w14:textId="77777777" w:rsidR="00C21D03" w:rsidRPr="00951E55" w:rsidRDefault="00C21D0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36AA5D8" w14:textId="77777777" w:rsidR="00C21D03" w:rsidRPr="00951E55" w:rsidRDefault="00C21D03"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6D692483" w14:textId="77777777" w:rsidR="00C21D03" w:rsidRPr="00951E55" w:rsidRDefault="00C21D03" w:rsidP="00816711">
            <w:pPr>
              <w:ind w:left="102" w:right="41"/>
              <w:jc w:val="center"/>
              <w:rPr>
                <w:sz w:val="22"/>
              </w:rPr>
            </w:pPr>
            <w:r w:rsidRPr="00951E55">
              <w:rPr>
                <w:sz w:val="22"/>
              </w:rPr>
              <w:t>N/A</w:t>
            </w:r>
          </w:p>
        </w:tc>
      </w:tr>
      <w:tr w:rsidR="00700FD1" w:rsidRPr="00951E55" w14:paraId="0CD5B74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C3BD60D" w14:textId="77777777" w:rsidR="00C21D03" w:rsidRPr="00951E55" w:rsidRDefault="00C21D03"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8F74FC" w14:textId="7C437A9F" w:rsidR="00C21D03" w:rsidRPr="00951E55" w:rsidRDefault="00C21D03" w:rsidP="00816711">
            <w:pPr>
              <w:ind w:left="102" w:right="41"/>
              <w:rPr>
                <w:sz w:val="22"/>
              </w:rPr>
            </w:pPr>
            <w:r w:rsidRPr="00951E55">
              <w:rPr>
                <w:sz w:val="22"/>
              </w:rPr>
              <w:t xml:space="preserve">Generic Linear object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087AD3B" w14:textId="77777777" w:rsidR="00C21D03" w:rsidRPr="00951E55" w:rsidRDefault="00C21D03"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00D876C" w14:textId="73CA9F52" w:rsidR="00C21D03" w:rsidRPr="00951E55" w:rsidRDefault="00C21D03"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02113605" w14:textId="71CEC4A6" w:rsidR="00C21D03" w:rsidRPr="00951E55" w:rsidRDefault="00C21D03"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695213FD" w14:textId="77777777" w:rsidR="00C21D03" w:rsidRPr="00951E55" w:rsidRDefault="00C21D03" w:rsidP="00816711">
            <w:pPr>
              <w:ind w:left="102" w:right="41"/>
              <w:jc w:val="center"/>
              <w:rPr>
                <w:sz w:val="22"/>
              </w:rPr>
            </w:pPr>
            <w:r w:rsidRPr="00951E55">
              <w:rPr>
                <w:sz w:val="22"/>
              </w:rPr>
              <w:t>N/A</w:t>
            </w:r>
          </w:p>
        </w:tc>
      </w:tr>
      <w:tr w:rsidR="00700FD1" w:rsidRPr="00951E55" w14:paraId="0EE584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DE47AD3" w14:textId="77777777" w:rsidR="00C21D03" w:rsidRPr="00951E55" w:rsidRDefault="00C21D03"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48E9A9" w14:textId="77777777" w:rsidR="00C21D03" w:rsidRPr="00951E55" w:rsidRDefault="00C21D03"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538DFB9" w14:textId="77777777" w:rsidR="00C21D03" w:rsidRPr="00951E55" w:rsidRDefault="00C21D03"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1EB8231" w14:textId="5B78D020" w:rsidR="00C21D03" w:rsidRPr="00951E55" w:rsidRDefault="000C4914" w:rsidP="00816711">
            <w:pPr>
              <w:ind w:left="102" w:right="41"/>
              <w:jc w:val="center"/>
              <w:rPr>
                <w:sz w:val="22"/>
              </w:rPr>
            </w:pPr>
            <w:r w:rsidRPr="00951E55">
              <w:rPr>
                <w:sz w:val="22"/>
              </w:rPr>
              <w:t xml:space="preserve">Object insertion point(s) is located at / derived from the onsite survey point(s) </w:t>
            </w:r>
            <w:r w:rsidR="00C21D03"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EE5E4E" w14:textId="2534BD81" w:rsidR="00C21D03" w:rsidRPr="00951E55" w:rsidRDefault="00C21D03"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5DA49B45" w14:textId="77777777" w:rsidR="00C21D03" w:rsidRPr="00951E55" w:rsidRDefault="00C21D03" w:rsidP="00816711">
            <w:pPr>
              <w:ind w:left="102" w:right="41"/>
              <w:jc w:val="center"/>
              <w:rPr>
                <w:sz w:val="22"/>
              </w:rPr>
            </w:pPr>
            <w:r w:rsidRPr="00951E55">
              <w:rPr>
                <w:sz w:val="22"/>
              </w:rPr>
              <w:t>N/A</w:t>
            </w:r>
          </w:p>
        </w:tc>
      </w:tr>
      <w:tr w:rsidR="00700FD1" w:rsidRPr="00951E55" w14:paraId="5AF0810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09B1B7" w14:textId="77777777" w:rsidR="00C21D03" w:rsidRPr="00951E55" w:rsidRDefault="00C21D03"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F36BE9" w14:textId="3F4EFC5C" w:rsidR="00C21D03" w:rsidRPr="00951E55" w:rsidRDefault="00525AA2" w:rsidP="00816711">
            <w:pPr>
              <w:ind w:left="102" w:right="41"/>
              <w:rPr>
                <w:sz w:val="22"/>
              </w:rPr>
            </w:pPr>
            <w:r w:rsidRPr="00951E55">
              <w:rPr>
                <w:sz w:val="22"/>
              </w:rPr>
              <w:t>3D Object element</w:t>
            </w:r>
            <w:r w:rsidR="00C21D03" w:rsidRPr="00951E55">
              <w:rPr>
                <w:sz w:val="22"/>
              </w:rPr>
              <w:t xml:space="preserve"> blocks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7F867C" w14:textId="54342645" w:rsidR="00C21D03" w:rsidRPr="00951E55" w:rsidRDefault="00C21D03"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4572FC5" w14:textId="6FACFE87" w:rsidR="00C21D03" w:rsidRPr="00951E55" w:rsidRDefault="00C21D03" w:rsidP="00816711">
            <w:pPr>
              <w:ind w:left="102" w:right="41"/>
              <w:jc w:val="center"/>
              <w:rPr>
                <w:sz w:val="22"/>
              </w:rPr>
            </w:pPr>
            <w:r w:rsidRPr="00951E55">
              <w:rPr>
                <w:sz w:val="22"/>
              </w:rPr>
              <w:t xml:space="preserve">Object insertion point(s) is located, aligned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5FD0619F" w14:textId="0D98D028" w:rsidR="00C21D03" w:rsidRPr="00951E55" w:rsidRDefault="00C21D03"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583DEE6C" w14:textId="77777777" w:rsidR="00C21D03" w:rsidRPr="00951E55" w:rsidRDefault="00C21D03" w:rsidP="00816711">
            <w:pPr>
              <w:ind w:left="102" w:right="41"/>
              <w:jc w:val="center"/>
              <w:rPr>
                <w:sz w:val="22"/>
              </w:rPr>
            </w:pPr>
            <w:r w:rsidRPr="00951E55">
              <w:rPr>
                <w:sz w:val="22"/>
              </w:rPr>
              <w:t>N/A</w:t>
            </w:r>
          </w:p>
        </w:tc>
      </w:tr>
      <w:tr w:rsidR="00C21D03" w:rsidRPr="00951E55" w14:paraId="293F87D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928A36" w14:textId="77777777" w:rsidR="00C21D03" w:rsidRPr="00951E55" w:rsidRDefault="00C21D03" w:rsidP="00C21D03">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CD1AF3" w14:textId="10958380" w:rsidR="00C21D03" w:rsidRPr="00951E55" w:rsidRDefault="00F506D6" w:rsidP="00C21D03">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FB43D" w14:textId="621FE35A" w:rsidR="00C21D03" w:rsidRPr="00951E55" w:rsidRDefault="00C21D03" w:rsidP="00C21D03">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20291CF" w14:textId="52E290BA" w:rsidR="00C21D03" w:rsidRPr="00951E55" w:rsidRDefault="00C21D03" w:rsidP="00C21D03">
            <w:pPr>
              <w:ind w:left="102" w:right="41"/>
              <w:jc w:val="center"/>
              <w:rPr>
                <w:sz w:val="22"/>
              </w:rPr>
            </w:pPr>
            <w:r w:rsidRPr="00951E55">
              <w:rPr>
                <w:sz w:val="22"/>
              </w:rPr>
              <w:t xml:space="preserve">Object insertion point(s) is located, orientated and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37A0593D" w14:textId="6D974361" w:rsidR="00C21D03" w:rsidRPr="00951E55" w:rsidRDefault="00AA3290" w:rsidP="00C21D03">
            <w:pPr>
              <w:ind w:left="102" w:right="41"/>
              <w:jc w:val="center"/>
              <w:rPr>
                <w:sz w:val="22"/>
              </w:rPr>
            </w:pPr>
            <w:r w:rsidRPr="00951E55">
              <w:rPr>
                <w:sz w:val="22"/>
              </w:rPr>
              <w:t>Shape of each object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1D8C44FE" w14:textId="38EF433C" w:rsidR="00C21D03" w:rsidRPr="00951E55" w:rsidRDefault="00AA3290" w:rsidP="00C21D03">
            <w:pPr>
              <w:ind w:left="102" w:right="41"/>
              <w:jc w:val="center"/>
              <w:rPr>
                <w:sz w:val="22"/>
              </w:rPr>
            </w:pPr>
            <w:r w:rsidRPr="00951E55">
              <w:rPr>
                <w:sz w:val="22"/>
              </w:rPr>
              <w:t>N/A</w:t>
            </w:r>
          </w:p>
        </w:tc>
      </w:tr>
    </w:tbl>
    <w:p w14:paraId="7EBCE93C" w14:textId="77777777" w:rsidR="007F2148" w:rsidRPr="00951E55" w:rsidRDefault="007F2148" w:rsidP="007F2148">
      <w:pPr>
        <w:ind w:left="993"/>
      </w:pPr>
    </w:p>
    <w:p w14:paraId="4803531B" w14:textId="77777777" w:rsidR="004C652E" w:rsidRPr="00951E55" w:rsidRDefault="004C652E">
      <w:pPr>
        <w:overflowPunct/>
        <w:autoSpaceDE/>
        <w:autoSpaceDN/>
        <w:adjustRightInd/>
        <w:textAlignment w:val="auto"/>
        <w:rPr>
          <w:szCs w:val="22"/>
        </w:rPr>
      </w:pPr>
      <w:r w:rsidRPr="00951E55">
        <w:br w:type="page"/>
      </w:r>
    </w:p>
    <w:p w14:paraId="1C81E521" w14:textId="6DB4B151" w:rsidR="007F2148" w:rsidRPr="00951E55" w:rsidRDefault="007F2148" w:rsidP="000D60FD">
      <w:pPr>
        <w:pStyle w:val="3"/>
      </w:pPr>
      <w:r w:rsidRPr="00951E55">
        <w:lastRenderedPageBreak/>
        <w:t>Wave Absorption Chamber</w:t>
      </w:r>
    </w:p>
    <w:p w14:paraId="26E3E175" w14:textId="68E01E66" w:rsidR="005A522F" w:rsidRPr="00951E55" w:rsidRDefault="005A522F" w:rsidP="000D60FD">
      <w:pPr>
        <w:pStyle w:val="4"/>
      </w:pPr>
      <w:r w:rsidRPr="00951E55">
        <w:t>Wave absorption chamber is a structure chamber constructed to reduce wave reflection</w:t>
      </w:r>
    </w:p>
    <w:p w14:paraId="16485506" w14:textId="77777777" w:rsidR="005A522F" w:rsidRPr="00951E55" w:rsidRDefault="005A522F" w:rsidP="005A522F"/>
    <w:p w14:paraId="3E3FF64F" w14:textId="1AA429CA"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D8A12F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AD3FFA" w14:textId="77777777" w:rsidR="005A522F" w:rsidRPr="00951E55" w:rsidRDefault="005A522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7C34DC" w14:textId="77777777" w:rsidR="005A522F" w:rsidRPr="00951E55" w:rsidRDefault="005A522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04AA00" w14:textId="77777777" w:rsidR="005A522F" w:rsidRPr="00951E55" w:rsidRDefault="005A522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FA7FD1" w14:textId="77777777" w:rsidR="005A522F" w:rsidRPr="00951E55" w:rsidRDefault="005A522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064926" w14:textId="77777777" w:rsidR="005A522F" w:rsidRPr="00951E55" w:rsidRDefault="005A522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30F093" w14:textId="77777777" w:rsidR="005A522F" w:rsidRPr="00951E55" w:rsidRDefault="005A522F" w:rsidP="00816711">
            <w:pPr>
              <w:ind w:left="102" w:right="41"/>
              <w:jc w:val="center"/>
              <w:rPr>
                <w:b/>
                <w:sz w:val="22"/>
                <w:szCs w:val="20"/>
              </w:rPr>
            </w:pPr>
            <w:r w:rsidRPr="00951E55">
              <w:rPr>
                <w:b/>
                <w:sz w:val="22"/>
                <w:szCs w:val="20"/>
              </w:rPr>
              <w:t>Behavior</w:t>
            </w:r>
          </w:p>
        </w:tc>
      </w:tr>
      <w:tr w:rsidR="00700FD1" w:rsidRPr="00951E55" w14:paraId="498B168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5066639" w14:textId="77777777" w:rsidR="005A522F" w:rsidRPr="00951E55" w:rsidRDefault="005A522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8C600A" w14:textId="77777777" w:rsidR="005A522F" w:rsidRPr="00951E55" w:rsidRDefault="005A522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14D3679" w14:textId="77777777" w:rsidR="005A522F" w:rsidRPr="00951E55" w:rsidRDefault="005A522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2FADCD" w14:textId="77777777" w:rsidR="005A522F" w:rsidRPr="00951E55" w:rsidRDefault="005A522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22B7666" w14:textId="77777777" w:rsidR="005A522F" w:rsidRPr="00951E55" w:rsidRDefault="005A522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86A1A98" w14:textId="77777777" w:rsidR="005A522F" w:rsidRPr="00951E55" w:rsidRDefault="005A522F" w:rsidP="00816711">
            <w:pPr>
              <w:ind w:left="102" w:right="41"/>
              <w:jc w:val="center"/>
              <w:rPr>
                <w:sz w:val="22"/>
              </w:rPr>
            </w:pPr>
            <w:r w:rsidRPr="00951E55">
              <w:rPr>
                <w:sz w:val="22"/>
              </w:rPr>
              <w:t>N/A</w:t>
            </w:r>
          </w:p>
        </w:tc>
      </w:tr>
      <w:tr w:rsidR="00700FD1" w:rsidRPr="00951E55" w14:paraId="1BB91C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EB322B"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F09DA0" w14:textId="4EAD3A81"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including wall, slab, </w:t>
            </w:r>
            <w:r w:rsidRPr="00951E55">
              <w:rPr>
                <w:sz w:val="22"/>
              </w:rPr>
              <w:t>frame,</w:t>
            </w:r>
            <w:r w:rsidR="00ED2E11" w:rsidRPr="00951E55">
              <w:rPr>
                <w:sz w:val="22"/>
              </w:rPr>
              <w:t xml:space="preserve"> and cover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6DDBBC4B"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1D379CA"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F40DA1" w14:textId="351EB33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BBABC2" w14:textId="77777777" w:rsidR="00ED2E11" w:rsidRPr="00951E55" w:rsidRDefault="00ED2E11" w:rsidP="00ED2E11">
            <w:pPr>
              <w:ind w:left="102" w:right="41"/>
              <w:jc w:val="center"/>
              <w:rPr>
                <w:sz w:val="22"/>
              </w:rPr>
            </w:pPr>
            <w:r w:rsidRPr="00951E55">
              <w:rPr>
                <w:sz w:val="22"/>
              </w:rPr>
              <w:t>N/A</w:t>
            </w:r>
          </w:p>
        </w:tc>
      </w:tr>
      <w:tr w:rsidR="00700FD1" w:rsidRPr="00951E55" w14:paraId="0E392C9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77D96DF"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11B7C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AC38A01"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A924438" w14:textId="44C10D4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4FFBED" w14:textId="25DF560E"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F8075EF" w14:textId="77777777" w:rsidR="00ED2E11" w:rsidRPr="00951E55" w:rsidRDefault="00ED2E11" w:rsidP="00ED2E11">
            <w:pPr>
              <w:ind w:left="102" w:right="41"/>
              <w:jc w:val="center"/>
              <w:rPr>
                <w:sz w:val="22"/>
              </w:rPr>
            </w:pPr>
            <w:r w:rsidRPr="00951E55">
              <w:rPr>
                <w:sz w:val="22"/>
              </w:rPr>
              <w:t>N/A</w:t>
            </w:r>
          </w:p>
        </w:tc>
      </w:tr>
      <w:tr w:rsidR="00700FD1" w:rsidRPr="00951E55" w14:paraId="3CD6536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6F68E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174E0A" w14:textId="2B5058C6" w:rsidR="00ED2E11" w:rsidRPr="00951E55" w:rsidRDefault="00525AA2" w:rsidP="00ED2E11">
            <w:pPr>
              <w:ind w:left="102" w:right="41"/>
              <w:rPr>
                <w:sz w:val="22"/>
              </w:rPr>
            </w:pPr>
            <w:r w:rsidRPr="00951E55">
              <w:rPr>
                <w:sz w:val="22"/>
              </w:rPr>
              <w:t>3D Object element</w:t>
            </w:r>
            <w:r w:rsidR="00ED2E11" w:rsidRPr="00951E55">
              <w:rPr>
                <w:sz w:val="22"/>
              </w:rPr>
              <w:t xml:space="preserve"> including wall, slab, </w:t>
            </w:r>
            <w:r w:rsidR="00A35F05" w:rsidRPr="00951E55">
              <w:rPr>
                <w:sz w:val="22"/>
              </w:rPr>
              <w:t>frame,</w:t>
            </w:r>
            <w:r w:rsidR="00ED2E11" w:rsidRPr="00951E55">
              <w:rPr>
                <w:sz w:val="22"/>
              </w:rPr>
              <w:t xml:space="preserv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6419A85A" w14:textId="446A65CB"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5C72EA" w14:textId="40CFE99F" w:rsidR="00ED2E11" w:rsidRPr="00951E55" w:rsidRDefault="00ED2E11" w:rsidP="00ED2E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40B15C44" w14:textId="6FFB4A6C"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F2D6DB3" w14:textId="77777777" w:rsidR="00ED2E11" w:rsidRPr="00951E55" w:rsidRDefault="00ED2E11" w:rsidP="00ED2E11">
            <w:pPr>
              <w:ind w:left="102" w:right="41"/>
              <w:jc w:val="center"/>
              <w:rPr>
                <w:sz w:val="22"/>
              </w:rPr>
            </w:pPr>
            <w:r w:rsidRPr="00951E55">
              <w:rPr>
                <w:sz w:val="22"/>
              </w:rPr>
              <w:t>N/A</w:t>
            </w:r>
          </w:p>
        </w:tc>
      </w:tr>
      <w:tr w:rsidR="00700FD1" w:rsidRPr="00951E55" w14:paraId="0628ADB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54B6FEB"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112C64" w14:textId="247E5791" w:rsidR="00ED2E11" w:rsidRPr="00951E55" w:rsidRDefault="00525AA2" w:rsidP="00ED2E11">
            <w:pPr>
              <w:ind w:left="102" w:right="41"/>
              <w:rPr>
                <w:sz w:val="22"/>
              </w:rPr>
            </w:pPr>
            <w:r w:rsidRPr="00951E55">
              <w:rPr>
                <w:sz w:val="22"/>
              </w:rPr>
              <w:t>3D Object element</w:t>
            </w:r>
            <w:r w:rsidR="00ED2E11" w:rsidRPr="00951E55">
              <w:rPr>
                <w:sz w:val="22"/>
              </w:rPr>
              <w:t xml:space="preserve"> including wall, slab, frame, </w:t>
            </w:r>
            <w:r w:rsidR="00A35F05" w:rsidRPr="00951E55">
              <w:rPr>
                <w:sz w:val="22"/>
              </w:rPr>
              <w:t>cover,</w:t>
            </w:r>
            <w:r w:rsidR="00ED2E11" w:rsidRPr="00951E55">
              <w:rPr>
                <w:sz w:val="22"/>
              </w:rPr>
              <w:t xml:space="preserve"> and reinforcement to support prefabrication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FE0BDA3" w14:textId="1C984532" w:rsidR="00ED2E11" w:rsidRPr="00951E55" w:rsidRDefault="00ED2E11" w:rsidP="00ED2E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2BD7F0BB" w14:textId="77777777" w:rsidR="00ED2E11" w:rsidRPr="00951E55" w:rsidRDefault="00ED2E11" w:rsidP="00ED2E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63AF999" w14:textId="70CC1100" w:rsidR="00ED2E11" w:rsidRPr="00951E55" w:rsidRDefault="00ED2E11" w:rsidP="00ED2E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F8616E1" w14:textId="77777777" w:rsidR="00ED2E11" w:rsidRPr="00951E55" w:rsidRDefault="00ED2E11" w:rsidP="00ED2E11">
            <w:pPr>
              <w:ind w:left="102" w:right="41"/>
              <w:jc w:val="center"/>
              <w:rPr>
                <w:sz w:val="22"/>
              </w:rPr>
            </w:pPr>
            <w:r w:rsidRPr="00951E55">
              <w:rPr>
                <w:sz w:val="22"/>
              </w:rPr>
              <w:t>N/A</w:t>
            </w:r>
          </w:p>
        </w:tc>
      </w:tr>
    </w:tbl>
    <w:p w14:paraId="3CBB6E4D" w14:textId="77777777" w:rsidR="004C652E" w:rsidRPr="00951E55" w:rsidRDefault="004C652E">
      <w:pPr>
        <w:overflowPunct/>
        <w:autoSpaceDE/>
        <w:autoSpaceDN/>
        <w:adjustRightInd/>
        <w:textAlignment w:val="auto"/>
        <w:rPr>
          <w:szCs w:val="22"/>
        </w:rPr>
      </w:pPr>
      <w:r w:rsidRPr="00951E55">
        <w:br w:type="page"/>
      </w:r>
    </w:p>
    <w:p w14:paraId="2A59EB41" w14:textId="627BA6D0" w:rsidR="007F2148" w:rsidRPr="00951E55" w:rsidRDefault="007F2148" w:rsidP="000D60FD">
      <w:pPr>
        <w:pStyle w:val="3"/>
      </w:pPr>
      <w:r w:rsidRPr="00951E55">
        <w:lastRenderedPageBreak/>
        <w:t>Precast Concrete Block (include seawall block, solid pier concrete block, wave wall/barrier)</w:t>
      </w:r>
    </w:p>
    <w:p w14:paraId="56A2D722" w14:textId="6A3BED02" w:rsidR="007F2148" w:rsidRPr="00951E55" w:rsidRDefault="00AA3290" w:rsidP="000D60FD">
      <w:pPr>
        <w:pStyle w:val="4"/>
      </w:pPr>
      <w:r w:rsidRPr="00951E55">
        <w:t xml:space="preserve">Precast concrete solid blocks to support the port and marine structure.  </w:t>
      </w:r>
    </w:p>
    <w:p w14:paraId="5E28BD1C" w14:textId="77777777" w:rsidR="00AA3290" w:rsidRPr="00951E55" w:rsidRDefault="00AA3290" w:rsidP="00AA3290"/>
    <w:p w14:paraId="0E08B0C2" w14:textId="18004A22" w:rsidR="005A522F" w:rsidRPr="00951E55" w:rsidRDefault="005A522F" w:rsidP="005A522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BA6143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71AE15" w14:textId="77777777" w:rsidR="005A522F" w:rsidRPr="00951E55" w:rsidRDefault="005A522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3050E4" w14:textId="77777777" w:rsidR="005A522F" w:rsidRPr="00951E55" w:rsidRDefault="005A522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C1F02" w14:textId="77777777" w:rsidR="005A522F" w:rsidRPr="00951E55" w:rsidRDefault="005A522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E63F2" w14:textId="77777777" w:rsidR="005A522F" w:rsidRPr="00951E55" w:rsidRDefault="005A522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D1B0B" w14:textId="77777777" w:rsidR="005A522F" w:rsidRPr="00951E55" w:rsidRDefault="005A522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376EC" w14:textId="77777777" w:rsidR="005A522F" w:rsidRPr="00951E55" w:rsidRDefault="005A522F" w:rsidP="00816711">
            <w:pPr>
              <w:ind w:left="102" w:right="41"/>
              <w:jc w:val="center"/>
              <w:rPr>
                <w:b/>
                <w:sz w:val="22"/>
                <w:szCs w:val="20"/>
              </w:rPr>
            </w:pPr>
            <w:r w:rsidRPr="00951E55">
              <w:rPr>
                <w:b/>
                <w:sz w:val="22"/>
                <w:szCs w:val="20"/>
              </w:rPr>
              <w:t>Behavior</w:t>
            </w:r>
          </w:p>
        </w:tc>
      </w:tr>
      <w:tr w:rsidR="00700FD1" w:rsidRPr="00951E55" w14:paraId="7C9E26D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D62BC67" w14:textId="77777777" w:rsidR="005A522F" w:rsidRPr="00951E55" w:rsidRDefault="005A522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E29243" w14:textId="77777777" w:rsidR="005A522F" w:rsidRPr="00951E55" w:rsidRDefault="005A522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211DBD3" w14:textId="77777777" w:rsidR="005A522F" w:rsidRPr="00951E55" w:rsidRDefault="005A522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22AEC12" w14:textId="77777777" w:rsidR="005A522F" w:rsidRPr="00951E55" w:rsidRDefault="005A522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3AF2DC7" w14:textId="77777777" w:rsidR="005A522F" w:rsidRPr="00951E55" w:rsidRDefault="005A522F"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C10D2" w14:textId="77777777" w:rsidR="005A522F" w:rsidRPr="00951E55" w:rsidRDefault="005A522F" w:rsidP="00816711">
            <w:pPr>
              <w:ind w:left="102" w:right="41"/>
              <w:jc w:val="center"/>
              <w:rPr>
                <w:sz w:val="22"/>
              </w:rPr>
            </w:pPr>
            <w:r w:rsidRPr="00951E55">
              <w:rPr>
                <w:sz w:val="22"/>
              </w:rPr>
              <w:t>N/A</w:t>
            </w:r>
          </w:p>
        </w:tc>
      </w:tr>
      <w:tr w:rsidR="00700FD1" w:rsidRPr="00951E55" w14:paraId="7A38B9E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453583"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22C4F9" w14:textId="1DF20975" w:rsidR="00ED2E11" w:rsidRPr="00951E55" w:rsidRDefault="00A35F05"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CEB4AE4"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A4DCC6" w14:textId="69618553" w:rsidR="00ED2E11" w:rsidRPr="00951E55" w:rsidRDefault="00ED2E11" w:rsidP="00ED2E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44B690DD" w14:textId="32FEEF70"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AE04EB8" w14:textId="77777777" w:rsidR="00ED2E11" w:rsidRPr="00951E55" w:rsidRDefault="00ED2E11" w:rsidP="00ED2E11">
            <w:pPr>
              <w:ind w:left="102" w:right="41"/>
              <w:jc w:val="center"/>
              <w:rPr>
                <w:sz w:val="22"/>
              </w:rPr>
            </w:pPr>
            <w:r w:rsidRPr="00951E55">
              <w:rPr>
                <w:sz w:val="22"/>
              </w:rPr>
              <w:t>N/A</w:t>
            </w:r>
          </w:p>
        </w:tc>
      </w:tr>
      <w:tr w:rsidR="00700FD1" w:rsidRPr="00951E55" w14:paraId="475589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413460"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833624"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9C0F93E"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B26843C" w14:textId="0C99C8B3"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ABBAED" w14:textId="6D7C22FA"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EFABB" w14:textId="77777777" w:rsidR="00ED2E11" w:rsidRPr="00951E55" w:rsidRDefault="00ED2E11" w:rsidP="00ED2E11">
            <w:pPr>
              <w:ind w:left="102" w:right="41"/>
              <w:jc w:val="center"/>
              <w:rPr>
                <w:sz w:val="22"/>
              </w:rPr>
            </w:pPr>
            <w:r w:rsidRPr="00951E55">
              <w:rPr>
                <w:sz w:val="22"/>
              </w:rPr>
              <w:t>N/A</w:t>
            </w:r>
          </w:p>
        </w:tc>
      </w:tr>
      <w:tr w:rsidR="00700FD1" w:rsidRPr="00951E55" w14:paraId="1EB378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77EB091"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48887D" w14:textId="5D44A75A" w:rsidR="00ED2E11" w:rsidRPr="00951E55" w:rsidRDefault="00525AA2" w:rsidP="00ED2E11">
            <w:pPr>
              <w:ind w:left="102" w:right="41"/>
              <w:rPr>
                <w:sz w:val="22"/>
              </w:rPr>
            </w:pPr>
            <w:r w:rsidRPr="00951E55">
              <w:rPr>
                <w:sz w:val="22"/>
              </w:rPr>
              <w:t>3D Object element</w:t>
            </w:r>
            <w:r w:rsidR="00ED2E11" w:rsidRPr="00951E55">
              <w:rPr>
                <w:sz w:val="22"/>
              </w:rPr>
              <w:t xml:space="preserve"> blocks, settlement marker  </w:t>
            </w:r>
          </w:p>
        </w:tc>
        <w:tc>
          <w:tcPr>
            <w:tcW w:w="2409" w:type="dxa"/>
            <w:tcBorders>
              <w:top w:val="single" w:sz="4" w:space="0" w:color="000000"/>
              <w:left w:val="single" w:sz="4" w:space="0" w:color="000000"/>
              <w:bottom w:val="single" w:sz="4" w:space="0" w:color="000000"/>
              <w:right w:val="single" w:sz="4" w:space="0" w:color="000000"/>
            </w:tcBorders>
            <w:vAlign w:val="center"/>
          </w:tcPr>
          <w:p w14:paraId="03A8E6C6" w14:textId="2DD51E9C" w:rsidR="00ED2E11" w:rsidRPr="00951E55" w:rsidRDefault="00ED2E11" w:rsidP="00ED2E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of each block</w:t>
            </w:r>
          </w:p>
        </w:tc>
        <w:tc>
          <w:tcPr>
            <w:tcW w:w="2552" w:type="dxa"/>
            <w:tcBorders>
              <w:top w:val="single" w:sz="4" w:space="0" w:color="000000"/>
              <w:left w:val="single" w:sz="4" w:space="0" w:color="000000"/>
              <w:bottom w:val="single" w:sz="4" w:space="0" w:color="000000"/>
              <w:right w:val="single" w:sz="4" w:space="0" w:color="000000"/>
            </w:tcBorders>
            <w:vAlign w:val="center"/>
          </w:tcPr>
          <w:p w14:paraId="01A9F8B9" w14:textId="64040443" w:rsidR="00ED2E11" w:rsidRPr="00951E55" w:rsidRDefault="00ED2E11" w:rsidP="00ED2E11">
            <w:pPr>
              <w:ind w:left="102" w:right="41"/>
              <w:jc w:val="center"/>
              <w:rPr>
                <w:sz w:val="22"/>
              </w:rPr>
            </w:pPr>
            <w:r w:rsidRPr="00951E55">
              <w:rPr>
                <w:sz w:val="22"/>
              </w:rPr>
              <w:t xml:space="preserve">Object insertion point(s) is located, aligned,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70B78CEC" w14:textId="740AE002" w:rsidR="00ED2E11" w:rsidRPr="00951E55" w:rsidRDefault="00ED2E11" w:rsidP="00ED2E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A63105" w14:textId="77777777" w:rsidR="00ED2E11" w:rsidRPr="00951E55" w:rsidRDefault="00ED2E11" w:rsidP="00ED2E11">
            <w:pPr>
              <w:ind w:left="102" w:right="41"/>
              <w:jc w:val="center"/>
              <w:rPr>
                <w:sz w:val="22"/>
              </w:rPr>
            </w:pPr>
            <w:r w:rsidRPr="00951E55">
              <w:rPr>
                <w:sz w:val="22"/>
              </w:rPr>
              <w:t>N/A</w:t>
            </w:r>
          </w:p>
        </w:tc>
      </w:tr>
      <w:tr w:rsidR="00ED2E11" w:rsidRPr="00951E55" w14:paraId="0B5F66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2DAD67"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624853" w14:textId="5124AACF" w:rsidR="00ED2E11" w:rsidRPr="00951E55" w:rsidRDefault="00F506D6" w:rsidP="00ED2E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327D4DF4" w14:textId="77777777" w:rsidR="00ED2E11" w:rsidRPr="00951E55" w:rsidRDefault="00ED2E11" w:rsidP="00ED2E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0C244D28" w14:textId="06B99D25" w:rsidR="00ED2E11" w:rsidRPr="00951E55" w:rsidRDefault="00ED2E11" w:rsidP="00ED2E11">
            <w:pPr>
              <w:ind w:left="102" w:right="41"/>
              <w:jc w:val="center"/>
              <w:rPr>
                <w:sz w:val="22"/>
              </w:rPr>
            </w:pPr>
            <w:r w:rsidRPr="00951E55">
              <w:rPr>
                <w:sz w:val="22"/>
              </w:rPr>
              <w:t xml:space="preserve">Object insertion point(s) is located, orientated and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67B0A965" w14:textId="29F89822" w:rsidR="00ED2E11" w:rsidRPr="00951E55" w:rsidRDefault="00ED2E11" w:rsidP="00ED2E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F5F702D" w14:textId="34DC87B5" w:rsidR="00ED2E11" w:rsidRPr="00951E55" w:rsidRDefault="00ED2E11" w:rsidP="00ED2E11">
            <w:pPr>
              <w:ind w:left="102" w:right="41"/>
              <w:jc w:val="center"/>
              <w:rPr>
                <w:sz w:val="22"/>
              </w:rPr>
            </w:pPr>
            <w:r w:rsidRPr="00951E55">
              <w:rPr>
                <w:sz w:val="22"/>
              </w:rPr>
              <w:t>N/A</w:t>
            </w:r>
          </w:p>
        </w:tc>
      </w:tr>
    </w:tbl>
    <w:p w14:paraId="65F8D637" w14:textId="77777777" w:rsidR="005A522F" w:rsidRPr="00951E55" w:rsidRDefault="005A522F" w:rsidP="005A522F">
      <w:pPr>
        <w:ind w:left="993"/>
      </w:pPr>
    </w:p>
    <w:p w14:paraId="6E09E7F4" w14:textId="77777777" w:rsidR="005A522F" w:rsidRPr="00951E55" w:rsidRDefault="005A522F" w:rsidP="005A522F">
      <w:pPr>
        <w:ind w:left="993"/>
      </w:pPr>
    </w:p>
    <w:p w14:paraId="0C83CE7F" w14:textId="77777777" w:rsidR="007F2148" w:rsidRPr="00951E55" w:rsidRDefault="007F2148" w:rsidP="007F2148">
      <w:pPr>
        <w:ind w:left="993"/>
      </w:pPr>
    </w:p>
    <w:p w14:paraId="7172C890" w14:textId="77777777" w:rsidR="004C652E" w:rsidRPr="00951E55" w:rsidRDefault="004C652E">
      <w:pPr>
        <w:overflowPunct/>
        <w:autoSpaceDE/>
        <w:autoSpaceDN/>
        <w:adjustRightInd/>
        <w:textAlignment w:val="auto"/>
        <w:rPr>
          <w:szCs w:val="22"/>
        </w:rPr>
      </w:pPr>
      <w:r w:rsidRPr="00951E55">
        <w:br w:type="page"/>
      </w:r>
    </w:p>
    <w:p w14:paraId="556B2BB4" w14:textId="5DC1DE1C" w:rsidR="007F2148" w:rsidRPr="00951E55" w:rsidRDefault="007F2148" w:rsidP="000D60FD">
      <w:pPr>
        <w:pStyle w:val="3"/>
      </w:pPr>
      <w:r w:rsidRPr="00951E55">
        <w:lastRenderedPageBreak/>
        <w:t>Rock Armour for seawall and breakwater</w:t>
      </w:r>
    </w:p>
    <w:p w14:paraId="0B7884F7" w14:textId="0E35A394" w:rsidR="007F2148" w:rsidRPr="00951E55" w:rsidRDefault="00AA3290" w:rsidP="000D60FD">
      <w:pPr>
        <w:pStyle w:val="4"/>
      </w:pPr>
      <w:r w:rsidRPr="00951E55">
        <w:t xml:space="preserve">A human-placed rock or other material used to protect shoreline structures against water and wave. </w:t>
      </w:r>
    </w:p>
    <w:p w14:paraId="4DA73AA4" w14:textId="77777777" w:rsidR="007F2148" w:rsidRPr="00951E55" w:rsidRDefault="007F2148" w:rsidP="007F2148">
      <w:pPr>
        <w:ind w:left="993"/>
      </w:pPr>
    </w:p>
    <w:p w14:paraId="7BE100EB" w14:textId="77777777" w:rsidR="005A522F" w:rsidRPr="00951E55" w:rsidRDefault="005A522F" w:rsidP="005A522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90C838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7F25CC" w14:textId="77777777" w:rsidR="005A522F" w:rsidRPr="00951E55" w:rsidRDefault="005A522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DA0089" w14:textId="77777777" w:rsidR="005A522F" w:rsidRPr="00951E55" w:rsidRDefault="005A522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538AAB" w14:textId="77777777" w:rsidR="005A522F" w:rsidRPr="00951E55" w:rsidRDefault="005A522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FBA88D" w14:textId="77777777" w:rsidR="005A522F" w:rsidRPr="00951E55" w:rsidRDefault="005A522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7DE862" w14:textId="77777777" w:rsidR="005A522F" w:rsidRPr="00951E55" w:rsidRDefault="005A522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8FC87" w14:textId="77777777" w:rsidR="005A522F" w:rsidRPr="00951E55" w:rsidRDefault="005A522F" w:rsidP="00816711">
            <w:pPr>
              <w:ind w:left="102" w:right="41"/>
              <w:jc w:val="center"/>
              <w:rPr>
                <w:b/>
                <w:sz w:val="22"/>
                <w:szCs w:val="20"/>
              </w:rPr>
            </w:pPr>
            <w:r w:rsidRPr="00951E55">
              <w:rPr>
                <w:b/>
                <w:sz w:val="22"/>
                <w:szCs w:val="20"/>
              </w:rPr>
              <w:t>Behavior</w:t>
            </w:r>
          </w:p>
        </w:tc>
      </w:tr>
      <w:tr w:rsidR="00700FD1" w:rsidRPr="00951E55" w14:paraId="0EE4BD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01E0278" w14:textId="77777777" w:rsidR="005A522F" w:rsidRPr="00951E55" w:rsidRDefault="005A522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51932F" w14:textId="77777777" w:rsidR="005A522F" w:rsidRPr="00951E55" w:rsidRDefault="005A522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82087" w14:textId="77777777" w:rsidR="005A522F" w:rsidRPr="00951E55" w:rsidRDefault="005A522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F54CC8F" w14:textId="77777777" w:rsidR="005A522F" w:rsidRPr="00951E55" w:rsidRDefault="005A522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3386AFB" w14:textId="77777777" w:rsidR="005A522F" w:rsidRPr="00951E55" w:rsidRDefault="005A522F"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366D01A4" w14:textId="77777777" w:rsidR="005A522F" w:rsidRPr="00951E55" w:rsidRDefault="005A522F" w:rsidP="00816711">
            <w:pPr>
              <w:ind w:left="102" w:right="41"/>
              <w:jc w:val="center"/>
              <w:rPr>
                <w:sz w:val="22"/>
              </w:rPr>
            </w:pPr>
            <w:r w:rsidRPr="00951E55">
              <w:rPr>
                <w:sz w:val="22"/>
              </w:rPr>
              <w:t>N/A</w:t>
            </w:r>
          </w:p>
        </w:tc>
      </w:tr>
      <w:tr w:rsidR="00700FD1" w:rsidRPr="00951E55" w14:paraId="6022835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591202" w14:textId="77777777" w:rsidR="005A522F" w:rsidRPr="00951E55" w:rsidRDefault="005A522F"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14D00A" w14:textId="19CE5508" w:rsidR="005A522F" w:rsidRPr="00951E55" w:rsidRDefault="00A35F05" w:rsidP="00816711">
            <w:pPr>
              <w:ind w:left="102" w:right="41"/>
              <w:rPr>
                <w:sz w:val="22"/>
              </w:rPr>
            </w:pPr>
            <w:r w:rsidRPr="00951E55">
              <w:rPr>
                <w:sz w:val="22"/>
              </w:rPr>
              <w:t>Generic</w:t>
            </w:r>
            <w:r w:rsidR="005A522F" w:rsidRPr="00951E55">
              <w:rPr>
                <w:sz w:val="22"/>
              </w:rPr>
              <w:t xml:space="preserve"> extend of the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157DC61C" w14:textId="006A64B8" w:rsidR="005A522F" w:rsidRPr="00951E55" w:rsidRDefault="005A522F" w:rsidP="00816711">
            <w:pPr>
              <w:ind w:left="102" w:right="41"/>
              <w:jc w:val="center"/>
              <w:rPr>
                <w:sz w:val="22"/>
              </w:rPr>
            </w:pPr>
            <w:r w:rsidRPr="00951E55">
              <w:rPr>
                <w:sz w:val="22"/>
              </w:rPr>
              <w:t>Assumed / Typical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1525D5AC" w14:textId="1BA0DD6A" w:rsidR="005A522F" w:rsidRPr="00951E55" w:rsidRDefault="005A522F"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6782F57C" w14:textId="784C1CD5" w:rsidR="005A522F" w:rsidRPr="00951E55" w:rsidRDefault="005A522F" w:rsidP="00816711">
            <w:pPr>
              <w:ind w:left="102" w:right="41"/>
              <w:jc w:val="center"/>
              <w:rPr>
                <w:sz w:val="22"/>
              </w:rPr>
            </w:pPr>
            <w:r w:rsidRPr="00951E55">
              <w:rPr>
                <w:sz w:val="22"/>
              </w:rPr>
              <w:t>Overall shape of a</w:t>
            </w:r>
            <w:r w:rsidR="00CE5436" w:rsidRPr="00951E55">
              <w:rPr>
                <w:sz w:val="22"/>
              </w:rPr>
              <w:t>n</w:t>
            </w:r>
            <w:r w:rsidRPr="00951E55">
              <w:rPr>
                <w:sz w:val="22"/>
              </w:rPr>
              <w:t xml:space="preserve"> </w:t>
            </w:r>
            <w:r w:rsidR="00AA3290" w:rsidRPr="00951E55">
              <w:rPr>
                <w:sz w:val="22"/>
              </w:rPr>
              <w:t xml:space="preserve">aera </w:t>
            </w:r>
            <w:r w:rsidRPr="00951E55">
              <w:rPr>
                <w:sz w:val="22"/>
              </w:rPr>
              <w:t>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26107342" w14:textId="77777777" w:rsidR="005A522F" w:rsidRPr="00951E55" w:rsidRDefault="005A522F" w:rsidP="00816711">
            <w:pPr>
              <w:ind w:left="102" w:right="41"/>
              <w:jc w:val="center"/>
              <w:rPr>
                <w:sz w:val="22"/>
              </w:rPr>
            </w:pPr>
            <w:r w:rsidRPr="00951E55">
              <w:rPr>
                <w:sz w:val="22"/>
              </w:rPr>
              <w:t>N/A</w:t>
            </w:r>
          </w:p>
        </w:tc>
      </w:tr>
      <w:tr w:rsidR="00700FD1" w:rsidRPr="00951E55" w14:paraId="68080F1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7149A30" w14:textId="77777777" w:rsidR="005A522F" w:rsidRPr="00951E55" w:rsidRDefault="005A522F"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6BDC28" w14:textId="77777777" w:rsidR="005A522F" w:rsidRPr="00951E55" w:rsidRDefault="005A522F"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0E9D7A1" w14:textId="77777777" w:rsidR="005A522F" w:rsidRPr="00951E55" w:rsidRDefault="005A522F"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200F3" w14:textId="02B523DE" w:rsidR="005A522F" w:rsidRPr="00951E55" w:rsidRDefault="000C4914" w:rsidP="00816711">
            <w:pPr>
              <w:ind w:left="102" w:right="41"/>
              <w:jc w:val="center"/>
              <w:rPr>
                <w:sz w:val="22"/>
              </w:rPr>
            </w:pPr>
            <w:r w:rsidRPr="00951E55">
              <w:rPr>
                <w:sz w:val="22"/>
              </w:rPr>
              <w:t xml:space="preserve">Object insertion point(s) is located at / derived from the onsite survey point(s) </w:t>
            </w:r>
            <w:r w:rsidR="005A522F"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5EB2C5D" w14:textId="359D8D8D" w:rsidR="005A522F" w:rsidRPr="00951E55" w:rsidRDefault="005A522F" w:rsidP="00816711">
            <w:pPr>
              <w:ind w:left="102" w:right="41"/>
              <w:jc w:val="center"/>
              <w:rPr>
                <w:sz w:val="22"/>
              </w:rPr>
            </w:pPr>
            <w:r w:rsidRPr="00951E55">
              <w:rPr>
                <w:sz w:val="22"/>
              </w:rPr>
              <w:t>Overall shape of a</w:t>
            </w:r>
            <w:r w:rsidR="00CE5436" w:rsidRPr="00951E55">
              <w:rPr>
                <w:sz w:val="22"/>
              </w:rPr>
              <w:t>n</w:t>
            </w:r>
            <w:r w:rsidRPr="00951E55">
              <w:rPr>
                <w:sz w:val="22"/>
              </w:rPr>
              <w:t xml:space="preserve"> </w:t>
            </w:r>
            <w:r w:rsidR="00AA3290" w:rsidRPr="00951E55">
              <w:rPr>
                <w:sz w:val="22"/>
              </w:rPr>
              <w:t xml:space="preserve">aera </w:t>
            </w:r>
            <w:r w:rsidRPr="00951E55">
              <w:rPr>
                <w:sz w:val="22"/>
              </w:rPr>
              <w:t>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0A11CD92" w14:textId="77777777" w:rsidR="005A522F" w:rsidRPr="00951E55" w:rsidRDefault="005A522F" w:rsidP="00816711">
            <w:pPr>
              <w:ind w:left="102" w:right="41"/>
              <w:jc w:val="center"/>
              <w:rPr>
                <w:sz w:val="22"/>
              </w:rPr>
            </w:pPr>
            <w:r w:rsidRPr="00951E55">
              <w:rPr>
                <w:sz w:val="22"/>
              </w:rPr>
              <w:t>N/A</w:t>
            </w:r>
          </w:p>
        </w:tc>
      </w:tr>
      <w:tr w:rsidR="00700FD1" w:rsidRPr="00951E55" w14:paraId="6D0E349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837AFE9" w14:textId="77777777" w:rsidR="005A522F" w:rsidRPr="00951E55" w:rsidRDefault="005A522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644D38" w14:textId="055AE641" w:rsidR="005A522F" w:rsidRPr="00951E55" w:rsidRDefault="00525AA2" w:rsidP="00816711">
            <w:pPr>
              <w:ind w:left="102" w:right="41"/>
              <w:rPr>
                <w:sz w:val="22"/>
              </w:rPr>
            </w:pPr>
            <w:r w:rsidRPr="00951E55">
              <w:rPr>
                <w:sz w:val="22"/>
              </w:rPr>
              <w:t>3D Object element</w:t>
            </w:r>
            <w:r w:rsidR="005A522F"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1F33370" w14:textId="0B400EAD" w:rsidR="005A522F" w:rsidRPr="00951E55" w:rsidRDefault="005A522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2A091E37" w14:textId="337FCC21" w:rsidR="005A522F" w:rsidRPr="00951E55" w:rsidRDefault="005A522F" w:rsidP="00816711">
            <w:pPr>
              <w:ind w:left="102" w:right="41"/>
              <w:jc w:val="center"/>
              <w:rPr>
                <w:sz w:val="22"/>
              </w:rPr>
            </w:pPr>
            <w:r w:rsidRPr="00951E55">
              <w:rPr>
                <w:sz w:val="22"/>
              </w:rPr>
              <w:t xml:space="preserve">Object insertion point(s) is located, orientated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3AD8E53E" w14:textId="40F12971" w:rsidR="005A522F" w:rsidRPr="00951E55" w:rsidRDefault="005A522F" w:rsidP="00816711">
            <w:pPr>
              <w:ind w:left="102" w:right="41"/>
              <w:jc w:val="center"/>
              <w:rPr>
                <w:sz w:val="22"/>
              </w:rPr>
            </w:pPr>
            <w:r w:rsidRPr="00951E55">
              <w:rPr>
                <w:sz w:val="22"/>
              </w:rPr>
              <w:t xml:space="preserve">Overall shape of a </w:t>
            </w:r>
            <w:r w:rsidR="00AA3290" w:rsidRPr="00951E55">
              <w:rPr>
                <w:sz w:val="22"/>
              </w:rPr>
              <w:t xml:space="preserve">single </w:t>
            </w:r>
            <w:r w:rsidRPr="00951E55">
              <w:rPr>
                <w:sz w:val="22"/>
              </w:rPr>
              <w:t>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2DDF5D62" w14:textId="77777777" w:rsidR="005A522F" w:rsidRPr="00951E55" w:rsidRDefault="005A522F" w:rsidP="00816711">
            <w:pPr>
              <w:ind w:left="102" w:right="41"/>
              <w:jc w:val="center"/>
              <w:rPr>
                <w:sz w:val="22"/>
              </w:rPr>
            </w:pPr>
            <w:r w:rsidRPr="00951E55">
              <w:rPr>
                <w:sz w:val="22"/>
              </w:rPr>
              <w:t>N/A</w:t>
            </w:r>
          </w:p>
        </w:tc>
      </w:tr>
      <w:tr w:rsidR="005A522F" w:rsidRPr="00951E55" w14:paraId="56AEF8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057E31" w14:textId="77777777" w:rsidR="005A522F" w:rsidRPr="00951E55" w:rsidRDefault="005A522F" w:rsidP="005A522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C7141D" w14:textId="3D24B34C" w:rsidR="005A522F" w:rsidRPr="00951E55" w:rsidRDefault="00F506D6" w:rsidP="005A522F">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465B6F1B" w14:textId="77777777" w:rsidR="005A522F" w:rsidRPr="00951E55" w:rsidRDefault="005A522F" w:rsidP="005A522F">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CC23F18" w14:textId="6578D293" w:rsidR="005A522F" w:rsidRPr="00951E55" w:rsidRDefault="005A522F" w:rsidP="005A522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2FB3EDC" w14:textId="62C052FB" w:rsidR="005A522F" w:rsidRPr="00951E55" w:rsidRDefault="005A522F" w:rsidP="005A522F">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7BA727CE" w14:textId="77777777" w:rsidR="005A522F" w:rsidRPr="00951E55" w:rsidRDefault="005A522F" w:rsidP="005A522F">
            <w:pPr>
              <w:ind w:left="102" w:right="41"/>
              <w:jc w:val="center"/>
              <w:rPr>
                <w:sz w:val="22"/>
              </w:rPr>
            </w:pPr>
            <w:r w:rsidRPr="00951E55">
              <w:rPr>
                <w:sz w:val="22"/>
              </w:rPr>
              <w:t>Same as 300</w:t>
            </w:r>
          </w:p>
        </w:tc>
      </w:tr>
    </w:tbl>
    <w:p w14:paraId="5F67645B" w14:textId="1215C4B1" w:rsidR="007F2148" w:rsidRPr="00951E55" w:rsidRDefault="007F2148" w:rsidP="004C652E">
      <w:pPr>
        <w:ind w:left="993"/>
      </w:pPr>
    </w:p>
    <w:p w14:paraId="4AA2C63C" w14:textId="77777777" w:rsidR="004C652E" w:rsidRPr="00951E55" w:rsidRDefault="004C652E">
      <w:pPr>
        <w:overflowPunct/>
        <w:autoSpaceDE/>
        <w:autoSpaceDN/>
        <w:adjustRightInd/>
        <w:textAlignment w:val="auto"/>
        <w:rPr>
          <w:szCs w:val="22"/>
        </w:rPr>
      </w:pPr>
      <w:r w:rsidRPr="00951E55">
        <w:br w:type="page"/>
      </w:r>
    </w:p>
    <w:p w14:paraId="4AB40816" w14:textId="7B24B78E" w:rsidR="007F2148" w:rsidRPr="00951E55" w:rsidRDefault="007F2148" w:rsidP="000D60FD">
      <w:pPr>
        <w:pStyle w:val="3"/>
      </w:pPr>
      <w:r w:rsidRPr="00951E55">
        <w:lastRenderedPageBreak/>
        <w:t>Rock Fill</w:t>
      </w:r>
    </w:p>
    <w:p w14:paraId="6898BB96" w14:textId="5A302394" w:rsidR="00AA3290" w:rsidRPr="00951E55" w:rsidRDefault="00CE5436" w:rsidP="000D60FD">
      <w:pPr>
        <w:pStyle w:val="4"/>
      </w:pPr>
      <w:r w:rsidRPr="00951E55">
        <w:t>Rock in armour layers and underlayers in rubble mound construction should normally be placed from the bottom to the top of a section, in such a manner and sequence that individual rock pieces interlock and do not segregate and the interstices are kept free of small rock fragments</w:t>
      </w:r>
    </w:p>
    <w:p w14:paraId="1DD9749D" w14:textId="77777777" w:rsidR="00AA3290" w:rsidRPr="00951E55" w:rsidRDefault="00AA3290" w:rsidP="00AA3290"/>
    <w:p w14:paraId="77A71685" w14:textId="46614D26" w:rsidR="007F2148" w:rsidRPr="00951E55" w:rsidRDefault="007F2148" w:rsidP="000D60FD">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7646E33C"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7A5286" w14:textId="77777777" w:rsidR="00CE5436" w:rsidRPr="00951E55" w:rsidRDefault="00CE543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BCAAE3" w14:textId="77777777" w:rsidR="00CE5436" w:rsidRPr="00951E55" w:rsidRDefault="00CE543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F46F87" w14:textId="77777777" w:rsidR="00CE5436" w:rsidRPr="00951E55" w:rsidRDefault="00CE543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675634" w14:textId="77777777" w:rsidR="00CE5436" w:rsidRPr="00951E55" w:rsidRDefault="00CE543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62B94A" w14:textId="77777777" w:rsidR="00CE5436" w:rsidRPr="00951E55" w:rsidRDefault="00CE5436"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B5920" w14:textId="77777777" w:rsidR="00CE5436" w:rsidRPr="00951E55" w:rsidRDefault="00CE5436" w:rsidP="00816711">
            <w:pPr>
              <w:ind w:left="102" w:right="41"/>
              <w:jc w:val="center"/>
              <w:rPr>
                <w:b/>
                <w:sz w:val="22"/>
                <w:szCs w:val="20"/>
              </w:rPr>
            </w:pPr>
            <w:r w:rsidRPr="00951E55">
              <w:rPr>
                <w:b/>
                <w:sz w:val="22"/>
                <w:szCs w:val="20"/>
              </w:rPr>
              <w:t>Behavior</w:t>
            </w:r>
          </w:p>
        </w:tc>
      </w:tr>
      <w:tr w:rsidR="00700FD1" w:rsidRPr="00951E55" w14:paraId="5A920C01"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88860FF" w14:textId="77777777" w:rsidR="00CE5436" w:rsidRPr="00951E55" w:rsidRDefault="00CE543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FDD534" w14:textId="77777777" w:rsidR="00CE5436" w:rsidRPr="00951E55" w:rsidRDefault="00CE5436"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EE8F912" w14:textId="77777777" w:rsidR="00CE5436" w:rsidRPr="00951E55" w:rsidRDefault="00CE5436"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AA7DE76" w14:textId="77777777" w:rsidR="00CE5436" w:rsidRPr="00951E55" w:rsidRDefault="00CE5436"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50E342D" w14:textId="77777777" w:rsidR="00CE5436" w:rsidRPr="00951E55" w:rsidRDefault="00CE5436"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CF47DFC" w14:textId="77777777" w:rsidR="00CE5436" w:rsidRPr="00951E55" w:rsidRDefault="00CE5436" w:rsidP="00816711">
            <w:pPr>
              <w:ind w:left="102" w:right="41"/>
              <w:jc w:val="center"/>
              <w:rPr>
                <w:sz w:val="22"/>
              </w:rPr>
            </w:pPr>
            <w:r w:rsidRPr="00951E55">
              <w:rPr>
                <w:sz w:val="22"/>
              </w:rPr>
              <w:t>N/A</w:t>
            </w:r>
          </w:p>
        </w:tc>
      </w:tr>
      <w:tr w:rsidR="00700FD1" w:rsidRPr="00951E55" w14:paraId="61FAE9C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FE36BF0" w14:textId="77777777" w:rsidR="00CE5436" w:rsidRPr="00951E55" w:rsidRDefault="00CE5436"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B0AD67" w14:textId="77777777" w:rsidR="00CE5436" w:rsidRPr="00951E55" w:rsidRDefault="00CE5436" w:rsidP="00816711">
            <w:pPr>
              <w:ind w:left="102" w:right="41"/>
              <w:rPr>
                <w:sz w:val="22"/>
              </w:rPr>
            </w:pPr>
            <w:r w:rsidRPr="00951E55">
              <w:rPr>
                <w:sz w:val="22"/>
              </w:rPr>
              <w:t>Site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EF932BF" w14:textId="77777777" w:rsidR="00CE5436" w:rsidRPr="00951E55" w:rsidRDefault="00CE5436"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91C7333" w14:textId="77777777" w:rsidR="00CE5436" w:rsidRPr="00951E55" w:rsidRDefault="00CE5436"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37C2CA4" w14:textId="77777777" w:rsidR="00CE5436" w:rsidRPr="00951E55" w:rsidRDefault="00CE5436"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DC9637F" w14:textId="77777777" w:rsidR="00CE5436" w:rsidRPr="00951E55" w:rsidRDefault="00CE5436" w:rsidP="00816711">
            <w:pPr>
              <w:ind w:left="102" w:right="41"/>
              <w:jc w:val="center"/>
              <w:rPr>
                <w:sz w:val="22"/>
              </w:rPr>
            </w:pPr>
            <w:r w:rsidRPr="00951E55">
              <w:rPr>
                <w:sz w:val="22"/>
              </w:rPr>
              <w:t>N/A</w:t>
            </w:r>
          </w:p>
        </w:tc>
      </w:tr>
      <w:tr w:rsidR="00700FD1" w:rsidRPr="00951E55" w14:paraId="0986DD96"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1E6A398" w14:textId="77777777" w:rsidR="00CE5436" w:rsidRPr="00951E55" w:rsidRDefault="00CE5436"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1F028B" w14:textId="77777777" w:rsidR="00CE5436" w:rsidRPr="00951E55" w:rsidRDefault="00CE5436" w:rsidP="00816711">
            <w:pPr>
              <w:ind w:left="102" w:right="41"/>
              <w:rPr>
                <w:sz w:val="22"/>
              </w:rPr>
            </w:pPr>
            <w:r w:rsidRPr="00951E55">
              <w:rPr>
                <w:sz w:val="22"/>
              </w:rPr>
              <w:t>3D Digital terrain models including slope and platforms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18B15FF2" w14:textId="77777777" w:rsidR="00CE5436" w:rsidRPr="00951E55" w:rsidRDefault="00CE5436" w:rsidP="00816711">
            <w:pPr>
              <w:ind w:left="102" w:right="41"/>
              <w:jc w:val="center"/>
              <w:rPr>
                <w:sz w:val="22"/>
              </w:rPr>
            </w:pPr>
            <w:r w:rsidRPr="00951E55">
              <w:rPr>
                <w:sz w:val="22"/>
              </w:rPr>
              <w:t>Exact Surveyed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BA8B65" w14:textId="7A2DAEE5" w:rsidR="00CE5436" w:rsidRPr="00951E55" w:rsidRDefault="000C4914" w:rsidP="00816711">
            <w:pPr>
              <w:ind w:left="102" w:right="41"/>
              <w:jc w:val="center"/>
              <w:rPr>
                <w:sz w:val="22"/>
              </w:rPr>
            </w:pPr>
            <w:r w:rsidRPr="00951E55">
              <w:rPr>
                <w:sz w:val="22"/>
              </w:rPr>
              <w:t xml:space="preserve">Object insertion point(s) is located at / derived from the onsite survey point(s) </w:t>
            </w:r>
            <w:r w:rsidR="00CE543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82A2A4" w14:textId="77777777" w:rsidR="00CE5436" w:rsidRPr="00951E55" w:rsidRDefault="00CE5436"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0A65E93" w14:textId="77777777" w:rsidR="00CE5436" w:rsidRPr="00951E55" w:rsidRDefault="00CE5436"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74A8A96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5EF6F1B" w14:textId="77777777" w:rsidR="00CE5436" w:rsidRPr="00951E55" w:rsidRDefault="00CE5436"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8612D9" w14:textId="180BBA23" w:rsidR="00CE5436" w:rsidRPr="00951E55" w:rsidRDefault="00CE5436" w:rsidP="00816711">
            <w:pPr>
              <w:ind w:left="102" w:right="41"/>
              <w:rPr>
                <w:sz w:val="22"/>
              </w:rPr>
            </w:pPr>
            <w:r w:rsidRPr="00951E55">
              <w:rPr>
                <w:sz w:val="22"/>
              </w:rPr>
              <w:t>3D Digital terrain models, including slope and platforms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3B8DDB39" w14:textId="43FF4FD6" w:rsidR="00CE5436" w:rsidRPr="00951E55" w:rsidRDefault="00CE5436"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4C1FE75F" w14:textId="34A6ADCB" w:rsidR="00CE5436" w:rsidRPr="00951E55" w:rsidRDefault="00CE5436"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7EFBF895" w14:textId="77777777" w:rsidR="00CE5436" w:rsidRPr="00951E55" w:rsidRDefault="00CE5436"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C5A80" w14:textId="77777777" w:rsidR="00CE5436" w:rsidRPr="00951E55" w:rsidRDefault="00CE5436" w:rsidP="00816711">
            <w:pPr>
              <w:ind w:left="102" w:right="41"/>
              <w:jc w:val="center"/>
              <w:rPr>
                <w:sz w:val="22"/>
              </w:rPr>
            </w:pPr>
            <w:r w:rsidRPr="00951E55">
              <w:rPr>
                <w:sz w:val="22"/>
              </w:rPr>
              <w:t>Support earthwork calculation. Allow users to switch object appearance dynamically by configuration</w:t>
            </w:r>
          </w:p>
        </w:tc>
      </w:tr>
      <w:tr w:rsidR="00CE5436" w:rsidRPr="00951E55" w14:paraId="53F1A6E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577CA82" w14:textId="77777777" w:rsidR="00CE5436" w:rsidRPr="00951E55" w:rsidRDefault="00CE5436"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A09AE4" w14:textId="77777777" w:rsidR="00CE5436" w:rsidRPr="00951E55" w:rsidRDefault="00CE5436"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F63097A" w14:textId="77777777" w:rsidR="00CE5436" w:rsidRPr="00951E55" w:rsidRDefault="00CE5436"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56F4F56" w14:textId="77777777" w:rsidR="00CE5436" w:rsidRPr="00951E55" w:rsidRDefault="00CE5436"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A434AB2" w14:textId="77777777" w:rsidR="00CE5436" w:rsidRPr="00951E55" w:rsidRDefault="00CE5436"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29547D6" w14:textId="77777777" w:rsidR="00CE5436" w:rsidRPr="00951E55" w:rsidRDefault="00CE5436" w:rsidP="00816711">
            <w:pPr>
              <w:ind w:left="102" w:right="41"/>
              <w:jc w:val="center"/>
              <w:rPr>
                <w:sz w:val="22"/>
              </w:rPr>
            </w:pPr>
            <w:r w:rsidRPr="00951E55">
              <w:rPr>
                <w:sz w:val="22"/>
              </w:rPr>
              <w:t>N/A</w:t>
            </w:r>
          </w:p>
        </w:tc>
      </w:tr>
    </w:tbl>
    <w:p w14:paraId="21A8496F" w14:textId="77777777" w:rsidR="007F2148" w:rsidRPr="00951E55" w:rsidRDefault="007F2148" w:rsidP="007F2148">
      <w:pPr>
        <w:ind w:left="993"/>
      </w:pPr>
    </w:p>
    <w:p w14:paraId="68276755" w14:textId="34EFB952" w:rsidR="007F2148" w:rsidRPr="00951E55" w:rsidRDefault="007F2148" w:rsidP="004C652E">
      <w:pPr>
        <w:ind w:left="993"/>
      </w:pPr>
    </w:p>
    <w:p w14:paraId="29C17134" w14:textId="77777777" w:rsidR="004C652E" w:rsidRPr="00951E55" w:rsidRDefault="004C652E">
      <w:pPr>
        <w:overflowPunct/>
        <w:autoSpaceDE/>
        <w:autoSpaceDN/>
        <w:adjustRightInd/>
        <w:textAlignment w:val="auto"/>
        <w:rPr>
          <w:szCs w:val="22"/>
        </w:rPr>
      </w:pPr>
      <w:r w:rsidRPr="00951E55">
        <w:br w:type="page"/>
      </w:r>
    </w:p>
    <w:p w14:paraId="3EBC4763" w14:textId="19B0ABF4" w:rsidR="007F2148" w:rsidRPr="00951E55" w:rsidRDefault="007F2148" w:rsidP="000D60FD">
      <w:pPr>
        <w:pStyle w:val="3"/>
      </w:pPr>
      <w:r w:rsidRPr="00951E55">
        <w:lastRenderedPageBreak/>
        <w:t>Berm Stone</w:t>
      </w:r>
    </w:p>
    <w:p w14:paraId="2244BE11" w14:textId="5BB6B267" w:rsidR="00CE5436" w:rsidRPr="00951E55" w:rsidRDefault="00CE5436" w:rsidP="000D60FD">
      <w:pPr>
        <w:pStyle w:val="4"/>
      </w:pPr>
      <w:r w:rsidRPr="00951E55">
        <w:t>Berm stone are used protect the toe of the port and marine structure against scouring due to waves and currents</w:t>
      </w:r>
    </w:p>
    <w:p w14:paraId="635CA6BB" w14:textId="77777777" w:rsidR="00CE5436" w:rsidRPr="00951E55" w:rsidRDefault="00CE5436" w:rsidP="00CE5436"/>
    <w:p w14:paraId="580B84FE" w14:textId="03D1CA26"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1969F8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823BC9" w14:textId="77777777" w:rsidR="00AA3290" w:rsidRPr="00951E55" w:rsidRDefault="00AA329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3C7918" w14:textId="77777777" w:rsidR="00AA3290" w:rsidRPr="00951E55" w:rsidRDefault="00AA329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56ED" w14:textId="77777777" w:rsidR="00AA3290" w:rsidRPr="00951E55" w:rsidRDefault="00AA329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598755" w14:textId="77777777" w:rsidR="00AA3290" w:rsidRPr="00951E55" w:rsidRDefault="00AA329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A99B6D" w14:textId="77777777" w:rsidR="00AA3290" w:rsidRPr="00951E55" w:rsidRDefault="00AA329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BC6C62" w14:textId="77777777" w:rsidR="00AA3290" w:rsidRPr="00951E55" w:rsidRDefault="00AA3290" w:rsidP="00816711">
            <w:pPr>
              <w:ind w:left="102" w:right="41"/>
              <w:jc w:val="center"/>
              <w:rPr>
                <w:b/>
                <w:sz w:val="22"/>
                <w:szCs w:val="20"/>
              </w:rPr>
            </w:pPr>
            <w:r w:rsidRPr="00951E55">
              <w:rPr>
                <w:b/>
                <w:sz w:val="22"/>
                <w:szCs w:val="20"/>
              </w:rPr>
              <w:t>Behavior</w:t>
            </w:r>
          </w:p>
        </w:tc>
      </w:tr>
      <w:tr w:rsidR="00700FD1" w:rsidRPr="00951E55" w14:paraId="461A163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72D32A" w14:textId="77777777" w:rsidR="00AA3290" w:rsidRPr="00951E55" w:rsidRDefault="00AA329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1BC9EE" w14:textId="77777777" w:rsidR="00AA3290" w:rsidRPr="00951E55" w:rsidRDefault="00AA329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F1E5080" w14:textId="77777777" w:rsidR="00AA3290" w:rsidRPr="00951E55" w:rsidRDefault="00AA329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90342AD" w14:textId="77777777" w:rsidR="00AA3290" w:rsidRPr="00951E55" w:rsidRDefault="00AA329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D21C14A" w14:textId="77777777" w:rsidR="00AA3290" w:rsidRPr="00951E55" w:rsidRDefault="00AA3290"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3300F093" w14:textId="77777777" w:rsidR="00AA3290" w:rsidRPr="00951E55" w:rsidRDefault="00AA3290" w:rsidP="00816711">
            <w:pPr>
              <w:ind w:left="102" w:right="41"/>
              <w:jc w:val="center"/>
              <w:rPr>
                <w:sz w:val="22"/>
              </w:rPr>
            </w:pPr>
            <w:r w:rsidRPr="00951E55">
              <w:rPr>
                <w:sz w:val="22"/>
              </w:rPr>
              <w:t>N/A</w:t>
            </w:r>
          </w:p>
        </w:tc>
      </w:tr>
      <w:tr w:rsidR="00700FD1" w:rsidRPr="00951E55" w14:paraId="131125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D200A8" w14:textId="77777777" w:rsidR="00AA3290" w:rsidRPr="00951E55" w:rsidRDefault="00AA329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702957" w14:textId="77777777" w:rsidR="00AA3290" w:rsidRPr="00951E55" w:rsidRDefault="00AA3290" w:rsidP="00816711">
            <w:pPr>
              <w:ind w:left="102" w:right="41"/>
              <w:rPr>
                <w:sz w:val="22"/>
              </w:rPr>
            </w:pPr>
            <w:r w:rsidRPr="00951E55">
              <w:rPr>
                <w:sz w:val="22"/>
              </w:rPr>
              <w:t xml:space="preserve">Generic extend of the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09EEAF46" w14:textId="77777777" w:rsidR="00AA3290" w:rsidRPr="00951E55" w:rsidRDefault="00AA3290" w:rsidP="00816711">
            <w:pPr>
              <w:ind w:left="102" w:right="41"/>
              <w:jc w:val="center"/>
              <w:rPr>
                <w:sz w:val="22"/>
              </w:rPr>
            </w:pPr>
            <w:r w:rsidRPr="00951E55">
              <w:rPr>
                <w:sz w:val="22"/>
              </w:rPr>
              <w:t>Assumed / Typical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C6BA8B" w14:textId="7966118B" w:rsidR="00AA3290" w:rsidRPr="00951E55" w:rsidRDefault="00AA3290"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76EF1D1E" w14:textId="0AE6FFB3" w:rsidR="00AA3290" w:rsidRPr="00951E55" w:rsidRDefault="00AA3290" w:rsidP="00816711">
            <w:pPr>
              <w:ind w:left="102" w:right="41"/>
              <w:jc w:val="center"/>
              <w:rPr>
                <w:sz w:val="22"/>
              </w:rPr>
            </w:pPr>
            <w:r w:rsidRPr="00951E55">
              <w:rPr>
                <w:sz w:val="22"/>
              </w:rPr>
              <w:t>Overall shape of a</w:t>
            </w:r>
            <w:r w:rsidR="00CE5436" w:rsidRPr="00951E55">
              <w:rPr>
                <w:sz w:val="22"/>
              </w:rPr>
              <w:t>n</w:t>
            </w:r>
            <w:r w:rsidRPr="00951E55">
              <w:rPr>
                <w:sz w:val="22"/>
              </w:rPr>
              <w:t xml:space="preserve">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4E3CF1B2" w14:textId="77777777" w:rsidR="00AA3290" w:rsidRPr="00951E55" w:rsidRDefault="00AA3290" w:rsidP="00816711">
            <w:pPr>
              <w:ind w:left="102" w:right="41"/>
              <w:jc w:val="center"/>
              <w:rPr>
                <w:sz w:val="22"/>
              </w:rPr>
            </w:pPr>
            <w:r w:rsidRPr="00951E55">
              <w:rPr>
                <w:sz w:val="22"/>
              </w:rPr>
              <w:t>N/A</w:t>
            </w:r>
          </w:p>
        </w:tc>
      </w:tr>
      <w:tr w:rsidR="00700FD1" w:rsidRPr="00951E55" w14:paraId="23CC673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3E36DFC" w14:textId="77777777" w:rsidR="00AA3290" w:rsidRPr="00951E55" w:rsidRDefault="00AA329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FF077C" w14:textId="77777777" w:rsidR="00AA3290" w:rsidRPr="00951E55" w:rsidRDefault="00AA3290"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0CED698" w14:textId="77777777" w:rsidR="00AA3290" w:rsidRPr="00951E55" w:rsidRDefault="00AA3290"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0B680D" w14:textId="459B90B0" w:rsidR="00AA3290" w:rsidRPr="00951E55" w:rsidRDefault="000C4914" w:rsidP="00816711">
            <w:pPr>
              <w:ind w:left="102" w:right="41"/>
              <w:jc w:val="center"/>
              <w:rPr>
                <w:sz w:val="22"/>
              </w:rPr>
            </w:pPr>
            <w:r w:rsidRPr="00951E55">
              <w:rPr>
                <w:sz w:val="22"/>
              </w:rPr>
              <w:t xml:space="preserve">Object insertion point(s) is located at / derived from the onsite survey point(s) </w:t>
            </w:r>
            <w:r w:rsidR="00AA329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A3849B" w14:textId="5AEC272E" w:rsidR="00AA3290" w:rsidRPr="00951E55" w:rsidRDefault="00AA3290" w:rsidP="00816711">
            <w:pPr>
              <w:ind w:left="102" w:right="41"/>
              <w:jc w:val="center"/>
              <w:rPr>
                <w:sz w:val="22"/>
              </w:rPr>
            </w:pPr>
            <w:r w:rsidRPr="00951E55">
              <w:rPr>
                <w:sz w:val="22"/>
              </w:rPr>
              <w:t>Overall shape of a</w:t>
            </w:r>
            <w:r w:rsidR="00CE5436" w:rsidRPr="00951E55">
              <w:rPr>
                <w:sz w:val="22"/>
              </w:rPr>
              <w:t>n</w:t>
            </w:r>
            <w:r w:rsidRPr="00951E55">
              <w:rPr>
                <w:sz w:val="22"/>
              </w:rPr>
              <w:t xml:space="preserve">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2622E588" w14:textId="77777777" w:rsidR="00AA3290" w:rsidRPr="00951E55" w:rsidRDefault="00AA3290" w:rsidP="00816711">
            <w:pPr>
              <w:ind w:left="102" w:right="41"/>
              <w:jc w:val="center"/>
              <w:rPr>
                <w:sz w:val="22"/>
              </w:rPr>
            </w:pPr>
            <w:r w:rsidRPr="00951E55">
              <w:rPr>
                <w:sz w:val="22"/>
              </w:rPr>
              <w:t>N/A</w:t>
            </w:r>
          </w:p>
        </w:tc>
      </w:tr>
      <w:tr w:rsidR="00700FD1" w:rsidRPr="00951E55" w14:paraId="0115FC6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3A0E738" w14:textId="77777777" w:rsidR="00AA3290" w:rsidRPr="00951E55" w:rsidRDefault="00AA329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D356A9" w14:textId="5BBC08AA" w:rsidR="00AA3290" w:rsidRPr="00951E55" w:rsidRDefault="00525AA2" w:rsidP="00816711">
            <w:pPr>
              <w:ind w:left="102" w:right="41"/>
              <w:rPr>
                <w:sz w:val="22"/>
              </w:rPr>
            </w:pPr>
            <w:r w:rsidRPr="00951E55">
              <w:rPr>
                <w:sz w:val="22"/>
              </w:rPr>
              <w:t>3D Object element</w:t>
            </w:r>
            <w:r w:rsidR="00AA3290"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CB09366" w14:textId="57A555AC" w:rsidR="00AA3290" w:rsidRPr="00951E55" w:rsidRDefault="00AA3290"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6D136939" w14:textId="7CD4813F" w:rsidR="00AA3290" w:rsidRPr="00951E55" w:rsidRDefault="00AA3290" w:rsidP="00816711">
            <w:pPr>
              <w:ind w:left="102" w:right="41"/>
              <w:jc w:val="center"/>
              <w:rPr>
                <w:sz w:val="22"/>
              </w:rPr>
            </w:pPr>
            <w:r w:rsidRPr="00951E55">
              <w:rPr>
                <w:sz w:val="22"/>
              </w:rPr>
              <w:t xml:space="preserve">Object insertion point(s) is located, orientated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1CB8A040" w14:textId="30A7EF8C" w:rsidR="00AA3290" w:rsidRPr="00951E55" w:rsidRDefault="00AA3290" w:rsidP="00816711">
            <w:pPr>
              <w:ind w:left="102" w:right="41"/>
              <w:jc w:val="center"/>
              <w:rPr>
                <w:sz w:val="22"/>
              </w:rPr>
            </w:pPr>
            <w:r w:rsidRPr="00951E55">
              <w:rPr>
                <w:sz w:val="22"/>
              </w:rPr>
              <w:t>Overall shape of a</w:t>
            </w:r>
            <w:r w:rsidR="00CE5436" w:rsidRPr="00951E55">
              <w:rPr>
                <w:sz w:val="22"/>
              </w:rPr>
              <w:t>n</w:t>
            </w:r>
            <w:r w:rsidRPr="00951E55">
              <w:rPr>
                <w:sz w:val="22"/>
              </w:rPr>
              <w:t xml:space="preserve"> single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71E88A7E" w14:textId="77777777" w:rsidR="00AA3290" w:rsidRPr="00951E55" w:rsidRDefault="00AA3290" w:rsidP="00816711">
            <w:pPr>
              <w:ind w:left="102" w:right="41"/>
              <w:jc w:val="center"/>
              <w:rPr>
                <w:sz w:val="22"/>
              </w:rPr>
            </w:pPr>
            <w:r w:rsidRPr="00951E55">
              <w:rPr>
                <w:sz w:val="22"/>
              </w:rPr>
              <w:t>N/A</w:t>
            </w:r>
          </w:p>
        </w:tc>
      </w:tr>
      <w:tr w:rsidR="00AA3290" w:rsidRPr="00951E55" w14:paraId="1213A57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3810CB4" w14:textId="77777777" w:rsidR="00AA3290" w:rsidRPr="00951E55" w:rsidRDefault="00AA329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D136F3" w14:textId="689E80C4" w:rsidR="00AA3290"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1D35DA40" w14:textId="77777777" w:rsidR="00AA3290" w:rsidRPr="00951E55" w:rsidRDefault="00AA3290"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6029827" w14:textId="77777777" w:rsidR="00AA3290" w:rsidRPr="00951E55" w:rsidRDefault="00AA3290"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C93CDE9" w14:textId="77777777" w:rsidR="00AA3290" w:rsidRPr="00951E55" w:rsidRDefault="00AA3290" w:rsidP="00816711">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6D4F30E5" w14:textId="77777777" w:rsidR="00AA3290" w:rsidRPr="00951E55" w:rsidRDefault="00AA3290" w:rsidP="00816711">
            <w:pPr>
              <w:ind w:left="102" w:right="41"/>
              <w:jc w:val="center"/>
              <w:rPr>
                <w:sz w:val="22"/>
              </w:rPr>
            </w:pPr>
            <w:r w:rsidRPr="00951E55">
              <w:rPr>
                <w:sz w:val="22"/>
              </w:rPr>
              <w:t>Same as 300</w:t>
            </w:r>
          </w:p>
        </w:tc>
      </w:tr>
    </w:tbl>
    <w:p w14:paraId="57EEDD72" w14:textId="77777777" w:rsidR="007F2148" w:rsidRPr="00951E55" w:rsidRDefault="007F2148" w:rsidP="007F2148">
      <w:pPr>
        <w:ind w:left="993"/>
      </w:pPr>
    </w:p>
    <w:p w14:paraId="09859E1E" w14:textId="77777777" w:rsidR="004C652E" w:rsidRPr="00951E55" w:rsidRDefault="004C652E">
      <w:pPr>
        <w:overflowPunct/>
        <w:autoSpaceDE/>
        <w:autoSpaceDN/>
        <w:adjustRightInd/>
        <w:textAlignment w:val="auto"/>
        <w:rPr>
          <w:szCs w:val="22"/>
        </w:rPr>
      </w:pPr>
      <w:r w:rsidRPr="00951E55">
        <w:br w:type="page"/>
      </w:r>
    </w:p>
    <w:p w14:paraId="02FCFACF" w14:textId="3C75AD49" w:rsidR="007F2148" w:rsidRPr="00951E55" w:rsidRDefault="007F2148" w:rsidP="000D60FD">
      <w:pPr>
        <w:pStyle w:val="3"/>
      </w:pPr>
      <w:r w:rsidRPr="00951E55">
        <w:lastRenderedPageBreak/>
        <w:t>Bagged Concrete</w:t>
      </w:r>
    </w:p>
    <w:p w14:paraId="631DA10E" w14:textId="6CED5D5C" w:rsidR="00CE5436" w:rsidRPr="00951E55" w:rsidRDefault="00115E41" w:rsidP="000D60FD">
      <w:pPr>
        <w:pStyle w:val="4"/>
      </w:pPr>
      <w:r w:rsidRPr="00951E55">
        <w:t xml:space="preserve">Bagged concrete is used to create seawall structure. </w:t>
      </w:r>
    </w:p>
    <w:p w14:paraId="792EE2D1" w14:textId="77777777" w:rsidR="00CE5436" w:rsidRPr="00951E55" w:rsidRDefault="00CE5436" w:rsidP="00CE5436"/>
    <w:p w14:paraId="3E2E7F23" w14:textId="02B87360"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D58D6E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450E2B" w14:textId="77777777" w:rsidR="00115E41" w:rsidRPr="00951E55" w:rsidRDefault="00115E4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3D6668" w14:textId="77777777" w:rsidR="00115E41" w:rsidRPr="00951E55" w:rsidRDefault="00115E4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8E7500" w14:textId="77777777" w:rsidR="00115E41" w:rsidRPr="00951E55" w:rsidRDefault="00115E4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2B7D4E" w14:textId="77777777" w:rsidR="00115E41" w:rsidRPr="00951E55" w:rsidRDefault="00115E4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730049" w14:textId="77777777" w:rsidR="00115E41" w:rsidRPr="00951E55" w:rsidRDefault="00115E4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EE08A" w14:textId="77777777" w:rsidR="00115E41" w:rsidRPr="00951E55" w:rsidRDefault="00115E41" w:rsidP="00816711">
            <w:pPr>
              <w:ind w:left="102" w:right="41"/>
              <w:jc w:val="center"/>
              <w:rPr>
                <w:b/>
                <w:sz w:val="22"/>
                <w:szCs w:val="20"/>
              </w:rPr>
            </w:pPr>
            <w:r w:rsidRPr="00951E55">
              <w:rPr>
                <w:b/>
                <w:sz w:val="22"/>
                <w:szCs w:val="20"/>
              </w:rPr>
              <w:t>Behavior</w:t>
            </w:r>
          </w:p>
        </w:tc>
      </w:tr>
      <w:tr w:rsidR="00700FD1" w:rsidRPr="00951E55" w14:paraId="055B095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38AA9E" w14:textId="77777777" w:rsidR="00115E41" w:rsidRPr="00951E55" w:rsidRDefault="00115E4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F6354E" w14:textId="77777777" w:rsidR="00115E41" w:rsidRPr="00951E55" w:rsidRDefault="00115E4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C67DD3C" w14:textId="77777777" w:rsidR="00115E41" w:rsidRPr="00951E55" w:rsidRDefault="00115E4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79F0FDA" w14:textId="77777777" w:rsidR="00115E41" w:rsidRPr="00951E55" w:rsidRDefault="00115E4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2FFBDC" w14:textId="77777777" w:rsidR="00115E41" w:rsidRPr="00951E55" w:rsidRDefault="00115E41"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DDC59" w14:textId="77777777" w:rsidR="00115E41" w:rsidRPr="00951E55" w:rsidRDefault="00115E41" w:rsidP="00816711">
            <w:pPr>
              <w:ind w:left="102" w:right="41"/>
              <w:jc w:val="center"/>
              <w:rPr>
                <w:sz w:val="22"/>
              </w:rPr>
            </w:pPr>
            <w:r w:rsidRPr="00951E55">
              <w:rPr>
                <w:sz w:val="22"/>
              </w:rPr>
              <w:t>N/A</w:t>
            </w:r>
          </w:p>
        </w:tc>
      </w:tr>
      <w:tr w:rsidR="00700FD1" w:rsidRPr="00951E55" w14:paraId="71BC855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83161F" w14:textId="77777777" w:rsidR="00115E41" w:rsidRPr="00951E55" w:rsidRDefault="00115E4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F454DE" w14:textId="77777777" w:rsidR="00115E41" w:rsidRPr="00951E55" w:rsidRDefault="00115E41" w:rsidP="00816711">
            <w:pPr>
              <w:ind w:left="102" w:right="41"/>
              <w:rPr>
                <w:sz w:val="22"/>
              </w:rPr>
            </w:pPr>
            <w:r w:rsidRPr="00951E55">
              <w:rPr>
                <w:sz w:val="22"/>
              </w:rPr>
              <w:t xml:space="preserve">Generic Linear object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B688591" w14:textId="77777777" w:rsidR="00115E41" w:rsidRPr="00951E55" w:rsidRDefault="00115E4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3D8D900" w14:textId="23BED392" w:rsidR="00115E41" w:rsidRPr="00951E55" w:rsidRDefault="00115E41"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1109C03A" w14:textId="77777777" w:rsidR="00115E41" w:rsidRPr="00951E55" w:rsidRDefault="00115E41"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2021C6" w14:textId="77777777" w:rsidR="00115E41" w:rsidRPr="00951E55" w:rsidRDefault="00115E41" w:rsidP="00816711">
            <w:pPr>
              <w:ind w:left="102" w:right="41"/>
              <w:jc w:val="center"/>
              <w:rPr>
                <w:sz w:val="22"/>
              </w:rPr>
            </w:pPr>
            <w:r w:rsidRPr="00951E55">
              <w:rPr>
                <w:sz w:val="22"/>
              </w:rPr>
              <w:t>N/A</w:t>
            </w:r>
          </w:p>
        </w:tc>
      </w:tr>
      <w:tr w:rsidR="00700FD1" w:rsidRPr="00951E55" w14:paraId="4256A9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8534CD7" w14:textId="77777777" w:rsidR="00115E41" w:rsidRPr="00951E55" w:rsidRDefault="00115E4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B7BAD5" w14:textId="77777777" w:rsidR="00115E41" w:rsidRPr="00951E55" w:rsidRDefault="00115E4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9875857" w14:textId="77777777" w:rsidR="00115E41" w:rsidRPr="00951E55" w:rsidRDefault="00115E4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854EF13" w14:textId="3AD02EEA" w:rsidR="00115E41" w:rsidRPr="00951E55" w:rsidRDefault="000C4914" w:rsidP="00816711">
            <w:pPr>
              <w:ind w:left="102" w:right="41"/>
              <w:jc w:val="center"/>
              <w:rPr>
                <w:sz w:val="22"/>
              </w:rPr>
            </w:pPr>
            <w:r w:rsidRPr="00951E55">
              <w:rPr>
                <w:sz w:val="22"/>
              </w:rPr>
              <w:t xml:space="preserve">Object insertion point(s) is located at / derived from the onsite survey point(s) </w:t>
            </w:r>
            <w:r w:rsidR="00115E4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D649434" w14:textId="77777777" w:rsidR="00115E41" w:rsidRPr="00951E55" w:rsidRDefault="00115E41"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369662BC" w14:textId="77777777" w:rsidR="00115E41" w:rsidRPr="00951E55" w:rsidRDefault="00115E41" w:rsidP="00816711">
            <w:pPr>
              <w:ind w:left="102" w:right="41"/>
              <w:jc w:val="center"/>
              <w:rPr>
                <w:sz w:val="22"/>
              </w:rPr>
            </w:pPr>
            <w:r w:rsidRPr="00951E55">
              <w:rPr>
                <w:sz w:val="22"/>
              </w:rPr>
              <w:t>N/A</w:t>
            </w:r>
          </w:p>
        </w:tc>
      </w:tr>
      <w:tr w:rsidR="00700FD1" w:rsidRPr="00951E55" w14:paraId="1F47EA6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C2BF73" w14:textId="77777777" w:rsidR="00115E41" w:rsidRPr="00951E55" w:rsidRDefault="00115E4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374F07" w14:textId="6AC73EE2" w:rsidR="00115E41" w:rsidRPr="00951E55" w:rsidRDefault="00525AA2" w:rsidP="00816711">
            <w:pPr>
              <w:ind w:left="102" w:right="41"/>
              <w:rPr>
                <w:sz w:val="22"/>
              </w:rPr>
            </w:pPr>
            <w:r w:rsidRPr="00951E55">
              <w:rPr>
                <w:sz w:val="22"/>
              </w:rPr>
              <w:t>3D Object element</w:t>
            </w:r>
            <w:r w:rsidR="00115E41" w:rsidRPr="00951E55">
              <w:rPr>
                <w:sz w:val="22"/>
              </w:rPr>
              <w:t xml:space="preserve"> blocks with all foundation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1FDFBED9" w14:textId="78C462CD" w:rsidR="00115E41" w:rsidRPr="00951E55" w:rsidRDefault="00115E4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A955AF" w14:textId="210F58AC" w:rsidR="00115E41" w:rsidRPr="00951E55" w:rsidRDefault="00115E41" w:rsidP="00816711">
            <w:pPr>
              <w:ind w:left="102" w:right="41"/>
              <w:jc w:val="center"/>
              <w:rPr>
                <w:sz w:val="22"/>
              </w:rPr>
            </w:pPr>
            <w:r w:rsidRPr="00951E55">
              <w:rPr>
                <w:sz w:val="22"/>
              </w:rPr>
              <w:t xml:space="preserve">Object insertion point(s) is located, aligned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2C490606" w14:textId="77777777" w:rsidR="00115E41" w:rsidRPr="00951E55" w:rsidRDefault="00115E41" w:rsidP="00816711">
            <w:pPr>
              <w:ind w:left="102" w:right="41"/>
              <w:jc w:val="center"/>
              <w:rPr>
                <w:sz w:val="22"/>
              </w:rPr>
            </w:pPr>
            <w:r w:rsidRPr="00951E55">
              <w:rPr>
                <w:sz w:val="22"/>
              </w:rPr>
              <w:t>Overall shape of a Linear object</w:t>
            </w:r>
          </w:p>
        </w:tc>
        <w:tc>
          <w:tcPr>
            <w:tcW w:w="2268" w:type="dxa"/>
            <w:tcBorders>
              <w:top w:val="single" w:sz="4" w:space="0" w:color="000000"/>
              <w:left w:val="single" w:sz="4" w:space="0" w:color="000000"/>
              <w:bottom w:val="single" w:sz="4" w:space="0" w:color="000000"/>
              <w:right w:val="single" w:sz="4" w:space="0" w:color="000000"/>
            </w:tcBorders>
            <w:vAlign w:val="center"/>
          </w:tcPr>
          <w:p w14:paraId="0878D9CB" w14:textId="77777777" w:rsidR="00115E41" w:rsidRPr="00951E55" w:rsidRDefault="00115E41" w:rsidP="00816711">
            <w:pPr>
              <w:ind w:left="102" w:right="41"/>
              <w:jc w:val="center"/>
              <w:rPr>
                <w:sz w:val="22"/>
              </w:rPr>
            </w:pPr>
            <w:r w:rsidRPr="00951E55">
              <w:rPr>
                <w:sz w:val="22"/>
              </w:rPr>
              <w:t>N/A</w:t>
            </w:r>
          </w:p>
        </w:tc>
      </w:tr>
      <w:tr w:rsidR="00700FD1" w:rsidRPr="00951E55" w14:paraId="73AF50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F87153" w14:textId="77777777" w:rsidR="00115E41" w:rsidRPr="00951E55" w:rsidRDefault="00115E4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2032F3" w14:textId="6841FA67" w:rsidR="00115E41"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704F7E26" w14:textId="77777777" w:rsidR="00115E41" w:rsidRPr="00951E55" w:rsidRDefault="00115E41"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34A76AE5" w14:textId="463022C0" w:rsidR="00115E41" w:rsidRPr="00951E55" w:rsidRDefault="00115E41" w:rsidP="00816711">
            <w:pPr>
              <w:ind w:left="102" w:right="41"/>
              <w:jc w:val="center"/>
              <w:rPr>
                <w:sz w:val="22"/>
              </w:rPr>
            </w:pPr>
            <w:r w:rsidRPr="00951E55">
              <w:rPr>
                <w:sz w:val="22"/>
              </w:rPr>
              <w:t xml:space="preserve">Object insertion point(s) is located, orientated and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15BCAD09" w14:textId="77777777" w:rsidR="00115E41" w:rsidRPr="00951E55" w:rsidRDefault="00115E41" w:rsidP="00816711">
            <w:pPr>
              <w:ind w:left="102" w:right="41"/>
              <w:jc w:val="center"/>
              <w:rPr>
                <w:sz w:val="22"/>
              </w:rPr>
            </w:pPr>
            <w:r w:rsidRPr="00951E55">
              <w:rPr>
                <w:sz w:val="22"/>
              </w:rPr>
              <w:t>Shape of each object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0246DD95" w14:textId="77777777" w:rsidR="00115E41" w:rsidRPr="00951E55" w:rsidRDefault="00115E41" w:rsidP="00816711">
            <w:pPr>
              <w:ind w:left="102" w:right="41"/>
              <w:jc w:val="center"/>
              <w:rPr>
                <w:sz w:val="22"/>
              </w:rPr>
            </w:pPr>
            <w:r w:rsidRPr="00951E55">
              <w:rPr>
                <w:sz w:val="22"/>
              </w:rPr>
              <w:t>N/A</w:t>
            </w:r>
          </w:p>
        </w:tc>
      </w:tr>
    </w:tbl>
    <w:p w14:paraId="21B13BF8" w14:textId="77777777" w:rsidR="004C652E" w:rsidRPr="00951E55" w:rsidRDefault="004C652E">
      <w:pPr>
        <w:overflowPunct/>
        <w:autoSpaceDE/>
        <w:autoSpaceDN/>
        <w:adjustRightInd/>
        <w:textAlignment w:val="auto"/>
        <w:rPr>
          <w:szCs w:val="22"/>
        </w:rPr>
      </w:pPr>
      <w:r w:rsidRPr="00951E55">
        <w:br w:type="page"/>
      </w:r>
    </w:p>
    <w:p w14:paraId="354CF65D" w14:textId="21284A25" w:rsidR="007F2148" w:rsidRPr="00951E55" w:rsidRDefault="007F2148" w:rsidP="000D60FD">
      <w:pPr>
        <w:pStyle w:val="3"/>
      </w:pPr>
      <w:r w:rsidRPr="00951E55">
        <w:lastRenderedPageBreak/>
        <w:t>Levelling Stone</w:t>
      </w:r>
    </w:p>
    <w:p w14:paraId="6494206E" w14:textId="77777777"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02F8A4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FBA39D" w14:textId="77777777" w:rsidR="00AA3290" w:rsidRPr="00951E55" w:rsidRDefault="00AA329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C083F1" w14:textId="77777777" w:rsidR="00AA3290" w:rsidRPr="00951E55" w:rsidRDefault="00AA329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92A073" w14:textId="77777777" w:rsidR="00AA3290" w:rsidRPr="00951E55" w:rsidRDefault="00AA329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2224D6" w14:textId="77777777" w:rsidR="00AA3290" w:rsidRPr="00951E55" w:rsidRDefault="00AA329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EBDD0B" w14:textId="77777777" w:rsidR="00AA3290" w:rsidRPr="00951E55" w:rsidRDefault="00AA329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BA46C" w14:textId="77777777" w:rsidR="00AA3290" w:rsidRPr="00951E55" w:rsidRDefault="00AA3290" w:rsidP="00816711">
            <w:pPr>
              <w:ind w:left="102" w:right="41"/>
              <w:jc w:val="center"/>
              <w:rPr>
                <w:b/>
                <w:sz w:val="22"/>
                <w:szCs w:val="20"/>
              </w:rPr>
            </w:pPr>
            <w:r w:rsidRPr="00951E55">
              <w:rPr>
                <w:b/>
                <w:sz w:val="22"/>
                <w:szCs w:val="20"/>
              </w:rPr>
              <w:t>Behavior</w:t>
            </w:r>
          </w:p>
        </w:tc>
      </w:tr>
      <w:tr w:rsidR="00700FD1" w:rsidRPr="00951E55" w14:paraId="6EBEB18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D8340A" w14:textId="77777777" w:rsidR="00AA3290" w:rsidRPr="00951E55" w:rsidRDefault="00AA329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51153C" w14:textId="77777777" w:rsidR="00AA3290" w:rsidRPr="00951E55" w:rsidRDefault="00AA329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8A88215" w14:textId="77777777" w:rsidR="00AA3290" w:rsidRPr="00951E55" w:rsidRDefault="00AA329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39306AB" w14:textId="77777777" w:rsidR="00AA3290" w:rsidRPr="00951E55" w:rsidRDefault="00AA329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A7399F2" w14:textId="77777777" w:rsidR="00AA3290" w:rsidRPr="00951E55" w:rsidRDefault="00AA3290"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3FE5D239" w14:textId="77777777" w:rsidR="00AA3290" w:rsidRPr="00951E55" w:rsidRDefault="00AA3290" w:rsidP="00816711">
            <w:pPr>
              <w:ind w:left="102" w:right="41"/>
              <w:jc w:val="center"/>
              <w:rPr>
                <w:sz w:val="22"/>
              </w:rPr>
            </w:pPr>
            <w:r w:rsidRPr="00951E55">
              <w:rPr>
                <w:sz w:val="22"/>
              </w:rPr>
              <w:t>N/A</w:t>
            </w:r>
          </w:p>
        </w:tc>
      </w:tr>
      <w:tr w:rsidR="00700FD1" w:rsidRPr="00951E55" w14:paraId="44B13DB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ADFD5C" w14:textId="77777777" w:rsidR="00AA3290" w:rsidRPr="00951E55" w:rsidRDefault="00AA329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DD8093" w14:textId="77777777" w:rsidR="00AA3290" w:rsidRPr="00951E55" w:rsidRDefault="00AA3290" w:rsidP="00816711">
            <w:pPr>
              <w:ind w:left="102" w:right="41"/>
              <w:rPr>
                <w:sz w:val="22"/>
              </w:rPr>
            </w:pPr>
            <w:r w:rsidRPr="00951E55">
              <w:rPr>
                <w:sz w:val="22"/>
              </w:rPr>
              <w:t xml:space="preserve">Generic extend of the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699A4C2F" w14:textId="77777777" w:rsidR="00AA3290" w:rsidRPr="00951E55" w:rsidRDefault="00AA3290" w:rsidP="00816711">
            <w:pPr>
              <w:ind w:left="102" w:right="41"/>
              <w:jc w:val="center"/>
              <w:rPr>
                <w:sz w:val="22"/>
              </w:rPr>
            </w:pPr>
            <w:r w:rsidRPr="00951E55">
              <w:rPr>
                <w:sz w:val="22"/>
              </w:rPr>
              <w:t>Assumed / Typical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699D89" w14:textId="3FB1F7B7" w:rsidR="00AA3290" w:rsidRPr="00951E55" w:rsidRDefault="00AA3290"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71CD7146" w14:textId="77777777" w:rsidR="00AA3290" w:rsidRPr="00951E55" w:rsidRDefault="00AA3290" w:rsidP="00816711">
            <w:pPr>
              <w:ind w:left="102" w:right="41"/>
              <w:jc w:val="center"/>
              <w:rPr>
                <w:sz w:val="22"/>
              </w:rPr>
            </w:pPr>
            <w:r w:rsidRPr="00951E55">
              <w:rPr>
                <w:sz w:val="22"/>
              </w:rPr>
              <w:t>Overall shape of a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717F88D5" w14:textId="77777777" w:rsidR="00AA3290" w:rsidRPr="00951E55" w:rsidRDefault="00AA3290" w:rsidP="00816711">
            <w:pPr>
              <w:ind w:left="102" w:right="41"/>
              <w:jc w:val="center"/>
              <w:rPr>
                <w:sz w:val="22"/>
              </w:rPr>
            </w:pPr>
            <w:r w:rsidRPr="00951E55">
              <w:rPr>
                <w:sz w:val="22"/>
              </w:rPr>
              <w:t>N/A</w:t>
            </w:r>
          </w:p>
        </w:tc>
      </w:tr>
      <w:tr w:rsidR="00700FD1" w:rsidRPr="00951E55" w14:paraId="39FA863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E98F2A3" w14:textId="77777777" w:rsidR="00AA3290" w:rsidRPr="00951E55" w:rsidRDefault="00AA329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A145A9" w14:textId="77777777" w:rsidR="00AA3290" w:rsidRPr="00951E55" w:rsidRDefault="00AA3290"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1FA3432" w14:textId="77777777" w:rsidR="00AA3290" w:rsidRPr="00951E55" w:rsidRDefault="00AA3290"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6B126CD" w14:textId="5FA49E26" w:rsidR="00AA3290" w:rsidRPr="00951E55" w:rsidRDefault="000C4914" w:rsidP="00816711">
            <w:pPr>
              <w:ind w:left="102" w:right="41"/>
              <w:jc w:val="center"/>
              <w:rPr>
                <w:sz w:val="22"/>
              </w:rPr>
            </w:pPr>
            <w:r w:rsidRPr="00951E55">
              <w:rPr>
                <w:sz w:val="22"/>
              </w:rPr>
              <w:t xml:space="preserve">Object insertion point(s) is located at / derived from the onsite survey point(s) </w:t>
            </w:r>
            <w:r w:rsidR="00AA329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2A48A2" w14:textId="77777777" w:rsidR="00AA3290" w:rsidRPr="00951E55" w:rsidRDefault="00AA3290" w:rsidP="00816711">
            <w:pPr>
              <w:ind w:left="102" w:right="41"/>
              <w:jc w:val="center"/>
              <w:rPr>
                <w:sz w:val="22"/>
              </w:rPr>
            </w:pPr>
            <w:r w:rsidRPr="00951E55">
              <w:rPr>
                <w:sz w:val="22"/>
              </w:rPr>
              <w:t>Overall shape of a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0231579B" w14:textId="77777777" w:rsidR="00AA3290" w:rsidRPr="00951E55" w:rsidRDefault="00AA3290" w:rsidP="00816711">
            <w:pPr>
              <w:ind w:left="102" w:right="41"/>
              <w:jc w:val="center"/>
              <w:rPr>
                <w:sz w:val="22"/>
              </w:rPr>
            </w:pPr>
            <w:r w:rsidRPr="00951E55">
              <w:rPr>
                <w:sz w:val="22"/>
              </w:rPr>
              <w:t>N/A</w:t>
            </w:r>
          </w:p>
        </w:tc>
      </w:tr>
      <w:tr w:rsidR="00700FD1" w:rsidRPr="00951E55" w14:paraId="5BC391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FC9D17" w14:textId="77777777" w:rsidR="00AA3290" w:rsidRPr="00951E55" w:rsidRDefault="00AA329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235E6A" w14:textId="29790AC3" w:rsidR="00AA3290" w:rsidRPr="00951E55" w:rsidRDefault="00525AA2" w:rsidP="00816711">
            <w:pPr>
              <w:ind w:left="102" w:right="41"/>
              <w:rPr>
                <w:sz w:val="22"/>
              </w:rPr>
            </w:pPr>
            <w:r w:rsidRPr="00951E55">
              <w:rPr>
                <w:sz w:val="22"/>
              </w:rPr>
              <w:t>3D Object element</w:t>
            </w:r>
            <w:r w:rsidR="00AA3290"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FE9C0ED" w14:textId="239EA82B" w:rsidR="00AA3290" w:rsidRPr="00951E55" w:rsidRDefault="00AA3290"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9B3BAE" w14:textId="18A63E7C" w:rsidR="00AA3290" w:rsidRPr="00951E55" w:rsidRDefault="00AA3290" w:rsidP="00816711">
            <w:pPr>
              <w:ind w:left="102" w:right="41"/>
              <w:jc w:val="center"/>
              <w:rPr>
                <w:sz w:val="22"/>
              </w:rPr>
            </w:pPr>
            <w:r w:rsidRPr="00951E55">
              <w:rPr>
                <w:sz w:val="22"/>
              </w:rPr>
              <w:t xml:space="preserve">Object insertion point(s) is located, orientated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5F4D7E84" w14:textId="77777777" w:rsidR="00AA3290" w:rsidRPr="00951E55" w:rsidRDefault="00AA3290" w:rsidP="00816711">
            <w:pPr>
              <w:ind w:left="102" w:right="41"/>
              <w:jc w:val="center"/>
              <w:rPr>
                <w:sz w:val="22"/>
              </w:rPr>
            </w:pPr>
            <w:r w:rsidRPr="00951E55">
              <w:rPr>
                <w:sz w:val="22"/>
              </w:rPr>
              <w:t>Overall shape of a single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3AFB74FB" w14:textId="77777777" w:rsidR="00AA3290" w:rsidRPr="00951E55" w:rsidRDefault="00AA3290" w:rsidP="00816711">
            <w:pPr>
              <w:ind w:left="102" w:right="41"/>
              <w:jc w:val="center"/>
              <w:rPr>
                <w:sz w:val="22"/>
              </w:rPr>
            </w:pPr>
            <w:r w:rsidRPr="00951E55">
              <w:rPr>
                <w:sz w:val="22"/>
              </w:rPr>
              <w:t>N/A</w:t>
            </w:r>
          </w:p>
        </w:tc>
      </w:tr>
      <w:tr w:rsidR="00700FD1" w:rsidRPr="00951E55" w14:paraId="102E2F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B7B704" w14:textId="77777777" w:rsidR="00AA3290" w:rsidRPr="00951E55" w:rsidRDefault="00AA329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F4FE41" w14:textId="2977B782" w:rsidR="00AA3290"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63CAC95F" w14:textId="77777777" w:rsidR="00AA3290" w:rsidRPr="00951E55" w:rsidRDefault="00AA3290"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59C1F78" w14:textId="77777777" w:rsidR="00AA3290" w:rsidRPr="00951E55" w:rsidRDefault="00AA3290"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1703642" w14:textId="77777777" w:rsidR="00AA3290" w:rsidRPr="00951E55" w:rsidRDefault="00AA3290" w:rsidP="00816711">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48DE3899" w14:textId="77777777" w:rsidR="00AA3290" w:rsidRPr="00951E55" w:rsidRDefault="00AA3290" w:rsidP="00816711">
            <w:pPr>
              <w:ind w:left="102" w:right="41"/>
              <w:jc w:val="center"/>
              <w:rPr>
                <w:sz w:val="22"/>
              </w:rPr>
            </w:pPr>
            <w:r w:rsidRPr="00951E55">
              <w:rPr>
                <w:sz w:val="22"/>
              </w:rPr>
              <w:t>Same as 300</w:t>
            </w:r>
          </w:p>
        </w:tc>
      </w:tr>
    </w:tbl>
    <w:p w14:paraId="4663C65E" w14:textId="77777777" w:rsidR="004C652E" w:rsidRPr="00951E55" w:rsidRDefault="004C652E">
      <w:pPr>
        <w:overflowPunct/>
        <w:autoSpaceDE/>
        <w:autoSpaceDN/>
        <w:adjustRightInd/>
        <w:textAlignment w:val="auto"/>
        <w:rPr>
          <w:szCs w:val="22"/>
        </w:rPr>
      </w:pPr>
      <w:r w:rsidRPr="00951E55">
        <w:br w:type="page"/>
      </w:r>
    </w:p>
    <w:p w14:paraId="63812ADF" w14:textId="793A2329" w:rsidR="007F2148" w:rsidRPr="00951E55" w:rsidRDefault="007F2148" w:rsidP="000D60FD">
      <w:pPr>
        <w:pStyle w:val="3"/>
      </w:pPr>
      <w:r w:rsidRPr="00951E55">
        <w:lastRenderedPageBreak/>
        <w:t>Pell Mell Rubble</w:t>
      </w:r>
    </w:p>
    <w:p w14:paraId="6D5698AE" w14:textId="77777777" w:rsidR="007F2148" w:rsidRPr="00951E55" w:rsidRDefault="007F2148" w:rsidP="000D60FD">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EDCCD8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DC93D3" w14:textId="77777777" w:rsidR="00AA3290" w:rsidRPr="00951E55" w:rsidRDefault="00AA329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1FDB98" w14:textId="77777777" w:rsidR="00AA3290" w:rsidRPr="00951E55" w:rsidRDefault="00AA329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383D2B" w14:textId="77777777" w:rsidR="00AA3290" w:rsidRPr="00951E55" w:rsidRDefault="00AA329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8F8A7E" w14:textId="77777777" w:rsidR="00AA3290" w:rsidRPr="00951E55" w:rsidRDefault="00AA329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0BE85" w14:textId="77777777" w:rsidR="00AA3290" w:rsidRPr="00951E55" w:rsidRDefault="00AA329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59B760" w14:textId="77777777" w:rsidR="00AA3290" w:rsidRPr="00951E55" w:rsidRDefault="00AA3290" w:rsidP="00816711">
            <w:pPr>
              <w:ind w:left="102" w:right="41"/>
              <w:jc w:val="center"/>
              <w:rPr>
                <w:b/>
                <w:sz w:val="22"/>
                <w:szCs w:val="20"/>
              </w:rPr>
            </w:pPr>
            <w:r w:rsidRPr="00951E55">
              <w:rPr>
                <w:b/>
                <w:sz w:val="22"/>
                <w:szCs w:val="20"/>
              </w:rPr>
              <w:t>Behavior</w:t>
            </w:r>
          </w:p>
        </w:tc>
      </w:tr>
      <w:tr w:rsidR="00700FD1" w:rsidRPr="00951E55" w14:paraId="54748BF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7C53385" w14:textId="77777777" w:rsidR="00AA3290" w:rsidRPr="00951E55" w:rsidRDefault="00AA329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5644D1" w14:textId="77777777" w:rsidR="00AA3290" w:rsidRPr="00951E55" w:rsidRDefault="00AA329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F9AD50D" w14:textId="77777777" w:rsidR="00AA3290" w:rsidRPr="00951E55" w:rsidRDefault="00AA329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1EC265E" w14:textId="77777777" w:rsidR="00AA3290" w:rsidRPr="00951E55" w:rsidRDefault="00AA329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B88CB66" w14:textId="77777777" w:rsidR="00AA3290" w:rsidRPr="00951E55" w:rsidRDefault="00AA3290"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09EFED70" w14:textId="77777777" w:rsidR="00AA3290" w:rsidRPr="00951E55" w:rsidRDefault="00AA3290" w:rsidP="00816711">
            <w:pPr>
              <w:ind w:left="102" w:right="41"/>
              <w:jc w:val="center"/>
              <w:rPr>
                <w:sz w:val="22"/>
              </w:rPr>
            </w:pPr>
            <w:r w:rsidRPr="00951E55">
              <w:rPr>
                <w:sz w:val="22"/>
              </w:rPr>
              <w:t>N/A</w:t>
            </w:r>
          </w:p>
        </w:tc>
      </w:tr>
      <w:tr w:rsidR="00700FD1" w:rsidRPr="00951E55" w14:paraId="00032A4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29ADD7" w14:textId="77777777" w:rsidR="00AA3290" w:rsidRPr="00951E55" w:rsidRDefault="00AA329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FECC4C" w14:textId="77777777" w:rsidR="00AA3290" w:rsidRPr="00951E55" w:rsidRDefault="00AA3290" w:rsidP="00816711">
            <w:pPr>
              <w:ind w:left="102" w:right="41"/>
              <w:rPr>
                <w:sz w:val="22"/>
              </w:rPr>
            </w:pPr>
            <w:r w:rsidRPr="00951E55">
              <w:rPr>
                <w:sz w:val="22"/>
              </w:rPr>
              <w:t xml:space="preserve">Generic extend of the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64F06C7A" w14:textId="77777777" w:rsidR="00AA3290" w:rsidRPr="00951E55" w:rsidRDefault="00AA3290" w:rsidP="00816711">
            <w:pPr>
              <w:ind w:left="102" w:right="41"/>
              <w:jc w:val="center"/>
              <w:rPr>
                <w:sz w:val="22"/>
              </w:rPr>
            </w:pPr>
            <w:r w:rsidRPr="00951E55">
              <w:rPr>
                <w:sz w:val="22"/>
              </w:rPr>
              <w:t>Assumed / Typical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767E8199" w14:textId="70C7CA85" w:rsidR="00AA3290" w:rsidRPr="00951E55" w:rsidRDefault="00AA3290" w:rsidP="00816711">
            <w:pPr>
              <w:ind w:left="102" w:right="41"/>
              <w:jc w:val="center"/>
              <w:rPr>
                <w:sz w:val="22"/>
              </w:rPr>
            </w:pPr>
            <w:r w:rsidRPr="00951E55">
              <w:rPr>
                <w:sz w:val="22"/>
              </w:rPr>
              <w:t xml:space="preserve">Located, orientated and aligned as </w:t>
            </w:r>
            <w:r w:rsidR="00336212" w:rsidRPr="00951E55">
              <w:rPr>
                <w:sz w:val="22"/>
              </w:rPr>
              <w:t>nominal</w:t>
            </w:r>
            <w:r w:rsidRPr="00951E55">
              <w:rPr>
                <w:sz w:val="22"/>
              </w:rPr>
              <w:t xml:space="preserve"> alignment and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6E3EBF65" w14:textId="77777777" w:rsidR="00AA3290" w:rsidRPr="00951E55" w:rsidRDefault="00AA3290" w:rsidP="00816711">
            <w:pPr>
              <w:ind w:left="102" w:right="41"/>
              <w:jc w:val="center"/>
              <w:rPr>
                <w:sz w:val="22"/>
              </w:rPr>
            </w:pPr>
            <w:r w:rsidRPr="00951E55">
              <w:rPr>
                <w:sz w:val="22"/>
              </w:rPr>
              <w:t>Overall shape of a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7841666C" w14:textId="77777777" w:rsidR="00AA3290" w:rsidRPr="00951E55" w:rsidRDefault="00AA3290" w:rsidP="00816711">
            <w:pPr>
              <w:ind w:left="102" w:right="41"/>
              <w:jc w:val="center"/>
              <w:rPr>
                <w:sz w:val="22"/>
              </w:rPr>
            </w:pPr>
            <w:r w:rsidRPr="00951E55">
              <w:rPr>
                <w:sz w:val="22"/>
              </w:rPr>
              <w:t>N/A</w:t>
            </w:r>
          </w:p>
        </w:tc>
      </w:tr>
      <w:tr w:rsidR="00700FD1" w:rsidRPr="00951E55" w14:paraId="7622FB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478E48B" w14:textId="77777777" w:rsidR="00AA3290" w:rsidRPr="00951E55" w:rsidRDefault="00AA329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E475AC" w14:textId="77777777" w:rsidR="00AA3290" w:rsidRPr="00951E55" w:rsidRDefault="00AA3290"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3833298" w14:textId="77777777" w:rsidR="00AA3290" w:rsidRPr="00951E55" w:rsidRDefault="00AA3290"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B38D10D" w14:textId="4953FB29" w:rsidR="00AA3290" w:rsidRPr="00951E55" w:rsidRDefault="000C4914" w:rsidP="00816711">
            <w:pPr>
              <w:ind w:left="102" w:right="41"/>
              <w:jc w:val="center"/>
              <w:rPr>
                <w:sz w:val="22"/>
              </w:rPr>
            </w:pPr>
            <w:r w:rsidRPr="00951E55">
              <w:rPr>
                <w:sz w:val="22"/>
              </w:rPr>
              <w:t xml:space="preserve">Object insertion point(s) is located at / derived from the onsite survey point(s) </w:t>
            </w:r>
            <w:r w:rsidR="00AA329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B8C5C7" w14:textId="77777777" w:rsidR="00AA3290" w:rsidRPr="00951E55" w:rsidRDefault="00AA3290" w:rsidP="00816711">
            <w:pPr>
              <w:ind w:left="102" w:right="41"/>
              <w:jc w:val="center"/>
              <w:rPr>
                <w:sz w:val="22"/>
              </w:rPr>
            </w:pPr>
            <w:r w:rsidRPr="00951E55">
              <w:rPr>
                <w:sz w:val="22"/>
              </w:rPr>
              <w:t>Overall shape of a aera coverage</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825E8" w14:textId="77777777" w:rsidR="00AA3290" w:rsidRPr="00951E55" w:rsidRDefault="00AA3290" w:rsidP="00816711">
            <w:pPr>
              <w:ind w:left="102" w:right="41"/>
              <w:jc w:val="center"/>
              <w:rPr>
                <w:sz w:val="22"/>
              </w:rPr>
            </w:pPr>
            <w:r w:rsidRPr="00951E55">
              <w:rPr>
                <w:sz w:val="22"/>
              </w:rPr>
              <w:t>N/A</w:t>
            </w:r>
          </w:p>
        </w:tc>
      </w:tr>
      <w:tr w:rsidR="00700FD1" w:rsidRPr="00951E55" w14:paraId="657A5CA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7086C77" w14:textId="77777777" w:rsidR="00AA3290" w:rsidRPr="00951E55" w:rsidRDefault="00AA329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35DE7B" w14:textId="3BB1376B" w:rsidR="00AA3290" w:rsidRPr="00951E55" w:rsidRDefault="00525AA2" w:rsidP="00816711">
            <w:pPr>
              <w:ind w:left="102" w:right="41"/>
              <w:rPr>
                <w:sz w:val="22"/>
              </w:rPr>
            </w:pPr>
            <w:r w:rsidRPr="00951E55">
              <w:rPr>
                <w:sz w:val="22"/>
              </w:rPr>
              <w:t>3D Object element</w:t>
            </w:r>
            <w:r w:rsidR="00AA3290"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02A4F8F1" w14:textId="18A7DB51" w:rsidR="00AA3290" w:rsidRPr="00951E55" w:rsidRDefault="00AA3290"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extend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EEEA61" w14:textId="7A9564ED" w:rsidR="00AA3290" w:rsidRPr="00951E55" w:rsidRDefault="00AA3290" w:rsidP="00816711">
            <w:pPr>
              <w:ind w:left="102" w:right="41"/>
              <w:jc w:val="center"/>
              <w:rPr>
                <w:sz w:val="22"/>
              </w:rPr>
            </w:pPr>
            <w:r w:rsidRPr="00951E55">
              <w:rPr>
                <w:sz w:val="22"/>
              </w:rPr>
              <w:t xml:space="preserve">Object insertion point(s) is located, orientated and levelled as </w:t>
            </w:r>
            <w:r w:rsidR="00336212" w:rsidRPr="00951E55">
              <w:rPr>
                <w:sz w:val="22"/>
              </w:rPr>
              <w:t>nominal</w:t>
            </w:r>
            <w:r w:rsidRPr="00951E55">
              <w:rPr>
                <w:sz w:val="22"/>
              </w:rPr>
              <w:t xml:space="preserve"> locations</w:t>
            </w:r>
          </w:p>
        </w:tc>
        <w:tc>
          <w:tcPr>
            <w:tcW w:w="1844" w:type="dxa"/>
            <w:tcBorders>
              <w:top w:val="single" w:sz="4" w:space="0" w:color="000000"/>
              <w:left w:val="single" w:sz="4" w:space="0" w:color="000000"/>
              <w:bottom w:val="single" w:sz="4" w:space="0" w:color="000000"/>
              <w:right w:val="single" w:sz="4" w:space="0" w:color="000000"/>
            </w:tcBorders>
            <w:vAlign w:val="center"/>
          </w:tcPr>
          <w:p w14:paraId="21A240E4" w14:textId="77777777" w:rsidR="00AA3290" w:rsidRPr="00951E55" w:rsidRDefault="00AA3290" w:rsidP="00816711">
            <w:pPr>
              <w:ind w:left="102" w:right="41"/>
              <w:jc w:val="center"/>
              <w:rPr>
                <w:sz w:val="22"/>
              </w:rPr>
            </w:pPr>
            <w:r w:rsidRPr="00951E55">
              <w:rPr>
                <w:sz w:val="22"/>
              </w:rPr>
              <w:t>Overall shape of a single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68A03767" w14:textId="77777777" w:rsidR="00AA3290" w:rsidRPr="00951E55" w:rsidRDefault="00AA3290" w:rsidP="00816711">
            <w:pPr>
              <w:ind w:left="102" w:right="41"/>
              <w:jc w:val="center"/>
              <w:rPr>
                <w:sz w:val="22"/>
              </w:rPr>
            </w:pPr>
            <w:r w:rsidRPr="00951E55">
              <w:rPr>
                <w:sz w:val="22"/>
              </w:rPr>
              <w:t>N/A</w:t>
            </w:r>
          </w:p>
        </w:tc>
      </w:tr>
      <w:tr w:rsidR="00700FD1" w:rsidRPr="00951E55" w14:paraId="379CB9F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427F7E" w14:textId="77777777" w:rsidR="00AA3290" w:rsidRPr="00951E55" w:rsidRDefault="00AA329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21B70C" w14:textId="6DBE4D42" w:rsidR="00AA3290" w:rsidRPr="00951E55" w:rsidRDefault="00F506D6" w:rsidP="00816711">
            <w:pPr>
              <w:ind w:left="102" w:right="41"/>
              <w:rPr>
                <w:sz w:val="22"/>
              </w:rPr>
            </w:pPr>
            <w:r w:rsidRPr="00951E55">
              <w:rPr>
                <w:sz w:val="22"/>
              </w:rPr>
              <w:t>3D Object element with components to be modelled according to AIR of PWD</w:t>
            </w:r>
          </w:p>
        </w:tc>
        <w:tc>
          <w:tcPr>
            <w:tcW w:w="2409" w:type="dxa"/>
            <w:tcBorders>
              <w:top w:val="single" w:sz="4" w:space="0" w:color="000000"/>
              <w:left w:val="single" w:sz="4" w:space="0" w:color="000000"/>
              <w:bottom w:val="single" w:sz="4" w:space="0" w:color="000000"/>
              <w:right w:val="single" w:sz="4" w:space="0" w:color="000000"/>
            </w:tcBorders>
            <w:vAlign w:val="center"/>
          </w:tcPr>
          <w:p w14:paraId="647842FD" w14:textId="77777777" w:rsidR="00AA3290" w:rsidRPr="00951E55" w:rsidRDefault="00AA3290" w:rsidP="00816711">
            <w:pPr>
              <w:ind w:left="102" w:right="41"/>
              <w:jc w:val="center"/>
              <w:rPr>
                <w:sz w:val="22"/>
              </w:rPr>
            </w:pPr>
            <w:r w:rsidRPr="00951E55">
              <w:rPr>
                <w:sz w:val="22"/>
              </w:rPr>
              <w:t>Size and shape requirement according to the AIR of PWD</w:t>
            </w:r>
          </w:p>
        </w:tc>
        <w:tc>
          <w:tcPr>
            <w:tcW w:w="2552" w:type="dxa"/>
            <w:tcBorders>
              <w:top w:val="single" w:sz="4" w:space="0" w:color="000000"/>
              <w:left w:val="single" w:sz="4" w:space="0" w:color="000000"/>
              <w:bottom w:val="single" w:sz="4" w:space="0" w:color="000000"/>
              <w:right w:val="single" w:sz="4" w:space="0" w:color="000000"/>
            </w:tcBorders>
            <w:vAlign w:val="center"/>
          </w:tcPr>
          <w:p w14:paraId="74AED905" w14:textId="77777777" w:rsidR="00AA3290" w:rsidRPr="00951E55" w:rsidRDefault="00AA3290"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2C89158" w14:textId="77777777" w:rsidR="00AA3290" w:rsidRPr="00951E55" w:rsidRDefault="00AA3290" w:rsidP="00816711">
            <w:pPr>
              <w:ind w:left="102" w:right="41"/>
              <w:jc w:val="center"/>
              <w:rPr>
                <w:sz w:val="22"/>
              </w:rPr>
            </w:pPr>
            <w:r w:rsidRPr="00951E55">
              <w:rPr>
                <w:sz w:val="22"/>
              </w:rPr>
              <w:t>Same as 300</w:t>
            </w:r>
          </w:p>
        </w:tc>
        <w:tc>
          <w:tcPr>
            <w:tcW w:w="2268" w:type="dxa"/>
            <w:tcBorders>
              <w:top w:val="single" w:sz="4" w:space="0" w:color="000000"/>
              <w:left w:val="single" w:sz="4" w:space="0" w:color="000000"/>
              <w:bottom w:val="single" w:sz="4" w:space="0" w:color="000000"/>
              <w:right w:val="single" w:sz="4" w:space="0" w:color="000000"/>
            </w:tcBorders>
            <w:vAlign w:val="center"/>
          </w:tcPr>
          <w:p w14:paraId="137CD8FA" w14:textId="77777777" w:rsidR="00AA3290" w:rsidRPr="00951E55" w:rsidRDefault="00AA3290" w:rsidP="00816711">
            <w:pPr>
              <w:ind w:left="102" w:right="41"/>
              <w:jc w:val="center"/>
              <w:rPr>
                <w:sz w:val="22"/>
              </w:rPr>
            </w:pPr>
            <w:r w:rsidRPr="00951E55">
              <w:rPr>
                <w:sz w:val="22"/>
              </w:rPr>
              <w:t>Same as 300</w:t>
            </w:r>
          </w:p>
        </w:tc>
      </w:tr>
    </w:tbl>
    <w:p w14:paraId="47447CA9" w14:textId="77777777" w:rsidR="004C652E" w:rsidRPr="00951E55" w:rsidRDefault="004C652E">
      <w:pPr>
        <w:overflowPunct/>
        <w:autoSpaceDE/>
        <w:autoSpaceDN/>
        <w:adjustRightInd/>
        <w:textAlignment w:val="auto"/>
        <w:rPr>
          <w:sz w:val="28"/>
        </w:rPr>
      </w:pPr>
      <w:r w:rsidRPr="00951E55">
        <w:br w:type="page"/>
      </w:r>
    </w:p>
    <w:p w14:paraId="6973464F" w14:textId="00F80E2D" w:rsidR="003A5A16" w:rsidRPr="00951E55" w:rsidRDefault="003A5A16" w:rsidP="000D60FD">
      <w:pPr>
        <w:pStyle w:val="20"/>
      </w:pPr>
      <w:bookmarkStart w:id="198" w:name="_Toc141087481"/>
      <w:r w:rsidRPr="00951E55">
        <w:lastRenderedPageBreak/>
        <w:t>Roadworks Model</w:t>
      </w:r>
      <w:bookmarkEnd w:id="198"/>
    </w:p>
    <w:p w14:paraId="546357B6" w14:textId="3E8E17CA" w:rsidR="003A5A16" w:rsidRPr="00951E55" w:rsidRDefault="003A5A16" w:rsidP="000D60FD">
      <w:pPr>
        <w:pStyle w:val="3"/>
      </w:pPr>
      <w:r w:rsidRPr="00951E55">
        <w:t>Summary of elements</w:t>
      </w:r>
    </w:p>
    <w:p w14:paraId="5C08D3A9" w14:textId="1BDE8328" w:rsidR="00415859" w:rsidRPr="00951E55" w:rsidRDefault="00415859" w:rsidP="000D60FD">
      <w:pPr>
        <w:pStyle w:val="4"/>
      </w:pPr>
      <w:r w:rsidRPr="00951E55">
        <w:t xml:space="preserve">The Roadworks Model includes all </w:t>
      </w:r>
      <w:r w:rsidR="006B0EDB" w:rsidRPr="00951E55">
        <w:t>object</w:t>
      </w:r>
      <w:r w:rsidR="00525AA2" w:rsidRPr="00951E55">
        <w:t xml:space="preserve"> element</w:t>
      </w:r>
      <w:r w:rsidRPr="00951E55">
        <w:t xml:space="preserve">s of the road works proposed in the works. It is applicable to all services. The following </w:t>
      </w:r>
      <w:r w:rsidR="006B0EDB"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3DE7F239" w14:textId="77777777" w:rsidTr="00816711">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E47D6D" w14:textId="77777777" w:rsidR="00621C32" w:rsidRPr="00951E55" w:rsidRDefault="00621C32" w:rsidP="00816711">
            <w:pPr>
              <w:overflowPunct/>
              <w:autoSpaceDE/>
              <w:autoSpaceDN/>
              <w:adjustRightInd/>
              <w:rPr>
                <w:rFonts w:eastAsia="Times New Roman"/>
                <w:b/>
                <w:bCs/>
                <w:sz w:val="20"/>
                <w:szCs w:val="20"/>
              </w:rPr>
            </w:pPr>
            <w:bookmarkStart w:id="199" w:name="_Hlk91236134"/>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AC8C00" w14:textId="77777777" w:rsidR="00621C32"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D83A7D4" w14:textId="77777777" w:rsidR="00621C32" w:rsidRPr="00951E55" w:rsidRDefault="00621C32"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ECA42F6" w14:textId="425A4EDA" w:rsidR="00621C32" w:rsidRPr="00951E55" w:rsidRDefault="00621C32"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77B421" w14:textId="77777777" w:rsidR="00621C32" w:rsidRPr="00951E55" w:rsidDel="004A140C" w:rsidRDefault="00621C32"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462AE2" w14:textId="77777777" w:rsidR="00621C32" w:rsidRPr="00951E55" w:rsidRDefault="00621C32"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624A7A3E"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644518C" w14:textId="77777777" w:rsidR="00621C32" w:rsidRPr="00951E55" w:rsidRDefault="00621C32"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05F91D5D" w14:textId="77777777" w:rsidR="00621C32" w:rsidRPr="00951E55" w:rsidRDefault="00621C32" w:rsidP="00816711">
            <w:pPr>
              <w:rPr>
                <w:rFonts w:eastAsia="Times New Roman"/>
                <w:sz w:val="20"/>
                <w:szCs w:val="20"/>
                <w:lang w:val="en-HK"/>
              </w:rPr>
            </w:pPr>
            <w:r w:rsidRPr="005D0271">
              <w:rPr>
                <w:rFonts w:eastAsia="Times New Roman"/>
                <w:sz w:val="20"/>
                <w:szCs w:val="20"/>
              </w:rPr>
              <w:t>Earthwork (Cut/Fill)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8206C" w14:textId="77777777" w:rsidR="00621C32" w:rsidRPr="005D0271" w:rsidRDefault="00621C32" w:rsidP="00816711">
            <w:pPr>
              <w:jc w:val="center"/>
              <w:rPr>
                <w:rFonts w:eastAsia="Times New Roman"/>
                <w:sz w:val="20"/>
                <w:szCs w:val="20"/>
              </w:rPr>
            </w:pPr>
            <w:r w:rsidRPr="00951E55">
              <w:rPr>
                <w:rFonts w:eastAsia="Times New Roman"/>
                <w:sz w:val="20"/>
                <w:szCs w:val="20"/>
              </w:rPr>
              <w:t>SUS</w:t>
            </w:r>
          </w:p>
        </w:tc>
        <w:tc>
          <w:tcPr>
            <w:tcW w:w="1843" w:type="dxa"/>
            <w:tcBorders>
              <w:top w:val="single" w:sz="4" w:space="0" w:color="auto"/>
              <w:left w:val="single" w:sz="4" w:space="0" w:color="auto"/>
              <w:bottom w:val="single" w:sz="4" w:space="0" w:color="auto"/>
              <w:right w:val="single" w:sz="4" w:space="0" w:color="auto"/>
            </w:tcBorders>
            <w:noWrap/>
            <w:vAlign w:val="center"/>
          </w:tcPr>
          <w:p w14:paraId="2430AC72" w14:textId="77777777" w:rsidR="00621C32" w:rsidRPr="005D0271"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7A5469C0" w14:textId="77777777" w:rsidR="00621C32" w:rsidRPr="00951E55" w:rsidRDefault="00621C32" w:rsidP="00816711">
            <w:pPr>
              <w:jc w:val="center"/>
              <w:rPr>
                <w:rFonts w:eastAsia="Times New Roman"/>
                <w:sz w:val="20"/>
                <w:szCs w:val="20"/>
              </w:rPr>
            </w:pPr>
            <w:r w:rsidRPr="00951E55">
              <w:rPr>
                <w:rFonts w:eastAsia="Times New Roman"/>
                <w:sz w:val="20"/>
                <w:szCs w:val="20"/>
              </w:rPr>
              <w:t>23-11 13 11 17</w:t>
            </w:r>
          </w:p>
        </w:tc>
        <w:tc>
          <w:tcPr>
            <w:tcW w:w="5295" w:type="dxa"/>
            <w:tcBorders>
              <w:top w:val="single" w:sz="4" w:space="0" w:color="auto"/>
              <w:left w:val="single" w:sz="4" w:space="0" w:color="auto"/>
              <w:bottom w:val="single" w:sz="4" w:space="0" w:color="auto"/>
              <w:right w:val="single" w:sz="4" w:space="0" w:color="auto"/>
            </w:tcBorders>
            <w:vAlign w:val="center"/>
          </w:tcPr>
          <w:p w14:paraId="1369F0E0" w14:textId="77777777" w:rsidR="00621C32" w:rsidRPr="00951E55" w:rsidRDefault="00621C32" w:rsidP="00816711">
            <w:pPr>
              <w:jc w:val="center"/>
              <w:rPr>
                <w:rFonts w:eastAsia="Times New Roman"/>
                <w:sz w:val="20"/>
                <w:szCs w:val="20"/>
              </w:rPr>
            </w:pPr>
            <w:r w:rsidRPr="00951E55">
              <w:rPr>
                <w:rFonts w:eastAsia="Times New Roman"/>
                <w:sz w:val="20"/>
                <w:szCs w:val="20"/>
              </w:rPr>
              <w:t>Soil Stabilization Fill</w:t>
            </w:r>
          </w:p>
        </w:tc>
      </w:tr>
      <w:tr w:rsidR="00700FD1" w:rsidRPr="00951E55" w14:paraId="5783ABC0"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E40978E" w14:textId="77777777" w:rsidR="00621C32" w:rsidRPr="00951E55" w:rsidRDefault="00621C32"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6F03062A" w14:textId="77777777" w:rsidR="00621C32" w:rsidRPr="00951E55" w:rsidRDefault="00621C32" w:rsidP="00816711">
            <w:pPr>
              <w:rPr>
                <w:rFonts w:eastAsia="Times New Roman"/>
                <w:sz w:val="20"/>
                <w:szCs w:val="20"/>
                <w:lang w:val="en-HK"/>
              </w:rPr>
            </w:pPr>
            <w:r w:rsidRPr="00951E55">
              <w:rPr>
                <w:rFonts w:eastAsia="Times New Roman"/>
                <w:sz w:val="20"/>
                <w:szCs w:val="20"/>
              </w:rPr>
              <w:t>Kerb</w:t>
            </w:r>
          </w:p>
        </w:tc>
        <w:tc>
          <w:tcPr>
            <w:tcW w:w="1559" w:type="dxa"/>
            <w:tcBorders>
              <w:top w:val="single" w:sz="4" w:space="0" w:color="auto"/>
              <w:left w:val="single" w:sz="4" w:space="0" w:color="auto"/>
              <w:bottom w:val="single" w:sz="4" w:space="0" w:color="auto"/>
              <w:right w:val="single" w:sz="4" w:space="0" w:color="auto"/>
            </w:tcBorders>
            <w:noWrap/>
            <w:vAlign w:val="center"/>
          </w:tcPr>
          <w:p w14:paraId="62106275" w14:textId="77777777" w:rsidR="00621C32" w:rsidRPr="00951E55" w:rsidRDefault="00621C32" w:rsidP="00816711">
            <w:pPr>
              <w:jc w:val="center"/>
              <w:rPr>
                <w:rFonts w:eastAsia="Times New Roman"/>
                <w:sz w:val="20"/>
                <w:szCs w:val="20"/>
              </w:rPr>
            </w:pPr>
            <w:r w:rsidRPr="00951E55">
              <w:rPr>
                <w:rFonts w:eastAsia="Times New Roman"/>
                <w:sz w:val="20"/>
                <w:szCs w:val="20"/>
              </w:rPr>
              <w:t>RKB</w:t>
            </w:r>
          </w:p>
        </w:tc>
        <w:tc>
          <w:tcPr>
            <w:tcW w:w="1843" w:type="dxa"/>
            <w:tcBorders>
              <w:top w:val="single" w:sz="4" w:space="0" w:color="auto"/>
              <w:left w:val="single" w:sz="4" w:space="0" w:color="auto"/>
              <w:bottom w:val="single" w:sz="4" w:space="0" w:color="auto"/>
              <w:right w:val="single" w:sz="4" w:space="0" w:color="auto"/>
            </w:tcBorders>
            <w:noWrap/>
            <w:vAlign w:val="center"/>
          </w:tcPr>
          <w:p w14:paraId="299DFD3E" w14:textId="77777777" w:rsidR="00621C32" w:rsidRPr="005D0271"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D090C17" w14:textId="77777777" w:rsidR="00621C32" w:rsidRPr="00951E55" w:rsidRDefault="00621C32" w:rsidP="00816711">
            <w:pPr>
              <w:jc w:val="center"/>
              <w:rPr>
                <w:rFonts w:eastAsia="Times New Roman"/>
                <w:sz w:val="20"/>
                <w:szCs w:val="20"/>
              </w:rPr>
            </w:pPr>
            <w:r w:rsidRPr="00951E55">
              <w:rPr>
                <w:rFonts w:eastAsia="Times New Roman"/>
                <w:sz w:val="20"/>
                <w:szCs w:val="20"/>
              </w:rPr>
              <w:t>23-39 11 11 19</w:t>
            </w:r>
          </w:p>
        </w:tc>
        <w:tc>
          <w:tcPr>
            <w:tcW w:w="5295" w:type="dxa"/>
            <w:tcBorders>
              <w:top w:val="single" w:sz="4" w:space="0" w:color="auto"/>
              <w:left w:val="single" w:sz="4" w:space="0" w:color="auto"/>
              <w:bottom w:val="single" w:sz="4" w:space="0" w:color="auto"/>
              <w:right w:val="single" w:sz="4" w:space="0" w:color="auto"/>
            </w:tcBorders>
            <w:vAlign w:val="center"/>
          </w:tcPr>
          <w:p w14:paraId="4F219CA8" w14:textId="77777777" w:rsidR="00621C32" w:rsidRPr="00951E55" w:rsidRDefault="00621C32" w:rsidP="00816711">
            <w:pPr>
              <w:jc w:val="center"/>
              <w:rPr>
                <w:rFonts w:eastAsia="Times New Roman"/>
                <w:sz w:val="20"/>
                <w:szCs w:val="20"/>
              </w:rPr>
            </w:pPr>
            <w:r w:rsidRPr="00951E55">
              <w:rPr>
                <w:rFonts w:eastAsia="Times New Roman"/>
                <w:sz w:val="20"/>
                <w:szCs w:val="20"/>
              </w:rPr>
              <w:t>Roadway Curbs</w:t>
            </w:r>
          </w:p>
        </w:tc>
      </w:tr>
      <w:tr w:rsidR="00700FD1" w:rsidRPr="00951E55" w14:paraId="04E12DBF"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160D2F8" w14:textId="77777777" w:rsidR="00621C32" w:rsidRPr="00951E55" w:rsidRDefault="00621C32"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2A8A555A" w14:textId="77777777" w:rsidR="00621C32" w:rsidRPr="00951E55" w:rsidRDefault="00621C32" w:rsidP="00816711">
            <w:pPr>
              <w:rPr>
                <w:rFonts w:eastAsia="Times New Roman"/>
                <w:sz w:val="20"/>
                <w:szCs w:val="20"/>
                <w:lang w:val="en-HK"/>
              </w:rPr>
            </w:pPr>
            <w:r w:rsidRPr="00951E55">
              <w:rPr>
                <w:rFonts w:eastAsia="Times New Roman"/>
                <w:sz w:val="20"/>
                <w:szCs w:val="20"/>
              </w:rPr>
              <w:t>Man-made slope</w:t>
            </w:r>
            <w:r w:rsidRPr="00951E55">
              <w:rPr>
                <w:rFonts w:eastAsia="Times New Roman"/>
                <w:sz w:val="20"/>
                <w:szCs w:val="20"/>
              </w:rPr>
              <w:br/>
              <w:t>(for road construction)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92ED8" w14:textId="77777777" w:rsidR="00621C32" w:rsidRPr="00951E55" w:rsidRDefault="00621C32" w:rsidP="00816711">
            <w:pPr>
              <w:jc w:val="center"/>
              <w:rPr>
                <w:rFonts w:eastAsia="Times New Roman"/>
                <w:sz w:val="20"/>
                <w:szCs w:val="20"/>
              </w:rPr>
            </w:pPr>
            <w:r w:rsidRPr="00951E55">
              <w:rPr>
                <w:rFonts w:eastAsia="Times New Roman"/>
                <w:sz w:val="20"/>
                <w:szCs w:val="20"/>
              </w:rPr>
              <w:t>SRS/SUS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6E371" w14:textId="77777777" w:rsidR="00621C32" w:rsidRPr="005D0271"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AD0511F" w14:textId="77777777" w:rsidR="00621C32" w:rsidRPr="00951E55" w:rsidRDefault="00621C32" w:rsidP="00816711">
            <w:pPr>
              <w:jc w:val="center"/>
              <w:rPr>
                <w:rFonts w:eastAsia="Times New Roman"/>
                <w:sz w:val="20"/>
                <w:szCs w:val="20"/>
              </w:rPr>
            </w:pPr>
            <w:r w:rsidRPr="00951E55">
              <w:rPr>
                <w:rFonts w:eastAsia="Times New Roman"/>
                <w:sz w:val="20"/>
                <w:szCs w:val="20"/>
              </w:rPr>
              <w:t>23-11 13 11 17</w:t>
            </w:r>
          </w:p>
        </w:tc>
        <w:tc>
          <w:tcPr>
            <w:tcW w:w="5295" w:type="dxa"/>
            <w:tcBorders>
              <w:top w:val="single" w:sz="4" w:space="0" w:color="auto"/>
              <w:left w:val="single" w:sz="4" w:space="0" w:color="auto"/>
              <w:bottom w:val="single" w:sz="4" w:space="0" w:color="auto"/>
              <w:right w:val="single" w:sz="4" w:space="0" w:color="auto"/>
            </w:tcBorders>
            <w:vAlign w:val="center"/>
          </w:tcPr>
          <w:p w14:paraId="34C501C2" w14:textId="77777777" w:rsidR="00621C32" w:rsidRPr="00951E55" w:rsidRDefault="00621C32" w:rsidP="00816711">
            <w:pPr>
              <w:jc w:val="center"/>
              <w:rPr>
                <w:rFonts w:eastAsia="Times New Roman"/>
                <w:sz w:val="20"/>
                <w:szCs w:val="20"/>
              </w:rPr>
            </w:pPr>
            <w:r w:rsidRPr="00951E55">
              <w:rPr>
                <w:rFonts w:eastAsia="Times New Roman"/>
                <w:sz w:val="20"/>
                <w:szCs w:val="20"/>
              </w:rPr>
              <w:t>Soil Stabilization Fill</w:t>
            </w:r>
          </w:p>
        </w:tc>
      </w:tr>
      <w:tr w:rsidR="00700FD1" w:rsidRPr="00951E55" w14:paraId="6BEAA790"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DA4A9B0" w14:textId="77777777" w:rsidR="00621C32" w:rsidRPr="00951E55" w:rsidRDefault="00621C32" w:rsidP="00816711">
            <w:pPr>
              <w:jc w:val="center"/>
              <w:rPr>
                <w:rFonts w:eastAsia="Times New Roman"/>
                <w:sz w:val="20"/>
                <w:szCs w:val="20"/>
              </w:rPr>
            </w:pPr>
            <w:r w:rsidRPr="005D0271">
              <w:rPr>
                <w:rFonts w:eastAsia="Times New Roman"/>
                <w:sz w:val="20"/>
                <w:szCs w:val="20"/>
              </w:rPr>
              <w:t>4</w:t>
            </w:r>
          </w:p>
        </w:tc>
        <w:tc>
          <w:tcPr>
            <w:tcW w:w="12645" w:type="dxa"/>
            <w:gridSpan w:val="5"/>
            <w:tcBorders>
              <w:top w:val="single" w:sz="4" w:space="0" w:color="auto"/>
              <w:left w:val="single" w:sz="4" w:space="0" w:color="auto"/>
              <w:bottom w:val="single" w:sz="4" w:space="0" w:color="auto"/>
              <w:right w:val="single" w:sz="4" w:space="0" w:color="auto"/>
            </w:tcBorders>
            <w:noWrap/>
            <w:vAlign w:val="center"/>
          </w:tcPr>
          <w:p w14:paraId="410EB2B5" w14:textId="77777777" w:rsidR="00621C32" w:rsidRPr="00951E55" w:rsidRDefault="00621C32" w:rsidP="00816711">
            <w:pPr>
              <w:rPr>
                <w:rFonts w:eastAsia="Times New Roman"/>
                <w:sz w:val="20"/>
                <w:szCs w:val="20"/>
              </w:rPr>
            </w:pPr>
            <w:r w:rsidRPr="005D0271">
              <w:rPr>
                <w:rFonts w:eastAsia="Times New Roman"/>
                <w:sz w:val="20"/>
                <w:szCs w:val="20"/>
              </w:rPr>
              <w:t xml:space="preserve">Pavement </w:t>
            </w:r>
          </w:p>
        </w:tc>
      </w:tr>
      <w:tr w:rsidR="00700FD1" w:rsidRPr="00951E55" w14:paraId="135090B5"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2B290A" w14:textId="77777777" w:rsidR="00621C32" w:rsidRPr="00951E55" w:rsidRDefault="00621C32" w:rsidP="00816711">
            <w:pPr>
              <w:jc w:val="center"/>
              <w:rPr>
                <w:rFonts w:eastAsia="Times New Roman"/>
                <w:sz w:val="20"/>
                <w:szCs w:val="20"/>
              </w:rPr>
            </w:pPr>
            <w:r w:rsidRPr="00951E55">
              <w:rPr>
                <w:rFonts w:eastAsia="Times New Roman"/>
                <w:sz w:val="20"/>
                <w:szCs w:val="20"/>
              </w:rPr>
              <w:t>4a</w:t>
            </w:r>
          </w:p>
        </w:tc>
        <w:tc>
          <w:tcPr>
            <w:tcW w:w="2156" w:type="dxa"/>
            <w:tcBorders>
              <w:top w:val="single" w:sz="4" w:space="0" w:color="auto"/>
              <w:left w:val="single" w:sz="4" w:space="0" w:color="auto"/>
              <w:bottom w:val="single" w:sz="4" w:space="0" w:color="auto"/>
              <w:right w:val="single" w:sz="4" w:space="0" w:color="auto"/>
            </w:tcBorders>
            <w:noWrap/>
            <w:vAlign w:val="center"/>
          </w:tcPr>
          <w:p w14:paraId="26D22380" w14:textId="77777777" w:rsidR="00621C32" w:rsidRPr="00951E55" w:rsidRDefault="00621C32" w:rsidP="00816711">
            <w:pPr>
              <w:rPr>
                <w:rFonts w:eastAsia="Times New Roman"/>
                <w:sz w:val="20"/>
                <w:szCs w:val="20"/>
                <w:lang w:val="en-HK"/>
              </w:rPr>
            </w:pPr>
            <w:r w:rsidRPr="00951E55">
              <w:rPr>
                <w:rFonts w:eastAsia="Times New Roman"/>
                <w:sz w:val="20"/>
                <w:szCs w:val="20"/>
              </w:rPr>
              <w:t>Carriage way</w:t>
            </w:r>
          </w:p>
        </w:tc>
        <w:tc>
          <w:tcPr>
            <w:tcW w:w="1559" w:type="dxa"/>
            <w:tcBorders>
              <w:top w:val="single" w:sz="4" w:space="0" w:color="auto"/>
              <w:left w:val="single" w:sz="4" w:space="0" w:color="auto"/>
              <w:bottom w:val="single" w:sz="4" w:space="0" w:color="auto"/>
              <w:right w:val="single" w:sz="4" w:space="0" w:color="auto"/>
            </w:tcBorders>
            <w:noWrap/>
            <w:vAlign w:val="center"/>
          </w:tcPr>
          <w:p w14:paraId="66A8A82F" w14:textId="77777777" w:rsidR="00621C32" w:rsidRPr="00951E55" w:rsidRDefault="00621C32" w:rsidP="00816711">
            <w:pPr>
              <w:jc w:val="center"/>
              <w:rPr>
                <w:rFonts w:eastAsia="Times New Roman"/>
                <w:sz w:val="20"/>
                <w:szCs w:val="20"/>
              </w:rPr>
            </w:pPr>
            <w:r w:rsidRPr="00951E55">
              <w:rPr>
                <w:rFonts w:eastAsia="Times New Roman"/>
                <w:sz w:val="20"/>
                <w:szCs w:val="20"/>
              </w:rPr>
              <w:t>RCW</w:t>
            </w:r>
          </w:p>
        </w:tc>
        <w:tc>
          <w:tcPr>
            <w:tcW w:w="1843" w:type="dxa"/>
            <w:tcBorders>
              <w:top w:val="single" w:sz="4" w:space="0" w:color="auto"/>
              <w:left w:val="single" w:sz="4" w:space="0" w:color="auto"/>
              <w:bottom w:val="single" w:sz="4" w:space="0" w:color="auto"/>
              <w:right w:val="single" w:sz="4" w:space="0" w:color="auto"/>
            </w:tcBorders>
            <w:noWrap/>
            <w:vAlign w:val="center"/>
          </w:tcPr>
          <w:p w14:paraId="6F49063D"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F8132F7" w14:textId="77777777" w:rsidR="00621C32" w:rsidRPr="00951E55" w:rsidRDefault="00621C32" w:rsidP="00816711">
            <w:pPr>
              <w:jc w:val="center"/>
              <w:rPr>
                <w:rFonts w:eastAsia="Times New Roman"/>
                <w:sz w:val="20"/>
                <w:szCs w:val="20"/>
              </w:rPr>
            </w:pPr>
            <w:r w:rsidRPr="00951E55">
              <w:rPr>
                <w:rFonts w:eastAsia="Times New Roman"/>
                <w:sz w:val="20"/>
                <w:szCs w:val="20"/>
              </w:rPr>
              <w:t>23-11 21 13</w:t>
            </w:r>
          </w:p>
        </w:tc>
        <w:tc>
          <w:tcPr>
            <w:tcW w:w="5295" w:type="dxa"/>
            <w:tcBorders>
              <w:top w:val="single" w:sz="4" w:space="0" w:color="auto"/>
              <w:left w:val="single" w:sz="4" w:space="0" w:color="auto"/>
              <w:bottom w:val="single" w:sz="4" w:space="0" w:color="auto"/>
              <w:right w:val="single" w:sz="4" w:space="0" w:color="auto"/>
            </w:tcBorders>
            <w:vAlign w:val="center"/>
          </w:tcPr>
          <w:p w14:paraId="7A8D21A4" w14:textId="77777777" w:rsidR="00621C32" w:rsidRPr="00951E55" w:rsidRDefault="00621C32" w:rsidP="00816711">
            <w:pPr>
              <w:jc w:val="center"/>
              <w:rPr>
                <w:rFonts w:eastAsia="Times New Roman"/>
                <w:sz w:val="20"/>
                <w:szCs w:val="20"/>
              </w:rPr>
            </w:pPr>
            <w:r w:rsidRPr="00951E55">
              <w:rPr>
                <w:rFonts w:eastAsia="Times New Roman"/>
                <w:sz w:val="20"/>
                <w:szCs w:val="20"/>
              </w:rPr>
              <w:t>Roadways</w:t>
            </w:r>
          </w:p>
        </w:tc>
      </w:tr>
      <w:tr w:rsidR="00700FD1" w:rsidRPr="00951E55" w14:paraId="669FE966"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4CC3A9C" w14:textId="77777777" w:rsidR="0087510B" w:rsidRPr="00951E55" w:rsidRDefault="0087510B" w:rsidP="0087510B">
            <w:pPr>
              <w:jc w:val="center"/>
              <w:rPr>
                <w:rFonts w:eastAsia="Times New Roman"/>
                <w:sz w:val="20"/>
                <w:szCs w:val="20"/>
              </w:rPr>
            </w:pPr>
            <w:r w:rsidRPr="00951E55">
              <w:rPr>
                <w:rFonts w:eastAsia="Times New Roman"/>
                <w:sz w:val="20"/>
                <w:szCs w:val="20"/>
              </w:rPr>
              <w:t>4b</w:t>
            </w:r>
          </w:p>
        </w:tc>
        <w:tc>
          <w:tcPr>
            <w:tcW w:w="2156" w:type="dxa"/>
            <w:tcBorders>
              <w:top w:val="single" w:sz="4" w:space="0" w:color="auto"/>
              <w:left w:val="single" w:sz="4" w:space="0" w:color="auto"/>
              <w:bottom w:val="single" w:sz="4" w:space="0" w:color="auto"/>
              <w:right w:val="single" w:sz="4" w:space="0" w:color="auto"/>
            </w:tcBorders>
            <w:noWrap/>
            <w:vAlign w:val="center"/>
          </w:tcPr>
          <w:p w14:paraId="79F137C1" w14:textId="77777777" w:rsidR="0087510B" w:rsidRPr="00951E55" w:rsidRDefault="0087510B" w:rsidP="0087510B">
            <w:pPr>
              <w:rPr>
                <w:rFonts w:eastAsia="Times New Roman"/>
                <w:sz w:val="20"/>
                <w:szCs w:val="20"/>
                <w:lang w:val="en-HK"/>
              </w:rPr>
            </w:pPr>
            <w:r w:rsidRPr="00951E55">
              <w:rPr>
                <w:rFonts w:eastAsia="Times New Roman"/>
                <w:sz w:val="20"/>
                <w:szCs w:val="20"/>
              </w:rPr>
              <w:t>Cycle Track</w:t>
            </w:r>
          </w:p>
        </w:tc>
        <w:tc>
          <w:tcPr>
            <w:tcW w:w="1559" w:type="dxa"/>
            <w:tcBorders>
              <w:top w:val="single" w:sz="4" w:space="0" w:color="auto"/>
              <w:left w:val="single" w:sz="4" w:space="0" w:color="auto"/>
              <w:bottom w:val="single" w:sz="4" w:space="0" w:color="auto"/>
              <w:right w:val="single" w:sz="4" w:space="0" w:color="auto"/>
            </w:tcBorders>
            <w:noWrap/>
            <w:vAlign w:val="center"/>
          </w:tcPr>
          <w:p w14:paraId="35F4D316" w14:textId="77777777" w:rsidR="0087510B" w:rsidRPr="00951E55" w:rsidRDefault="0087510B" w:rsidP="0087510B">
            <w:pPr>
              <w:jc w:val="center"/>
              <w:rPr>
                <w:rFonts w:eastAsia="Times New Roman"/>
                <w:sz w:val="20"/>
                <w:szCs w:val="20"/>
              </w:rPr>
            </w:pPr>
            <w:r w:rsidRPr="00951E55">
              <w:rPr>
                <w:rFonts w:eastAsia="Times New Roman"/>
                <w:sz w:val="20"/>
                <w:szCs w:val="20"/>
              </w:rPr>
              <w:t>RCT</w:t>
            </w:r>
          </w:p>
        </w:tc>
        <w:tc>
          <w:tcPr>
            <w:tcW w:w="1843" w:type="dxa"/>
            <w:tcBorders>
              <w:top w:val="single" w:sz="4" w:space="0" w:color="auto"/>
              <w:left w:val="single" w:sz="4" w:space="0" w:color="auto"/>
              <w:bottom w:val="single" w:sz="4" w:space="0" w:color="auto"/>
              <w:right w:val="single" w:sz="4" w:space="0" w:color="auto"/>
            </w:tcBorders>
            <w:noWrap/>
            <w:vAlign w:val="center"/>
          </w:tcPr>
          <w:p w14:paraId="0C52C318" w14:textId="77777777" w:rsidR="0087510B" w:rsidRPr="00951E55" w:rsidRDefault="0087510B" w:rsidP="0087510B">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E1329DD" w14:textId="1D8FD950" w:rsidR="0087510B" w:rsidRPr="00951E55" w:rsidRDefault="0087510B" w:rsidP="0087510B">
            <w:pPr>
              <w:jc w:val="center"/>
              <w:rPr>
                <w:rFonts w:eastAsia="Times New Roman"/>
                <w:sz w:val="20"/>
                <w:szCs w:val="20"/>
              </w:rPr>
            </w:pPr>
            <w:r w:rsidRPr="00951E55">
              <w:rPr>
                <w:rFonts w:eastAsia="Times New Roman"/>
                <w:sz w:val="20"/>
                <w:szCs w:val="20"/>
              </w:rPr>
              <w:t>23-11 21 00</w:t>
            </w:r>
          </w:p>
        </w:tc>
        <w:tc>
          <w:tcPr>
            <w:tcW w:w="5295" w:type="dxa"/>
            <w:tcBorders>
              <w:top w:val="single" w:sz="4" w:space="0" w:color="auto"/>
              <w:left w:val="single" w:sz="4" w:space="0" w:color="auto"/>
              <w:bottom w:val="single" w:sz="4" w:space="0" w:color="auto"/>
              <w:right w:val="single" w:sz="4" w:space="0" w:color="auto"/>
            </w:tcBorders>
            <w:vAlign w:val="center"/>
          </w:tcPr>
          <w:p w14:paraId="2039DB54" w14:textId="32909CEB" w:rsidR="0087510B" w:rsidRPr="00951E55" w:rsidRDefault="0087510B" w:rsidP="0087510B">
            <w:pPr>
              <w:jc w:val="center"/>
              <w:rPr>
                <w:rFonts w:eastAsia="Times New Roman"/>
                <w:sz w:val="20"/>
                <w:szCs w:val="20"/>
              </w:rPr>
            </w:pPr>
            <w:r w:rsidRPr="00951E55">
              <w:rPr>
                <w:rFonts w:eastAsia="Times New Roman"/>
                <w:sz w:val="20"/>
                <w:szCs w:val="20"/>
              </w:rPr>
              <w:t>Pavements</w:t>
            </w:r>
          </w:p>
        </w:tc>
      </w:tr>
      <w:tr w:rsidR="00700FD1" w:rsidRPr="00951E55" w14:paraId="7C6C4A66"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FC9DDA0" w14:textId="77777777" w:rsidR="0087510B" w:rsidRPr="00951E55" w:rsidRDefault="0087510B" w:rsidP="0087510B">
            <w:pPr>
              <w:jc w:val="center"/>
              <w:rPr>
                <w:rFonts w:eastAsia="Times New Roman"/>
                <w:sz w:val="20"/>
                <w:szCs w:val="20"/>
              </w:rPr>
            </w:pPr>
            <w:r w:rsidRPr="00951E55">
              <w:rPr>
                <w:rFonts w:eastAsia="Times New Roman"/>
                <w:sz w:val="20"/>
                <w:szCs w:val="20"/>
              </w:rPr>
              <w:t>4c</w:t>
            </w:r>
          </w:p>
        </w:tc>
        <w:tc>
          <w:tcPr>
            <w:tcW w:w="2156" w:type="dxa"/>
            <w:tcBorders>
              <w:top w:val="single" w:sz="4" w:space="0" w:color="auto"/>
              <w:left w:val="single" w:sz="4" w:space="0" w:color="auto"/>
              <w:bottom w:val="single" w:sz="4" w:space="0" w:color="auto"/>
              <w:right w:val="single" w:sz="4" w:space="0" w:color="auto"/>
            </w:tcBorders>
            <w:noWrap/>
            <w:vAlign w:val="center"/>
          </w:tcPr>
          <w:p w14:paraId="1E48085C" w14:textId="77777777" w:rsidR="0087510B" w:rsidRPr="00951E55" w:rsidRDefault="0087510B" w:rsidP="0087510B">
            <w:pPr>
              <w:rPr>
                <w:rFonts w:eastAsia="Times New Roman"/>
                <w:sz w:val="20"/>
                <w:szCs w:val="20"/>
                <w:lang w:val="en-HK"/>
              </w:rPr>
            </w:pPr>
            <w:r w:rsidRPr="00951E55">
              <w:rPr>
                <w:rFonts w:eastAsia="Times New Roman"/>
                <w:sz w:val="20"/>
                <w:szCs w:val="20"/>
              </w:rPr>
              <w:t>Foot path</w:t>
            </w:r>
          </w:p>
        </w:tc>
        <w:tc>
          <w:tcPr>
            <w:tcW w:w="1559" w:type="dxa"/>
            <w:tcBorders>
              <w:top w:val="single" w:sz="4" w:space="0" w:color="auto"/>
              <w:left w:val="single" w:sz="4" w:space="0" w:color="auto"/>
              <w:bottom w:val="single" w:sz="4" w:space="0" w:color="auto"/>
              <w:right w:val="single" w:sz="4" w:space="0" w:color="auto"/>
            </w:tcBorders>
            <w:noWrap/>
            <w:vAlign w:val="center"/>
          </w:tcPr>
          <w:p w14:paraId="4C7584F7" w14:textId="77777777" w:rsidR="0087510B" w:rsidRPr="00951E55" w:rsidRDefault="0087510B" w:rsidP="0087510B">
            <w:pPr>
              <w:jc w:val="center"/>
              <w:rPr>
                <w:rFonts w:eastAsia="Times New Roman"/>
                <w:sz w:val="20"/>
                <w:szCs w:val="20"/>
              </w:rPr>
            </w:pPr>
            <w:r w:rsidRPr="00951E55">
              <w:rPr>
                <w:rFonts w:eastAsia="Times New Roman"/>
                <w:sz w:val="20"/>
                <w:szCs w:val="20"/>
              </w:rPr>
              <w:t>RFW</w:t>
            </w:r>
          </w:p>
        </w:tc>
        <w:tc>
          <w:tcPr>
            <w:tcW w:w="1843" w:type="dxa"/>
            <w:tcBorders>
              <w:top w:val="single" w:sz="4" w:space="0" w:color="auto"/>
              <w:left w:val="single" w:sz="4" w:space="0" w:color="auto"/>
              <w:bottom w:val="single" w:sz="4" w:space="0" w:color="auto"/>
              <w:right w:val="single" w:sz="4" w:space="0" w:color="auto"/>
            </w:tcBorders>
            <w:noWrap/>
            <w:vAlign w:val="center"/>
          </w:tcPr>
          <w:p w14:paraId="537AE5E0" w14:textId="77777777" w:rsidR="0087510B" w:rsidRPr="00951E55" w:rsidRDefault="0087510B" w:rsidP="0087510B">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CD19CAA" w14:textId="70E0A874" w:rsidR="0087510B" w:rsidRPr="00951E55" w:rsidRDefault="0087510B" w:rsidP="0087510B">
            <w:pPr>
              <w:jc w:val="center"/>
              <w:rPr>
                <w:rFonts w:eastAsia="Times New Roman"/>
                <w:sz w:val="20"/>
                <w:szCs w:val="20"/>
              </w:rPr>
            </w:pPr>
            <w:r w:rsidRPr="00951E55">
              <w:rPr>
                <w:rFonts w:eastAsia="Times New Roman"/>
                <w:sz w:val="20"/>
                <w:szCs w:val="20"/>
              </w:rPr>
              <w:t>23-11 21 00</w:t>
            </w:r>
          </w:p>
        </w:tc>
        <w:tc>
          <w:tcPr>
            <w:tcW w:w="5295" w:type="dxa"/>
            <w:tcBorders>
              <w:top w:val="single" w:sz="4" w:space="0" w:color="auto"/>
              <w:left w:val="single" w:sz="4" w:space="0" w:color="auto"/>
              <w:bottom w:val="single" w:sz="4" w:space="0" w:color="auto"/>
              <w:right w:val="single" w:sz="4" w:space="0" w:color="auto"/>
            </w:tcBorders>
            <w:vAlign w:val="center"/>
          </w:tcPr>
          <w:p w14:paraId="0073FAE1" w14:textId="75AB561C" w:rsidR="0087510B" w:rsidRPr="00951E55" w:rsidRDefault="0087510B" w:rsidP="0087510B">
            <w:pPr>
              <w:jc w:val="center"/>
              <w:rPr>
                <w:rFonts w:eastAsia="Times New Roman"/>
                <w:sz w:val="20"/>
                <w:szCs w:val="20"/>
              </w:rPr>
            </w:pPr>
            <w:r w:rsidRPr="00951E55">
              <w:rPr>
                <w:rFonts w:eastAsia="Times New Roman"/>
                <w:sz w:val="20"/>
                <w:szCs w:val="20"/>
              </w:rPr>
              <w:t>Pavements</w:t>
            </w:r>
          </w:p>
        </w:tc>
      </w:tr>
      <w:tr w:rsidR="00700FD1" w:rsidRPr="00951E55" w14:paraId="0F18EE62"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16F21E4" w14:textId="77777777" w:rsidR="00621C32" w:rsidRPr="00951E55" w:rsidRDefault="00621C32" w:rsidP="00816711">
            <w:pPr>
              <w:jc w:val="center"/>
              <w:rPr>
                <w:rFonts w:eastAsia="Times New Roman"/>
                <w:sz w:val="20"/>
                <w:szCs w:val="20"/>
              </w:rPr>
            </w:pPr>
            <w:r w:rsidRPr="005D0271">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7F741059" w14:textId="77777777" w:rsidR="00621C32" w:rsidRPr="00951E55" w:rsidRDefault="00621C32" w:rsidP="00816711">
            <w:pPr>
              <w:rPr>
                <w:rFonts w:eastAsia="Times New Roman"/>
                <w:sz w:val="20"/>
                <w:szCs w:val="20"/>
                <w:lang w:val="en-HK"/>
              </w:rPr>
            </w:pPr>
            <w:r w:rsidRPr="005D0271">
              <w:rPr>
                <w:rFonts w:eastAsia="Times New Roman"/>
                <w:sz w:val="20"/>
                <w:szCs w:val="20"/>
              </w:rPr>
              <w:t>Retaining Structure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43572" w14:textId="77777777" w:rsidR="00621C32" w:rsidRPr="005D0271" w:rsidRDefault="00621C32" w:rsidP="00816711">
            <w:pPr>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10A32DDC" w14:textId="77777777" w:rsidR="00621C32" w:rsidRPr="005D0271" w:rsidRDefault="00621C32" w:rsidP="00816711">
            <w:pPr>
              <w:jc w:val="center"/>
              <w:rPr>
                <w:rFonts w:eastAsia="Times New Roman"/>
                <w:sz w:val="20"/>
                <w:szCs w:val="20"/>
              </w:rPr>
            </w:pPr>
            <w:r w:rsidRPr="00951E55">
              <w:rPr>
                <w:rFonts w:eastAsia="Times New Roman"/>
                <w:sz w:val="20"/>
                <w:szCs w:val="20"/>
              </w:rPr>
              <w:t>DWL</w:t>
            </w:r>
          </w:p>
        </w:tc>
        <w:tc>
          <w:tcPr>
            <w:tcW w:w="1792" w:type="dxa"/>
            <w:tcBorders>
              <w:top w:val="single" w:sz="4" w:space="0" w:color="auto"/>
              <w:left w:val="single" w:sz="4" w:space="0" w:color="auto"/>
              <w:bottom w:val="single" w:sz="4" w:space="0" w:color="auto"/>
              <w:right w:val="single" w:sz="4" w:space="0" w:color="auto"/>
            </w:tcBorders>
            <w:vAlign w:val="center"/>
          </w:tcPr>
          <w:p w14:paraId="5F23036C" w14:textId="77777777" w:rsidR="00621C32" w:rsidRPr="00951E55" w:rsidRDefault="00621C32" w:rsidP="00816711">
            <w:pPr>
              <w:jc w:val="center"/>
              <w:rPr>
                <w:rFonts w:eastAsia="Times New Roman"/>
                <w:sz w:val="20"/>
                <w:szCs w:val="20"/>
              </w:rPr>
            </w:pPr>
            <w:r w:rsidRPr="00951E55">
              <w:rPr>
                <w:rFonts w:eastAsia="Times New Roman"/>
                <w:sz w:val="20"/>
                <w:szCs w:val="20"/>
              </w:rPr>
              <w:t>23-11 17 00</w:t>
            </w:r>
          </w:p>
        </w:tc>
        <w:tc>
          <w:tcPr>
            <w:tcW w:w="5295" w:type="dxa"/>
            <w:tcBorders>
              <w:top w:val="single" w:sz="4" w:space="0" w:color="auto"/>
              <w:left w:val="single" w:sz="4" w:space="0" w:color="auto"/>
              <w:bottom w:val="single" w:sz="4" w:space="0" w:color="auto"/>
              <w:right w:val="single" w:sz="4" w:space="0" w:color="auto"/>
            </w:tcBorders>
            <w:vAlign w:val="center"/>
          </w:tcPr>
          <w:p w14:paraId="5D473068" w14:textId="77777777" w:rsidR="00621C32" w:rsidRPr="00951E55" w:rsidRDefault="00621C32" w:rsidP="00816711">
            <w:pPr>
              <w:jc w:val="center"/>
              <w:rPr>
                <w:rFonts w:eastAsia="Times New Roman"/>
                <w:sz w:val="20"/>
                <w:szCs w:val="20"/>
              </w:rPr>
            </w:pPr>
            <w:r w:rsidRPr="00951E55">
              <w:rPr>
                <w:rFonts w:eastAsia="Times New Roman"/>
                <w:sz w:val="20"/>
                <w:szCs w:val="20"/>
              </w:rPr>
              <w:t>Retaining Structures</w:t>
            </w:r>
          </w:p>
        </w:tc>
      </w:tr>
      <w:tr w:rsidR="00700FD1" w:rsidRPr="00951E55" w14:paraId="4D8CA84D"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A7DEEF5" w14:textId="77777777" w:rsidR="00621C32" w:rsidRPr="00951E55" w:rsidRDefault="00621C32" w:rsidP="00816711">
            <w:pPr>
              <w:jc w:val="center"/>
              <w:rPr>
                <w:rFonts w:eastAsia="Times New Roman"/>
                <w:sz w:val="20"/>
                <w:szCs w:val="20"/>
              </w:rPr>
            </w:pPr>
            <w:r w:rsidRPr="00951E55">
              <w:rPr>
                <w:rFonts w:eastAsia="Times New Roman"/>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5C45002C" w14:textId="77777777" w:rsidR="00621C32" w:rsidRPr="00951E55" w:rsidRDefault="00621C32" w:rsidP="00816711">
            <w:pPr>
              <w:rPr>
                <w:rFonts w:eastAsia="Times New Roman"/>
                <w:sz w:val="20"/>
                <w:szCs w:val="20"/>
              </w:rPr>
            </w:pPr>
            <w:r w:rsidRPr="00951E55">
              <w:rPr>
                <w:rFonts w:eastAsia="Times New Roman"/>
                <w:sz w:val="20"/>
                <w:szCs w:val="20"/>
              </w:rPr>
              <w:t>Road Marking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5E2489A6" w14:textId="77777777" w:rsidR="00621C32" w:rsidRPr="00951E55" w:rsidRDefault="00621C32" w:rsidP="00816711">
            <w:pPr>
              <w:jc w:val="center"/>
              <w:rPr>
                <w:rFonts w:eastAsia="Times New Roman"/>
                <w:sz w:val="20"/>
                <w:szCs w:val="20"/>
              </w:rPr>
            </w:pPr>
            <w:r w:rsidRPr="00951E55">
              <w:rPr>
                <w:rFonts w:eastAsia="Times New Roman"/>
                <w:sz w:val="20"/>
                <w:szCs w:val="20"/>
              </w:rPr>
              <w:t>RMK</w:t>
            </w:r>
          </w:p>
        </w:tc>
        <w:tc>
          <w:tcPr>
            <w:tcW w:w="1843" w:type="dxa"/>
            <w:tcBorders>
              <w:top w:val="single" w:sz="4" w:space="0" w:color="auto"/>
              <w:left w:val="single" w:sz="4" w:space="0" w:color="auto"/>
              <w:bottom w:val="single" w:sz="4" w:space="0" w:color="auto"/>
              <w:right w:val="single" w:sz="4" w:space="0" w:color="auto"/>
            </w:tcBorders>
            <w:noWrap/>
            <w:vAlign w:val="center"/>
          </w:tcPr>
          <w:p w14:paraId="3AC19433"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2F5F3BC6" w14:textId="77777777" w:rsidR="00621C32" w:rsidRPr="00951E55" w:rsidRDefault="00621C32" w:rsidP="00816711">
            <w:pPr>
              <w:jc w:val="center"/>
              <w:rPr>
                <w:rFonts w:eastAsia="Times New Roman"/>
                <w:sz w:val="20"/>
                <w:szCs w:val="20"/>
              </w:rPr>
            </w:pPr>
            <w:r w:rsidRPr="00951E55">
              <w:rPr>
                <w:rFonts w:eastAsia="Times New Roman"/>
                <w:sz w:val="20"/>
                <w:szCs w:val="20"/>
              </w:rPr>
              <w:t>23-39 11 15 11</w:t>
            </w:r>
          </w:p>
        </w:tc>
        <w:tc>
          <w:tcPr>
            <w:tcW w:w="5295" w:type="dxa"/>
            <w:tcBorders>
              <w:top w:val="single" w:sz="4" w:space="0" w:color="auto"/>
              <w:left w:val="single" w:sz="4" w:space="0" w:color="auto"/>
              <w:bottom w:val="single" w:sz="4" w:space="0" w:color="auto"/>
              <w:right w:val="single" w:sz="4" w:space="0" w:color="auto"/>
            </w:tcBorders>
            <w:vAlign w:val="center"/>
          </w:tcPr>
          <w:p w14:paraId="7384ED33" w14:textId="77777777" w:rsidR="00621C32" w:rsidRPr="00951E55" w:rsidRDefault="00621C32" w:rsidP="00816711">
            <w:pPr>
              <w:jc w:val="center"/>
              <w:rPr>
                <w:rFonts w:eastAsia="Times New Roman"/>
                <w:sz w:val="20"/>
                <w:szCs w:val="20"/>
              </w:rPr>
            </w:pPr>
            <w:r w:rsidRPr="00951E55">
              <w:rPr>
                <w:rFonts w:eastAsia="Times New Roman"/>
                <w:sz w:val="20"/>
                <w:szCs w:val="20"/>
              </w:rPr>
              <w:t>Roadway Surface Markings</w:t>
            </w:r>
          </w:p>
        </w:tc>
      </w:tr>
      <w:tr w:rsidR="00700FD1" w:rsidRPr="00951E55" w14:paraId="151A02E5"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82165AB" w14:textId="77777777" w:rsidR="00621C32" w:rsidRPr="00951E55" w:rsidRDefault="00621C32" w:rsidP="00816711">
            <w:pPr>
              <w:jc w:val="center"/>
              <w:rPr>
                <w:rFonts w:eastAsia="Times New Roman"/>
                <w:sz w:val="20"/>
                <w:szCs w:val="20"/>
              </w:rPr>
            </w:pPr>
            <w:r w:rsidRPr="00951E55">
              <w:rPr>
                <w:rFonts w:eastAsia="Times New Roman"/>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244626D7" w14:textId="77777777" w:rsidR="00621C32" w:rsidRPr="00951E55" w:rsidRDefault="00621C32" w:rsidP="00816711">
            <w:pPr>
              <w:rPr>
                <w:rFonts w:eastAsia="Times New Roman"/>
                <w:sz w:val="20"/>
                <w:szCs w:val="20"/>
              </w:rPr>
            </w:pPr>
            <w:r w:rsidRPr="00951E55">
              <w:rPr>
                <w:rFonts w:eastAsia="Times New Roman"/>
                <w:sz w:val="20"/>
                <w:szCs w:val="20"/>
                <w:lang w:val="en-HK"/>
              </w:rPr>
              <w:t xml:space="preserve">Site Boundary Polygon </w:t>
            </w:r>
          </w:p>
        </w:tc>
        <w:tc>
          <w:tcPr>
            <w:tcW w:w="1559" w:type="dxa"/>
            <w:tcBorders>
              <w:top w:val="single" w:sz="4" w:space="0" w:color="auto"/>
              <w:left w:val="single" w:sz="4" w:space="0" w:color="auto"/>
              <w:bottom w:val="single" w:sz="4" w:space="0" w:color="auto"/>
              <w:right w:val="single" w:sz="4" w:space="0" w:color="auto"/>
            </w:tcBorders>
            <w:noWrap/>
            <w:vAlign w:val="center"/>
          </w:tcPr>
          <w:p w14:paraId="324CD827" w14:textId="77777777" w:rsidR="00621C32" w:rsidRPr="00951E55" w:rsidRDefault="00621C32" w:rsidP="00816711">
            <w:pPr>
              <w:jc w:val="center"/>
              <w:rPr>
                <w:rFonts w:eastAsia="Times New Roman"/>
                <w:sz w:val="20"/>
                <w:szCs w:val="20"/>
              </w:rPr>
            </w:pPr>
            <w:r w:rsidRPr="005D0271">
              <w:rPr>
                <w:rFonts w:eastAsia="Times New Roman"/>
                <w:sz w:val="20"/>
                <w:szCs w:val="20"/>
                <w:lang w:val="en-HK"/>
              </w:rPr>
              <w:t>LOT</w:t>
            </w:r>
          </w:p>
        </w:tc>
        <w:tc>
          <w:tcPr>
            <w:tcW w:w="1843" w:type="dxa"/>
            <w:tcBorders>
              <w:top w:val="single" w:sz="4" w:space="0" w:color="auto"/>
              <w:left w:val="single" w:sz="4" w:space="0" w:color="auto"/>
              <w:bottom w:val="single" w:sz="4" w:space="0" w:color="auto"/>
              <w:right w:val="single" w:sz="4" w:space="0" w:color="auto"/>
            </w:tcBorders>
            <w:noWrap/>
            <w:vAlign w:val="center"/>
          </w:tcPr>
          <w:p w14:paraId="490D2609" w14:textId="77777777" w:rsidR="00621C32" w:rsidRPr="00951E55" w:rsidRDefault="00621C32" w:rsidP="00816711">
            <w:pPr>
              <w:jc w:val="center"/>
              <w:rPr>
                <w:rFonts w:eastAsia="Times New Roman"/>
                <w:sz w:val="20"/>
                <w:szCs w:val="20"/>
              </w:rPr>
            </w:pPr>
            <w:r w:rsidRPr="00951E55">
              <w:rPr>
                <w:rFonts w:eastAsia="Times New Roman"/>
                <w:sz w:val="20"/>
                <w:szCs w:val="20"/>
              </w:rPr>
              <w:t>SIT</w:t>
            </w:r>
          </w:p>
        </w:tc>
        <w:tc>
          <w:tcPr>
            <w:tcW w:w="1792" w:type="dxa"/>
            <w:tcBorders>
              <w:top w:val="single" w:sz="4" w:space="0" w:color="auto"/>
              <w:left w:val="single" w:sz="4" w:space="0" w:color="auto"/>
              <w:bottom w:val="single" w:sz="4" w:space="0" w:color="auto"/>
              <w:right w:val="single" w:sz="4" w:space="0" w:color="auto"/>
            </w:tcBorders>
            <w:vAlign w:val="center"/>
          </w:tcPr>
          <w:p w14:paraId="18790741" w14:textId="77777777" w:rsidR="00621C32" w:rsidRPr="00951E55" w:rsidRDefault="00621C32" w:rsidP="00816711">
            <w:pPr>
              <w:jc w:val="center"/>
              <w:rPr>
                <w:rFonts w:eastAsia="Times New Roman"/>
                <w:sz w:val="20"/>
                <w:szCs w:val="20"/>
              </w:rPr>
            </w:pPr>
            <w:r w:rsidRPr="00951E55">
              <w:rPr>
                <w:rFonts w:eastAsia="Times New Roman"/>
                <w:sz w:val="20"/>
                <w:szCs w:val="20"/>
              </w:rPr>
              <w:t>14-37 11 14</w:t>
            </w:r>
          </w:p>
        </w:tc>
        <w:tc>
          <w:tcPr>
            <w:tcW w:w="5295" w:type="dxa"/>
            <w:tcBorders>
              <w:top w:val="single" w:sz="4" w:space="0" w:color="auto"/>
              <w:left w:val="single" w:sz="4" w:space="0" w:color="auto"/>
              <w:bottom w:val="single" w:sz="4" w:space="0" w:color="auto"/>
              <w:right w:val="single" w:sz="4" w:space="0" w:color="auto"/>
            </w:tcBorders>
            <w:vAlign w:val="center"/>
          </w:tcPr>
          <w:p w14:paraId="7618163C" w14:textId="77777777" w:rsidR="00621C32" w:rsidRPr="00951E55" w:rsidRDefault="00621C32" w:rsidP="00816711">
            <w:pPr>
              <w:jc w:val="center"/>
              <w:rPr>
                <w:rFonts w:eastAsia="Times New Roman"/>
                <w:sz w:val="20"/>
                <w:szCs w:val="20"/>
              </w:rPr>
            </w:pPr>
            <w:r w:rsidRPr="00951E55">
              <w:rPr>
                <w:rFonts w:eastAsia="Times New Roman"/>
                <w:sz w:val="20"/>
                <w:szCs w:val="20"/>
              </w:rPr>
              <w:t>Site</w:t>
            </w:r>
          </w:p>
        </w:tc>
      </w:tr>
      <w:tr w:rsidR="00700FD1" w:rsidRPr="00951E55" w14:paraId="0E8CBE7D"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1EDD1DA" w14:textId="77777777" w:rsidR="00621C32" w:rsidRPr="00951E55" w:rsidRDefault="00621C32" w:rsidP="00816711">
            <w:pPr>
              <w:jc w:val="center"/>
              <w:rPr>
                <w:rFonts w:eastAsia="Times New Roman"/>
                <w:sz w:val="20"/>
                <w:szCs w:val="20"/>
              </w:rPr>
            </w:pPr>
            <w:r w:rsidRPr="00951E55">
              <w:rPr>
                <w:rFonts w:eastAsia="Times New Roman"/>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3B9856B0" w14:textId="77777777" w:rsidR="00621C32" w:rsidRPr="00951E55" w:rsidRDefault="00621C32" w:rsidP="00816711">
            <w:pPr>
              <w:rPr>
                <w:rFonts w:eastAsia="Times New Roman"/>
                <w:sz w:val="20"/>
                <w:szCs w:val="20"/>
                <w:lang w:val="en-HK"/>
              </w:rPr>
            </w:pPr>
            <w:r w:rsidRPr="00951E55">
              <w:rPr>
                <w:rFonts w:eastAsia="Times New Roman"/>
                <w:sz w:val="20"/>
                <w:szCs w:val="20"/>
              </w:rPr>
              <w:t>Traffic Island- Other</w:t>
            </w:r>
          </w:p>
        </w:tc>
        <w:tc>
          <w:tcPr>
            <w:tcW w:w="1559" w:type="dxa"/>
            <w:tcBorders>
              <w:top w:val="single" w:sz="4" w:space="0" w:color="auto"/>
              <w:left w:val="single" w:sz="4" w:space="0" w:color="auto"/>
              <w:bottom w:val="single" w:sz="4" w:space="0" w:color="auto"/>
              <w:right w:val="single" w:sz="4" w:space="0" w:color="auto"/>
            </w:tcBorders>
            <w:noWrap/>
            <w:vAlign w:val="center"/>
          </w:tcPr>
          <w:p w14:paraId="5E426425" w14:textId="77777777" w:rsidR="00621C32" w:rsidRPr="00951E55" w:rsidRDefault="00621C32" w:rsidP="00816711">
            <w:pPr>
              <w:jc w:val="center"/>
              <w:rPr>
                <w:rFonts w:eastAsia="Times New Roman"/>
                <w:sz w:val="20"/>
                <w:szCs w:val="20"/>
              </w:rPr>
            </w:pPr>
            <w:r w:rsidRPr="00951E55">
              <w:rPr>
                <w:rFonts w:eastAsia="Times New Roman"/>
                <w:sz w:val="20"/>
                <w:szCs w:val="20"/>
              </w:rPr>
              <w:t>RIO</w:t>
            </w:r>
          </w:p>
        </w:tc>
        <w:tc>
          <w:tcPr>
            <w:tcW w:w="1843" w:type="dxa"/>
            <w:tcBorders>
              <w:top w:val="single" w:sz="4" w:space="0" w:color="auto"/>
              <w:left w:val="single" w:sz="4" w:space="0" w:color="auto"/>
              <w:bottom w:val="single" w:sz="4" w:space="0" w:color="auto"/>
              <w:right w:val="single" w:sz="4" w:space="0" w:color="auto"/>
            </w:tcBorders>
            <w:noWrap/>
            <w:vAlign w:val="center"/>
          </w:tcPr>
          <w:p w14:paraId="3408C0D9"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EDB23C4" w14:textId="77777777" w:rsidR="00621C32" w:rsidRPr="00951E55" w:rsidRDefault="00621C32" w:rsidP="00816711">
            <w:pPr>
              <w:jc w:val="center"/>
              <w:rPr>
                <w:rFonts w:eastAsia="Times New Roman"/>
                <w:sz w:val="20"/>
                <w:szCs w:val="20"/>
              </w:rPr>
            </w:pPr>
            <w:r w:rsidRPr="00951E55">
              <w:rPr>
                <w:rFonts w:eastAsia="Times New Roman"/>
                <w:sz w:val="20"/>
                <w:szCs w:val="20"/>
              </w:rPr>
              <w:t>23-39 11 11 19</w:t>
            </w:r>
          </w:p>
        </w:tc>
        <w:tc>
          <w:tcPr>
            <w:tcW w:w="5295" w:type="dxa"/>
            <w:tcBorders>
              <w:top w:val="single" w:sz="4" w:space="0" w:color="auto"/>
              <w:left w:val="single" w:sz="4" w:space="0" w:color="auto"/>
              <w:bottom w:val="single" w:sz="4" w:space="0" w:color="auto"/>
              <w:right w:val="single" w:sz="4" w:space="0" w:color="auto"/>
            </w:tcBorders>
            <w:vAlign w:val="center"/>
          </w:tcPr>
          <w:p w14:paraId="47F7F55D" w14:textId="77777777" w:rsidR="00621C32" w:rsidRPr="00951E55" w:rsidRDefault="00621C32" w:rsidP="00816711">
            <w:pPr>
              <w:jc w:val="center"/>
              <w:rPr>
                <w:rFonts w:eastAsia="Times New Roman"/>
                <w:sz w:val="20"/>
                <w:szCs w:val="20"/>
              </w:rPr>
            </w:pPr>
            <w:r w:rsidRPr="00951E55">
              <w:rPr>
                <w:rFonts w:eastAsia="Times New Roman"/>
                <w:sz w:val="20"/>
                <w:szCs w:val="20"/>
              </w:rPr>
              <w:t>Roadway Curbs</w:t>
            </w:r>
          </w:p>
        </w:tc>
      </w:tr>
      <w:tr w:rsidR="00700FD1" w:rsidRPr="00951E55" w14:paraId="6E18BEFC"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87482BF" w14:textId="77777777" w:rsidR="00621C32" w:rsidRPr="00951E55" w:rsidRDefault="00621C32" w:rsidP="00816711">
            <w:pPr>
              <w:jc w:val="center"/>
              <w:rPr>
                <w:rFonts w:eastAsia="Times New Roman"/>
                <w:sz w:val="20"/>
                <w:szCs w:val="20"/>
              </w:rPr>
            </w:pPr>
            <w:r w:rsidRPr="005D0271">
              <w:rPr>
                <w:rFonts w:eastAsia="Times New Roman"/>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38C8C236" w14:textId="77777777" w:rsidR="00621C32" w:rsidRPr="00951E55" w:rsidRDefault="00621C32" w:rsidP="00816711">
            <w:pPr>
              <w:rPr>
                <w:rFonts w:eastAsia="Times New Roman"/>
                <w:sz w:val="20"/>
                <w:szCs w:val="20"/>
              </w:rPr>
            </w:pPr>
            <w:r w:rsidRPr="00951E55">
              <w:rPr>
                <w:rFonts w:eastAsia="Times New Roman"/>
                <w:sz w:val="20"/>
                <w:szCs w:val="20"/>
              </w:rPr>
              <w:t>Traffic Island- Refuge Island</w:t>
            </w:r>
          </w:p>
        </w:tc>
        <w:tc>
          <w:tcPr>
            <w:tcW w:w="1559" w:type="dxa"/>
            <w:tcBorders>
              <w:top w:val="single" w:sz="4" w:space="0" w:color="auto"/>
              <w:left w:val="single" w:sz="4" w:space="0" w:color="auto"/>
              <w:bottom w:val="single" w:sz="4" w:space="0" w:color="auto"/>
              <w:right w:val="single" w:sz="4" w:space="0" w:color="auto"/>
            </w:tcBorders>
            <w:noWrap/>
            <w:vAlign w:val="center"/>
          </w:tcPr>
          <w:p w14:paraId="08CF6FE1" w14:textId="77777777" w:rsidR="00621C32" w:rsidRPr="00951E55" w:rsidRDefault="00621C32" w:rsidP="00816711">
            <w:pPr>
              <w:jc w:val="center"/>
              <w:rPr>
                <w:rFonts w:eastAsia="Times New Roman"/>
                <w:sz w:val="20"/>
                <w:szCs w:val="20"/>
              </w:rPr>
            </w:pPr>
            <w:r w:rsidRPr="00951E55">
              <w:rPr>
                <w:rFonts w:eastAsia="Times New Roman"/>
                <w:sz w:val="20"/>
                <w:szCs w:val="20"/>
              </w:rPr>
              <w:t>RIR</w:t>
            </w:r>
          </w:p>
        </w:tc>
        <w:tc>
          <w:tcPr>
            <w:tcW w:w="1843" w:type="dxa"/>
            <w:tcBorders>
              <w:top w:val="single" w:sz="4" w:space="0" w:color="auto"/>
              <w:left w:val="single" w:sz="4" w:space="0" w:color="auto"/>
              <w:bottom w:val="single" w:sz="4" w:space="0" w:color="auto"/>
              <w:right w:val="single" w:sz="4" w:space="0" w:color="auto"/>
            </w:tcBorders>
            <w:noWrap/>
            <w:vAlign w:val="center"/>
          </w:tcPr>
          <w:p w14:paraId="1903D18C" w14:textId="77777777" w:rsidR="00621C32" w:rsidRPr="00951E55" w:rsidRDefault="00621C32"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28AB449" w14:textId="77777777" w:rsidR="00621C32" w:rsidRPr="00951E55" w:rsidRDefault="00621C32" w:rsidP="00816711">
            <w:pPr>
              <w:jc w:val="center"/>
              <w:rPr>
                <w:rFonts w:eastAsia="Times New Roman"/>
                <w:sz w:val="20"/>
                <w:szCs w:val="20"/>
              </w:rPr>
            </w:pPr>
            <w:r w:rsidRPr="00951E55">
              <w:rPr>
                <w:rFonts w:eastAsia="Times New Roman"/>
                <w:sz w:val="20"/>
                <w:szCs w:val="20"/>
              </w:rPr>
              <w:t>23-39 11 11 19</w:t>
            </w:r>
          </w:p>
        </w:tc>
        <w:tc>
          <w:tcPr>
            <w:tcW w:w="5295" w:type="dxa"/>
            <w:tcBorders>
              <w:top w:val="single" w:sz="4" w:space="0" w:color="auto"/>
              <w:left w:val="single" w:sz="4" w:space="0" w:color="auto"/>
              <w:bottom w:val="single" w:sz="4" w:space="0" w:color="auto"/>
              <w:right w:val="single" w:sz="4" w:space="0" w:color="auto"/>
            </w:tcBorders>
            <w:vAlign w:val="center"/>
          </w:tcPr>
          <w:p w14:paraId="5E3338D9" w14:textId="77777777" w:rsidR="00621C32" w:rsidRPr="00951E55" w:rsidRDefault="00621C32" w:rsidP="00816711">
            <w:pPr>
              <w:jc w:val="center"/>
              <w:rPr>
                <w:rFonts w:eastAsia="Times New Roman"/>
                <w:sz w:val="20"/>
                <w:szCs w:val="20"/>
              </w:rPr>
            </w:pPr>
            <w:r w:rsidRPr="00951E55">
              <w:rPr>
                <w:rFonts w:eastAsia="Times New Roman"/>
                <w:sz w:val="20"/>
                <w:szCs w:val="20"/>
              </w:rPr>
              <w:t>Roadway Curbs</w:t>
            </w:r>
          </w:p>
        </w:tc>
      </w:tr>
      <w:tr w:rsidR="00621C32" w:rsidRPr="00951E55" w14:paraId="38887AE3"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663C7CD" w14:textId="77777777" w:rsidR="00621C32" w:rsidRPr="00951E55" w:rsidRDefault="00621C32" w:rsidP="00816711">
            <w:pPr>
              <w:jc w:val="center"/>
              <w:rPr>
                <w:rFonts w:eastAsia="Times New Roman"/>
                <w:sz w:val="20"/>
                <w:szCs w:val="20"/>
              </w:rPr>
            </w:pPr>
            <w:r w:rsidRPr="005D0271">
              <w:rPr>
                <w:rFonts w:eastAsia="Times New Roman"/>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7CF4DFDB" w14:textId="71948B81" w:rsidR="00621C32" w:rsidRPr="00951E55" w:rsidRDefault="00C94EED" w:rsidP="00816711">
            <w:pPr>
              <w:rPr>
                <w:rFonts w:eastAsia="Times New Roman"/>
                <w:sz w:val="20"/>
                <w:szCs w:val="20"/>
                <w:lang w:val="en-HK"/>
              </w:rPr>
            </w:pPr>
            <w:r w:rsidRPr="005D0271">
              <w:rPr>
                <w:rFonts w:eastAsia="Times New Roman"/>
                <w:sz w:val="20"/>
                <w:szCs w:val="20"/>
              </w:rPr>
              <w:t>Terrain (Roadworks)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CD356" w14:textId="77777777" w:rsidR="00621C32" w:rsidRPr="00951E55" w:rsidRDefault="00621C32" w:rsidP="00816711">
            <w:pPr>
              <w:jc w:val="center"/>
              <w:rPr>
                <w:rFonts w:eastAsia="Times New Roman"/>
                <w:sz w:val="20"/>
                <w:szCs w:val="20"/>
              </w:rPr>
            </w:pPr>
            <w:r w:rsidRPr="005D0271">
              <w:rPr>
                <w:rFonts w:eastAsia="Times New Roman"/>
                <w:sz w:val="20"/>
                <w:szCs w:val="20"/>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0D8470F9" w14:textId="77777777" w:rsidR="00621C32" w:rsidRPr="005D0271" w:rsidRDefault="00621C32" w:rsidP="00816711">
            <w:pPr>
              <w:jc w:val="center"/>
              <w:rPr>
                <w:rFonts w:eastAsia="Times New Roman"/>
                <w:sz w:val="20"/>
                <w:szCs w:val="20"/>
              </w:rPr>
            </w:pPr>
            <w:r w:rsidRPr="00951E55">
              <w:rPr>
                <w:rFonts w:eastAsia="Times New Roman"/>
                <w:sz w:val="20"/>
                <w:szCs w:val="20"/>
              </w:rPr>
              <w:t>SIT</w:t>
            </w:r>
          </w:p>
        </w:tc>
        <w:tc>
          <w:tcPr>
            <w:tcW w:w="1792" w:type="dxa"/>
            <w:tcBorders>
              <w:top w:val="single" w:sz="4" w:space="0" w:color="auto"/>
              <w:left w:val="single" w:sz="4" w:space="0" w:color="auto"/>
              <w:bottom w:val="single" w:sz="4" w:space="0" w:color="auto"/>
              <w:right w:val="single" w:sz="4" w:space="0" w:color="auto"/>
            </w:tcBorders>
            <w:vAlign w:val="center"/>
          </w:tcPr>
          <w:p w14:paraId="2CEEB50F" w14:textId="77777777" w:rsidR="00621C32" w:rsidRPr="00951E55" w:rsidRDefault="00621C32" w:rsidP="00816711">
            <w:pPr>
              <w:jc w:val="center"/>
              <w:rPr>
                <w:rFonts w:eastAsia="Times New Roman"/>
                <w:sz w:val="20"/>
                <w:szCs w:val="20"/>
              </w:rPr>
            </w:pPr>
            <w:r w:rsidRPr="00951E55">
              <w:rPr>
                <w:rFonts w:eastAsia="Times New Roman"/>
                <w:sz w:val="20"/>
                <w:szCs w:val="20"/>
              </w:rPr>
              <w:t>14-37 11 14</w:t>
            </w:r>
          </w:p>
        </w:tc>
        <w:tc>
          <w:tcPr>
            <w:tcW w:w="5295" w:type="dxa"/>
            <w:tcBorders>
              <w:top w:val="single" w:sz="4" w:space="0" w:color="auto"/>
              <w:left w:val="single" w:sz="4" w:space="0" w:color="auto"/>
              <w:bottom w:val="single" w:sz="4" w:space="0" w:color="auto"/>
              <w:right w:val="single" w:sz="4" w:space="0" w:color="auto"/>
            </w:tcBorders>
            <w:vAlign w:val="center"/>
          </w:tcPr>
          <w:p w14:paraId="5CA4C78E" w14:textId="77777777" w:rsidR="00621C32" w:rsidRPr="00951E55" w:rsidRDefault="00621C32" w:rsidP="00816711">
            <w:pPr>
              <w:jc w:val="center"/>
              <w:rPr>
                <w:rFonts w:eastAsia="Times New Roman"/>
                <w:sz w:val="20"/>
                <w:szCs w:val="20"/>
              </w:rPr>
            </w:pPr>
            <w:r w:rsidRPr="00951E55">
              <w:rPr>
                <w:rFonts w:eastAsia="Times New Roman"/>
                <w:sz w:val="20"/>
                <w:szCs w:val="20"/>
              </w:rPr>
              <w:t>Site</w:t>
            </w:r>
          </w:p>
        </w:tc>
      </w:tr>
      <w:bookmarkEnd w:id="199"/>
    </w:tbl>
    <w:p w14:paraId="22A124B7" w14:textId="2248D063" w:rsidR="00415859" w:rsidRPr="00951E55" w:rsidRDefault="00415859" w:rsidP="00415859"/>
    <w:p w14:paraId="295B624C" w14:textId="77777777" w:rsidR="004C652E" w:rsidRPr="00951E55" w:rsidRDefault="004C652E">
      <w:pPr>
        <w:overflowPunct/>
        <w:autoSpaceDE/>
        <w:autoSpaceDN/>
        <w:adjustRightInd/>
        <w:textAlignment w:val="auto"/>
        <w:rPr>
          <w:szCs w:val="22"/>
        </w:rPr>
      </w:pPr>
      <w:r w:rsidRPr="00951E55">
        <w:br w:type="page"/>
      </w:r>
    </w:p>
    <w:p w14:paraId="685228A9" w14:textId="718CFFED" w:rsidR="007E3D1A" w:rsidRPr="00951E55" w:rsidRDefault="007E3D1A" w:rsidP="000D60FD">
      <w:pPr>
        <w:pStyle w:val="3"/>
      </w:pPr>
      <w:r w:rsidRPr="00951E55">
        <w:lastRenderedPageBreak/>
        <w:t xml:space="preserve">Earthwork </w:t>
      </w:r>
      <w:r w:rsidR="006B0EDB" w:rsidRPr="00951E55">
        <w:t xml:space="preserve">associated with roadworks </w:t>
      </w:r>
      <w:r w:rsidRPr="00951E55">
        <w:t>(Cut/Fill)</w:t>
      </w:r>
    </w:p>
    <w:p w14:paraId="59813A21" w14:textId="445656DB" w:rsidR="00FE4618" w:rsidRPr="00951E55" w:rsidRDefault="00B53F55" w:rsidP="000D60FD">
      <w:pPr>
        <w:pStyle w:val="4"/>
      </w:pPr>
      <w:r w:rsidRPr="00951E55">
        <w:t>Earthwork consists of roadway excavations (cuts) and roadway embankments (fills) for highways and associated items of work. Earthwork includes all types of materials excavated and placed in embankment, including soil, granular material, rock, shale, and random material.</w:t>
      </w:r>
    </w:p>
    <w:p w14:paraId="0BFEFDCF" w14:textId="77777777" w:rsidR="00FE4618" w:rsidRPr="00951E55" w:rsidRDefault="00FE4618" w:rsidP="00FE4618"/>
    <w:p w14:paraId="32EEBA8E" w14:textId="54F571A0" w:rsidR="007E3D1A" w:rsidRPr="00951E55" w:rsidRDefault="007E3D1A" w:rsidP="000D60FD">
      <w:pPr>
        <w:pStyle w:val="4"/>
      </w:pPr>
      <w:r w:rsidRPr="00951E55">
        <w:t>Geometrical Requirement</w:t>
      </w:r>
    </w:p>
    <w:p w14:paraId="6714E0F6" w14:textId="27073567" w:rsidR="00FE4618" w:rsidRPr="00951E55" w:rsidRDefault="00FE4618" w:rsidP="00FE4618"/>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0AACC1DE"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C79DAC" w14:textId="77777777" w:rsidR="00FE4618" w:rsidRPr="00951E55" w:rsidRDefault="00FE461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F8B084" w14:textId="77777777" w:rsidR="00FE4618" w:rsidRPr="00951E55" w:rsidRDefault="00FE461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989A69" w14:textId="77777777" w:rsidR="00FE4618" w:rsidRPr="00951E55" w:rsidRDefault="00FE461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687B8B" w14:textId="77777777" w:rsidR="00FE4618" w:rsidRPr="00951E55" w:rsidRDefault="00FE461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5875B0" w14:textId="77777777" w:rsidR="00FE4618" w:rsidRPr="00951E55" w:rsidRDefault="00FE4618"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A7B3E3" w14:textId="77777777" w:rsidR="00FE4618" w:rsidRPr="00951E55" w:rsidRDefault="00FE4618" w:rsidP="00816711">
            <w:pPr>
              <w:ind w:left="102" w:right="41"/>
              <w:jc w:val="center"/>
              <w:rPr>
                <w:b/>
                <w:sz w:val="22"/>
                <w:szCs w:val="20"/>
              </w:rPr>
            </w:pPr>
            <w:r w:rsidRPr="00951E55">
              <w:rPr>
                <w:b/>
                <w:sz w:val="22"/>
                <w:szCs w:val="20"/>
              </w:rPr>
              <w:t>Behavior</w:t>
            </w:r>
          </w:p>
        </w:tc>
      </w:tr>
      <w:tr w:rsidR="00700FD1" w:rsidRPr="00951E55" w14:paraId="09EB8E2E"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096102E" w14:textId="77777777" w:rsidR="00FE4618" w:rsidRPr="00951E55" w:rsidRDefault="00FE4618" w:rsidP="00FE4618">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F786D5" w14:textId="1E4EECB7" w:rsidR="00FE4618" w:rsidRPr="00951E55" w:rsidRDefault="00FE4618" w:rsidP="00FE4618">
            <w:pPr>
              <w:ind w:left="102" w:right="41"/>
              <w:rPr>
                <w:sz w:val="22"/>
              </w:rPr>
            </w:pPr>
            <w:r w:rsidRPr="00951E55">
              <w:rPr>
                <w:sz w:val="22"/>
              </w:rPr>
              <w:t>Cut and fill area boundary</w:t>
            </w:r>
          </w:p>
        </w:tc>
        <w:tc>
          <w:tcPr>
            <w:tcW w:w="2409" w:type="dxa"/>
            <w:tcBorders>
              <w:top w:val="single" w:sz="4" w:space="0" w:color="000000"/>
              <w:left w:val="single" w:sz="4" w:space="0" w:color="000000"/>
              <w:bottom w:val="single" w:sz="4" w:space="0" w:color="000000"/>
              <w:right w:val="single" w:sz="4" w:space="0" w:color="000000"/>
            </w:tcBorders>
            <w:vAlign w:val="center"/>
          </w:tcPr>
          <w:p w14:paraId="2DFC7637" w14:textId="032279FF" w:rsidR="00FE4618" w:rsidRPr="00951E55" w:rsidRDefault="00FE4618" w:rsidP="00FE4618">
            <w:pPr>
              <w:ind w:left="102" w:right="41"/>
              <w:jc w:val="center"/>
              <w:rPr>
                <w:sz w:val="22"/>
              </w:rPr>
            </w:pPr>
            <w:r w:rsidRPr="00951E55">
              <w:rPr>
                <w:sz w:val="22"/>
              </w:rPr>
              <w:t>Assumed boundary</w:t>
            </w:r>
          </w:p>
        </w:tc>
        <w:tc>
          <w:tcPr>
            <w:tcW w:w="2552" w:type="dxa"/>
            <w:tcBorders>
              <w:top w:val="single" w:sz="4" w:space="0" w:color="000000"/>
              <w:left w:val="single" w:sz="4" w:space="0" w:color="000000"/>
              <w:bottom w:val="single" w:sz="4" w:space="0" w:color="000000"/>
              <w:right w:val="single" w:sz="4" w:space="0" w:color="000000"/>
            </w:tcBorders>
            <w:vAlign w:val="center"/>
          </w:tcPr>
          <w:p w14:paraId="494FF7D8" w14:textId="172874B8" w:rsidR="00FE4618" w:rsidRPr="00951E55" w:rsidRDefault="00FE4618" w:rsidP="00FE4618">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BE3E779" w14:textId="72895EAB" w:rsidR="00FE4618" w:rsidRPr="00951E55" w:rsidRDefault="00FE4618" w:rsidP="00FE4618">
            <w:pPr>
              <w:ind w:left="102" w:right="41"/>
              <w:jc w:val="center"/>
              <w:rPr>
                <w:sz w:val="22"/>
              </w:rPr>
            </w:pPr>
            <w:r w:rsidRPr="00951E55">
              <w:rPr>
                <w:sz w:val="22"/>
              </w:rPr>
              <w:t>2D hatches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133C3CF" w14:textId="77777777" w:rsidR="00FE4618" w:rsidRPr="00951E55" w:rsidRDefault="00FE4618" w:rsidP="00FE4618">
            <w:pPr>
              <w:ind w:left="102" w:right="41"/>
              <w:jc w:val="center"/>
              <w:rPr>
                <w:sz w:val="22"/>
              </w:rPr>
            </w:pPr>
            <w:r w:rsidRPr="00951E55">
              <w:rPr>
                <w:sz w:val="22"/>
              </w:rPr>
              <w:t>N/A</w:t>
            </w:r>
          </w:p>
        </w:tc>
      </w:tr>
      <w:tr w:rsidR="00700FD1" w:rsidRPr="00951E55" w14:paraId="09DFE50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CBA341C" w14:textId="77777777" w:rsidR="00FE4618" w:rsidRPr="00951E55" w:rsidRDefault="00FE4618" w:rsidP="00FE4618">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6DCEE4" w14:textId="3C0AE49A" w:rsidR="00FE4618" w:rsidRPr="00951E55" w:rsidRDefault="00FE4618" w:rsidP="00FE4618">
            <w:pPr>
              <w:ind w:left="102" w:right="41"/>
              <w:rPr>
                <w:sz w:val="22"/>
              </w:rPr>
            </w:pPr>
            <w:r w:rsidRPr="00951E55">
              <w:rPr>
                <w:sz w:val="22"/>
              </w:rPr>
              <w:t>Cut and fill area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55A6EDEC" w14:textId="24D12655" w:rsidR="00FE4618" w:rsidRPr="00951E55" w:rsidRDefault="00FE4618" w:rsidP="00FE4618">
            <w:pPr>
              <w:ind w:left="102" w:right="41"/>
              <w:jc w:val="center"/>
              <w:rPr>
                <w:sz w:val="22"/>
              </w:rPr>
            </w:pPr>
            <w:r w:rsidRPr="00951E55">
              <w:rPr>
                <w:sz w:val="22"/>
              </w:rPr>
              <w:t xml:space="preserve">Approximate boundary </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2628F" w14:textId="3EDF352A" w:rsidR="00FE4618" w:rsidRPr="00951E55" w:rsidRDefault="00FE4618" w:rsidP="00FE4618">
            <w:pPr>
              <w:ind w:left="102" w:right="41"/>
              <w:jc w:val="center"/>
              <w:rPr>
                <w:sz w:val="22"/>
              </w:rPr>
            </w:pPr>
            <w:r w:rsidRPr="00951E55">
              <w:rPr>
                <w:sz w:val="22"/>
              </w:rPr>
              <w:t>Spots and contour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8BCA08" w14:textId="77777777" w:rsidR="00FE4618" w:rsidRPr="00951E55" w:rsidRDefault="00FE4618" w:rsidP="00FE4618">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BD29D0D" w14:textId="77777777" w:rsidR="00FE4618" w:rsidRPr="00951E55" w:rsidRDefault="00FE4618" w:rsidP="00FE4618">
            <w:pPr>
              <w:ind w:left="102" w:right="41"/>
              <w:jc w:val="center"/>
              <w:rPr>
                <w:sz w:val="22"/>
              </w:rPr>
            </w:pPr>
            <w:r w:rsidRPr="00951E55">
              <w:rPr>
                <w:sz w:val="22"/>
              </w:rPr>
              <w:t>N/A</w:t>
            </w:r>
          </w:p>
        </w:tc>
      </w:tr>
      <w:tr w:rsidR="00700FD1" w:rsidRPr="00951E55" w14:paraId="75E6088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6D60EC6A" w14:textId="77777777" w:rsidR="00FE4618" w:rsidRPr="00951E55" w:rsidRDefault="00FE4618" w:rsidP="00FE4618">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5AA049" w14:textId="4BC73B20" w:rsidR="00FE4618" w:rsidRPr="00951E55" w:rsidRDefault="00FE4618" w:rsidP="00FE461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1C3DB13" w14:textId="6D0E103A" w:rsidR="00FE4618" w:rsidRPr="00951E55" w:rsidRDefault="00FE4618" w:rsidP="00FE461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1B8377B" w14:textId="43094B9A" w:rsidR="00FE4618" w:rsidRPr="00951E55" w:rsidRDefault="00FE4618" w:rsidP="00FE461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3351969" w14:textId="53465E9A" w:rsidR="00FE4618" w:rsidRPr="00951E55" w:rsidRDefault="00FE4618" w:rsidP="00FE4618">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71CC609" w14:textId="4F34E42B" w:rsidR="00FE4618" w:rsidRPr="00951E55" w:rsidRDefault="00FE4618" w:rsidP="00FE4618">
            <w:pPr>
              <w:ind w:left="102" w:right="41"/>
              <w:jc w:val="center"/>
              <w:rPr>
                <w:sz w:val="22"/>
              </w:rPr>
            </w:pPr>
            <w:r w:rsidRPr="00951E55">
              <w:rPr>
                <w:sz w:val="22"/>
              </w:rPr>
              <w:t>N/A</w:t>
            </w:r>
          </w:p>
        </w:tc>
      </w:tr>
      <w:tr w:rsidR="00700FD1" w:rsidRPr="00951E55" w14:paraId="78BF7FB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4E22B44" w14:textId="77777777" w:rsidR="00FE4618" w:rsidRPr="00951E55" w:rsidRDefault="00FE4618" w:rsidP="00FE461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A28BDF" w14:textId="15C2C046" w:rsidR="00FE4618" w:rsidRPr="00951E55" w:rsidRDefault="00FE4618" w:rsidP="00FE4618">
            <w:pPr>
              <w:ind w:left="102" w:right="41"/>
              <w:rPr>
                <w:sz w:val="22"/>
              </w:rPr>
            </w:pPr>
            <w:r w:rsidRPr="00951E55">
              <w:rPr>
                <w:sz w:val="22"/>
              </w:rPr>
              <w:t>3D Digital terrain models of each calculated cut and fill surfaces</w:t>
            </w:r>
          </w:p>
        </w:tc>
        <w:tc>
          <w:tcPr>
            <w:tcW w:w="2409" w:type="dxa"/>
            <w:tcBorders>
              <w:top w:val="single" w:sz="4" w:space="0" w:color="000000"/>
              <w:left w:val="single" w:sz="4" w:space="0" w:color="000000"/>
              <w:bottom w:val="single" w:sz="4" w:space="0" w:color="000000"/>
              <w:right w:val="single" w:sz="4" w:space="0" w:color="000000"/>
            </w:tcBorders>
            <w:vAlign w:val="center"/>
          </w:tcPr>
          <w:p w14:paraId="4DDCBE61" w14:textId="491366A2" w:rsidR="00FE4618" w:rsidRPr="00951E55" w:rsidRDefault="00FE4618" w:rsidP="00FE4618">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8807D4F" w14:textId="08553570" w:rsidR="00FE4618" w:rsidRPr="00951E55" w:rsidRDefault="00FE4618" w:rsidP="00FE4618">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64541305" w14:textId="77777777" w:rsidR="00FE4618" w:rsidRPr="00951E55" w:rsidRDefault="00FE4618" w:rsidP="00FE4618">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086A800F" w14:textId="77777777" w:rsidR="00FE4618" w:rsidRPr="00951E55" w:rsidRDefault="00FE4618" w:rsidP="00FE4618">
            <w:pPr>
              <w:ind w:left="102" w:right="41"/>
              <w:jc w:val="center"/>
              <w:rPr>
                <w:sz w:val="22"/>
              </w:rPr>
            </w:pPr>
            <w:r w:rsidRPr="00951E55">
              <w:rPr>
                <w:sz w:val="22"/>
              </w:rPr>
              <w:t>Support earthwork calculation. Allow users to switch object appearance dynamically by configuration</w:t>
            </w:r>
          </w:p>
        </w:tc>
      </w:tr>
      <w:tr w:rsidR="00FE4618" w:rsidRPr="00951E55" w14:paraId="2D7A829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59449A7" w14:textId="77777777" w:rsidR="00FE4618" w:rsidRPr="00951E55" w:rsidRDefault="00FE4618" w:rsidP="00FE461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DA7D57" w14:textId="11F04667" w:rsidR="00FE4618" w:rsidRPr="00951E55" w:rsidRDefault="00FE4618" w:rsidP="00FE4618">
            <w:pPr>
              <w:ind w:left="102" w:right="41"/>
              <w:rPr>
                <w:sz w:val="22"/>
              </w:rPr>
            </w:pPr>
            <w:r w:rsidRPr="00951E55">
              <w:rPr>
                <w:sz w:val="22"/>
              </w:rPr>
              <w:t>3D Digital terrain models of each calculated rock and soil cut and fill solids</w:t>
            </w:r>
          </w:p>
        </w:tc>
        <w:tc>
          <w:tcPr>
            <w:tcW w:w="2409" w:type="dxa"/>
            <w:tcBorders>
              <w:top w:val="single" w:sz="4" w:space="0" w:color="000000"/>
              <w:left w:val="single" w:sz="4" w:space="0" w:color="000000"/>
              <w:bottom w:val="single" w:sz="4" w:space="0" w:color="000000"/>
              <w:right w:val="single" w:sz="4" w:space="0" w:color="000000"/>
            </w:tcBorders>
            <w:vAlign w:val="center"/>
          </w:tcPr>
          <w:p w14:paraId="4D0714C6" w14:textId="33E59554" w:rsidR="00FE4618" w:rsidRPr="00951E55" w:rsidRDefault="00FE4618" w:rsidP="00FE4618">
            <w:pPr>
              <w:ind w:left="102" w:right="41"/>
              <w:jc w:val="center"/>
              <w:rPr>
                <w:sz w:val="22"/>
              </w:rPr>
            </w:pPr>
            <w:r w:rsidRPr="00951E55">
              <w:rPr>
                <w:sz w:val="22"/>
              </w:rPr>
              <w:t>Exact calculated locations and volumes</w:t>
            </w:r>
          </w:p>
        </w:tc>
        <w:tc>
          <w:tcPr>
            <w:tcW w:w="2552" w:type="dxa"/>
            <w:tcBorders>
              <w:top w:val="single" w:sz="4" w:space="0" w:color="000000"/>
              <w:left w:val="single" w:sz="4" w:space="0" w:color="000000"/>
              <w:bottom w:val="single" w:sz="4" w:space="0" w:color="000000"/>
              <w:right w:val="single" w:sz="4" w:space="0" w:color="000000"/>
            </w:tcBorders>
            <w:vAlign w:val="center"/>
          </w:tcPr>
          <w:p w14:paraId="23B4C32D" w14:textId="1DFCA30F" w:rsidR="00FE4618" w:rsidRPr="00951E55" w:rsidRDefault="00FE4618" w:rsidP="00FE4618">
            <w:pPr>
              <w:ind w:left="102" w:right="41"/>
              <w:jc w:val="center"/>
              <w:rPr>
                <w:sz w:val="22"/>
              </w:rPr>
            </w:pPr>
            <w:r w:rsidRPr="00951E55">
              <w:rPr>
                <w:sz w:val="22"/>
              </w:rPr>
              <w:t>Object insertion point(s) located and orientated exactly as calculated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B0679E" w14:textId="6374A593" w:rsidR="00FE4618" w:rsidRPr="00951E55" w:rsidRDefault="00FE4618" w:rsidP="00FE4618">
            <w:pPr>
              <w:ind w:left="102" w:right="41"/>
              <w:jc w:val="center"/>
              <w:rPr>
                <w:sz w:val="22"/>
              </w:rPr>
            </w:pPr>
            <w:r w:rsidRPr="00951E55">
              <w:rPr>
                <w:sz w:val="22"/>
              </w:rPr>
              <w:t xml:space="preserve">3D solids of each </w:t>
            </w:r>
            <w:r w:rsidR="00AA0C30" w:rsidRPr="00951E55">
              <w:rPr>
                <w:sz w:val="22"/>
              </w:rPr>
              <w:t>rock and soil region</w:t>
            </w:r>
          </w:p>
        </w:tc>
        <w:tc>
          <w:tcPr>
            <w:tcW w:w="1984" w:type="dxa"/>
            <w:tcBorders>
              <w:top w:val="single" w:sz="4" w:space="0" w:color="000000"/>
              <w:left w:val="single" w:sz="4" w:space="0" w:color="000000"/>
              <w:bottom w:val="single" w:sz="4" w:space="0" w:color="000000"/>
              <w:right w:val="single" w:sz="4" w:space="0" w:color="000000"/>
            </w:tcBorders>
            <w:vAlign w:val="center"/>
          </w:tcPr>
          <w:p w14:paraId="5284032C" w14:textId="77777777" w:rsidR="00FE4618" w:rsidRPr="00951E55" w:rsidRDefault="00FE4618" w:rsidP="00FE4618">
            <w:pPr>
              <w:ind w:left="102" w:right="41"/>
              <w:jc w:val="center"/>
              <w:rPr>
                <w:sz w:val="22"/>
              </w:rPr>
            </w:pPr>
            <w:r w:rsidRPr="00951E55">
              <w:rPr>
                <w:sz w:val="22"/>
              </w:rPr>
              <w:t>N/A</w:t>
            </w:r>
          </w:p>
        </w:tc>
      </w:tr>
    </w:tbl>
    <w:p w14:paraId="5E6F2102" w14:textId="5643E418" w:rsidR="007E3D1A" w:rsidRPr="00951E55" w:rsidRDefault="007E3D1A" w:rsidP="004C652E">
      <w:pPr>
        <w:ind w:left="993"/>
      </w:pPr>
    </w:p>
    <w:p w14:paraId="2D460CCF" w14:textId="77777777" w:rsidR="004C652E" w:rsidRPr="00951E55" w:rsidRDefault="004C652E">
      <w:pPr>
        <w:overflowPunct/>
        <w:autoSpaceDE/>
        <w:autoSpaceDN/>
        <w:adjustRightInd/>
        <w:textAlignment w:val="auto"/>
        <w:rPr>
          <w:szCs w:val="22"/>
        </w:rPr>
      </w:pPr>
      <w:r w:rsidRPr="00951E55">
        <w:br w:type="page"/>
      </w:r>
    </w:p>
    <w:p w14:paraId="5916BD32" w14:textId="0B96A509" w:rsidR="007E3D1A" w:rsidRPr="00951E55" w:rsidRDefault="007E3D1A" w:rsidP="000D60FD">
      <w:pPr>
        <w:pStyle w:val="3"/>
      </w:pPr>
      <w:r w:rsidRPr="00951E55">
        <w:lastRenderedPageBreak/>
        <w:t>Kerb</w:t>
      </w:r>
    </w:p>
    <w:p w14:paraId="4EB37E60" w14:textId="650BA4FB" w:rsidR="00B53F55" w:rsidRPr="00951E55" w:rsidRDefault="00B53F55" w:rsidP="000D60FD">
      <w:pPr>
        <w:pStyle w:val="4"/>
      </w:pPr>
      <w:r w:rsidRPr="00951E55">
        <w:t>A kerb or curb is a vertical or sloping member provided along the edge of a pavement or shoulder to give strength and protect the edge of the pavement</w:t>
      </w:r>
    </w:p>
    <w:p w14:paraId="527B3A89" w14:textId="77777777" w:rsidR="00B53F55" w:rsidRPr="00951E55" w:rsidRDefault="00B53F55" w:rsidP="00B53F55"/>
    <w:p w14:paraId="58650E44" w14:textId="4D6D1146" w:rsidR="007E3D1A" w:rsidRPr="00951E55" w:rsidRDefault="007E3D1A"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3E7EE60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9F7934" w14:textId="77777777" w:rsidR="00B53F55" w:rsidRPr="00951E55" w:rsidRDefault="00B53F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F9B081" w14:textId="77777777" w:rsidR="00B53F55" w:rsidRPr="00951E55" w:rsidRDefault="00B53F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F5455E" w14:textId="77777777" w:rsidR="00B53F55" w:rsidRPr="00951E55" w:rsidRDefault="00B53F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72EE55" w14:textId="77777777" w:rsidR="00B53F55" w:rsidRPr="00951E55" w:rsidRDefault="00B53F55"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2DFBC9" w14:textId="77777777" w:rsidR="00B53F55" w:rsidRPr="00951E55" w:rsidRDefault="00B53F55"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211DBF" w14:textId="77777777" w:rsidR="00B53F55" w:rsidRPr="00951E55" w:rsidRDefault="00B53F55" w:rsidP="00816711">
            <w:pPr>
              <w:ind w:left="102" w:right="41"/>
              <w:jc w:val="center"/>
              <w:rPr>
                <w:b/>
                <w:sz w:val="22"/>
                <w:szCs w:val="20"/>
              </w:rPr>
            </w:pPr>
            <w:r w:rsidRPr="00951E55">
              <w:rPr>
                <w:b/>
                <w:sz w:val="22"/>
                <w:szCs w:val="20"/>
              </w:rPr>
              <w:t>Behavior</w:t>
            </w:r>
          </w:p>
        </w:tc>
      </w:tr>
      <w:tr w:rsidR="00700FD1" w:rsidRPr="00951E55" w14:paraId="285AF9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54C6D5F" w14:textId="77777777" w:rsidR="00F32177" w:rsidRPr="00951E55" w:rsidRDefault="00F32177" w:rsidP="00F3217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0C9787" w14:textId="14B6E76C" w:rsidR="00F32177" w:rsidRPr="00951E55" w:rsidRDefault="00F32177" w:rsidP="00F3217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1DCA7D" w14:textId="65247C18" w:rsidR="00F32177" w:rsidRPr="00951E55" w:rsidRDefault="00F32177" w:rsidP="00F3217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7EE234F" w14:textId="42D39099" w:rsidR="00F32177" w:rsidRPr="00951E55" w:rsidRDefault="00F32177" w:rsidP="00F32177">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65CD6597" w14:textId="5FC1DF87" w:rsidR="00F32177" w:rsidRPr="00951E55" w:rsidRDefault="00F32177" w:rsidP="00F32177">
            <w:pPr>
              <w:ind w:left="102" w:right="41"/>
              <w:jc w:val="center"/>
              <w:rPr>
                <w:sz w:val="22"/>
              </w:rPr>
            </w:pPr>
            <w:r w:rsidRPr="00951E55">
              <w:rPr>
                <w:sz w:val="22"/>
              </w:rPr>
              <w:t>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BF2E2C" w14:textId="11004B09" w:rsidR="00F32177" w:rsidRPr="00951E55" w:rsidRDefault="00F32177" w:rsidP="00F32177">
            <w:pPr>
              <w:ind w:left="102" w:right="41"/>
              <w:jc w:val="center"/>
              <w:rPr>
                <w:sz w:val="22"/>
              </w:rPr>
            </w:pPr>
            <w:r w:rsidRPr="00951E55">
              <w:rPr>
                <w:sz w:val="22"/>
              </w:rPr>
              <w:t>N/A</w:t>
            </w:r>
          </w:p>
        </w:tc>
      </w:tr>
      <w:tr w:rsidR="00700FD1" w:rsidRPr="00951E55" w14:paraId="08FF0EB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511EC06" w14:textId="77777777" w:rsidR="00F32177" w:rsidRPr="00951E55" w:rsidRDefault="00F32177" w:rsidP="00F3217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987CC4" w14:textId="53FF1D01" w:rsidR="00F32177" w:rsidRPr="00951E55" w:rsidRDefault="006B0EDB" w:rsidP="00F32177">
            <w:pPr>
              <w:ind w:left="102" w:right="41"/>
              <w:rPr>
                <w:sz w:val="22"/>
              </w:rPr>
            </w:pPr>
            <w:r w:rsidRPr="00951E55">
              <w:rPr>
                <w:sz w:val="22"/>
              </w:rPr>
              <w:t xml:space="preserve">3D </w:t>
            </w:r>
            <w:r w:rsidR="00AE325E" w:rsidRPr="00951E55">
              <w:rPr>
                <w:sz w:val="22"/>
              </w:rPr>
              <w:t>Object</w:t>
            </w:r>
          </w:p>
        </w:tc>
        <w:tc>
          <w:tcPr>
            <w:tcW w:w="2409" w:type="dxa"/>
            <w:tcBorders>
              <w:top w:val="single" w:sz="4" w:space="0" w:color="000000"/>
              <w:left w:val="single" w:sz="4" w:space="0" w:color="000000"/>
              <w:bottom w:val="single" w:sz="4" w:space="0" w:color="000000"/>
              <w:right w:val="single" w:sz="4" w:space="0" w:color="000000"/>
            </w:tcBorders>
            <w:vAlign w:val="center"/>
          </w:tcPr>
          <w:p w14:paraId="03F75C33" w14:textId="77777777" w:rsidR="00F32177" w:rsidRPr="00951E55" w:rsidRDefault="00F32177" w:rsidP="00F3217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398C0B5" w14:textId="77777777" w:rsidR="00F32177" w:rsidRPr="00951E55" w:rsidRDefault="00F32177" w:rsidP="00F32177">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5625B1B9" w14:textId="2413702C" w:rsidR="00F32177" w:rsidRPr="00951E55" w:rsidRDefault="007E6DA7" w:rsidP="00F3217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F1FFB77" w14:textId="5F61A08F" w:rsidR="00F32177" w:rsidRPr="00951E55" w:rsidRDefault="00F32177" w:rsidP="00F32177">
            <w:pPr>
              <w:ind w:left="102" w:right="41"/>
              <w:jc w:val="center"/>
              <w:rPr>
                <w:sz w:val="22"/>
              </w:rPr>
            </w:pPr>
            <w:r w:rsidRPr="00951E55">
              <w:rPr>
                <w:sz w:val="22"/>
              </w:rPr>
              <w:t>N/A</w:t>
            </w:r>
          </w:p>
        </w:tc>
      </w:tr>
      <w:tr w:rsidR="00700FD1" w:rsidRPr="00951E55" w14:paraId="731D55F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BE3B647" w14:textId="77777777" w:rsidR="00F32177" w:rsidRPr="00951E55" w:rsidRDefault="00F32177" w:rsidP="00F3217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D4A60C" w14:textId="77777777" w:rsidR="00F32177" w:rsidRPr="00951E55" w:rsidRDefault="00F32177" w:rsidP="00F3217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DF2F58C" w14:textId="77777777" w:rsidR="00F32177" w:rsidRPr="00951E55" w:rsidRDefault="00F32177" w:rsidP="00F3217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CC2D7DF" w14:textId="0D00D145" w:rsidR="00F32177" w:rsidRPr="00951E55" w:rsidRDefault="000C4914" w:rsidP="00F32177">
            <w:pPr>
              <w:ind w:left="102" w:right="41"/>
              <w:jc w:val="center"/>
              <w:rPr>
                <w:sz w:val="22"/>
              </w:rPr>
            </w:pPr>
            <w:r w:rsidRPr="00951E55">
              <w:rPr>
                <w:sz w:val="22"/>
              </w:rPr>
              <w:t xml:space="preserve">Object insertion point(s) is located at / derived from the onsite survey point(s) </w:t>
            </w:r>
            <w:r w:rsidR="00F32177"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69E061F2" w14:textId="4B7B441E" w:rsidR="00F32177" w:rsidRPr="00951E55" w:rsidRDefault="007E6DA7" w:rsidP="00F3217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A7C3F" w14:textId="77777777" w:rsidR="00F32177" w:rsidRPr="00951E55" w:rsidRDefault="00F32177" w:rsidP="00F32177">
            <w:pPr>
              <w:ind w:left="102" w:right="41"/>
              <w:jc w:val="center"/>
              <w:rPr>
                <w:sz w:val="22"/>
              </w:rPr>
            </w:pPr>
            <w:r w:rsidRPr="00951E55">
              <w:rPr>
                <w:sz w:val="22"/>
              </w:rPr>
              <w:t>N/A</w:t>
            </w:r>
          </w:p>
        </w:tc>
      </w:tr>
      <w:tr w:rsidR="00700FD1" w:rsidRPr="00951E55" w14:paraId="117EEF7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783089" w14:textId="77777777" w:rsidR="00F32177" w:rsidRPr="00951E55" w:rsidRDefault="00F32177" w:rsidP="00F3217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EAD401" w14:textId="4ED45B69" w:rsidR="00F32177" w:rsidRPr="00951E55" w:rsidRDefault="00525AA2" w:rsidP="00F32177">
            <w:pPr>
              <w:ind w:left="102" w:right="41"/>
              <w:rPr>
                <w:sz w:val="22"/>
              </w:rPr>
            </w:pPr>
            <w:r w:rsidRPr="00951E55">
              <w:rPr>
                <w:sz w:val="22"/>
              </w:rPr>
              <w:t>3D Object element</w:t>
            </w:r>
            <w:r w:rsidR="00F32177" w:rsidRPr="00951E55">
              <w:rPr>
                <w:sz w:val="22"/>
              </w:rPr>
              <w:t xml:space="preserve"> including the foundation and backing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13D41B35" w14:textId="43C3B086" w:rsidR="00F32177" w:rsidRPr="00951E55" w:rsidRDefault="00F32177" w:rsidP="00F32177">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B2488DC" w14:textId="743DC635" w:rsidR="00F32177" w:rsidRPr="00951E55" w:rsidRDefault="00F32177" w:rsidP="00F32177">
            <w:pPr>
              <w:ind w:left="102" w:right="41"/>
              <w:jc w:val="center"/>
              <w:rPr>
                <w:sz w:val="22"/>
              </w:rPr>
            </w:pPr>
            <w:r w:rsidRPr="00951E55">
              <w:rPr>
                <w:sz w:val="22"/>
              </w:rPr>
              <w:t xml:space="preserve"> Object continuously aligned and orientated exactly as designed 3D alignment and cross fall of the parent pavement/object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53A33A22" w14:textId="7C9BDA9B" w:rsidR="00F32177" w:rsidRPr="00951E55" w:rsidRDefault="00183D3A" w:rsidP="00F32177">
            <w:pPr>
              <w:ind w:left="102" w:right="41"/>
              <w:jc w:val="center"/>
              <w:rPr>
                <w:sz w:val="22"/>
              </w:rPr>
            </w:pPr>
            <w:r w:rsidRPr="00951E55">
              <w:rPr>
                <w:sz w:val="22"/>
              </w:rPr>
              <w:t>3D solid</w:t>
            </w:r>
            <w:r w:rsidR="00835A0B" w:rsidRPr="00951E55">
              <w:rPr>
                <w:sz w:val="22"/>
              </w:rPr>
              <w:t xml:space="preserve"> each component as a 3D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7FA1EDE" w14:textId="03EFFC40" w:rsidR="00F32177" w:rsidRPr="00951E55" w:rsidRDefault="00F32177" w:rsidP="00F32177">
            <w:pPr>
              <w:ind w:left="102" w:right="41"/>
              <w:jc w:val="center"/>
              <w:rPr>
                <w:sz w:val="22"/>
              </w:rPr>
            </w:pPr>
            <w:r w:rsidRPr="00951E55">
              <w:rPr>
                <w:sz w:val="22"/>
              </w:rPr>
              <w:t>Dynamically updated according to the changes in the parent alignment, cross fall, and sections</w:t>
            </w:r>
          </w:p>
        </w:tc>
      </w:tr>
      <w:tr w:rsidR="00F32177" w:rsidRPr="00951E55" w14:paraId="5B094F4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DB4456C" w14:textId="77777777" w:rsidR="00F32177" w:rsidRPr="00951E55" w:rsidRDefault="00F32177" w:rsidP="00F3217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D820BF" w14:textId="4557D54D" w:rsidR="00F32177" w:rsidRPr="00951E55" w:rsidRDefault="00525AA2" w:rsidP="00F32177">
            <w:pPr>
              <w:ind w:left="102" w:right="41"/>
              <w:rPr>
                <w:sz w:val="22"/>
              </w:rPr>
            </w:pPr>
            <w:r w:rsidRPr="00951E55">
              <w:rPr>
                <w:sz w:val="22"/>
              </w:rPr>
              <w:t>3D Object element</w:t>
            </w:r>
            <w:r w:rsidR="00F32177" w:rsidRPr="00951E55">
              <w:rPr>
                <w:sz w:val="22"/>
              </w:rPr>
              <w:t xml:space="preserve"> including kerb, foundation, backing, ramping, and blinding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596CF110" w14:textId="77777777" w:rsidR="00F32177" w:rsidRPr="00951E55" w:rsidRDefault="00F32177" w:rsidP="00F32177">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368DD10" w14:textId="77777777" w:rsidR="00F32177" w:rsidRPr="00951E55" w:rsidRDefault="00F32177" w:rsidP="00F32177">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28F57805" w14:textId="39E2C839" w:rsidR="00F32177" w:rsidRPr="00951E55" w:rsidRDefault="00183D3A" w:rsidP="00F32177">
            <w:pPr>
              <w:ind w:left="102" w:right="41"/>
              <w:jc w:val="center"/>
              <w:rPr>
                <w:sz w:val="22"/>
              </w:rPr>
            </w:pPr>
            <w:r w:rsidRPr="00951E55">
              <w:rPr>
                <w:sz w:val="22"/>
              </w:rPr>
              <w:t>3D solid of</w:t>
            </w:r>
            <w:r w:rsidR="00F32177" w:rsidRPr="00951E55">
              <w:rPr>
                <w:sz w:val="22"/>
              </w:rPr>
              <w:t xml:space="preserve"> each segment, rendered by material texture according to the </w:t>
            </w:r>
            <w:r w:rsidR="00ED2E11" w:rsidRPr="00951E55">
              <w:rPr>
                <w:sz w:val="22"/>
              </w:rPr>
              <w:t>finish</w:t>
            </w:r>
            <w:r w:rsidR="00F32177"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A1D0C" w14:textId="77777777" w:rsidR="00F32177" w:rsidRPr="00951E55" w:rsidRDefault="00F32177" w:rsidP="00F32177">
            <w:pPr>
              <w:ind w:left="102" w:right="41"/>
              <w:jc w:val="center"/>
              <w:rPr>
                <w:sz w:val="22"/>
              </w:rPr>
            </w:pPr>
            <w:r w:rsidRPr="00951E55">
              <w:rPr>
                <w:sz w:val="22"/>
              </w:rPr>
              <w:t>N/A</w:t>
            </w:r>
          </w:p>
        </w:tc>
      </w:tr>
    </w:tbl>
    <w:p w14:paraId="6C3C7E7F" w14:textId="67CDC6B2" w:rsidR="00B53F55" w:rsidRPr="00951E55" w:rsidRDefault="00B53F55" w:rsidP="00B53F55"/>
    <w:p w14:paraId="6FA44099" w14:textId="77777777" w:rsidR="004C652E" w:rsidRPr="00951E55" w:rsidRDefault="004C652E">
      <w:pPr>
        <w:overflowPunct/>
        <w:autoSpaceDE/>
        <w:autoSpaceDN/>
        <w:adjustRightInd/>
        <w:textAlignment w:val="auto"/>
        <w:rPr>
          <w:szCs w:val="22"/>
        </w:rPr>
      </w:pPr>
      <w:r w:rsidRPr="00951E55">
        <w:br w:type="page"/>
      </w:r>
    </w:p>
    <w:p w14:paraId="329D63DB" w14:textId="68649AA8" w:rsidR="007E3D1A" w:rsidRPr="00951E55" w:rsidRDefault="007E3D1A" w:rsidP="000D60FD">
      <w:pPr>
        <w:pStyle w:val="3"/>
      </w:pPr>
      <w:r w:rsidRPr="00951E55">
        <w:lastRenderedPageBreak/>
        <w:t>Man-made slope</w:t>
      </w:r>
    </w:p>
    <w:p w14:paraId="0E2DF1DD" w14:textId="754C08A3" w:rsidR="00F32177" w:rsidRPr="00951E55" w:rsidRDefault="00F32177" w:rsidP="00F32177">
      <w:pPr>
        <w:pStyle w:val="4"/>
      </w:pPr>
      <w:r w:rsidRPr="00951E55">
        <w:t xml:space="preserve">A slope </w:t>
      </w:r>
      <w:r w:rsidR="00621C32" w:rsidRPr="00951E55">
        <w:t xml:space="preserve">(associated with the roadworks) </w:t>
      </w:r>
      <w:r w:rsidRPr="00951E55">
        <w:t>formed by unnatural process and usually registered under a maintenance department.</w:t>
      </w:r>
    </w:p>
    <w:p w14:paraId="13A4679B" w14:textId="77777777" w:rsidR="00F32177" w:rsidRPr="00951E55" w:rsidRDefault="00F32177" w:rsidP="00F32177"/>
    <w:p w14:paraId="25276141" w14:textId="77777777" w:rsidR="00F32177" w:rsidRPr="00951E55" w:rsidRDefault="00F32177" w:rsidP="00F32177">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F3D7FF1"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CABA13" w14:textId="77777777" w:rsidR="00F32177" w:rsidRPr="00951E55" w:rsidRDefault="00F3217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516555" w14:textId="77777777" w:rsidR="00F32177" w:rsidRPr="00951E55" w:rsidRDefault="00F3217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A96696" w14:textId="77777777" w:rsidR="00F32177" w:rsidRPr="00951E55" w:rsidRDefault="00F3217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17A3D" w14:textId="77777777" w:rsidR="00F32177" w:rsidRPr="00951E55" w:rsidRDefault="00F3217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4B1F4B" w14:textId="77777777" w:rsidR="00F32177" w:rsidRPr="00951E55" w:rsidRDefault="00F32177"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FC75BB" w14:textId="77777777" w:rsidR="00F32177" w:rsidRPr="00951E55" w:rsidRDefault="00F32177" w:rsidP="00816711">
            <w:pPr>
              <w:ind w:left="102" w:right="41"/>
              <w:jc w:val="center"/>
              <w:rPr>
                <w:b/>
                <w:sz w:val="22"/>
                <w:szCs w:val="20"/>
              </w:rPr>
            </w:pPr>
            <w:r w:rsidRPr="00951E55">
              <w:rPr>
                <w:b/>
                <w:sz w:val="22"/>
                <w:szCs w:val="20"/>
              </w:rPr>
              <w:t>Behavior</w:t>
            </w:r>
          </w:p>
        </w:tc>
      </w:tr>
      <w:tr w:rsidR="00700FD1" w:rsidRPr="00951E55" w14:paraId="5863F7D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56227E1" w14:textId="77777777" w:rsidR="00F32177" w:rsidRPr="00951E55" w:rsidRDefault="00F3217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A0A8B9" w14:textId="77777777" w:rsidR="00F32177" w:rsidRPr="00951E55" w:rsidRDefault="00F32177"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B758DB6" w14:textId="77777777" w:rsidR="00F32177" w:rsidRPr="00951E55" w:rsidRDefault="00F32177"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7CA440D" w14:textId="77777777" w:rsidR="00F32177" w:rsidRPr="00951E55" w:rsidRDefault="00F32177"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5A184C3" w14:textId="77777777" w:rsidR="00F32177" w:rsidRPr="00951E55" w:rsidRDefault="00F32177"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06EDEBF" w14:textId="77777777" w:rsidR="00F32177" w:rsidRPr="00951E55" w:rsidRDefault="00F32177" w:rsidP="00816711">
            <w:pPr>
              <w:ind w:left="102" w:right="41"/>
              <w:jc w:val="center"/>
              <w:rPr>
                <w:sz w:val="22"/>
              </w:rPr>
            </w:pPr>
            <w:r w:rsidRPr="00951E55">
              <w:rPr>
                <w:sz w:val="22"/>
              </w:rPr>
              <w:t>N/A</w:t>
            </w:r>
          </w:p>
        </w:tc>
      </w:tr>
      <w:tr w:rsidR="00700FD1" w:rsidRPr="00951E55" w14:paraId="713672A9"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E26C9C5" w14:textId="77777777" w:rsidR="00F32177" w:rsidRPr="00951E55" w:rsidRDefault="00F32177"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1750EE" w14:textId="77777777" w:rsidR="00F32177" w:rsidRPr="00951E55" w:rsidRDefault="00F32177" w:rsidP="00816711">
            <w:pPr>
              <w:ind w:left="102" w:right="41"/>
              <w:rPr>
                <w:sz w:val="22"/>
              </w:rPr>
            </w:pPr>
            <w:r w:rsidRPr="00951E55">
              <w:rPr>
                <w:sz w:val="22"/>
              </w:rPr>
              <w:t>Slope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85D13" w14:textId="77777777" w:rsidR="00F32177" w:rsidRPr="00951E55" w:rsidRDefault="00F32177"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679EF5" w14:textId="77777777" w:rsidR="00F32177" w:rsidRPr="00951E55" w:rsidRDefault="00F32177"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4A0886" w14:textId="77777777" w:rsidR="00F32177" w:rsidRPr="00951E55" w:rsidRDefault="00F32177"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535EF9F" w14:textId="77777777" w:rsidR="00F32177" w:rsidRPr="00951E55" w:rsidRDefault="00F32177" w:rsidP="00816711">
            <w:pPr>
              <w:ind w:left="102" w:right="41"/>
              <w:jc w:val="center"/>
              <w:rPr>
                <w:sz w:val="22"/>
              </w:rPr>
            </w:pPr>
            <w:r w:rsidRPr="00951E55">
              <w:rPr>
                <w:sz w:val="22"/>
              </w:rPr>
              <w:t>N/A</w:t>
            </w:r>
          </w:p>
        </w:tc>
      </w:tr>
      <w:tr w:rsidR="00700FD1" w:rsidRPr="00951E55" w14:paraId="50FDE61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50D9BDAC" w14:textId="77777777" w:rsidR="00F32177" w:rsidRPr="00951E55" w:rsidRDefault="00F32177"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4E4820" w14:textId="1F6004FA" w:rsidR="00F32177" w:rsidRPr="00951E55" w:rsidRDefault="00F32177" w:rsidP="00816711">
            <w:pPr>
              <w:ind w:left="102" w:right="41"/>
              <w:rPr>
                <w:sz w:val="22"/>
              </w:rPr>
            </w:pPr>
            <w:r w:rsidRPr="00951E55">
              <w:rPr>
                <w:sz w:val="22"/>
              </w:rPr>
              <w:t xml:space="preserve">3D Digital terrain models including </w:t>
            </w:r>
            <w:r w:rsidR="00AA0C30" w:rsidRPr="00951E55">
              <w:rPr>
                <w:sz w:val="22"/>
              </w:rPr>
              <w:t>locations</w:t>
            </w:r>
            <w:r w:rsidRPr="00951E55">
              <w:rPr>
                <w:sz w:val="22"/>
              </w:rPr>
              <w:t xml:space="preserve"> of exposed rock head, toe-line, soil nails, settlement markers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231C8E4" w14:textId="77777777" w:rsidR="00F32177" w:rsidRPr="00951E55" w:rsidRDefault="00F32177" w:rsidP="00816711">
            <w:pPr>
              <w:ind w:left="102" w:right="41"/>
              <w:jc w:val="center"/>
              <w:rPr>
                <w:sz w:val="22"/>
              </w:rPr>
            </w:pPr>
            <w:r w:rsidRPr="00951E55">
              <w:rPr>
                <w:sz w:val="22"/>
              </w:rPr>
              <w:t>Exact Surveyed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AF4C7CA" w14:textId="41ABB42D" w:rsidR="00F32177"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217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BA17F0E" w14:textId="77777777" w:rsidR="00F32177" w:rsidRPr="00951E55" w:rsidRDefault="00F32177"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D93FA81" w14:textId="77777777" w:rsidR="00F32177" w:rsidRPr="00951E55" w:rsidRDefault="00F32177"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7840FC7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77158F9" w14:textId="77777777" w:rsidR="00F32177" w:rsidRPr="00951E55" w:rsidRDefault="00F32177"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6F2705" w14:textId="1812EBE2" w:rsidR="00F32177" w:rsidRPr="00951E55" w:rsidRDefault="00F32177" w:rsidP="00816711">
            <w:pPr>
              <w:ind w:left="102" w:right="41"/>
              <w:rPr>
                <w:sz w:val="22"/>
              </w:rPr>
            </w:pPr>
            <w:r w:rsidRPr="00951E55">
              <w:rPr>
                <w:sz w:val="22"/>
              </w:rPr>
              <w:t xml:space="preserve">3D Digital terrain models including </w:t>
            </w:r>
            <w:r w:rsidR="00AA0C30" w:rsidRPr="00951E55">
              <w:rPr>
                <w:sz w:val="22"/>
              </w:rPr>
              <w:t xml:space="preserve">locations </w:t>
            </w:r>
            <w:r w:rsidRPr="00951E55">
              <w:rPr>
                <w:sz w:val="22"/>
              </w:rPr>
              <w:t>of exposed rock head</w:t>
            </w:r>
            <w:r w:rsidR="00AA0C30" w:rsidRPr="00951E55">
              <w:rPr>
                <w:sz w:val="22"/>
              </w:rPr>
              <w:t xml:space="preserve"> and </w:t>
            </w:r>
            <w:r w:rsidRPr="00951E55">
              <w:rPr>
                <w:sz w:val="22"/>
              </w:rPr>
              <w:t>toe-line</w:t>
            </w:r>
            <w:r w:rsidR="00AA0C30" w:rsidRPr="00951E55">
              <w:rPr>
                <w:sz w:val="22"/>
              </w:rPr>
              <w:t>, settlement markers and berms in symbols / 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4D38A722" w14:textId="0F4D0559" w:rsidR="00F32177" w:rsidRPr="00951E55" w:rsidRDefault="00F32177"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170A5A9" w14:textId="18D2E201" w:rsidR="00F32177" w:rsidRPr="00951E55" w:rsidRDefault="00F32177"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299003DC" w14:textId="28F004BC" w:rsidR="00F32177" w:rsidRPr="00951E55" w:rsidRDefault="00F32177" w:rsidP="00816711">
            <w:pPr>
              <w:ind w:left="102" w:right="41"/>
              <w:jc w:val="center"/>
              <w:rPr>
                <w:sz w:val="22"/>
              </w:rPr>
            </w:pPr>
            <w:r w:rsidRPr="00951E55">
              <w:rPr>
                <w:sz w:val="22"/>
              </w:rPr>
              <w:t>3D Boundary, Contour lines (5m major, 1m minor), spot levels</w:t>
            </w:r>
            <w:r w:rsidR="00AA0C30" w:rsidRPr="00951E55">
              <w:rPr>
                <w:sz w:val="22"/>
              </w:rPr>
              <w:t>,</w:t>
            </w:r>
            <w:r w:rsidRPr="00951E55">
              <w:rPr>
                <w:sz w:val="22"/>
              </w:rPr>
              <w:t xml:space="preserve"> symbols</w:t>
            </w:r>
            <w:r w:rsidR="00AA0C30" w:rsidRPr="00951E55">
              <w:rPr>
                <w:sz w:val="22"/>
              </w:rPr>
              <w:t xml:space="preserve"> and 3D polylines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4F0E2FF" w14:textId="77777777" w:rsidR="00F32177" w:rsidRPr="00951E55" w:rsidRDefault="00F32177" w:rsidP="00816711">
            <w:pPr>
              <w:ind w:left="102" w:right="41"/>
              <w:jc w:val="center"/>
              <w:rPr>
                <w:sz w:val="22"/>
              </w:rPr>
            </w:pPr>
            <w:r w:rsidRPr="00951E55">
              <w:rPr>
                <w:sz w:val="22"/>
              </w:rPr>
              <w:t>Support earthwork calculation. Allow users to switch object appearance dynamically by configuration</w:t>
            </w:r>
          </w:p>
        </w:tc>
      </w:tr>
      <w:tr w:rsidR="00F32177" w:rsidRPr="00951E55" w14:paraId="1CB8B83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0226B65" w14:textId="77777777" w:rsidR="00F32177" w:rsidRPr="00951E55" w:rsidRDefault="00F32177"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7EFFCB" w14:textId="2436ABDB" w:rsidR="00F32177" w:rsidRPr="00951E55" w:rsidRDefault="00F32177" w:rsidP="00816711">
            <w:pPr>
              <w:ind w:left="102" w:right="41"/>
              <w:rPr>
                <w:sz w:val="22"/>
              </w:rPr>
            </w:pPr>
            <w:r w:rsidRPr="00951E55">
              <w:rPr>
                <w:sz w:val="22"/>
              </w:rPr>
              <w:t xml:space="preserve">3D Digital terrain models including </w:t>
            </w:r>
            <w:r w:rsidR="00AA0C30" w:rsidRPr="00951E55">
              <w:rPr>
                <w:sz w:val="22"/>
              </w:rPr>
              <w:t>benching and waterproofing layer and locations</w:t>
            </w:r>
            <w:r w:rsidRPr="00951E55">
              <w:rPr>
                <w:sz w:val="22"/>
              </w:rPr>
              <w:t xml:space="preserve"> of exposed rock head, toe-line, soil nails, settlement markers, berm, soil/rock interfaces </w:t>
            </w:r>
            <w:r w:rsidR="00AA0C30" w:rsidRPr="00951E55">
              <w:rPr>
                <w:sz w:val="22"/>
              </w:rPr>
              <w:t>in symbols / 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A28038F" w14:textId="77777777" w:rsidR="00F32177" w:rsidRPr="00951E55" w:rsidRDefault="00F32177" w:rsidP="00816711">
            <w:pPr>
              <w:ind w:left="102" w:right="41"/>
              <w:jc w:val="center"/>
              <w:rPr>
                <w:sz w:val="22"/>
              </w:rPr>
            </w:pPr>
            <w:r w:rsidRPr="00951E55">
              <w:rPr>
                <w:sz w:val="22"/>
              </w:rPr>
              <w:t>Exact setting out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C1D65AF" w14:textId="77777777" w:rsidR="00F32177" w:rsidRPr="00951E55" w:rsidRDefault="00F32177"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ED2B128" w14:textId="0ABF7ABE" w:rsidR="00F32177" w:rsidRPr="00951E55" w:rsidRDefault="00183D3A" w:rsidP="00816711">
            <w:pPr>
              <w:ind w:left="102" w:right="41"/>
              <w:jc w:val="center"/>
              <w:rPr>
                <w:sz w:val="22"/>
              </w:rPr>
            </w:pPr>
            <w:r w:rsidRPr="00951E55">
              <w:rPr>
                <w:sz w:val="22"/>
              </w:rPr>
              <w:t>3D terrain model r</w:t>
            </w:r>
            <w:r w:rsidR="00F32177" w:rsidRPr="00951E55">
              <w:rPr>
                <w:sz w:val="22"/>
              </w:rPr>
              <w:t xml:space="preserve">endered by Material texture according to the </w:t>
            </w:r>
            <w:r w:rsidR="00ED2E11" w:rsidRPr="00951E55">
              <w:rPr>
                <w:sz w:val="22"/>
              </w:rPr>
              <w:t>finish</w:t>
            </w:r>
            <w:r w:rsidR="00F32177"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63E3296A" w14:textId="77777777" w:rsidR="00F32177" w:rsidRPr="00951E55" w:rsidRDefault="00F32177" w:rsidP="00816711">
            <w:pPr>
              <w:ind w:left="102" w:right="41"/>
              <w:jc w:val="center"/>
              <w:rPr>
                <w:sz w:val="22"/>
              </w:rPr>
            </w:pPr>
            <w:r w:rsidRPr="00951E55">
              <w:rPr>
                <w:sz w:val="22"/>
              </w:rPr>
              <w:t>N/A</w:t>
            </w:r>
          </w:p>
        </w:tc>
      </w:tr>
    </w:tbl>
    <w:p w14:paraId="757F5D8E" w14:textId="77777777" w:rsidR="00F32177" w:rsidRPr="00951E55" w:rsidRDefault="00F32177" w:rsidP="00F32177"/>
    <w:p w14:paraId="3A1C7855" w14:textId="77777777" w:rsidR="00F32177" w:rsidRPr="00951E55" w:rsidRDefault="00F32177">
      <w:pPr>
        <w:overflowPunct/>
        <w:autoSpaceDE/>
        <w:autoSpaceDN/>
        <w:adjustRightInd/>
        <w:textAlignment w:val="auto"/>
        <w:rPr>
          <w:szCs w:val="22"/>
        </w:rPr>
      </w:pPr>
      <w:r w:rsidRPr="00951E55">
        <w:br w:type="page"/>
      </w:r>
    </w:p>
    <w:p w14:paraId="294989ED" w14:textId="04563846" w:rsidR="007E3D1A" w:rsidRPr="00951E55" w:rsidRDefault="00835A0B" w:rsidP="000D60FD">
      <w:pPr>
        <w:pStyle w:val="3"/>
      </w:pPr>
      <w:r w:rsidRPr="00951E55">
        <w:lastRenderedPageBreak/>
        <w:t xml:space="preserve">Pavement - </w:t>
      </w:r>
      <w:r w:rsidR="007E3D1A" w:rsidRPr="00951E55">
        <w:t>Carriage way</w:t>
      </w:r>
      <w:r w:rsidRPr="00951E55">
        <w:t xml:space="preserve"> / Cycle Track / Footpath</w:t>
      </w:r>
    </w:p>
    <w:p w14:paraId="0854833D" w14:textId="3328BF87" w:rsidR="00835A0B" w:rsidRPr="00951E55" w:rsidRDefault="0051542F" w:rsidP="000D60FD">
      <w:pPr>
        <w:pStyle w:val="4"/>
      </w:pPr>
      <w:r w:rsidRPr="00951E55">
        <w:t>A pavement is the durable surface material laid down on an area intended to sustain vehicular or foot traffic, such as a carriageway, cycle track or footpath.</w:t>
      </w:r>
    </w:p>
    <w:p w14:paraId="5C079546" w14:textId="77777777" w:rsidR="00835A0B" w:rsidRPr="00951E55" w:rsidRDefault="00835A0B" w:rsidP="00835A0B"/>
    <w:p w14:paraId="053D1CF2" w14:textId="5052249F" w:rsidR="007E3D1A" w:rsidRPr="00951E55" w:rsidRDefault="007E3D1A"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26427F58" w14:textId="77777777" w:rsidTr="003645C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C00C47" w14:textId="77777777" w:rsidR="00835A0B" w:rsidRPr="00951E55" w:rsidRDefault="00835A0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A3D1FD" w14:textId="77777777" w:rsidR="00835A0B" w:rsidRPr="00951E55" w:rsidRDefault="00835A0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BBAB7" w14:textId="77777777" w:rsidR="00835A0B" w:rsidRPr="00951E55" w:rsidRDefault="00835A0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6D638" w14:textId="77777777" w:rsidR="00835A0B" w:rsidRPr="00951E55" w:rsidRDefault="00835A0B"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851714" w14:textId="77777777" w:rsidR="00835A0B" w:rsidRPr="00951E55" w:rsidRDefault="00835A0B"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D35A77" w14:textId="77777777" w:rsidR="00835A0B" w:rsidRPr="00951E55" w:rsidRDefault="00835A0B" w:rsidP="00816711">
            <w:pPr>
              <w:ind w:left="102" w:right="41"/>
              <w:jc w:val="center"/>
              <w:rPr>
                <w:b/>
                <w:sz w:val="22"/>
                <w:szCs w:val="20"/>
              </w:rPr>
            </w:pPr>
            <w:r w:rsidRPr="00951E55">
              <w:rPr>
                <w:b/>
                <w:sz w:val="22"/>
                <w:szCs w:val="20"/>
              </w:rPr>
              <w:t>Behavior</w:t>
            </w:r>
          </w:p>
        </w:tc>
      </w:tr>
      <w:tr w:rsidR="00700FD1" w:rsidRPr="00951E55" w14:paraId="542856F8"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601C0D09" w14:textId="77777777" w:rsidR="00835A0B" w:rsidRPr="00951E55" w:rsidRDefault="00835A0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2D09B5" w14:textId="77777777" w:rsidR="00835A0B" w:rsidRPr="00951E55" w:rsidRDefault="00835A0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DDA2CC2" w14:textId="77777777" w:rsidR="00835A0B" w:rsidRPr="00951E55" w:rsidRDefault="00835A0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5F3FDAB" w14:textId="77777777" w:rsidR="00835A0B" w:rsidRPr="00951E55" w:rsidRDefault="00835A0B"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5C57783D" w14:textId="77777777" w:rsidR="00835A0B" w:rsidRPr="00951E55" w:rsidRDefault="00835A0B" w:rsidP="00816711">
            <w:pPr>
              <w:ind w:left="102" w:right="41"/>
              <w:jc w:val="center"/>
              <w:rPr>
                <w:sz w:val="22"/>
              </w:rPr>
            </w:pPr>
            <w:r w:rsidRPr="00951E55">
              <w:rPr>
                <w:sz w:val="22"/>
              </w:rPr>
              <w:t>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2ACA450" w14:textId="77777777" w:rsidR="00835A0B" w:rsidRPr="00951E55" w:rsidRDefault="00835A0B" w:rsidP="00816711">
            <w:pPr>
              <w:ind w:left="102" w:right="41"/>
              <w:jc w:val="center"/>
              <w:rPr>
                <w:sz w:val="22"/>
              </w:rPr>
            </w:pPr>
            <w:r w:rsidRPr="00951E55">
              <w:rPr>
                <w:sz w:val="22"/>
              </w:rPr>
              <w:t>N/A</w:t>
            </w:r>
          </w:p>
        </w:tc>
      </w:tr>
      <w:tr w:rsidR="00700FD1" w:rsidRPr="00951E55" w14:paraId="350D2E37"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2A9D53FE" w14:textId="77777777" w:rsidR="007E6DA7" w:rsidRPr="00951E55" w:rsidRDefault="007E6DA7" w:rsidP="007E6DA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AC0053" w14:textId="24C5E1E8" w:rsidR="007E6DA7" w:rsidRPr="00951E55" w:rsidRDefault="00621C32" w:rsidP="007E6DA7">
            <w:pPr>
              <w:ind w:left="102" w:right="41"/>
              <w:rPr>
                <w:sz w:val="22"/>
              </w:rPr>
            </w:pPr>
            <w:r w:rsidRPr="00951E55">
              <w:rPr>
                <w:sz w:val="22"/>
              </w:rPr>
              <w:t xml:space="preserve">3D </w:t>
            </w:r>
            <w:r w:rsidR="00AE325E" w:rsidRPr="00951E55">
              <w:rPr>
                <w:sz w:val="22"/>
              </w:rPr>
              <w:t>Object</w:t>
            </w:r>
            <w:r w:rsidR="007E6DA7"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195742E" w14:textId="77777777" w:rsidR="007E6DA7" w:rsidRPr="00951E55" w:rsidRDefault="007E6DA7" w:rsidP="007E6DA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96BE49" w14:textId="77777777" w:rsidR="007E6DA7" w:rsidRPr="00951E55" w:rsidRDefault="007E6DA7" w:rsidP="007E6DA7">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0B0ECB7E" w14:textId="586E7767" w:rsidR="007E6DA7" w:rsidRPr="00951E55" w:rsidRDefault="007E6DA7" w:rsidP="007E6DA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51A15380" w14:textId="77777777" w:rsidR="007E6DA7" w:rsidRPr="00951E55" w:rsidRDefault="007E6DA7" w:rsidP="007E6DA7">
            <w:pPr>
              <w:ind w:left="102" w:right="41"/>
              <w:jc w:val="center"/>
              <w:rPr>
                <w:sz w:val="22"/>
              </w:rPr>
            </w:pPr>
            <w:r w:rsidRPr="00951E55">
              <w:rPr>
                <w:sz w:val="22"/>
              </w:rPr>
              <w:t>N/A</w:t>
            </w:r>
          </w:p>
        </w:tc>
      </w:tr>
      <w:tr w:rsidR="00700FD1" w:rsidRPr="00951E55" w14:paraId="7A35C6B1"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tcPr>
          <w:p w14:paraId="55B2D037" w14:textId="77777777" w:rsidR="007E6DA7" w:rsidRPr="00951E55" w:rsidRDefault="007E6DA7" w:rsidP="007E6DA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EABED3" w14:textId="77777777" w:rsidR="007E6DA7" w:rsidRPr="00951E55" w:rsidRDefault="007E6DA7" w:rsidP="007E6DA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3A76D43" w14:textId="77777777" w:rsidR="007E6DA7" w:rsidRPr="00951E55" w:rsidRDefault="007E6DA7" w:rsidP="007E6DA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9175731" w14:textId="606BB03F" w:rsidR="007E6DA7" w:rsidRPr="00951E55" w:rsidRDefault="000C4914" w:rsidP="007E6DA7">
            <w:pPr>
              <w:ind w:left="102" w:right="41"/>
              <w:jc w:val="center"/>
              <w:rPr>
                <w:sz w:val="22"/>
              </w:rPr>
            </w:pPr>
            <w:r w:rsidRPr="00951E55">
              <w:rPr>
                <w:sz w:val="22"/>
              </w:rPr>
              <w:t xml:space="preserve">Object insertion point(s) is located at / derived from the onsite survey point(s) </w:t>
            </w:r>
            <w:r w:rsidR="007E6DA7"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2F78C0F4" w14:textId="6C98CBD8" w:rsidR="007E6DA7" w:rsidRPr="00951E55" w:rsidRDefault="007E6DA7" w:rsidP="007E6DA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68F156D" w14:textId="77777777" w:rsidR="007E6DA7" w:rsidRPr="00951E55" w:rsidRDefault="007E6DA7" w:rsidP="007E6DA7">
            <w:pPr>
              <w:ind w:left="102" w:right="41"/>
              <w:jc w:val="center"/>
              <w:rPr>
                <w:sz w:val="22"/>
              </w:rPr>
            </w:pPr>
            <w:r w:rsidRPr="00951E55">
              <w:rPr>
                <w:sz w:val="22"/>
              </w:rPr>
              <w:t>N/A</w:t>
            </w:r>
          </w:p>
        </w:tc>
      </w:tr>
      <w:tr w:rsidR="00700FD1" w:rsidRPr="00951E55" w14:paraId="0C5ABDD5"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7C147B2B" w14:textId="77777777" w:rsidR="00835A0B" w:rsidRPr="00951E55" w:rsidRDefault="00835A0B"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C61F07" w14:textId="6035DDFD" w:rsidR="00835A0B" w:rsidRPr="00951E55" w:rsidRDefault="00525AA2" w:rsidP="00816711">
            <w:pPr>
              <w:ind w:left="102" w:right="41"/>
              <w:rPr>
                <w:sz w:val="22"/>
              </w:rPr>
            </w:pPr>
            <w:r w:rsidRPr="00951E55">
              <w:rPr>
                <w:sz w:val="22"/>
              </w:rPr>
              <w:t>3D Object element</w:t>
            </w:r>
            <w:r w:rsidR="00835A0B" w:rsidRPr="00951E55">
              <w:rPr>
                <w:sz w:val="22"/>
              </w:rPr>
              <w:t xml:space="preserve"> including friction course, wearing course, base-course, road-base, sub-base, concrete slab, paving block</w:t>
            </w:r>
          </w:p>
        </w:tc>
        <w:tc>
          <w:tcPr>
            <w:tcW w:w="2409" w:type="dxa"/>
            <w:tcBorders>
              <w:top w:val="single" w:sz="4" w:space="0" w:color="000000"/>
              <w:left w:val="single" w:sz="4" w:space="0" w:color="000000"/>
              <w:bottom w:val="single" w:sz="4" w:space="0" w:color="000000"/>
              <w:right w:val="single" w:sz="4" w:space="0" w:color="000000"/>
            </w:tcBorders>
            <w:vAlign w:val="center"/>
          </w:tcPr>
          <w:p w14:paraId="23A11381" w14:textId="0D920B8E" w:rsidR="00835A0B" w:rsidRPr="00951E55" w:rsidRDefault="00835A0B"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5760C09" w14:textId="77777777" w:rsidR="00835A0B" w:rsidRPr="00951E55" w:rsidRDefault="00835A0B" w:rsidP="00816711">
            <w:pPr>
              <w:ind w:left="102" w:right="41"/>
              <w:jc w:val="center"/>
              <w:rPr>
                <w:sz w:val="22"/>
              </w:rPr>
            </w:pPr>
            <w:r w:rsidRPr="00951E55">
              <w:rPr>
                <w:sz w:val="22"/>
              </w:rPr>
              <w:t xml:space="preserve"> Object continuously aligned and orientated exactly as designed 3D alignment and cross fall of the parent pavement/object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4CB89CBF" w14:textId="6457D27D" w:rsidR="00835A0B" w:rsidRPr="00951E55" w:rsidRDefault="00183D3A" w:rsidP="00816711">
            <w:pPr>
              <w:ind w:left="102" w:right="41"/>
              <w:jc w:val="center"/>
              <w:rPr>
                <w:sz w:val="22"/>
              </w:rPr>
            </w:pPr>
            <w:r w:rsidRPr="00951E55">
              <w:rPr>
                <w:sz w:val="22"/>
              </w:rPr>
              <w:t>3D solid of each component</w:t>
            </w:r>
            <w:r w:rsidR="00835A0B" w:rsidRPr="00951E55">
              <w:rPr>
                <w:sz w:val="22"/>
              </w:rPr>
              <w:t xml:space="preserve"> as a 3D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61621F61" w14:textId="77777777" w:rsidR="00835A0B" w:rsidRPr="00951E55" w:rsidRDefault="00835A0B" w:rsidP="00816711">
            <w:pPr>
              <w:ind w:left="102" w:right="41"/>
              <w:jc w:val="center"/>
              <w:rPr>
                <w:sz w:val="22"/>
              </w:rPr>
            </w:pPr>
            <w:r w:rsidRPr="00951E55">
              <w:rPr>
                <w:sz w:val="22"/>
              </w:rPr>
              <w:t>Dynamically updated according to the changes in the parent alignment, cross fall, and sections</w:t>
            </w:r>
          </w:p>
        </w:tc>
      </w:tr>
      <w:tr w:rsidR="00835A0B" w:rsidRPr="00951E55" w14:paraId="070919D3"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103155F2" w14:textId="77777777" w:rsidR="00835A0B" w:rsidRPr="00951E55" w:rsidRDefault="00835A0B"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BAD5EB" w14:textId="36D1F57E" w:rsidR="00835A0B" w:rsidRPr="00951E55" w:rsidRDefault="00525AA2" w:rsidP="00816711">
            <w:pPr>
              <w:ind w:left="102" w:right="41"/>
              <w:rPr>
                <w:sz w:val="22"/>
              </w:rPr>
            </w:pPr>
            <w:r w:rsidRPr="00951E55">
              <w:rPr>
                <w:sz w:val="22"/>
              </w:rPr>
              <w:t>3D Object element</w:t>
            </w:r>
            <w:r w:rsidR="00835A0B" w:rsidRPr="00951E55">
              <w:rPr>
                <w:sz w:val="22"/>
              </w:rPr>
              <w:t xml:space="preserve"> type including friction course, wearing course, base-course, road-base, sub-base, concrete slab, paving block, openings (boxing out, man-holes), and joints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DAD6A44" w14:textId="77777777" w:rsidR="00835A0B" w:rsidRPr="00951E55" w:rsidRDefault="00835A0B"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D2A100" w14:textId="77777777" w:rsidR="00835A0B" w:rsidRPr="00951E55" w:rsidRDefault="00835A0B"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7B773EDC" w14:textId="6B9AE86D" w:rsidR="00835A0B" w:rsidRPr="00951E55" w:rsidRDefault="00183D3A" w:rsidP="00816711">
            <w:pPr>
              <w:ind w:left="102" w:right="41"/>
              <w:jc w:val="center"/>
              <w:rPr>
                <w:sz w:val="22"/>
              </w:rPr>
            </w:pPr>
            <w:r w:rsidRPr="00951E55">
              <w:rPr>
                <w:sz w:val="22"/>
              </w:rPr>
              <w:t xml:space="preserve">3D solid of each </w:t>
            </w:r>
            <w:r w:rsidR="00835A0B" w:rsidRPr="00951E55">
              <w:rPr>
                <w:sz w:val="22"/>
              </w:rPr>
              <w:t xml:space="preserve">segment, rendered by material texture according to the </w:t>
            </w:r>
            <w:r w:rsidR="00ED2E11" w:rsidRPr="00951E55">
              <w:rPr>
                <w:sz w:val="22"/>
              </w:rPr>
              <w:t>finish</w:t>
            </w:r>
            <w:r w:rsidR="00835A0B"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28B3712A" w14:textId="77777777" w:rsidR="00835A0B" w:rsidRPr="00951E55" w:rsidRDefault="00835A0B" w:rsidP="00816711">
            <w:pPr>
              <w:ind w:left="102" w:right="41"/>
              <w:jc w:val="center"/>
              <w:rPr>
                <w:sz w:val="22"/>
              </w:rPr>
            </w:pPr>
            <w:r w:rsidRPr="00951E55">
              <w:rPr>
                <w:sz w:val="22"/>
              </w:rPr>
              <w:t>N/A</w:t>
            </w:r>
          </w:p>
        </w:tc>
      </w:tr>
    </w:tbl>
    <w:p w14:paraId="7A53CD5C" w14:textId="7BFA4E4F" w:rsidR="00835A0B" w:rsidRPr="00951E55" w:rsidRDefault="00835A0B" w:rsidP="00835A0B"/>
    <w:p w14:paraId="60E98924" w14:textId="77777777" w:rsidR="004C652E" w:rsidRPr="00951E55" w:rsidRDefault="004C652E">
      <w:pPr>
        <w:overflowPunct/>
        <w:autoSpaceDE/>
        <w:autoSpaceDN/>
        <w:adjustRightInd/>
        <w:textAlignment w:val="auto"/>
        <w:rPr>
          <w:szCs w:val="22"/>
        </w:rPr>
      </w:pPr>
      <w:r w:rsidRPr="00951E55">
        <w:br w:type="page"/>
      </w:r>
    </w:p>
    <w:p w14:paraId="32EC0A1F" w14:textId="701DB105" w:rsidR="007E3D1A" w:rsidRPr="00951E55" w:rsidRDefault="007E3D1A" w:rsidP="000D60FD">
      <w:pPr>
        <w:pStyle w:val="3"/>
      </w:pPr>
      <w:r w:rsidRPr="00951E55">
        <w:lastRenderedPageBreak/>
        <w:t>Retaining Structure</w:t>
      </w:r>
      <w:r w:rsidR="0051542F" w:rsidRPr="00951E55">
        <w:t xml:space="preserve"> (Roadside retaining structures)</w:t>
      </w:r>
    </w:p>
    <w:p w14:paraId="39309999" w14:textId="4B793EB3" w:rsidR="0051542F" w:rsidRPr="00951E55" w:rsidRDefault="0051542F" w:rsidP="0051542F">
      <w:pPr>
        <w:pStyle w:val="4"/>
      </w:pPr>
      <w:r w:rsidRPr="00951E55">
        <w:t xml:space="preserve">Retaining structures </w:t>
      </w:r>
      <w:r w:rsidR="00621C32" w:rsidRPr="00951E55">
        <w:t xml:space="preserve">(associated with the roadworks) </w:t>
      </w:r>
      <w:r w:rsidRPr="00951E55">
        <w:t>are relatively rigid walls used for supporting soil laterally so that it can be retained at different levels on the two sides next to the pavement (Carriageway, foot walk, cycle track)</w:t>
      </w:r>
    </w:p>
    <w:p w14:paraId="18814EC9" w14:textId="77777777" w:rsidR="0051542F" w:rsidRPr="00951E55" w:rsidRDefault="0051542F" w:rsidP="0051542F"/>
    <w:p w14:paraId="33B84472" w14:textId="2FC3B160" w:rsidR="0051542F" w:rsidRPr="00951E55" w:rsidRDefault="0051542F" w:rsidP="0051542F">
      <w:pPr>
        <w:pStyle w:val="4"/>
      </w:pPr>
      <w:r w:rsidRPr="00951E55">
        <w:t xml:space="preserve">The </w:t>
      </w:r>
      <w:r w:rsidR="00ED2E11" w:rsidRPr="00951E55">
        <w:t>finish</w:t>
      </w:r>
      <w:r w:rsidRPr="00951E55">
        <w:t xml:space="preserve"> / skin wall should be separated from the wall </w:t>
      </w:r>
      <w:r w:rsidR="00525AA2" w:rsidRPr="00951E55">
        <w:t>3D Object element</w:t>
      </w:r>
      <w:r w:rsidRPr="00951E55">
        <w:t xml:space="preserve">s at LOD-G 400. </w:t>
      </w:r>
    </w:p>
    <w:p w14:paraId="3F269192" w14:textId="77777777" w:rsidR="0051542F" w:rsidRPr="00951E55" w:rsidRDefault="0051542F" w:rsidP="0051542F"/>
    <w:p w14:paraId="45AB64CE" w14:textId="77777777" w:rsidR="0051542F" w:rsidRPr="00951E55" w:rsidRDefault="0051542F" w:rsidP="0051542F">
      <w:pPr>
        <w:pStyle w:val="4"/>
      </w:pPr>
      <w:r w:rsidRPr="00951E55">
        <w:t>Geometrical Requirement</w:t>
      </w:r>
    </w:p>
    <w:tbl>
      <w:tblPr>
        <w:tblStyle w:val="TableNormal244"/>
        <w:tblW w:w="1375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127"/>
        <w:gridCol w:w="2552"/>
        <w:gridCol w:w="2128"/>
        <w:gridCol w:w="2126"/>
      </w:tblGrid>
      <w:tr w:rsidR="00700FD1" w:rsidRPr="00951E55" w14:paraId="6A0E4FE2" w14:textId="77777777" w:rsidTr="003645C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4719B6" w14:textId="77777777" w:rsidR="0051542F" w:rsidRPr="00951E55" w:rsidRDefault="0051542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B24404" w14:textId="77777777" w:rsidR="0051542F" w:rsidRPr="00951E55" w:rsidRDefault="0051542F" w:rsidP="00816711">
            <w:pPr>
              <w:ind w:left="102" w:right="41"/>
              <w:rPr>
                <w:b/>
                <w:sz w:val="22"/>
              </w:rPr>
            </w:pPr>
            <w:r w:rsidRPr="00951E55">
              <w:rPr>
                <w:b/>
                <w:sz w:val="22"/>
                <w:szCs w:val="20"/>
              </w:rPr>
              <w:t>Content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E832AE" w14:textId="77777777" w:rsidR="0051542F" w:rsidRPr="00951E55" w:rsidRDefault="0051542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ED2642" w14:textId="77777777" w:rsidR="0051542F" w:rsidRPr="00951E55" w:rsidRDefault="0051542F"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E1A524" w14:textId="77777777" w:rsidR="0051542F" w:rsidRPr="00951E55" w:rsidRDefault="0051542F" w:rsidP="00816711">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8936F6" w14:textId="77777777" w:rsidR="0051542F" w:rsidRPr="00951E55" w:rsidRDefault="0051542F" w:rsidP="00816711">
            <w:pPr>
              <w:ind w:left="102" w:right="41"/>
              <w:jc w:val="center"/>
              <w:rPr>
                <w:b/>
                <w:sz w:val="22"/>
                <w:szCs w:val="20"/>
              </w:rPr>
            </w:pPr>
            <w:r w:rsidRPr="00951E55">
              <w:rPr>
                <w:b/>
                <w:sz w:val="22"/>
                <w:szCs w:val="20"/>
              </w:rPr>
              <w:t>Behavior</w:t>
            </w:r>
          </w:p>
        </w:tc>
      </w:tr>
      <w:tr w:rsidR="00700FD1" w:rsidRPr="00951E55" w14:paraId="3F8F9037"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421B8D1C" w14:textId="77777777" w:rsidR="0051542F" w:rsidRPr="00951E55" w:rsidRDefault="0051542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013640" w14:textId="77777777" w:rsidR="0051542F" w:rsidRPr="00951E55" w:rsidRDefault="0051542F" w:rsidP="00816711">
            <w:pPr>
              <w:ind w:left="102" w:right="41"/>
              <w:rPr>
                <w:sz w:val="22"/>
              </w:rPr>
            </w:pPr>
            <w:r w:rsidRPr="00951E55">
              <w:rPr>
                <w:sz w:val="22"/>
              </w:rPr>
              <w:t>N/A</w:t>
            </w:r>
          </w:p>
        </w:tc>
        <w:tc>
          <w:tcPr>
            <w:tcW w:w="2127" w:type="dxa"/>
            <w:tcBorders>
              <w:top w:val="single" w:sz="4" w:space="0" w:color="000000"/>
              <w:left w:val="single" w:sz="4" w:space="0" w:color="000000"/>
              <w:bottom w:val="single" w:sz="4" w:space="0" w:color="000000"/>
              <w:right w:val="single" w:sz="4" w:space="0" w:color="000000"/>
            </w:tcBorders>
            <w:vAlign w:val="center"/>
          </w:tcPr>
          <w:p w14:paraId="678B0F3D" w14:textId="77777777" w:rsidR="0051542F" w:rsidRPr="00951E55" w:rsidRDefault="0051542F"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CD476C4" w14:textId="77777777" w:rsidR="0051542F" w:rsidRPr="00951E55" w:rsidRDefault="0051542F" w:rsidP="00816711">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5DDD34B6" w14:textId="77777777" w:rsidR="0051542F" w:rsidRPr="00951E55" w:rsidRDefault="0051542F" w:rsidP="00816711">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0A3C1F75" w14:textId="77777777" w:rsidR="0051542F" w:rsidRPr="00951E55" w:rsidRDefault="0051542F" w:rsidP="00816711">
            <w:pPr>
              <w:ind w:left="102" w:right="41"/>
              <w:jc w:val="center"/>
              <w:rPr>
                <w:sz w:val="22"/>
              </w:rPr>
            </w:pPr>
            <w:r w:rsidRPr="00951E55">
              <w:rPr>
                <w:sz w:val="22"/>
              </w:rPr>
              <w:t>N/A</w:t>
            </w:r>
          </w:p>
        </w:tc>
      </w:tr>
      <w:tr w:rsidR="00700FD1" w:rsidRPr="00951E55" w14:paraId="72165854"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019C571D" w14:textId="77777777" w:rsidR="007E6DA7" w:rsidRPr="00951E55" w:rsidRDefault="007E6DA7" w:rsidP="007E6DA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C6B1CC" w14:textId="0178781C" w:rsidR="007E6DA7" w:rsidRPr="00951E55" w:rsidRDefault="00621C32" w:rsidP="007E6DA7">
            <w:pPr>
              <w:ind w:left="102" w:right="41"/>
              <w:rPr>
                <w:sz w:val="22"/>
              </w:rPr>
            </w:pPr>
            <w:r w:rsidRPr="00951E55">
              <w:rPr>
                <w:sz w:val="22"/>
              </w:rPr>
              <w:t xml:space="preserve">3D </w:t>
            </w:r>
            <w:r w:rsidR="00AE325E" w:rsidRPr="00951E55">
              <w:rPr>
                <w:sz w:val="22"/>
              </w:rPr>
              <w:t>Object</w:t>
            </w:r>
            <w:r w:rsidR="007E6DA7" w:rsidRPr="00951E55">
              <w:rPr>
                <w:sz w:val="22"/>
              </w:rPr>
              <w:t>, including footing with size and shape</w:t>
            </w:r>
          </w:p>
        </w:tc>
        <w:tc>
          <w:tcPr>
            <w:tcW w:w="2127" w:type="dxa"/>
            <w:tcBorders>
              <w:top w:val="single" w:sz="4" w:space="0" w:color="000000"/>
              <w:left w:val="single" w:sz="4" w:space="0" w:color="000000"/>
              <w:bottom w:val="single" w:sz="4" w:space="0" w:color="000000"/>
              <w:right w:val="single" w:sz="4" w:space="0" w:color="000000"/>
            </w:tcBorders>
            <w:vAlign w:val="center"/>
          </w:tcPr>
          <w:p w14:paraId="129FDD25" w14:textId="77777777" w:rsidR="007E6DA7" w:rsidRPr="00951E55" w:rsidRDefault="007E6DA7" w:rsidP="007E6DA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9F380F4" w14:textId="70D989B6" w:rsidR="007E6DA7" w:rsidRPr="00951E55" w:rsidRDefault="007E6DA7" w:rsidP="007E6DA7">
            <w:pPr>
              <w:ind w:left="102" w:right="41"/>
              <w:jc w:val="center"/>
              <w:rPr>
                <w:sz w:val="22"/>
              </w:rPr>
            </w:pPr>
            <w:r w:rsidRPr="00951E55">
              <w:rPr>
                <w:sz w:val="22"/>
              </w:rPr>
              <w:t>Object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2DA6C012" w14:textId="5CBF3F09" w:rsidR="007E6DA7" w:rsidRPr="00951E55" w:rsidRDefault="007E6DA7" w:rsidP="007E6DA7">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71234B8D" w14:textId="2F39CB6D" w:rsidR="007E6DA7" w:rsidRPr="00951E55" w:rsidRDefault="007E6DA7" w:rsidP="007E6DA7">
            <w:pPr>
              <w:ind w:left="102" w:right="41"/>
              <w:jc w:val="center"/>
              <w:rPr>
                <w:sz w:val="22"/>
              </w:rPr>
            </w:pPr>
            <w:r w:rsidRPr="00951E55">
              <w:rPr>
                <w:sz w:val="22"/>
              </w:rPr>
              <w:t>N/A</w:t>
            </w:r>
          </w:p>
        </w:tc>
      </w:tr>
      <w:tr w:rsidR="00700FD1" w:rsidRPr="00951E55" w14:paraId="687E691E"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tcPr>
          <w:p w14:paraId="5E47954F" w14:textId="77777777" w:rsidR="007E6DA7" w:rsidRPr="00951E55" w:rsidRDefault="007E6DA7" w:rsidP="007E6DA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37EF35" w14:textId="77777777" w:rsidR="007E6DA7" w:rsidRPr="00951E55" w:rsidRDefault="007E6DA7" w:rsidP="007E6DA7">
            <w:pPr>
              <w:ind w:left="102" w:right="41"/>
              <w:rPr>
                <w:sz w:val="22"/>
              </w:rPr>
            </w:pPr>
            <w:r w:rsidRPr="00951E55">
              <w:rPr>
                <w:sz w:val="22"/>
              </w:rPr>
              <w:t>Same as 200</w:t>
            </w:r>
          </w:p>
        </w:tc>
        <w:tc>
          <w:tcPr>
            <w:tcW w:w="2127" w:type="dxa"/>
            <w:tcBorders>
              <w:top w:val="single" w:sz="4" w:space="0" w:color="000000"/>
              <w:left w:val="single" w:sz="4" w:space="0" w:color="000000"/>
              <w:bottom w:val="single" w:sz="4" w:space="0" w:color="000000"/>
              <w:right w:val="single" w:sz="4" w:space="0" w:color="000000"/>
            </w:tcBorders>
            <w:vAlign w:val="center"/>
          </w:tcPr>
          <w:p w14:paraId="2BE0B998" w14:textId="77777777" w:rsidR="007E6DA7" w:rsidRPr="00951E55" w:rsidRDefault="007E6DA7" w:rsidP="007E6DA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73CC113" w14:textId="1E5549DD" w:rsidR="007E6DA7" w:rsidRPr="00951E55" w:rsidRDefault="000C4914" w:rsidP="007E6DA7">
            <w:pPr>
              <w:ind w:left="102" w:right="41"/>
              <w:jc w:val="center"/>
              <w:rPr>
                <w:sz w:val="22"/>
              </w:rPr>
            </w:pPr>
            <w:r w:rsidRPr="00951E55">
              <w:rPr>
                <w:sz w:val="22"/>
              </w:rPr>
              <w:t xml:space="preserve">Object insertion point(s) is located at / derived from the onsite survey point(s) </w:t>
            </w:r>
            <w:r w:rsidR="007E6DA7"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14:paraId="20C7F356" w14:textId="11A4A8C2" w:rsidR="007E6DA7" w:rsidRPr="00951E55" w:rsidRDefault="007E6DA7" w:rsidP="007E6DA7">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EE044" w14:textId="77777777" w:rsidR="007E6DA7" w:rsidRPr="00951E55" w:rsidRDefault="007E6DA7" w:rsidP="007E6DA7">
            <w:pPr>
              <w:ind w:left="102" w:right="41"/>
              <w:jc w:val="center"/>
              <w:rPr>
                <w:sz w:val="22"/>
              </w:rPr>
            </w:pPr>
            <w:r w:rsidRPr="00951E55">
              <w:rPr>
                <w:sz w:val="22"/>
              </w:rPr>
              <w:t>N/A</w:t>
            </w:r>
          </w:p>
        </w:tc>
      </w:tr>
      <w:tr w:rsidR="00700FD1" w:rsidRPr="00951E55" w14:paraId="6588DA23"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54938AA0" w14:textId="77777777" w:rsidR="0051542F" w:rsidRPr="00951E55" w:rsidRDefault="0051542F" w:rsidP="0051542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B39F717" w14:textId="05A4818C" w:rsidR="0051542F" w:rsidRPr="00951E55" w:rsidRDefault="00525AA2" w:rsidP="0051542F">
            <w:pPr>
              <w:ind w:left="102" w:right="41"/>
              <w:rPr>
                <w:sz w:val="22"/>
              </w:rPr>
            </w:pPr>
            <w:r w:rsidRPr="00951E55">
              <w:rPr>
                <w:sz w:val="22"/>
              </w:rPr>
              <w:t>3D Object element</w:t>
            </w:r>
            <w:r w:rsidR="0051542F" w:rsidRPr="00951E55">
              <w:rPr>
                <w:sz w:val="22"/>
              </w:rPr>
              <w:t xml:space="preserve"> including foundation and retaining wall elements.</w:t>
            </w:r>
          </w:p>
        </w:tc>
        <w:tc>
          <w:tcPr>
            <w:tcW w:w="2127" w:type="dxa"/>
            <w:tcBorders>
              <w:top w:val="single" w:sz="4" w:space="0" w:color="000000"/>
              <w:left w:val="single" w:sz="4" w:space="0" w:color="000000"/>
              <w:bottom w:val="single" w:sz="4" w:space="0" w:color="000000"/>
              <w:right w:val="single" w:sz="4" w:space="0" w:color="000000"/>
            </w:tcBorders>
            <w:vAlign w:val="center"/>
          </w:tcPr>
          <w:p w14:paraId="39C8F477" w14:textId="130A9441" w:rsidR="0051542F" w:rsidRPr="00951E55" w:rsidRDefault="0051542F" w:rsidP="0051542F">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D573B2A" w14:textId="6EAE78D6" w:rsidR="0051542F" w:rsidRPr="00951E55" w:rsidRDefault="0051542F" w:rsidP="0051542F">
            <w:pPr>
              <w:ind w:left="102" w:right="41"/>
              <w:jc w:val="center"/>
              <w:rPr>
                <w:sz w:val="22"/>
              </w:rPr>
            </w:pPr>
            <w:r w:rsidRPr="00951E55">
              <w:rPr>
                <w:sz w:val="22"/>
              </w:rPr>
              <w:t xml:space="preserve"> Object continuously aligned and orientated exactly as designed 3D alignment and cross fall of the parent pavement/object</w:t>
            </w:r>
          </w:p>
        </w:tc>
        <w:tc>
          <w:tcPr>
            <w:tcW w:w="2128" w:type="dxa"/>
            <w:tcBorders>
              <w:top w:val="single" w:sz="4" w:space="0" w:color="000000"/>
              <w:left w:val="single" w:sz="4" w:space="0" w:color="000000"/>
              <w:bottom w:val="single" w:sz="4" w:space="0" w:color="000000"/>
              <w:right w:val="single" w:sz="4" w:space="0" w:color="000000"/>
            </w:tcBorders>
            <w:vAlign w:val="center"/>
          </w:tcPr>
          <w:p w14:paraId="4685B477" w14:textId="4A2BF806" w:rsidR="0051542F" w:rsidRPr="00951E55" w:rsidRDefault="00183D3A" w:rsidP="0051542F">
            <w:pPr>
              <w:ind w:left="102" w:right="41"/>
              <w:jc w:val="center"/>
              <w:rPr>
                <w:sz w:val="22"/>
              </w:rPr>
            </w:pPr>
            <w:r w:rsidRPr="00951E55">
              <w:rPr>
                <w:sz w:val="22"/>
              </w:rPr>
              <w:t>3D Solid</w:t>
            </w:r>
            <w:r w:rsidR="0051542F" w:rsidRPr="00951E55">
              <w:rPr>
                <w:sz w:val="22"/>
              </w:rPr>
              <w:t xml:space="preserve"> of each component as a 3D continuous span</w:t>
            </w:r>
          </w:p>
        </w:tc>
        <w:tc>
          <w:tcPr>
            <w:tcW w:w="2126" w:type="dxa"/>
            <w:tcBorders>
              <w:top w:val="single" w:sz="4" w:space="0" w:color="000000"/>
              <w:left w:val="single" w:sz="4" w:space="0" w:color="000000"/>
              <w:bottom w:val="single" w:sz="4" w:space="0" w:color="000000"/>
              <w:right w:val="single" w:sz="4" w:space="0" w:color="000000"/>
            </w:tcBorders>
            <w:vAlign w:val="center"/>
          </w:tcPr>
          <w:p w14:paraId="12691CF7" w14:textId="393039F7" w:rsidR="0051542F" w:rsidRPr="00951E55" w:rsidRDefault="0051542F" w:rsidP="0051542F">
            <w:pPr>
              <w:ind w:left="102" w:right="41"/>
              <w:jc w:val="center"/>
              <w:rPr>
                <w:sz w:val="22"/>
              </w:rPr>
            </w:pPr>
            <w:r w:rsidRPr="00951E55">
              <w:rPr>
                <w:sz w:val="22"/>
              </w:rPr>
              <w:t>Dynamically updated according to the changes in the parent alignment, cross fall, and sections</w:t>
            </w:r>
          </w:p>
        </w:tc>
      </w:tr>
      <w:tr w:rsidR="00700FD1" w:rsidRPr="00951E55" w14:paraId="1E8E16F9" w14:textId="77777777" w:rsidTr="003645CC">
        <w:tc>
          <w:tcPr>
            <w:tcW w:w="991" w:type="dxa"/>
            <w:tcBorders>
              <w:top w:val="single" w:sz="4" w:space="0" w:color="000000"/>
              <w:left w:val="single" w:sz="4" w:space="0" w:color="000000"/>
              <w:bottom w:val="single" w:sz="4" w:space="0" w:color="000000"/>
              <w:right w:val="single" w:sz="4" w:space="0" w:color="000000"/>
            </w:tcBorders>
            <w:vAlign w:val="center"/>
            <w:hideMark/>
          </w:tcPr>
          <w:p w14:paraId="4E256993" w14:textId="77777777" w:rsidR="0051542F" w:rsidRPr="00951E55" w:rsidRDefault="0051542F" w:rsidP="0051542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5005B8" w14:textId="17E65006" w:rsidR="0051542F" w:rsidRPr="00951E55" w:rsidRDefault="00525AA2" w:rsidP="0051542F">
            <w:pPr>
              <w:ind w:left="102" w:right="41"/>
              <w:rPr>
                <w:sz w:val="22"/>
              </w:rPr>
            </w:pPr>
            <w:r w:rsidRPr="00951E55">
              <w:rPr>
                <w:sz w:val="22"/>
              </w:rPr>
              <w:t>3D Object element</w:t>
            </w:r>
            <w:r w:rsidR="0051542F" w:rsidRPr="00951E55">
              <w:rPr>
                <w:sz w:val="22"/>
              </w:rPr>
              <w:t xml:space="preserve"> including bearing depth, foundation, reinforcement, pile cut-off depths (if applicable)</w:t>
            </w:r>
          </w:p>
          <w:p w14:paraId="74F82B19" w14:textId="77777777" w:rsidR="0051542F" w:rsidRPr="00951E55" w:rsidRDefault="0051542F" w:rsidP="0051542F">
            <w:pPr>
              <w:ind w:left="102" w:right="41"/>
              <w:rPr>
                <w:sz w:val="22"/>
              </w:rPr>
            </w:pPr>
          </w:p>
          <w:p w14:paraId="6F9A5451" w14:textId="77777777" w:rsidR="0051542F" w:rsidRPr="00951E55" w:rsidRDefault="0051542F" w:rsidP="0051542F">
            <w:pPr>
              <w:ind w:left="102" w:right="41"/>
              <w:rPr>
                <w:sz w:val="22"/>
              </w:rPr>
            </w:pPr>
            <w:r w:rsidRPr="00951E55">
              <w:rPr>
                <w:sz w:val="22"/>
              </w:rPr>
              <w:t>Openings modelled according to the requirements of the building services builders</w:t>
            </w:r>
          </w:p>
        </w:tc>
        <w:tc>
          <w:tcPr>
            <w:tcW w:w="2127" w:type="dxa"/>
            <w:tcBorders>
              <w:top w:val="single" w:sz="4" w:space="0" w:color="000000"/>
              <w:left w:val="single" w:sz="4" w:space="0" w:color="000000"/>
              <w:bottom w:val="single" w:sz="4" w:space="0" w:color="000000"/>
              <w:right w:val="single" w:sz="4" w:space="0" w:color="000000"/>
            </w:tcBorders>
            <w:vAlign w:val="center"/>
          </w:tcPr>
          <w:p w14:paraId="0EA1998B" w14:textId="7856309B" w:rsidR="0051542F" w:rsidRPr="00951E55" w:rsidRDefault="0051542F" w:rsidP="0051542F">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688C358C" w14:textId="77777777" w:rsidR="0051542F" w:rsidRPr="00951E55" w:rsidRDefault="0051542F" w:rsidP="0051542F">
            <w:pPr>
              <w:ind w:left="102" w:right="41"/>
              <w:jc w:val="center"/>
              <w:rPr>
                <w:sz w:val="22"/>
              </w:rPr>
            </w:pPr>
            <w:r w:rsidRPr="00951E55">
              <w:rPr>
                <w:sz w:val="22"/>
              </w:rPr>
              <w:t>Same as 300</w:t>
            </w:r>
          </w:p>
        </w:tc>
        <w:tc>
          <w:tcPr>
            <w:tcW w:w="2128" w:type="dxa"/>
            <w:tcBorders>
              <w:top w:val="single" w:sz="4" w:space="0" w:color="000000"/>
              <w:left w:val="single" w:sz="4" w:space="0" w:color="000000"/>
              <w:bottom w:val="single" w:sz="4" w:space="0" w:color="000000"/>
              <w:right w:val="single" w:sz="4" w:space="0" w:color="000000"/>
            </w:tcBorders>
            <w:vAlign w:val="center"/>
          </w:tcPr>
          <w:p w14:paraId="65EF23B5" w14:textId="7A2197E0" w:rsidR="0051542F" w:rsidRPr="00951E55" w:rsidRDefault="00183D3A" w:rsidP="0051542F">
            <w:pPr>
              <w:ind w:left="102" w:right="41"/>
              <w:jc w:val="center"/>
              <w:rPr>
                <w:sz w:val="22"/>
              </w:rPr>
            </w:pPr>
            <w:r w:rsidRPr="00951E55">
              <w:rPr>
                <w:sz w:val="22"/>
              </w:rPr>
              <w:t>3D Solid of each component r</w:t>
            </w:r>
            <w:r w:rsidR="0051542F" w:rsidRPr="00951E55">
              <w:rPr>
                <w:sz w:val="22"/>
              </w:rPr>
              <w:t xml:space="preserve">endered by Material texture according to the </w:t>
            </w:r>
            <w:r w:rsidR="00ED2E11" w:rsidRPr="00951E55">
              <w:rPr>
                <w:sz w:val="22"/>
              </w:rPr>
              <w:t>finish</w:t>
            </w:r>
            <w:r w:rsidR="0051542F" w:rsidRPr="00951E55">
              <w:rPr>
                <w:sz w:val="22"/>
              </w:rPr>
              <w:t xml:space="preserve"> material</w:t>
            </w:r>
          </w:p>
        </w:tc>
        <w:tc>
          <w:tcPr>
            <w:tcW w:w="2126" w:type="dxa"/>
            <w:tcBorders>
              <w:top w:val="single" w:sz="4" w:space="0" w:color="000000"/>
              <w:left w:val="single" w:sz="4" w:space="0" w:color="000000"/>
              <w:bottom w:val="single" w:sz="4" w:space="0" w:color="000000"/>
              <w:right w:val="single" w:sz="4" w:space="0" w:color="000000"/>
            </w:tcBorders>
            <w:vAlign w:val="center"/>
          </w:tcPr>
          <w:p w14:paraId="2239CD84" w14:textId="6F154419" w:rsidR="0051542F" w:rsidRPr="00951E55" w:rsidRDefault="0051542F" w:rsidP="0051542F">
            <w:pPr>
              <w:ind w:left="102" w:right="41"/>
              <w:jc w:val="center"/>
              <w:rPr>
                <w:sz w:val="22"/>
              </w:rPr>
            </w:pPr>
            <w:r w:rsidRPr="00951E55">
              <w:rPr>
                <w:sz w:val="22"/>
              </w:rPr>
              <w:t>N/A</w:t>
            </w:r>
          </w:p>
        </w:tc>
      </w:tr>
    </w:tbl>
    <w:p w14:paraId="59600E58" w14:textId="77777777" w:rsidR="004C652E" w:rsidRPr="00951E55" w:rsidRDefault="004C652E">
      <w:pPr>
        <w:overflowPunct/>
        <w:autoSpaceDE/>
        <w:autoSpaceDN/>
        <w:adjustRightInd/>
        <w:textAlignment w:val="auto"/>
        <w:rPr>
          <w:szCs w:val="22"/>
        </w:rPr>
      </w:pPr>
      <w:r w:rsidRPr="00951E55">
        <w:br w:type="page"/>
      </w:r>
    </w:p>
    <w:p w14:paraId="75310E68" w14:textId="2324E489" w:rsidR="007E3D1A" w:rsidRPr="00951E55" w:rsidRDefault="007E3D1A" w:rsidP="000D60FD">
      <w:pPr>
        <w:pStyle w:val="3"/>
      </w:pPr>
      <w:r w:rsidRPr="00951E55">
        <w:lastRenderedPageBreak/>
        <w:t>Road Marking</w:t>
      </w:r>
    </w:p>
    <w:p w14:paraId="594CF0D6" w14:textId="01ECD9A7" w:rsidR="0051542F" w:rsidRPr="00951E55" w:rsidRDefault="004B77C1" w:rsidP="00816711">
      <w:pPr>
        <w:pStyle w:val="4"/>
      </w:pPr>
      <w:r w:rsidRPr="00951E55">
        <w:t>Road marking is any kind of device or material that is used on a road surface in order to convey official information.</w:t>
      </w:r>
    </w:p>
    <w:p w14:paraId="76667D02" w14:textId="77777777" w:rsidR="004B77C1" w:rsidRPr="00951E55" w:rsidRDefault="004B77C1" w:rsidP="004B77C1"/>
    <w:p w14:paraId="7602A5FC" w14:textId="71A16FDA" w:rsidR="007E3D1A" w:rsidRPr="00951E55" w:rsidRDefault="007E3D1A" w:rsidP="000D60FD">
      <w:pPr>
        <w:pStyle w:val="4"/>
      </w:pPr>
      <w:r w:rsidRPr="00951E55">
        <w:t>Geometrical Requirement</w:t>
      </w:r>
    </w:p>
    <w:tbl>
      <w:tblPr>
        <w:tblStyle w:val="TableNormal244"/>
        <w:tblW w:w="1360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403"/>
        <w:gridCol w:w="2410"/>
        <w:gridCol w:w="2552"/>
        <w:gridCol w:w="2267"/>
        <w:gridCol w:w="1982"/>
      </w:tblGrid>
      <w:tr w:rsidR="00700FD1" w:rsidRPr="00951E55" w14:paraId="45212D80" w14:textId="77777777" w:rsidTr="004B77C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A9FFBA" w14:textId="77777777" w:rsidR="004B77C1" w:rsidRPr="00951E55" w:rsidRDefault="004B77C1" w:rsidP="00816711">
            <w:pPr>
              <w:ind w:left="102" w:right="41"/>
              <w:rPr>
                <w:b/>
                <w:sz w:val="22"/>
              </w:rPr>
            </w:pPr>
            <w:r w:rsidRPr="00951E55">
              <w:rPr>
                <w:b/>
                <w:sz w:val="22"/>
                <w:szCs w:val="20"/>
              </w:rPr>
              <w:t>LOD-G</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C4475B" w14:textId="77777777" w:rsidR="004B77C1" w:rsidRPr="00951E55" w:rsidRDefault="004B77C1" w:rsidP="00816711">
            <w:pPr>
              <w:ind w:left="102" w:right="41"/>
              <w:rPr>
                <w:b/>
                <w:sz w:val="22"/>
              </w:rPr>
            </w:pPr>
            <w:r w:rsidRPr="00951E55">
              <w:rPr>
                <w:b/>
                <w:sz w:val="22"/>
                <w:szCs w:val="20"/>
              </w:rPr>
              <w:t>Content</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F23E29" w14:textId="77777777" w:rsidR="004B77C1" w:rsidRPr="00951E55" w:rsidRDefault="004B77C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47650A" w14:textId="77777777" w:rsidR="004B77C1" w:rsidRPr="00951E55" w:rsidRDefault="004B77C1" w:rsidP="00816711">
            <w:pPr>
              <w:ind w:left="102" w:right="41"/>
              <w:jc w:val="center"/>
              <w:rPr>
                <w:b/>
                <w:sz w:val="22"/>
                <w:szCs w:val="20"/>
              </w:rPr>
            </w:pPr>
            <w:r w:rsidRPr="00951E55">
              <w:rPr>
                <w:b/>
                <w:sz w:val="22"/>
                <w:szCs w:val="20"/>
              </w:rPr>
              <w:t>Location &amp; Orientation</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FC08AC" w14:textId="77777777" w:rsidR="004B77C1" w:rsidRPr="00951E55" w:rsidRDefault="004B77C1" w:rsidP="00816711">
            <w:pPr>
              <w:ind w:left="102" w:right="41"/>
              <w:jc w:val="center"/>
              <w:rPr>
                <w:b/>
                <w:sz w:val="22"/>
                <w:szCs w:val="20"/>
              </w:rPr>
            </w:pPr>
            <w:r w:rsidRPr="00951E55">
              <w:rPr>
                <w:b/>
                <w:sz w:val="22"/>
                <w:szCs w:val="20"/>
              </w:rPr>
              <w:t>Appearance</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E598BC" w14:textId="77777777" w:rsidR="004B77C1" w:rsidRPr="00951E55" w:rsidRDefault="004B77C1" w:rsidP="00816711">
            <w:pPr>
              <w:ind w:left="102" w:right="41"/>
              <w:jc w:val="center"/>
              <w:rPr>
                <w:b/>
                <w:sz w:val="22"/>
                <w:szCs w:val="20"/>
              </w:rPr>
            </w:pPr>
            <w:r w:rsidRPr="00951E55">
              <w:rPr>
                <w:b/>
                <w:sz w:val="22"/>
                <w:szCs w:val="20"/>
              </w:rPr>
              <w:t>Behavior</w:t>
            </w:r>
          </w:p>
        </w:tc>
      </w:tr>
      <w:tr w:rsidR="00700FD1" w:rsidRPr="00951E55" w14:paraId="5CBF1E59" w14:textId="77777777" w:rsidTr="004B77C1">
        <w:tc>
          <w:tcPr>
            <w:tcW w:w="991" w:type="dxa"/>
            <w:tcBorders>
              <w:top w:val="single" w:sz="4" w:space="0" w:color="000000"/>
              <w:left w:val="single" w:sz="4" w:space="0" w:color="000000"/>
              <w:bottom w:val="single" w:sz="4" w:space="0" w:color="000000"/>
              <w:right w:val="single" w:sz="4" w:space="0" w:color="000000"/>
            </w:tcBorders>
            <w:vAlign w:val="center"/>
            <w:hideMark/>
          </w:tcPr>
          <w:p w14:paraId="24DB7319" w14:textId="77777777" w:rsidR="004B77C1" w:rsidRPr="00951E55" w:rsidRDefault="004B77C1" w:rsidP="004B77C1">
            <w:pPr>
              <w:ind w:left="102" w:right="41"/>
              <w:rPr>
                <w:sz w:val="22"/>
              </w:rPr>
            </w:pPr>
            <w:r w:rsidRPr="00951E55">
              <w:rPr>
                <w:sz w:val="22"/>
                <w:szCs w:val="20"/>
              </w:rPr>
              <w:t>100</w:t>
            </w:r>
          </w:p>
        </w:tc>
        <w:tc>
          <w:tcPr>
            <w:tcW w:w="3403" w:type="dxa"/>
            <w:tcBorders>
              <w:top w:val="single" w:sz="4" w:space="0" w:color="000000"/>
              <w:left w:val="single" w:sz="4" w:space="0" w:color="000000"/>
              <w:bottom w:val="single" w:sz="4" w:space="0" w:color="000000"/>
              <w:right w:val="single" w:sz="4" w:space="0" w:color="000000"/>
            </w:tcBorders>
            <w:vAlign w:val="center"/>
          </w:tcPr>
          <w:p w14:paraId="11DB59A1" w14:textId="3E7D41CB" w:rsidR="004B77C1" w:rsidRPr="00951E55" w:rsidRDefault="004B77C1" w:rsidP="004B77C1">
            <w:pPr>
              <w:ind w:left="102" w:right="41"/>
              <w:rPr>
                <w:sz w:val="22"/>
              </w:rPr>
            </w:pPr>
            <w:r w:rsidRPr="00951E55">
              <w:rPr>
                <w:sz w:val="22"/>
              </w:rPr>
              <w:t>Conceptual/Schematic 2D symbol</w:t>
            </w:r>
          </w:p>
        </w:tc>
        <w:tc>
          <w:tcPr>
            <w:tcW w:w="2410" w:type="dxa"/>
            <w:tcBorders>
              <w:top w:val="single" w:sz="4" w:space="0" w:color="000000"/>
              <w:left w:val="single" w:sz="4" w:space="0" w:color="000000"/>
              <w:bottom w:val="single" w:sz="4" w:space="0" w:color="000000"/>
              <w:right w:val="single" w:sz="4" w:space="0" w:color="000000"/>
            </w:tcBorders>
            <w:vAlign w:val="center"/>
          </w:tcPr>
          <w:p w14:paraId="270A3D45" w14:textId="6E40683B" w:rsidR="004B77C1" w:rsidRPr="00951E55" w:rsidRDefault="004B77C1" w:rsidP="004B77C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EDD5A5B" w14:textId="63A8D55C" w:rsidR="004B77C1" w:rsidRPr="00951E55" w:rsidRDefault="004B77C1" w:rsidP="004B77C1">
            <w:pPr>
              <w:ind w:left="102" w:right="41"/>
              <w:jc w:val="center"/>
              <w:rPr>
                <w:sz w:val="22"/>
              </w:rPr>
            </w:pPr>
            <w:r w:rsidRPr="00951E55">
              <w:rPr>
                <w:sz w:val="22"/>
              </w:rPr>
              <w:t>Symbol insertion point(s) approximately located</w:t>
            </w:r>
          </w:p>
        </w:tc>
        <w:tc>
          <w:tcPr>
            <w:tcW w:w="2267" w:type="dxa"/>
            <w:tcBorders>
              <w:top w:val="single" w:sz="4" w:space="0" w:color="000000"/>
              <w:left w:val="single" w:sz="4" w:space="0" w:color="000000"/>
              <w:bottom w:val="single" w:sz="4" w:space="0" w:color="000000"/>
              <w:right w:val="single" w:sz="4" w:space="0" w:color="000000"/>
            </w:tcBorders>
            <w:vAlign w:val="center"/>
          </w:tcPr>
          <w:p w14:paraId="1CE02A2E" w14:textId="39671D43" w:rsidR="004B77C1" w:rsidRPr="00951E55" w:rsidRDefault="004B77C1" w:rsidP="004B77C1">
            <w:pPr>
              <w:ind w:left="102" w:right="41"/>
              <w:jc w:val="center"/>
              <w:rPr>
                <w:sz w:val="22"/>
              </w:rPr>
            </w:pPr>
            <w:r w:rsidRPr="00951E55">
              <w:rPr>
                <w:sz w:val="22"/>
              </w:rPr>
              <w:t>Symbols</w:t>
            </w:r>
          </w:p>
        </w:tc>
        <w:tc>
          <w:tcPr>
            <w:tcW w:w="1982" w:type="dxa"/>
            <w:tcBorders>
              <w:top w:val="single" w:sz="4" w:space="0" w:color="000000"/>
              <w:left w:val="single" w:sz="4" w:space="0" w:color="000000"/>
              <w:bottom w:val="single" w:sz="4" w:space="0" w:color="000000"/>
              <w:right w:val="single" w:sz="4" w:space="0" w:color="000000"/>
            </w:tcBorders>
            <w:vAlign w:val="center"/>
          </w:tcPr>
          <w:p w14:paraId="5EBEE75F" w14:textId="2A3A1650" w:rsidR="004B77C1" w:rsidRPr="00951E55" w:rsidRDefault="004B77C1" w:rsidP="004B77C1">
            <w:pPr>
              <w:ind w:left="102" w:right="41"/>
              <w:jc w:val="center"/>
              <w:rPr>
                <w:sz w:val="22"/>
              </w:rPr>
            </w:pPr>
            <w:r w:rsidRPr="00951E55">
              <w:rPr>
                <w:sz w:val="22"/>
              </w:rPr>
              <w:t>N/A</w:t>
            </w:r>
          </w:p>
        </w:tc>
      </w:tr>
      <w:tr w:rsidR="00700FD1" w:rsidRPr="00951E55" w14:paraId="76BB58E6" w14:textId="77777777" w:rsidTr="004B77C1">
        <w:tc>
          <w:tcPr>
            <w:tcW w:w="991" w:type="dxa"/>
            <w:tcBorders>
              <w:top w:val="single" w:sz="4" w:space="0" w:color="000000"/>
              <w:left w:val="single" w:sz="4" w:space="0" w:color="000000"/>
              <w:bottom w:val="single" w:sz="4" w:space="0" w:color="000000"/>
              <w:right w:val="single" w:sz="4" w:space="0" w:color="000000"/>
            </w:tcBorders>
            <w:vAlign w:val="center"/>
            <w:hideMark/>
          </w:tcPr>
          <w:p w14:paraId="2AFC1952" w14:textId="77777777" w:rsidR="004B77C1" w:rsidRPr="00951E55" w:rsidRDefault="004B77C1" w:rsidP="004B77C1">
            <w:pPr>
              <w:ind w:left="102" w:right="41"/>
              <w:rPr>
                <w:sz w:val="22"/>
              </w:rPr>
            </w:pPr>
            <w:r w:rsidRPr="00951E55">
              <w:rPr>
                <w:sz w:val="22"/>
                <w:szCs w:val="20"/>
              </w:rPr>
              <w:t>200</w:t>
            </w:r>
          </w:p>
        </w:tc>
        <w:tc>
          <w:tcPr>
            <w:tcW w:w="3403" w:type="dxa"/>
            <w:tcBorders>
              <w:top w:val="single" w:sz="4" w:space="0" w:color="000000"/>
              <w:left w:val="single" w:sz="4" w:space="0" w:color="000000"/>
              <w:bottom w:val="single" w:sz="4" w:space="0" w:color="000000"/>
              <w:right w:val="single" w:sz="4" w:space="0" w:color="000000"/>
            </w:tcBorders>
            <w:vAlign w:val="center"/>
          </w:tcPr>
          <w:p w14:paraId="2464223A" w14:textId="7998B88B" w:rsidR="004B77C1" w:rsidRPr="00951E55" w:rsidRDefault="00621C32" w:rsidP="004B77C1">
            <w:pPr>
              <w:ind w:left="102" w:right="41"/>
              <w:rPr>
                <w:sz w:val="22"/>
              </w:rPr>
            </w:pPr>
            <w:r w:rsidRPr="00951E55">
              <w:rPr>
                <w:sz w:val="22"/>
              </w:rPr>
              <w:t xml:space="preserve">3D </w:t>
            </w:r>
            <w:r w:rsidR="00AE325E" w:rsidRPr="00951E55">
              <w:rPr>
                <w:sz w:val="22"/>
              </w:rPr>
              <w:t>Object</w:t>
            </w:r>
            <w:r w:rsidR="004B77C1" w:rsidRPr="00951E55">
              <w:rPr>
                <w:sz w:val="22"/>
              </w:rPr>
              <w:t xml:space="preserve"> with size and width</w:t>
            </w:r>
          </w:p>
        </w:tc>
        <w:tc>
          <w:tcPr>
            <w:tcW w:w="2410" w:type="dxa"/>
            <w:tcBorders>
              <w:top w:val="single" w:sz="4" w:space="0" w:color="000000"/>
              <w:left w:val="single" w:sz="4" w:space="0" w:color="000000"/>
              <w:bottom w:val="single" w:sz="4" w:space="0" w:color="000000"/>
              <w:right w:val="single" w:sz="4" w:space="0" w:color="000000"/>
            </w:tcBorders>
            <w:vAlign w:val="center"/>
          </w:tcPr>
          <w:p w14:paraId="3081D0D4" w14:textId="59C825C0" w:rsidR="004B77C1" w:rsidRPr="00951E55" w:rsidRDefault="004B77C1" w:rsidP="004B77C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F3532F9" w14:textId="061E0254" w:rsidR="004B77C1" w:rsidRPr="00951E55" w:rsidRDefault="004B77C1" w:rsidP="004B77C1">
            <w:pPr>
              <w:ind w:left="102" w:right="41"/>
              <w:jc w:val="center"/>
              <w:rPr>
                <w:sz w:val="22"/>
              </w:rPr>
            </w:pPr>
            <w:r w:rsidRPr="00951E55">
              <w:rPr>
                <w:sz w:val="22"/>
              </w:rPr>
              <w:t xml:space="preserve">Object insertion point(s) approximately located </w:t>
            </w:r>
          </w:p>
        </w:tc>
        <w:tc>
          <w:tcPr>
            <w:tcW w:w="2267" w:type="dxa"/>
            <w:tcBorders>
              <w:top w:val="single" w:sz="4" w:space="0" w:color="000000"/>
              <w:left w:val="single" w:sz="4" w:space="0" w:color="000000"/>
              <w:bottom w:val="single" w:sz="4" w:space="0" w:color="000000"/>
              <w:right w:val="single" w:sz="4" w:space="0" w:color="000000"/>
            </w:tcBorders>
            <w:vAlign w:val="center"/>
          </w:tcPr>
          <w:p w14:paraId="36F1721E" w14:textId="7541349A" w:rsidR="004B77C1" w:rsidRPr="00951E55" w:rsidRDefault="004B77C1" w:rsidP="004B77C1">
            <w:pPr>
              <w:ind w:left="102" w:right="41"/>
              <w:jc w:val="center"/>
              <w:rPr>
                <w:sz w:val="22"/>
              </w:rPr>
            </w:pPr>
            <w:r w:rsidRPr="00951E55">
              <w:rPr>
                <w:sz w:val="22"/>
              </w:rPr>
              <w:t>Overall shape</w:t>
            </w:r>
            <w:r w:rsidR="00ED2E11" w:rsidRPr="00951E55">
              <w:rPr>
                <w:sz w:val="22"/>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67B3C5E2" w14:textId="6E1898B4" w:rsidR="004B77C1" w:rsidRPr="00951E55" w:rsidRDefault="004B77C1" w:rsidP="004B77C1">
            <w:pPr>
              <w:ind w:left="102" w:right="41"/>
              <w:jc w:val="center"/>
              <w:rPr>
                <w:sz w:val="22"/>
              </w:rPr>
            </w:pPr>
            <w:r w:rsidRPr="00951E55">
              <w:rPr>
                <w:sz w:val="22"/>
              </w:rPr>
              <w:t>N/A</w:t>
            </w:r>
          </w:p>
        </w:tc>
      </w:tr>
      <w:tr w:rsidR="00700FD1" w:rsidRPr="00951E55" w14:paraId="30C0ABB4" w14:textId="77777777" w:rsidTr="004B77C1">
        <w:tc>
          <w:tcPr>
            <w:tcW w:w="991" w:type="dxa"/>
            <w:tcBorders>
              <w:top w:val="single" w:sz="4" w:space="0" w:color="000000"/>
              <w:left w:val="single" w:sz="4" w:space="0" w:color="000000"/>
              <w:bottom w:val="single" w:sz="4" w:space="0" w:color="000000"/>
              <w:right w:val="single" w:sz="4" w:space="0" w:color="000000"/>
            </w:tcBorders>
            <w:vAlign w:val="center"/>
          </w:tcPr>
          <w:p w14:paraId="0C4E5BAE" w14:textId="77777777" w:rsidR="004B77C1" w:rsidRPr="00951E55" w:rsidRDefault="004B77C1" w:rsidP="004B77C1">
            <w:pPr>
              <w:ind w:left="102" w:right="41"/>
              <w:rPr>
                <w:sz w:val="22"/>
                <w:szCs w:val="20"/>
              </w:rPr>
            </w:pPr>
            <w:r w:rsidRPr="00951E55">
              <w:rPr>
                <w:sz w:val="22"/>
                <w:szCs w:val="20"/>
              </w:rPr>
              <w:t>250</w:t>
            </w:r>
          </w:p>
        </w:tc>
        <w:tc>
          <w:tcPr>
            <w:tcW w:w="3403" w:type="dxa"/>
            <w:tcBorders>
              <w:top w:val="single" w:sz="4" w:space="0" w:color="000000"/>
              <w:left w:val="single" w:sz="4" w:space="0" w:color="000000"/>
              <w:bottom w:val="single" w:sz="4" w:space="0" w:color="000000"/>
              <w:right w:val="single" w:sz="4" w:space="0" w:color="000000"/>
            </w:tcBorders>
            <w:vAlign w:val="center"/>
          </w:tcPr>
          <w:p w14:paraId="351FD9E2" w14:textId="77777777" w:rsidR="004B77C1" w:rsidRPr="00951E55" w:rsidRDefault="004B77C1" w:rsidP="004B77C1">
            <w:pPr>
              <w:ind w:left="102" w:right="41"/>
              <w:rPr>
                <w:sz w:val="22"/>
              </w:rPr>
            </w:pPr>
            <w:r w:rsidRPr="00951E55">
              <w:rPr>
                <w:sz w:val="22"/>
              </w:rPr>
              <w:t>Same as 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1F68B5F" w14:textId="77777777" w:rsidR="004B77C1" w:rsidRPr="00951E55" w:rsidRDefault="004B77C1" w:rsidP="004B77C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A4D6DF1" w14:textId="48FF691E" w:rsidR="004B77C1" w:rsidRPr="00951E55" w:rsidRDefault="000C4914" w:rsidP="004B77C1">
            <w:pPr>
              <w:ind w:left="102" w:right="41"/>
              <w:jc w:val="center"/>
              <w:rPr>
                <w:sz w:val="22"/>
              </w:rPr>
            </w:pPr>
            <w:r w:rsidRPr="00951E55">
              <w:rPr>
                <w:sz w:val="22"/>
              </w:rPr>
              <w:t xml:space="preserve">Object insertion point(s) is located at / derived from the onsite survey point(s) </w:t>
            </w:r>
            <w:r w:rsidR="004B77C1" w:rsidRPr="00951E55">
              <w:rPr>
                <w:sz w:val="22"/>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577F7364" w14:textId="77777777" w:rsidR="004B77C1" w:rsidRPr="00951E55" w:rsidRDefault="004B77C1" w:rsidP="004B77C1">
            <w:pPr>
              <w:ind w:left="102" w:right="41"/>
              <w:jc w:val="center"/>
              <w:rPr>
                <w:sz w:val="22"/>
              </w:rPr>
            </w:pPr>
            <w:r w:rsidRPr="00951E55">
              <w:rPr>
                <w:sz w:val="22"/>
              </w:rPr>
              <w:t>Overall shape</w:t>
            </w:r>
          </w:p>
        </w:tc>
        <w:tc>
          <w:tcPr>
            <w:tcW w:w="1982" w:type="dxa"/>
            <w:tcBorders>
              <w:top w:val="single" w:sz="4" w:space="0" w:color="000000"/>
              <w:left w:val="single" w:sz="4" w:space="0" w:color="000000"/>
              <w:bottom w:val="single" w:sz="4" w:space="0" w:color="000000"/>
              <w:right w:val="single" w:sz="4" w:space="0" w:color="000000"/>
            </w:tcBorders>
            <w:vAlign w:val="center"/>
          </w:tcPr>
          <w:p w14:paraId="4F7AB00C" w14:textId="77777777" w:rsidR="004B77C1" w:rsidRPr="00951E55" w:rsidRDefault="004B77C1" w:rsidP="004B77C1">
            <w:pPr>
              <w:ind w:left="102" w:right="41"/>
              <w:jc w:val="center"/>
              <w:rPr>
                <w:sz w:val="22"/>
              </w:rPr>
            </w:pPr>
            <w:r w:rsidRPr="00951E55">
              <w:rPr>
                <w:sz w:val="22"/>
              </w:rPr>
              <w:t>N/A</w:t>
            </w:r>
          </w:p>
        </w:tc>
      </w:tr>
      <w:tr w:rsidR="00700FD1" w:rsidRPr="00951E55" w14:paraId="3675781C" w14:textId="77777777" w:rsidTr="004B77C1">
        <w:tc>
          <w:tcPr>
            <w:tcW w:w="991" w:type="dxa"/>
            <w:tcBorders>
              <w:top w:val="single" w:sz="4" w:space="0" w:color="000000"/>
              <w:left w:val="single" w:sz="4" w:space="0" w:color="000000"/>
              <w:bottom w:val="single" w:sz="4" w:space="0" w:color="000000"/>
              <w:right w:val="single" w:sz="4" w:space="0" w:color="000000"/>
            </w:tcBorders>
            <w:vAlign w:val="center"/>
            <w:hideMark/>
          </w:tcPr>
          <w:p w14:paraId="6A87EF15" w14:textId="77777777" w:rsidR="004B77C1" w:rsidRPr="00951E55" w:rsidRDefault="004B77C1" w:rsidP="004B77C1">
            <w:pPr>
              <w:ind w:left="102" w:right="41"/>
              <w:rPr>
                <w:sz w:val="22"/>
              </w:rPr>
            </w:pPr>
            <w:r w:rsidRPr="00951E55">
              <w:rPr>
                <w:sz w:val="22"/>
                <w:szCs w:val="20"/>
              </w:rPr>
              <w:t>300</w:t>
            </w:r>
          </w:p>
        </w:tc>
        <w:tc>
          <w:tcPr>
            <w:tcW w:w="3403" w:type="dxa"/>
            <w:tcBorders>
              <w:top w:val="single" w:sz="4" w:space="0" w:color="000000"/>
              <w:left w:val="single" w:sz="4" w:space="0" w:color="000000"/>
              <w:bottom w:val="single" w:sz="4" w:space="0" w:color="000000"/>
              <w:right w:val="single" w:sz="4" w:space="0" w:color="000000"/>
            </w:tcBorders>
            <w:vAlign w:val="center"/>
          </w:tcPr>
          <w:p w14:paraId="7BEBD889" w14:textId="7D757FA4" w:rsidR="004B77C1" w:rsidRPr="00951E55" w:rsidRDefault="00525AA2" w:rsidP="004B77C1">
            <w:pPr>
              <w:ind w:left="102" w:right="41"/>
              <w:rPr>
                <w:sz w:val="22"/>
              </w:rPr>
            </w:pPr>
            <w:r w:rsidRPr="00951E55">
              <w:rPr>
                <w:sz w:val="22"/>
              </w:rPr>
              <w:t>3D Object element</w:t>
            </w:r>
            <w:r w:rsidR="004B77C1" w:rsidRPr="00951E55">
              <w:rPr>
                <w:sz w:val="22"/>
              </w:rPr>
              <w:t xml:space="preserve"> with size, </w:t>
            </w:r>
            <w:r w:rsidR="00621C32" w:rsidRPr="00951E55">
              <w:rPr>
                <w:sz w:val="22"/>
              </w:rPr>
              <w:t>pattern,</w:t>
            </w:r>
            <w:r w:rsidR="004B77C1" w:rsidRPr="00951E55">
              <w:rPr>
                <w:sz w:val="22"/>
              </w:rPr>
              <w:t xml:space="preserve"> and width; approximate thickness</w:t>
            </w:r>
          </w:p>
        </w:tc>
        <w:tc>
          <w:tcPr>
            <w:tcW w:w="2410" w:type="dxa"/>
            <w:tcBorders>
              <w:top w:val="single" w:sz="4" w:space="0" w:color="000000"/>
              <w:left w:val="single" w:sz="4" w:space="0" w:color="000000"/>
              <w:bottom w:val="single" w:sz="4" w:space="0" w:color="000000"/>
              <w:right w:val="single" w:sz="4" w:space="0" w:color="000000"/>
            </w:tcBorders>
            <w:vAlign w:val="center"/>
          </w:tcPr>
          <w:p w14:paraId="21DEECCB" w14:textId="62140FA7" w:rsidR="004B77C1" w:rsidRPr="00951E55" w:rsidRDefault="004B77C1" w:rsidP="004B77C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size and pattern and approximate thickness of each mark</w:t>
            </w:r>
            <w:r w:rsidR="00621C32" w:rsidRPr="00951E55">
              <w:rPr>
                <w:sz w:val="22"/>
              </w:rPr>
              <w:t xml:space="preserve"> </w:t>
            </w:r>
            <w:r w:rsidRPr="00951E55">
              <w:rPr>
                <w:sz w:val="22"/>
              </w:rPr>
              <w:t>/</w:t>
            </w:r>
            <w:r w:rsidR="00621C32" w:rsidRPr="00951E55">
              <w:rPr>
                <w:sz w:val="22"/>
              </w:rPr>
              <w:t xml:space="preserve"> line</w:t>
            </w:r>
            <w:r w:rsidRPr="00951E55">
              <w:rPr>
                <w:sz w:val="22"/>
              </w:rPr>
              <w:t xml:space="preserve"> according to the requirement of the Transport </w:t>
            </w:r>
            <w:r w:rsidR="00621C32" w:rsidRPr="00951E55">
              <w:rPr>
                <w:sz w:val="22"/>
              </w:rPr>
              <w:t>D</w:t>
            </w:r>
            <w:r w:rsidRPr="00951E55">
              <w:rPr>
                <w:sz w:val="22"/>
              </w:rPr>
              <w:t>epartment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02EE651" w14:textId="1C9BA9DF" w:rsidR="004B77C1" w:rsidRPr="00951E55" w:rsidRDefault="004B77C1" w:rsidP="004B77C1">
            <w:pPr>
              <w:ind w:left="102" w:right="41"/>
              <w:jc w:val="center"/>
              <w:rPr>
                <w:sz w:val="22"/>
              </w:rPr>
            </w:pPr>
            <w:r w:rsidRPr="00951E55">
              <w:rPr>
                <w:sz w:val="22"/>
              </w:rPr>
              <w:t xml:space="preserve"> Object insertion point(s) located, </w:t>
            </w:r>
            <w:r w:rsidR="00621C32" w:rsidRPr="00951E55">
              <w:rPr>
                <w:sz w:val="22"/>
              </w:rPr>
              <w:t>aligned,</w:t>
            </w:r>
            <w:r w:rsidRPr="00951E55">
              <w:rPr>
                <w:sz w:val="22"/>
              </w:rPr>
              <w:t xml:space="preserve"> and orientated exactly as </w:t>
            </w:r>
            <w:r w:rsidR="00336212" w:rsidRPr="00951E55">
              <w:rPr>
                <w:sz w:val="22"/>
              </w:rPr>
              <w:t>nominal</w:t>
            </w:r>
            <w:r w:rsidRPr="00951E55">
              <w:rPr>
                <w:sz w:val="22"/>
              </w:rPr>
              <w:t xml:space="preserve"> parent alignments and road levels.</w:t>
            </w:r>
          </w:p>
        </w:tc>
        <w:tc>
          <w:tcPr>
            <w:tcW w:w="2267" w:type="dxa"/>
            <w:tcBorders>
              <w:top w:val="single" w:sz="4" w:space="0" w:color="000000"/>
              <w:left w:val="single" w:sz="4" w:space="0" w:color="000000"/>
              <w:bottom w:val="single" w:sz="4" w:space="0" w:color="000000"/>
              <w:right w:val="single" w:sz="4" w:space="0" w:color="000000"/>
            </w:tcBorders>
            <w:vAlign w:val="center"/>
          </w:tcPr>
          <w:p w14:paraId="2246583E" w14:textId="4CC13F0A" w:rsidR="004B77C1" w:rsidRPr="00951E55" w:rsidRDefault="004B77C1" w:rsidP="004B77C1">
            <w:pPr>
              <w:ind w:left="102" w:right="41"/>
              <w:jc w:val="center"/>
              <w:rPr>
                <w:sz w:val="22"/>
              </w:rPr>
            </w:pPr>
            <w:r w:rsidRPr="00951E55">
              <w:rPr>
                <w:sz w:val="22"/>
              </w:rPr>
              <w:t xml:space="preserve">Overall size, shape and pattern of each </w:t>
            </w:r>
            <w:r w:rsidR="00621C32" w:rsidRPr="00951E55">
              <w:rPr>
                <w:sz w:val="22"/>
              </w:rPr>
              <w:t xml:space="preserve">mark </w:t>
            </w:r>
            <w:r w:rsidRPr="00951E55">
              <w:rPr>
                <w:sz w:val="22"/>
              </w:rPr>
              <w:t>/</w:t>
            </w:r>
            <w:r w:rsidR="00621C32" w:rsidRPr="00951E55">
              <w:rPr>
                <w:sz w:val="22"/>
              </w:rPr>
              <w:t xml:space="preserve"> </w:t>
            </w:r>
            <w:r w:rsidRPr="00951E55">
              <w:rPr>
                <w:sz w:val="22"/>
              </w:rPr>
              <w:t>line as a 3D continuous span</w:t>
            </w:r>
          </w:p>
        </w:tc>
        <w:tc>
          <w:tcPr>
            <w:tcW w:w="1982" w:type="dxa"/>
            <w:tcBorders>
              <w:top w:val="single" w:sz="4" w:space="0" w:color="000000"/>
              <w:left w:val="single" w:sz="4" w:space="0" w:color="000000"/>
              <w:bottom w:val="single" w:sz="4" w:space="0" w:color="000000"/>
              <w:right w:val="single" w:sz="4" w:space="0" w:color="000000"/>
            </w:tcBorders>
            <w:vAlign w:val="center"/>
          </w:tcPr>
          <w:p w14:paraId="7FB3F972" w14:textId="6DE14343" w:rsidR="004B77C1" w:rsidRPr="00951E55" w:rsidRDefault="004B77C1" w:rsidP="004B77C1">
            <w:pPr>
              <w:ind w:left="102" w:right="41"/>
              <w:jc w:val="center"/>
              <w:rPr>
                <w:sz w:val="22"/>
              </w:rPr>
            </w:pPr>
            <w:r w:rsidRPr="00951E55">
              <w:rPr>
                <w:sz w:val="22"/>
              </w:rPr>
              <w:t>N/A</w:t>
            </w:r>
          </w:p>
        </w:tc>
      </w:tr>
      <w:tr w:rsidR="004B77C1" w:rsidRPr="00951E55" w14:paraId="586ECD4E" w14:textId="77777777" w:rsidTr="004B77C1">
        <w:tc>
          <w:tcPr>
            <w:tcW w:w="991" w:type="dxa"/>
            <w:tcBorders>
              <w:top w:val="single" w:sz="4" w:space="0" w:color="000000"/>
              <w:left w:val="single" w:sz="4" w:space="0" w:color="000000"/>
              <w:bottom w:val="single" w:sz="4" w:space="0" w:color="000000"/>
              <w:right w:val="single" w:sz="4" w:space="0" w:color="000000"/>
            </w:tcBorders>
            <w:vAlign w:val="center"/>
            <w:hideMark/>
          </w:tcPr>
          <w:p w14:paraId="538DA103" w14:textId="77777777" w:rsidR="004B77C1" w:rsidRPr="00951E55" w:rsidRDefault="004B77C1" w:rsidP="004B77C1">
            <w:pPr>
              <w:ind w:left="102" w:right="41"/>
              <w:rPr>
                <w:sz w:val="22"/>
              </w:rPr>
            </w:pPr>
            <w:r w:rsidRPr="00951E55">
              <w:rPr>
                <w:sz w:val="22"/>
                <w:szCs w:val="20"/>
              </w:rPr>
              <w:t>400</w:t>
            </w:r>
          </w:p>
        </w:tc>
        <w:tc>
          <w:tcPr>
            <w:tcW w:w="3403" w:type="dxa"/>
            <w:tcBorders>
              <w:top w:val="single" w:sz="4" w:space="0" w:color="000000"/>
              <w:left w:val="single" w:sz="4" w:space="0" w:color="000000"/>
              <w:bottom w:val="single" w:sz="4" w:space="0" w:color="000000"/>
              <w:right w:val="single" w:sz="4" w:space="0" w:color="000000"/>
            </w:tcBorders>
            <w:vAlign w:val="center"/>
          </w:tcPr>
          <w:p w14:paraId="6EA03F9F" w14:textId="6EF4E761" w:rsidR="004B77C1" w:rsidRPr="00951E55" w:rsidRDefault="004B77C1" w:rsidP="004B77C1">
            <w:pPr>
              <w:ind w:left="102" w:right="41"/>
              <w:rPr>
                <w:sz w:val="22"/>
              </w:rPr>
            </w:pPr>
            <w:r w:rsidRPr="00951E55">
              <w:rPr>
                <w:sz w:val="22"/>
              </w:rPr>
              <w:t>Same as 300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4B5A343" w14:textId="4E09FEAA" w:rsidR="004B77C1" w:rsidRPr="00951E55" w:rsidRDefault="004B77C1" w:rsidP="004B77C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1744F56B" w14:textId="4EC38B25" w:rsidR="004B77C1" w:rsidRPr="00951E55" w:rsidRDefault="004B77C1" w:rsidP="004B77C1">
            <w:pPr>
              <w:ind w:left="102" w:right="41"/>
              <w:jc w:val="center"/>
              <w:rPr>
                <w:sz w:val="22"/>
              </w:rPr>
            </w:pPr>
            <w:r w:rsidRPr="00951E55">
              <w:rPr>
                <w:sz w:val="22"/>
              </w:rPr>
              <w:t>Same as 300</w:t>
            </w:r>
          </w:p>
        </w:tc>
        <w:tc>
          <w:tcPr>
            <w:tcW w:w="2267" w:type="dxa"/>
            <w:tcBorders>
              <w:top w:val="single" w:sz="4" w:space="0" w:color="000000"/>
              <w:left w:val="single" w:sz="4" w:space="0" w:color="000000"/>
              <w:bottom w:val="single" w:sz="4" w:space="0" w:color="000000"/>
              <w:right w:val="single" w:sz="4" w:space="0" w:color="000000"/>
            </w:tcBorders>
            <w:vAlign w:val="center"/>
          </w:tcPr>
          <w:p w14:paraId="4B87C690" w14:textId="3B1E4197" w:rsidR="004B77C1" w:rsidRPr="00951E55" w:rsidRDefault="004B77C1" w:rsidP="004B77C1">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 required by the Transport Department</w:t>
            </w:r>
          </w:p>
        </w:tc>
        <w:tc>
          <w:tcPr>
            <w:tcW w:w="1982" w:type="dxa"/>
            <w:tcBorders>
              <w:top w:val="single" w:sz="4" w:space="0" w:color="000000"/>
              <w:left w:val="single" w:sz="4" w:space="0" w:color="000000"/>
              <w:bottom w:val="single" w:sz="4" w:space="0" w:color="000000"/>
              <w:right w:val="single" w:sz="4" w:space="0" w:color="000000"/>
            </w:tcBorders>
            <w:vAlign w:val="center"/>
          </w:tcPr>
          <w:p w14:paraId="32D96119" w14:textId="782B9169" w:rsidR="004B77C1" w:rsidRPr="00951E55" w:rsidRDefault="004B77C1" w:rsidP="004B77C1">
            <w:pPr>
              <w:ind w:left="102" w:right="41"/>
              <w:jc w:val="center"/>
              <w:rPr>
                <w:sz w:val="22"/>
              </w:rPr>
            </w:pPr>
            <w:r w:rsidRPr="00951E55">
              <w:rPr>
                <w:sz w:val="22"/>
              </w:rPr>
              <w:t>N/A</w:t>
            </w:r>
          </w:p>
        </w:tc>
      </w:tr>
    </w:tbl>
    <w:p w14:paraId="1EAFA9C2" w14:textId="77777777" w:rsidR="007E3D1A" w:rsidRPr="00951E55" w:rsidRDefault="007E3D1A" w:rsidP="007E3D1A">
      <w:pPr>
        <w:ind w:left="993"/>
      </w:pPr>
    </w:p>
    <w:p w14:paraId="35ED0E4B" w14:textId="77777777" w:rsidR="004C652E" w:rsidRPr="00951E55" w:rsidRDefault="004C652E">
      <w:pPr>
        <w:overflowPunct/>
        <w:autoSpaceDE/>
        <w:autoSpaceDN/>
        <w:adjustRightInd/>
        <w:textAlignment w:val="auto"/>
        <w:rPr>
          <w:szCs w:val="22"/>
        </w:rPr>
      </w:pPr>
      <w:r w:rsidRPr="00951E55">
        <w:br w:type="page"/>
      </w:r>
    </w:p>
    <w:p w14:paraId="3EC95BC0" w14:textId="03425317" w:rsidR="000C24BF" w:rsidRPr="00951E55" w:rsidRDefault="000C24BF" w:rsidP="000D60FD">
      <w:pPr>
        <w:pStyle w:val="3"/>
      </w:pPr>
      <w:r w:rsidRPr="00951E55">
        <w:lastRenderedPageBreak/>
        <w:t>Traffic Island</w:t>
      </w:r>
      <w:r w:rsidR="00621C32" w:rsidRPr="00951E55">
        <w:t xml:space="preserve"> </w:t>
      </w:r>
      <w:r w:rsidRPr="00951E55">
        <w:t>- Other</w:t>
      </w:r>
    </w:p>
    <w:p w14:paraId="2AAAE5C3" w14:textId="50766987" w:rsidR="007E6DA7" w:rsidRPr="00951E55" w:rsidRDefault="007E6DA7" w:rsidP="00816711">
      <w:pPr>
        <w:pStyle w:val="4"/>
      </w:pPr>
      <w:r w:rsidRPr="00951E55">
        <w:t xml:space="preserve">A traffic island is a solid or painted object in a road that channels traffic. </w:t>
      </w:r>
    </w:p>
    <w:p w14:paraId="69BB42F2" w14:textId="77777777" w:rsidR="007E6DA7" w:rsidRPr="00951E55" w:rsidRDefault="007E6DA7" w:rsidP="007E6DA7"/>
    <w:p w14:paraId="4DD1B5B5" w14:textId="6C2D8DEE" w:rsidR="000C24BF" w:rsidRPr="00951E55" w:rsidRDefault="000C24BF" w:rsidP="000D60FD">
      <w:pPr>
        <w:pStyle w:val="4"/>
      </w:pPr>
      <w:r w:rsidRPr="00951E55">
        <w:t>Geometrical Requirement</w:t>
      </w:r>
    </w:p>
    <w:tbl>
      <w:tblPr>
        <w:tblStyle w:val="TableNormal244"/>
        <w:tblW w:w="1360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403"/>
        <w:gridCol w:w="2410"/>
        <w:gridCol w:w="2552"/>
        <w:gridCol w:w="2267"/>
        <w:gridCol w:w="1982"/>
      </w:tblGrid>
      <w:tr w:rsidR="00700FD1" w:rsidRPr="00951E55" w14:paraId="3AC428F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739F3C" w14:textId="77777777" w:rsidR="007E6DA7" w:rsidRPr="00951E55" w:rsidRDefault="007E6DA7" w:rsidP="00816711">
            <w:pPr>
              <w:ind w:left="102" w:right="41"/>
              <w:rPr>
                <w:b/>
                <w:sz w:val="22"/>
              </w:rPr>
            </w:pPr>
            <w:r w:rsidRPr="00951E55">
              <w:rPr>
                <w:b/>
                <w:sz w:val="22"/>
                <w:szCs w:val="20"/>
              </w:rPr>
              <w:t>LOD-G</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B0A02E" w14:textId="77777777" w:rsidR="007E6DA7" w:rsidRPr="00951E55" w:rsidRDefault="007E6DA7" w:rsidP="00816711">
            <w:pPr>
              <w:ind w:left="102" w:right="41"/>
              <w:rPr>
                <w:b/>
                <w:sz w:val="22"/>
              </w:rPr>
            </w:pPr>
            <w:r w:rsidRPr="00951E55">
              <w:rPr>
                <w:b/>
                <w:sz w:val="22"/>
                <w:szCs w:val="20"/>
              </w:rPr>
              <w:t>Content</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DE752" w14:textId="77777777" w:rsidR="007E6DA7" w:rsidRPr="00951E55" w:rsidRDefault="007E6DA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9FE9C3" w14:textId="77777777" w:rsidR="007E6DA7" w:rsidRPr="00951E55" w:rsidRDefault="007E6DA7" w:rsidP="00816711">
            <w:pPr>
              <w:ind w:left="102" w:right="41"/>
              <w:jc w:val="center"/>
              <w:rPr>
                <w:b/>
                <w:sz w:val="22"/>
                <w:szCs w:val="20"/>
              </w:rPr>
            </w:pPr>
            <w:r w:rsidRPr="00951E55">
              <w:rPr>
                <w:b/>
                <w:sz w:val="22"/>
                <w:szCs w:val="20"/>
              </w:rPr>
              <w:t>Location &amp; Orientation</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D7C7CB" w14:textId="77777777" w:rsidR="007E6DA7" w:rsidRPr="00951E55" w:rsidRDefault="007E6DA7" w:rsidP="00816711">
            <w:pPr>
              <w:ind w:left="102" w:right="41"/>
              <w:jc w:val="center"/>
              <w:rPr>
                <w:b/>
                <w:sz w:val="22"/>
                <w:szCs w:val="20"/>
              </w:rPr>
            </w:pPr>
            <w:r w:rsidRPr="00951E55">
              <w:rPr>
                <w:b/>
                <w:sz w:val="22"/>
                <w:szCs w:val="20"/>
              </w:rPr>
              <w:t>Appearance</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86414" w14:textId="77777777" w:rsidR="007E6DA7" w:rsidRPr="00951E55" w:rsidRDefault="007E6DA7" w:rsidP="00816711">
            <w:pPr>
              <w:ind w:left="102" w:right="41"/>
              <w:jc w:val="center"/>
              <w:rPr>
                <w:b/>
                <w:sz w:val="22"/>
                <w:szCs w:val="20"/>
              </w:rPr>
            </w:pPr>
            <w:r w:rsidRPr="00951E55">
              <w:rPr>
                <w:b/>
                <w:sz w:val="22"/>
                <w:szCs w:val="20"/>
              </w:rPr>
              <w:t>Behavior</w:t>
            </w:r>
          </w:p>
        </w:tc>
      </w:tr>
      <w:tr w:rsidR="00700FD1" w:rsidRPr="00951E55" w14:paraId="76150ED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651D99" w14:textId="77777777" w:rsidR="007E6DA7" w:rsidRPr="00951E55" w:rsidRDefault="007E6DA7" w:rsidP="00816711">
            <w:pPr>
              <w:ind w:left="102" w:right="41"/>
              <w:rPr>
                <w:sz w:val="22"/>
              </w:rPr>
            </w:pPr>
            <w:r w:rsidRPr="00951E55">
              <w:rPr>
                <w:sz w:val="22"/>
                <w:szCs w:val="20"/>
              </w:rPr>
              <w:t>100</w:t>
            </w:r>
          </w:p>
        </w:tc>
        <w:tc>
          <w:tcPr>
            <w:tcW w:w="3403" w:type="dxa"/>
            <w:tcBorders>
              <w:top w:val="single" w:sz="4" w:space="0" w:color="000000"/>
              <w:left w:val="single" w:sz="4" w:space="0" w:color="000000"/>
              <w:bottom w:val="single" w:sz="4" w:space="0" w:color="000000"/>
              <w:right w:val="single" w:sz="4" w:space="0" w:color="000000"/>
            </w:tcBorders>
            <w:vAlign w:val="center"/>
          </w:tcPr>
          <w:p w14:paraId="4C2D2616" w14:textId="77777777" w:rsidR="007E6DA7" w:rsidRPr="00951E55" w:rsidRDefault="007E6DA7" w:rsidP="00816711">
            <w:pPr>
              <w:ind w:left="102" w:right="41"/>
              <w:rPr>
                <w:sz w:val="22"/>
              </w:rPr>
            </w:pPr>
            <w:r w:rsidRPr="00951E55">
              <w:rPr>
                <w:sz w:val="22"/>
              </w:rPr>
              <w:t>Conceptual/Schematic 2D symbol</w:t>
            </w:r>
          </w:p>
        </w:tc>
        <w:tc>
          <w:tcPr>
            <w:tcW w:w="2410" w:type="dxa"/>
            <w:tcBorders>
              <w:top w:val="single" w:sz="4" w:space="0" w:color="000000"/>
              <w:left w:val="single" w:sz="4" w:space="0" w:color="000000"/>
              <w:bottom w:val="single" w:sz="4" w:space="0" w:color="000000"/>
              <w:right w:val="single" w:sz="4" w:space="0" w:color="000000"/>
            </w:tcBorders>
            <w:vAlign w:val="center"/>
          </w:tcPr>
          <w:p w14:paraId="7B1AF9F9" w14:textId="77777777" w:rsidR="007E6DA7" w:rsidRPr="00951E55" w:rsidRDefault="007E6DA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4F4B972" w14:textId="77777777" w:rsidR="007E6DA7" w:rsidRPr="00951E55" w:rsidRDefault="007E6DA7" w:rsidP="00816711">
            <w:pPr>
              <w:ind w:left="102" w:right="41"/>
              <w:jc w:val="center"/>
              <w:rPr>
                <w:sz w:val="22"/>
              </w:rPr>
            </w:pPr>
            <w:r w:rsidRPr="00951E55">
              <w:rPr>
                <w:sz w:val="22"/>
              </w:rPr>
              <w:t>Symbol insertion point(s) approximately located</w:t>
            </w:r>
          </w:p>
        </w:tc>
        <w:tc>
          <w:tcPr>
            <w:tcW w:w="2267" w:type="dxa"/>
            <w:tcBorders>
              <w:top w:val="single" w:sz="4" w:space="0" w:color="000000"/>
              <w:left w:val="single" w:sz="4" w:space="0" w:color="000000"/>
              <w:bottom w:val="single" w:sz="4" w:space="0" w:color="000000"/>
              <w:right w:val="single" w:sz="4" w:space="0" w:color="000000"/>
            </w:tcBorders>
            <w:vAlign w:val="center"/>
          </w:tcPr>
          <w:p w14:paraId="4B7B2B25" w14:textId="77777777" w:rsidR="007E6DA7" w:rsidRPr="00951E55" w:rsidRDefault="007E6DA7" w:rsidP="00816711">
            <w:pPr>
              <w:ind w:left="102" w:right="41"/>
              <w:jc w:val="center"/>
              <w:rPr>
                <w:sz w:val="22"/>
              </w:rPr>
            </w:pPr>
            <w:r w:rsidRPr="00951E55">
              <w:rPr>
                <w:sz w:val="22"/>
              </w:rPr>
              <w:t>Symbols</w:t>
            </w:r>
          </w:p>
        </w:tc>
        <w:tc>
          <w:tcPr>
            <w:tcW w:w="1982" w:type="dxa"/>
            <w:tcBorders>
              <w:top w:val="single" w:sz="4" w:space="0" w:color="000000"/>
              <w:left w:val="single" w:sz="4" w:space="0" w:color="000000"/>
              <w:bottom w:val="single" w:sz="4" w:space="0" w:color="000000"/>
              <w:right w:val="single" w:sz="4" w:space="0" w:color="000000"/>
            </w:tcBorders>
            <w:vAlign w:val="center"/>
          </w:tcPr>
          <w:p w14:paraId="4F331763" w14:textId="77777777" w:rsidR="007E6DA7" w:rsidRPr="00951E55" w:rsidRDefault="007E6DA7" w:rsidP="00816711">
            <w:pPr>
              <w:ind w:left="102" w:right="41"/>
              <w:jc w:val="center"/>
              <w:rPr>
                <w:sz w:val="22"/>
              </w:rPr>
            </w:pPr>
            <w:r w:rsidRPr="00951E55">
              <w:rPr>
                <w:sz w:val="22"/>
              </w:rPr>
              <w:t>N/A</w:t>
            </w:r>
          </w:p>
        </w:tc>
      </w:tr>
      <w:tr w:rsidR="00700FD1" w:rsidRPr="00951E55" w14:paraId="48EC7C4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E78B87" w14:textId="77777777" w:rsidR="007E6DA7" w:rsidRPr="00951E55" w:rsidRDefault="007E6DA7" w:rsidP="00816711">
            <w:pPr>
              <w:ind w:left="102" w:right="41"/>
              <w:rPr>
                <w:sz w:val="22"/>
              </w:rPr>
            </w:pPr>
            <w:r w:rsidRPr="00951E55">
              <w:rPr>
                <w:sz w:val="22"/>
                <w:szCs w:val="20"/>
              </w:rPr>
              <w:t>200</w:t>
            </w:r>
          </w:p>
        </w:tc>
        <w:tc>
          <w:tcPr>
            <w:tcW w:w="3403" w:type="dxa"/>
            <w:tcBorders>
              <w:top w:val="single" w:sz="4" w:space="0" w:color="000000"/>
              <w:left w:val="single" w:sz="4" w:space="0" w:color="000000"/>
              <w:bottom w:val="single" w:sz="4" w:space="0" w:color="000000"/>
              <w:right w:val="single" w:sz="4" w:space="0" w:color="000000"/>
            </w:tcBorders>
            <w:vAlign w:val="center"/>
          </w:tcPr>
          <w:p w14:paraId="6DE074B6" w14:textId="2C9C34C1" w:rsidR="007E6DA7" w:rsidRPr="00951E55" w:rsidRDefault="00621C32" w:rsidP="00816711">
            <w:pPr>
              <w:ind w:left="102" w:right="41"/>
              <w:rPr>
                <w:sz w:val="22"/>
              </w:rPr>
            </w:pPr>
            <w:r w:rsidRPr="00951E55">
              <w:rPr>
                <w:sz w:val="22"/>
              </w:rPr>
              <w:t xml:space="preserve">3D </w:t>
            </w:r>
            <w:r w:rsidR="00AE325E" w:rsidRPr="00951E55">
              <w:rPr>
                <w:sz w:val="22"/>
              </w:rPr>
              <w:t>Object</w:t>
            </w:r>
            <w:r w:rsidR="007E6DA7" w:rsidRPr="00951E55">
              <w:rPr>
                <w:sz w:val="22"/>
              </w:rPr>
              <w:t xml:space="preserve"> with size and width</w:t>
            </w:r>
          </w:p>
        </w:tc>
        <w:tc>
          <w:tcPr>
            <w:tcW w:w="2410" w:type="dxa"/>
            <w:tcBorders>
              <w:top w:val="single" w:sz="4" w:space="0" w:color="000000"/>
              <w:left w:val="single" w:sz="4" w:space="0" w:color="000000"/>
              <w:bottom w:val="single" w:sz="4" w:space="0" w:color="000000"/>
              <w:right w:val="single" w:sz="4" w:space="0" w:color="000000"/>
            </w:tcBorders>
            <w:vAlign w:val="center"/>
          </w:tcPr>
          <w:p w14:paraId="56EA4C92" w14:textId="77777777" w:rsidR="007E6DA7" w:rsidRPr="00951E55" w:rsidRDefault="007E6DA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58870F3" w14:textId="77777777" w:rsidR="007E6DA7" w:rsidRPr="00951E55" w:rsidRDefault="007E6DA7" w:rsidP="00816711">
            <w:pPr>
              <w:ind w:left="102" w:right="41"/>
              <w:jc w:val="center"/>
              <w:rPr>
                <w:sz w:val="22"/>
              </w:rPr>
            </w:pPr>
            <w:r w:rsidRPr="00951E55">
              <w:rPr>
                <w:sz w:val="22"/>
              </w:rPr>
              <w:t xml:space="preserve">Object insertion point(s) approximately located </w:t>
            </w:r>
          </w:p>
        </w:tc>
        <w:tc>
          <w:tcPr>
            <w:tcW w:w="2267" w:type="dxa"/>
            <w:tcBorders>
              <w:top w:val="single" w:sz="4" w:space="0" w:color="000000"/>
              <w:left w:val="single" w:sz="4" w:space="0" w:color="000000"/>
              <w:bottom w:val="single" w:sz="4" w:space="0" w:color="000000"/>
              <w:right w:val="single" w:sz="4" w:space="0" w:color="000000"/>
            </w:tcBorders>
            <w:vAlign w:val="center"/>
          </w:tcPr>
          <w:p w14:paraId="0E621A68" w14:textId="77777777" w:rsidR="007E6DA7" w:rsidRPr="00951E55" w:rsidRDefault="007E6DA7" w:rsidP="00816711">
            <w:pPr>
              <w:ind w:left="102" w:right="41"/>
              <w:jc w:val="center"/>
              <w:rPr>
                <w:sz w:val="22"/>
              </w:rPr>
            </w:pPr>
            <w:r w:rsidRPr="00951E55">
              <w:rPr>
                <w:sz w:val="22"/>
              </w:rPr>
              <w:t>Overall shape</w:t>
            </w:r>
          </w:p>
        </w:tc>
        <w:tc>
          <w:tcPr>
            <w:tcW w:w="1982" w:type="dxa"/>
            <w:tcBorders>
              <w:top w:val="single" w:sz="4" w:space="0" w:color="000000"/>
              <w:left w:val="single" w:sz="4" w:space="0" w:color="000000"/>
              <w:bottom w:val="single" w:sz="4" w:space="0" w:color="000000"/>
              <w:right w:val="single" w:sz="4" w:space="0" w:color="000000"/>
            </w:tcBorders>
            <w:vAlign w:val="center"/>
          </w:tcPr>
          <w:p w14:paraId="649BD2A2" w14:textId="77777777" w:rsidR="007E6DA7" w:rsidRPr="00951E55" w:rsidRDefault="007E6DA7" w:rsidP="00816711">
            <w:pPr>
              <w:ind w:left="102" w:right="41"/>
              <w:jc w:val="center"/>
              <w:rPr>
                <w:sz w:val="22"/>
              </w:rPr>
            </w:pPr>
            <w:r w:rsidRPr="00951E55">
              <w:rPr>
                <w:sz w:val="22"/>
              </w:rPr>
              <w:t>N/A</w:t>
            </w:r>
          </w:p>
        </w:tc>
      </w:tr>
      <w:tr w:rsidR="00700FD1" w:rsidRPr="00951E55" w14:paraId="66719A0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3695B95" w14:textId="77777777" w:rsidR="007E6DA7" w:rsidRPr="00951E55" w:rsidRDefault="007E6DA7" w:rsidP="00816711">
            <w:pPr>
              <w:ind w:left="102" w:right="41"/>
              <w:rPr>
                <w:sz w:val="22"/>
                <w:szCs w:val="20"/>
              </w:rPr>
            </w:pPr>
            <w:r w:rsidRPr="00951E55">
              <w:rPr>
                <w:sz w:val="22"/>
                <w:szCs w:val="20"/>
              </w:rPr>
              <w:t>250</w:t>
            </w:r>
          </w:p>
        </w:tc>
        <w:tc>
          <w:tcPr>
            <w:tcW w:w="3403" w:type="dxa"/>
            <w:tcBorders>
              <w:top w:val="single" w:sz="4" w:space="0" w:color="000000"/>
              <w:left w:val="single" w:sz="4" w:space="0" w:color="000000"/>
              <w:bottom w:val="single" w:sz="4" w:space="0" w:color="000000"/>
              <w:right w:val="single" w:sz="4" w:space="0" w:color="000000"/>
            </w:tcBorders>
            <w:vAlign w:val="center"/>
          </w:tcPr>
          <w:p w14:paraId="6BEB3326" w14:textId="77777777" w:rsidR="007E6DA7" w:rsidRPr="00951E55" w:rsidRDefault="007E6DA7" w:rsidP="00816711">
            <w:pPr>
              <w:ind w:left="102" w:right="41"/>
              <w:rPr>
                <w:sz w:val="22"/>
              </w:rPr>
            </w:pPr>
            <w:r w:rsidRPr="00951E55">
              <w:rPr>
                <w:sz w:val="22"/>
              </w:rPr>
              <w:t>Same as 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91638B5" w14:textId="77777777" w:rsidR="007E6DA7" w:rsidRPr="00951E55" w:rsidRDefault="007E6DA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8A53FE" w14:textId="097088D5" w:rsidR="007E6DA7" w:rsidRPr="00951E55" w:rsidRDefault="000C4914" w:rsidP="00816711">
            <w:pPr>
              <w:ind w:left="102" w:right="41"/>
              <w:jc w:val="center"/>
              <w:rPr>
                <w:sz w:val="22"/>
              </w:rPr>
            </w:pPr>
            <w:r w:rsidRPr="00951E55">
              <w:rPr>
                <w:sz w:val="22"/>
              </w:rPr>
              <w:t xml:space="preserve">Object insertion point(s) is located at / derived from the onsite survey point(s) </w:t>
            </w:r>
            <w:r w:rsidR="007E6DA7" w:rsidRPr="00951E55">
              <w:rPr>
                <w:sz w:val="22"/>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69C501C0" w14:textId="77777777" w:rsidR="007E6DA7" w:rsidRPr="00951E55" w:rsidRDefault="007E6DA7" w:rsidP="00816711">
            <w:pPr>
              <w:ind w:left="102" w:right="41"/>
              <w:jc w:val="center"/>
              <w:rPr>
                <w:sz w:val="22"/>
              </w:rPr>
            </w:pPr>
            <w:r w:rsidRPr="00951E55">
              <w:rPr>
                <w:sz w:val="22"/>
              </w:rPr>
              <w:t>Overall shape</w:t>
            </w:r>
          </w:p>
        </w:tc>
        <w:tc>
          <w:tcPr>
            <w:tcW w:w="1982" w:type="dxa"/>
            <w:tcBorders>
              <w:top w:val="single" w:sz="4" w:space="0" w:color="000000"/>
              <w:left w:val="single" w:sz="4" w:space="0" w:color="000000"/>
              <w:bottom w:val="single" w:sz="4" w:space="0" w:color="000000"/>
              <w:right w:val="single" w:sz="4" w:space="0" w:color="000000"/>
            </w:tcBorders>
            <w:vAlign w:val="center"/>
          </w:tcPr>
          <w:p w14:paraId="45E111B8" w14:textId="77777777" w:rsidR="007E6DA7" w:rsidRPr="00951E55" w:rsidRDefault="007E6DA7" w:rsidP="00816711">
            <w:pPr>
              <w:ind w:left="102" w:right="41"/>
              <w:jc w:val="center"/>
              <w:rPr>
                <w:sz w:val="22"/>
              </w:rPr>
            </w:pPr>
            <w:r w:rsidRPr="00951E55">
              <w:rPr>
                <w:sz w:val="22"/>
              </w:rPr>
              <w:t>N/A</w:t>
            </w:r>
          </w:p>
        </w:tc>
      </w:tr>
      <w:tr w:rsidR="00700FD1" w:rsidRPr="00951E55" w14:paraId="257D2A8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F2FFF9A" w14:textId="77777777" w:rsidR="007E6DA7" w:rsidRPr="00951E55" w:rsidRDefault="007E6DA7" w:rsidP="00816711">
            <w:pPr>
              <w:ind w:left="102" w:right="41"/>
              <w:rPr>
                <w:sz w:val="22"/>
              </w:rPr>
            </w:pPr>
            <w:r w:rsidRPr="00951E55">
              <w:rPr>
                <w:sz w:val="22"/>
                <w:szCs w:val="20"/>
              </w:rPr>
              <w:t>300</w:t>
            </w:r>
          </w:p>
        </w:tc>
        <w:tc>
          <w:tcPr>
            <w:tcW w:w="3403" w:type="dxa"/>
            <w:tcBorders>
              <w:top w:val="single" w:sz="4" w:space="0" w:color="000000"/>
              <w:left w:val="single" w:sz="4" w:space="0" w:color="000000"/>
              <w:bottom w:val="single" w:sz="4" w:space="0" w:color="000000"/>
              <w:right w:val="single" w:sz="4" w:space="0" w:color="000000"/>
            </w:tcBorders>
            <w:vAlign w:val="center"/>
          </w:tcPr>
          <w:p w14:paraId="5F6D7BBA" w14:textId="7FA0ACF2" w:rsidR="007E6DA7" w:rsidRPr="00951E55" w:rsidRDefault="00525AA2" w:rsidP="00816711">
            <w:pPr>
              <w:ind w:left="102" w:right="41"/>
              <w:rPr>
                <w:sz w:val="22"/>
              </w:rPr>
            </w:pPr>
            <w:r w:rsidRPr="00951E55">
              <w:rPr>
                <w:sz w:val="22"/>
              </w:rPr>
              <w:t>3D Object element</w:t>
            </w:r>
            <w:r w:rsidR="007E6DA7" w:rsidRPr="00951E55">
              <w:rPr>
                <w:sz w:val="22"/>
              </w:rPr>
              <w:t xml:space="preserve"> with size, pattern and width; approximate thickness</w:t>
            </w:r>
          </w:p>
        </w:tc>
        <w:tc>
          <w:tcPr>
            <w:tcW w:w="2410" w:type="dxa"/>
            <w:tcBorders>
              <w:top w:val="single" w:sz="4" w:space="0" w:color="000000"/>
              <w:left w:val="single" w:sz="4" w:space="0" w:color="000000"/>
              <w:bottom w:val="single" w:sz="4" w:space="0" w:color="000000"/>
              <w:right w:val="single" w:sz="4" w:space="0" w:color="000000"/>
            </w:tcBorders>
            <w:vAlign w:val="center"/>
          </w:tcPr>
          <w:p w14:paraId="06308509" w14:textId="750EB597" w:rsidR="007E6DA7" w:rsidRPr="00951E55" w:rsidRDefault="007E6DA7"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size and pattern and approximate thickness of each mark</w:t>
            </w:r>
            <w:r w:rsidR="00621C32" w:rsidRPr="00951E55">
              <w:rPr>
                <w:sz w:val="22"/>
              </w:rPr>
              <w:t xml:space="preserve"> </w:t>
            </w:r>
            <w:r w:rsidRPr="00951E55">
              <w:rPr>
                <w:sz w:val="22"/>
              </w:rPr>
              <w:t>/</w:t>
            </w:r>
            <w:r w:rsidR="00621C32" w:rsidRPr="00951E55">
              <w:rPr>
                <w:sz w:val="22"/>
              </w:rPr>
              <w:t xml:space="preserve"> </w:t>
            </w:r>
            <w:r w:rsidRPr="00951E55">
              <w:rPr>
                <w:sz w:val="22"/>
              </w:rPr>
              <w:t xml:space="preserve">line according to the requirement of the Transport </w:t>
            </w:r>
            <w:r w:rsidR="00621C32" w:rsidRPr="00951E55">
              <w:rPr>
                <w:sz w:val="22"/>
              </w:rPr>
              <w:t>Department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0E6C646B" w14:textId="0D6A69ED" w:rsidR="007E6DA7" w:rsidRPr="00951E55" w:rsidRDefault="007E6DA7" w:rsidP="00816711">
            <w:pPr>
              <w:ind w:left="102" w:right="41"/>
              <w:jc w:val="center"/>
              <w:rPr>
                <w:sz w:val="22"/>
              </w:rPr>
            </w:pPr>
            <w:r w:rsidRPr="00951E55">
              <w:rPr>
                <w:sz w:val="22"/>
              </w:rPr>
              <w:t xml:space="preserve"> Object insertion point(s) located, </w:t>
            </w:r>
            <w:r w:rsidR="00621C32" w:rsidRPr="00951E55">
              <w:rPr>
                <w:sz w:val="22"/>
              </w:rPr>
              <w:t>aligned,</w:t>
            </w:r>
            <w:r w:rsidRPr="00951E55">
              <w:rPr>
                <w:sz w:val="22"/>
              </w:rPr>
              <w:t xml:space="preserve"> and orientated exactly as </w:t>
            </w:r>
            <w:r w:rsidR="00336212" w:rsidRPr="00951E55">
              <w:rPr>
                <w:sz w:val="22"/>
              </w:rPr>
              <w:t>nominal</w:t>
            </w:r>
            <w:r w:rsidRPr="00951E55">
              <w:rPr>
                <w:sz w:val="22"/>
              </w:rPr>
              <w:t xml:space="preserve"> parent alignments and road levels.</w:t>
            </w:r>
          </w:p>
        </w:tc>
        <w:tc>
          <w:tcPr>
            <w:tcW w:w="2267" w:type="dxa"/>
            <w:tcBorders>
              <w:top w:val="single" w:sz="4" w:space="0" w:color="000000"/>
              <w:left w:val="single" w:sz="4" w:space="0" w:color="000000"/>
              <w:bottom w:val="single" w:sz="4" w:space="0" w:color="000000"/>
              <w:right w:val="single" w:sz="4" w:space="0" w:color="000000"/>
            </w:tcBorders>
            <w:vAlign w:val="center"/>
          </w:tcPr>
          <w:p w14:paraId="6F550E8C" w14:textId="11CB719F" w:rsidR="007E6DA7" w:rsidRPr="00951E55" w:rsidRDefault="007E6DA7" w:rsidP="00816711">
            <w:pPr>
              <w:ind w:left="102" w:right="41"/>
              <w:jc w:val="center"/>
              <w:rPr>
                <w:sz w:val="22"/>
              </w:rPr>
            </w:pPr>
            <w:r w:rsidRPr="00951E55">
              <w:rPr>
                <w:sz w:val="22"/>
              </w:rPr>
              <w:t>Overall size, shape and pattern of each mark</w:t>
            </w:r>
            <w:r w:rsidR="00621C32" w:rsidRPr="00951E55">
              <w:rPr>
                <w:sz w:val="22"/>
              </w:rPr>
              <w:t xml:space="preserve"> </w:t>
            </w:r>
            <w:r w:rsidRPr="00951E55">
              <w:rPr>
                <w:sz w:val="22"/>
              </w:rPr>
              <w:t>/</w:t>
            </w:r>
            <w:r w:rsidR="00621C32" w:rsidRPr="00951E55">
              <w:rPr>
                <w:sz w:val="22"/>
              </w:rPr>
              <w:t xml:space="preserve"> </w:t>
            </w:r>
            <w:r w:rsidRPr="00951E55">
              <w:rPr>
                <w:sz w:val="22"/>
              </w:rPr>
              <w:t>line as a 3D continuous span</w:t>
            </w:r>
          </w:p>
        </w:tc>
        <w:tc>
          <w:tcPr>
            <w:tcW w:w="1982" w:type="dxa"/>
            <w:tcBorders>
              <w:top w:val="single" w:sz="4" w:space="0" w:color="000000"/>
              <w:left w:val="single" w:sz="4" w:space="0" w:color="000000"/>
              <w:bottom w:val="single" w:sz="4" w:space="0" w:color="000000"/>
              <w:right w:val="single" w:sz="4" w:space="0" w:color="000000"/>
            </w:tcBorders>
            <w:vAlign w:val="center"/>
          </w:tcPr>
          <w:p w14:paraId="2D1BFB1C" w14:textId="77777777" w:rsidR="007E6DA7" w:rsidRPr="00951E55" w:rsidRDefault="007E6DA7" w:rsidP="00816711">
            <w:pPr>
              <w:ind w:left="102" w:right="41"/>
              <w:jc w:val="center"/>
              <w:rPr>
                <w:sz w:val="22"/>
              </w:rPr>
            </w:pPr>
            <w:r w:rsidRPr="00951E55">
              <w:rPr>
                <w:sz w:val="22"/>
              </w:rPr>
              <w:t>N/A</w:t>
            </w:r>
          </w:p>
        </w:tc>
      </w:tr>
      <w:tr w:rsidR="007E6DA7" w:rsidRPr="00951E55" w14:paraId="0D73569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DD55036" w14:textId="77777777" w:rsidR="007E6DA7" w:rsidRPr="00951E55" w:rsidRDefault="007E6DA7" w:rsidP="00816711">
            <w:pPr>
              <w:ind w:left="102" w:right="41"/>
              <w:rPr>
                <w:sz w:val="22"/>
              </w:rPr>
            </w:pPr>
            <w:r w:rsidRPr="00951E55">
              <w:rPr>
                <w:sz w:val="22"/>
                <w:szCs w:val="20"/>
              </w:rPr>
              <w:t>400</w:t>
            </w:r>
          </w:p>
        </w:tc>
        <w:tc>
          <w:tcPr>
            <w:tcW w:w="3403" w:type="dxa"/>
            <w:tcBorders>
              <w:top w:val="single" w:sz="4" w:space="0" w:color="000000"/>
              <w:left w:val="single" w:sz="4" w:space="0" w:color="000000"/>
              <w:bottom w:val="single" w:sz="4" w:space="0" w:color="000000"/>
              <w:right w:val="single" w:sz="4" w:space="0" w:color="000000"/>
            </w:tcBorders>
            <w:vAlign w:val="center"/>
          </w:tcPr>
          <w:p w14:paraId="0B731949" w14:textId="77777777" w:rsidR="007E6DA7" w:rsidRPr="00951E55" w:rsidRDefault="007E6DA7" w:rsidP="00816711">
            <w:pPr>
              <w:ind w:left="102" w:right="41"/>
              <w:rPr>
                <w:sz w:val="22"/>
              </w:rPr>
            </w:pPr>
            <w:r w:rsidRPr="00951E55">
              <w:rPr>
                <w:sz w:val="22"/>
              </w:rPr>
              <w:t>Same as 300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99DCE0D" w14:textId="77777777" w:rsidR="007E6DA7" w:rsidRPr="00951E55" w:rsidRDefault="007E6DA7" w:rsidP="00816711">
            <w:pPr>
              <w:ind w:left="102" w:right="41"/>
              <w:jc w:val="center"/>
              <w:rPr>
                <w:sz w:val="22"/>
              </w:rPr>
            </w:pPr>
            <w:r w:rsidRPr="00951E55">
              <w:rPr>
                <w:sz w:val="22"/>
              </w:rPr>
              <w:t>Size and shape requirement according to the AIR of the maintenance parties</w:t>
            </w:r>
          </w:p>
        </w:tc>
        <w:tc>
          <w:tcPr>
            <w:tcW w:w="2552" w:type="dxa"/>
            <w:tcBorders>
              <w:top w:val="single" w:sz="4" w:space="0" w:color="000000"/>
              <w:left w:val="single" w:sz="4" w:space="0" w:color="000000"/>
              <w:bottom w:val="single" w:sz="4" w:space="0" w:color="000000"/>
              <w:right w:val="single" w:sz="4" w:space="0" w:color="000000"/>
            </w:tcBorders>
            <w:vAlign w:val="center"/>
          </w:tcPr>
          <w:p w14:paraId="15F69BF9" w14:textId="77777777" w:rsidR="007E6DA7" w:rsidRPr="00951E55" w:rsidRDefault="007E6DA7" w:rsidP="00816711">
            <w:pPr>
              <w:ind w:left="102" w:right="41"/>
              <w:jc w:val="center"/>
              <w:rPr>
                <w:sz w:val="22"/>
              </w:rPr>
            </w:pPr>
            <w:r w:rsidRPr="00951E55">
              <w:rPr>
                <w:sz w:val="22"/>
              </w:rPr>
              <w:t>Same as 300</w:t>
            </w:r>
          </w:p>
        </w:tc>
        <w:tc>
          <w:tcPr>
            <w:tcW w:w="2267" w:type="dxa"/>
            <w:tcBorders>
              <w:top w:val="single" w:sz="4" w:space="0" w:color="000000"/>
              <w:left w:val="single" w:sz="4" w:space="0" w:color="000000"/>
              <w:bottom w:val="single" w:sz="4" w:space="0" w:color="000000"/>
              <w:right w:val="single" w:sz="4" w:space="0" w:color="000000"/>
            </w:tcBorders>
            <w:vAlign w:val="center"/>
          </w:tcPr>
          <w:p w14:paraId="30CA4B5E" w14:textId="790D6E8B" w:rsidR="007E6DA7" w:rsidRPr="00951E55" w:rsidRDefault="007E6DA7" w:rsidP="00816711">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 required by the Transport Department</w:t>
            </w:r>
          </w:p>
        </w:tc>
        <w:tc>
          <w:tcPr>
            <w:tcW w:w="1982" w:type="dxa"/>
            <w:tcBorders>
              <w:top w:val="single" w:sz="4" w:space="0" w:color="000000"/>
              <w:left w:val="single" w:sz="4" w:space="0" w:color="000000"/>
              <w:bottom w:val="single" w:sz="4" w:space="0" w:color="000000"/>
              <w:right w:val="single" w:sz="4" w:space="0" w:color="000000"/>
            </w:tcBorders>
            <w:vAlign w:val="center"/>
          </w:tcPr>
          <w:p w14:paraId="5BBA198E" w14:textId="77777777" w:rsidR="007E6DA7" w:rsidRPr="00951E55" w:rsidRDefault="007E6DA7" w:rsidP="00816711">
            <w:pPr>
              <w:ind w:left="102" w:right="41"/>
              <w:jc w:val="center"/>
              <w:rPr>
                <w:sz w:val="22"/>
              </w:rPr>
            </w:pPr>
            <w:r w:rsidRPr="00951E55">
              <w:rPr>
                <w:sz w:val="22"/>
              </w:rPr>
              <w:t>N/A</w:t>
            </w:r>
          </w:p>
        </w:tc>
      </w:tr>
    </w:tbl>
    <w:p w14:paraId="6736B9A3" w14:textId="77777777" w:rsidR="000C24BF" w:rsidRPr="00951E55" w:rsidRDefault="000C24BF" w:rsidP="000C24BF">
      <w:pPr>
        <w:ind w:left="993"/>
      </w:pPr>
    </w:p>
    <w:p w14:paraId="2DC3776D" w14:textId="04549DEE" w:rsidR="000C24BF" w:rsidRPr="00951E55" w:rsidRDefault="000C24BF" w:rsidP="004C652E">
      <w:pPr>
        <w:ind w:left="993"/>
      </w:pPr>
    </w:p>
    <w:p w14:paraId="4AE6E9F4" w14:textId="77777777" w:rsidR="00650E8B" w:rsidRPr="00951E55" w:rsidRDefault="00650E8B">
      <w:pPr>
        <w:overflowPunct/>
        <w:autoSpaceDE/>
        <w:autoSpaceDN/>
        <w:adjustRightInd/>
        <w:textAlignment w:val="auto"/>
        <w:rPr>
          <w:szCs w:val="22"/>
        </w:rPr>
      </w:pPr>
      <w:r w:rsidRPr="00951E55">
        <w:br w:type="page"/>
      </w:r>
    </w:p>
    <w:p w14:paraId="2AA999B5" w14:textId="029EA237" w:rsidR="000C24BF" w:rsidRPr="00951E55" w:rsidRDefault="000C24BF" w:rsidP="000D60FD">
      <w:pPr>
        <w:pStyle w:val="3"/>
      </w:pPr>
      <w:r w:rsidRPr="00951E55">
        <w:lastRenderedPageBreak/>
        <w:t>Traffic Island</w:t>
      </w:r>
      <w:r w:rsidR="00621C32" w:rsidRPr="00951E55">
        <w:t xml:space="preserve"> </w:t>
      </w:r>
      <w:r w:rsidRPr="00951E55">
        <w:t>- Refuge Island</w:t>
      </w:r>
    </w:p>
    <w:p w14:paraId="302422E9" w14:textId="24044D6D" w:rsidR="007E6DA7" w:rsidRPr="00951E55" w:rsidRDefault="007E6DA7" w:rsidP="000D60FD">
      <w:pPr>
        <w:pStyle w:val="4"/>
      </w:pPr>
      <w:r w:rsidRPr="00951E55">
        <w:t>A refuge island, also known as a pedestrian refuge or pedestrian island, is a small section of pavement or sidewalk, completely surrounded by asphalt or other road materials, where pedestrians can stop before finishing crossing a road.</w:t>
      </w:r>
    </w:p>
    <w:p w14:paraId="6A9166A3" w14:textId="77777777" w:rsidR="007E6DA7" w:rsidRPr="00951E55" w:rsidRDefault="007E6DA7" w:rsidP="007E6DA7">
      <w:pPr>
        <w:pStyle w:val="4"/>
        <w:numPr>
          <w:ilvl w:val="0"/>
          <w:numId w:val="0"/>
        </w:numPr>
      </w:pPr>
    </w:p>
    <w:p w14:paraId="477A75B7" w14:textId="755C2201" w:rsidR="000C24BF" w:rsidRPr="00951E55" w:rsidRDefault="000C24BF" w:rsidP="000D60FD">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3433E2A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F221FD" w14:textId="77777777" w:rsidR="007E6DA7" w:rsidRPr="00951E55" w:rsidRDefault="007E6DA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0E9271" w14:textId="77777777" w:rsidR="007E6DA7" w:rsidRPr="00951E55" w:rsidRDefault="007E6DA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14E758" w14:textId="77777777" w:rsidR="007E6DA7" w:rsidRPr="00951E55" w:rsidRDefault="007E6DA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FC0332" w14:textId="77777777" w:rsidR="007E6DA7" w:rsidRPr="00951E55" w:rsidRDefault="007E6DA7"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136209" w14:textId="77777777" w:rsidR="007E6DA7" w:rsidRPr="00951E55" w:rsidRDefault="007E6DA7"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A50168" w14:textId="77777777" w:rsidR="007E6DA7" w:rsidRPr="00951E55" w:rsidRDefault="007E6DA7" w:rsidP="00816711">
            <w:pPr>
              <w:ind w:left="102" w:right="41"/>
              <w:jc w:val="center"/>
              <w:rPr>
                <w:b/>
                <w:sz w:val="22"/>
                <w:szCs w:val="20"/>
              </w:rPr>
            </w:pPr>
            <w:r w:rsidRPr="00951E55">
              <w:rPr>
                <w:b/>
                <w:sz w:val="22"/>
                <w:szCs w:val="20"/>
              </w:rPr>
              <w:t>Behavior</w:t>
            </w:r>
          </w:p>
        </w:tc>
      </w:tr>
      <w:tr w:rsidR="00700FD1" w:rsidRPr="00951E55" w14:paraId="1736BAA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58ADB7D" w14:textId="77777777" w:rsidR="007E6DA7" w:rsidRPr="00951E55" w:rsidRDefault="007E6DA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131470" w14:textId="77777777" w:rsidR="007E6DA7" w:rsidRPr="00951E55" w:rsidRDefault="007E6DA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603F836" w14:textId="77777777" w:rsidR="007E6DA7" w:rsidRPr="00951E55" w:rsidRDefault="007E6DA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155FC46" w14:textId="77777777" w:rsidR="007E6DA7" w:rsidRPr="00951E55" w:rsidRDefault="007E6DA7"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5ABBB5F0" w14:textId="77777777" w:rsidR="007E6DA7" w:rsidRPr="00951E55" w:rsidRDefault="007E6DA7" w:rsidP="00816711">
            <w:pPr>
              <w:ind w:left="102" w:right="41"/>
              <w:jc w:val="center"/>
              <w:rPr>
                <w:sz w:val="22"/>
              </w:rPr>
            </w:pPr>
            <w:r w:rsidRPr="00951E55">
              <w:rPr>
                <w:sz w:val="22"/>
              </w:rPr>
              <w:t>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E3F8DFB" w14:textId="77777777" w:rsidR="007E6DA7" w:rsidRPr="00951E55" w:rsidRDefault="007E6DA7" w:rsidP="00816711">
            <w:pPr>
              <w:ind w:left="102" w:right="41"/>
              <w:jc w:val="center"/>
              <w:rPr>
                <w:sz w:val="22"/>
              </w:rPr>
            </w:pPr>
            <w:r w:rsidRPr="00951E55">
              <w:rPr>
                <w:sz w:val="22"/>
              </w:rPr>
              <w:t>N/A</w:t>
            </w:r>
          </w:p>
        </w:tc>
      </w:tr>
      <w:tr w:rsidR="00700FD1" w:rsidRPr="00951E55" w14:paraId="3885232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A3D590" w14:textId="77777777" w:rsidR="007E6DA7" w:rsidRPr="00951E55" w:rsidRDefault="007E6DA7"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44CBEF" w14:textId="5FE67ECD" w:rsidR="007E6DA7" w:rsidRPr="00951E55" w:rsidRDefault="00621C32" w:rsidP="00816711">
            <w:pPr>
              <w:ind w:left="102" w:right="41"/>
              <w:rPr>
                <w:sz w:val="22"/>
              </w:rPr>
            </w:pPr>
            <w:r w:rsidRPr="00951E55">
              <w:rPr>
                <w:sz w:val="22"/>
              </w:rPr>
              <w:t xml:space="preserve">3D </w:t>
            </w:r>
            <w:r w:rsidR="00AE325E" w:rsidRPr="00951E55">
              <w:rPr>
                <w:sz w:val="22"/>
              </w:rPr>
              <w:t>Object</w:t>
            </w:r>
            <w:r w:rsidR="007E6DA7"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504267" w14:textId="77777777" w:rsidR="007E6DA7" w:rsidRPr="00951E55" w:rsidRDefault="007E6DA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103432" w14:textId="77777777" w:rsidR="007E6DA7" w:rsidRPr="00951E55" w:rsidRDefault="007E6DA7"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5DAF46A4" w14:textId="30E36CB3" w:rsidR="007E6DA7" w:rsidRPr="00951E55" w:rsidRDefault="007E6DA7"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2835F1AC" w14:textId="77777777" w:rsidR="007E6DA7" w:rsidRPr="00951E55" w:rsidRDefault="007E6DA7" w:rsidP="00816711">
            <w:pPr>
              <w:ind w:left="102" w:right="41"/>
              <w:jc w:val="center"/>
              <w:rPr>
                <w:sz w:val="22"/>
              </w:rPr>
            </w:pPr>
            <w:r w:rsidRPr="00951E55">
              <w:rPr>
                <w:sz w:val="22"/>
              </w:rPr>
              <w:t>N/A</w:t>
            </w:r>
          </w:p>
        </w:tc>
      </w:tr>
      <w:tr w:rsidR="00700FD1" w:rsidRPr="00951E55" w14:paraId="184EEE7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6A1AC69" w14:textId="77777777" w:rsidR="007E6DA7" w:rsidRPr="00951E55" w:rsidRDefault="007E6DA7"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6028E9" w14:textId="77777777" w:rsidR="007E6DA7" w:rsidRPr="00951E55" w:rsidRDefault="007E6DA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B0E5AA4" w14:textId="77777777" w:rsidR="007E6DA7" w:rsidRPr="00951E55" w:rsidRDefault="007E6DA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0B84A46" w14:textId="3D3DFA31" w:rsidR="007E6DA7" w:rsidRPr="00951E55" w:rsidRDefault="000C4914" w:rsidP="00816711">
            <w:pPr>
              <w:ind w:left="102" w:right="41"/>
              <w:jc w:val="center"/>
              <w:rPr>
                <w:sz w:val="22"/>
              </w:rPr>
            </w:pPr>
            <w:r w:rsidRPr="00951E55">
              <w:rPr>
                <w:sz w:val="22"/>
              </w:rPr>
              <w:t xml:space="preserve">Object insertion point(s) is located at / derived from the onsite survey point(s) </w:t>
            </w:r>
            <w:r w:rsidR="007E6DA7"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690653A4" w14:textId="19C6F805" w:rsidR="007E6DA7" w:rsidRPr="00951E55" w:rsidRDefault="007E6DA7"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2C3B04B" w14:textId="77777777" w:rsidR="007E6DA7" w:rsidRPr="00951E55" w:rsidRDefault="007E6DA7" w:rsidP="00816711">
            <w:pPr>
              <w:ind w:left="102" w:right="41"/>
              <w:jc w:val="center"/>
              <w:rPr>
                <w:sz w:val="22"/>
              </w:rPr>
            </w:pPr>
            <w:r w:rsidRPr="00951E55">
              <w:rPr>
                <w:sz w:val="22"/>
              </w:rPr>
              <w:t>N/A</w:t>
            </w:r>
          </w:p>
        </w:tc>
      </w:tr>
      <w:tr w:rsidR="00700FD1" w:rsidRPr="00951E55" w14:paraId="5576508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71DF337" w14:textId="77777777" w:rsidR="007E6DA7" w:rsidRPr="00951E55" w:rsidRDefault="007E6DA7"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08451F" w14:textId="6DAE432B" w:rsidR="007E6DA7" w:rsidRPr="00951E55" w:rsidRDefault="00525AA2" w:rsidP="00816711">
            <w:pPr>
              <w:ind w:left="102" w:right="41"/>
              <w:rPr>
                <w:sz w:val="22"/>
              </w:rPr>
            </w:pPr>
            <w:r w:rsidRPr="00951E55">
              <w:rPr>
                <w:sz w:val="22"/>
              </w:rPr>
              <w:t>3D Object element</w:t>
            </w:r>
            <w:r w:rsidR="007E6DA7" w:rsidRPr="00951E55">
              <w:rPr>
                <w:sz w:val="22"/>
              </w:rPr>
              <w:t xml:space="preserve"> including Pavement (friction course, wearing course, base-course, road-base, sub-base, concrete slab, paving block), Kerb (kerb, foundation and backing), and Signage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F507C52" w14:textId="5153B39E" w:rsidR="007E6DA7" w:rsidRPr="00951E55" w:rsidRDefault="007E6DA7"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DBE2942" w14:textId="5D8560FB" w:rsidR="007E6DA7" w:rsidRPr="00951E55" w:rsidRDefault="007E6DA7" w:rsidP="00816711">
            <w:pPr>
              <w:ind w:left="102" w:right="41"/>
              <w:jc w:val="center"/>
              <w:rPr>
                <w:sz w:val="22"/>
              </w:rPr>
            </w:pPr>
            <w:r w:rsidRPr="00951E55">
              <w:rPr>
                <w:sz w:val="22"/>
              </w:rPr>
              <w:t xml:space="preserve"> Object continuously aligned and orientated exactly as designed 3D alignment and cross fall of the parent pavement</w:t>
            </w:r>
            <w:r w:rsidR="00621C32" w:rsidRPr="00951E55">
              <w:rPr>
                <w:sz w:val="22"/>
              </w:rPr>
              <w:t xml:space="preserve"> </w:t>
            </w:r>
            <w:r w:rsidRPr="00951E55">
              <w:rPr>
                <w:sz w:val="22"/>
              </w:rPr>
              <w:t>/</w:t>
            </w:r>
            <w:r w:rsidR="00621C32" w:rsidRPr="00951E55">
              <w:rPr>
                <w:sz w:val="22"/>
              </w:rPr>
              <w:t xml:space="preserve"> </w:t>
            </w:r>
            <w:r w:rsidRPr="00951E55">
              <w:rPr>
                <w:sz w:val="22"/>
              </w:rPr>
              <w:t>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4341B027" w14:textId="33D6CF09" w:rsidR="007E6DA7" w:rsidRPr="00951E55" w:rsidRDefault="00183D3A" w:rsidP="00816711">
            <w:pPr>
              <w:ind w:left="102" w:right="41"/>
              <w:jc w:val="center"/>
              <w:rPr>
                <w:sz w:val="22"/>
              </w:rPr>
            </w:pPr>
            <w:r w:rsidRPr="00951E55">
              <w:rPr>
                <w:sz w:val="22"/>
              </w:rPr>
              <w:t xml:space="preserve">3D solid of each component </w:t>
            </w:r>
            <w:r w:rsidR="007E6DA7" w:rsidRPr="00951E55">
              <w:rPr>
                <w:sz w:val="22"/>
              </w:rPr>
              <w:t>as a 3D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0FA694" w14:textId="7D4923DC" w:rsidR="007E6DA7" w:rsidRPr="00951E55" w:rsidRDefault="007E6DA7" w:rsidP="00816711">
            <w:pPr>
              <w:ind w:left="102" w:right="41"/>
              <w:jc w:val="center"/>
              <w:rPr>
                <w:sz w:val="22"/>
              </w:rPr>
            </w:pPr>
            <w:r w:rsidRPr="00951E55">
              <w:rPr>
                <w:sz w:val="22"/>
              </w:rPr>
              <w:t>N/A</w:t>
            </w:r>
          </w:p>
        </w:tc>
      </w:tr>
      <w:tr w:rsidR="007E6DA7" w:rsidRPr="00951E55" w14:paraId="116619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FB75C7" w14:textId="77777777" w:rsidR="007E6DA7" w:rsidRPr="00951E55" w:rsidRDefault="007E6DA7"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E21201" w14:textId="131E9CED" w:rsidR="007E6DA7" w:rsidRPr="00951E55" w:rsidRDefault="00525AA2" w:rsidP="00816711">
            <w:pPr>
              <w:ind w:left="102" w:right="41"/>
              <w:rPr>
                <w:sz w:val="22"/>
              </w:rPr>
            </w:pPr>
            <w:r w:rsidRPr="00951E55">
              <w:rPr>
                <w:sz w:val="22"/>
              </w:rPr>
              <w:t>3D Object element</w:t>
            </w:r>
            <w:r w:rsidR="007E6DA7" w:rsidRPr="00951E55">
              <w:rPr>
                <w:sz w:val="22"/>
              </w:rPr>
              <w:t xml:space="preserve"> type including Pavement (friction course, wearing course, base-course, road-base, sub-base, concrete slab, paving block), Kerb (kerb, foundation and backing), and Signage (if applicable), openings (boxing out, man-holes), draw</w:t>
            </w:r>
            <w:r w:rsidR="00621C32" w:rsidRPr="00951E55">
              <w:rPr>
                <w:sz w:val="22"/>
              </w:rPr>
              <w:t xml:space="preserve"> </w:t>
            </w:r>
            <w:r w:rsidR="007E6DA7" w:rsidRPr="00951E55">
              <w:rPr>
                <w:sz w:val="22"/>
              </w:rPr>
              <w:t xml:space="preserve">pits and joints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6D9B1D6" w14:textId="77777777" w:rsidR="007E6DA7" w:rsidRPr="00951E55" w:rsidRDefault="007E6DA7"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885A26" w14:textId="77777777" w:rsidR="007E6DA7" w:rsidRPr="00951E55" w:rsidRDefault="007E6DA7"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31F743DD" w14:textId="016660E7" w:rsidR="007E6DA7" w:rsidRPr="00951E55" w:rsidRDefault="00183D3A" w:rsidP="00816711">
            <w:pPr>
              <w:ind w:left="102" w:right="41"/>
              <w:jc w:val="center"/>
              <w:rPr>
                <w:sz w:val="22"/>
              </w:rPr>
            </w:pPr>
            <w:r w:rsidRPr="00951E55">
              <w:rPr>
                <w:sz w:val="22"/>
              </w:rPr>
              <w:t xml:space="preserve">3D solid of each </w:t>
            </w:r>
            <w:r w:rsidR="007E6DA7" w:rsidRPr="00951E55">
              <w:rPr>
                <w:sz w:val="22"/>
              </w:rPr>
              <w:t xml:space="preserve">segment, rendered by material texture according to the </w:t>
            </w:r>
            <w:r w:rsidR="00ED2E11" w:rsidRPr="00951E55">
              <w:rPr>
                <w:sz w:val="22"/>
              </w:rPr>
              <w:t>finish</w:t>
            </w:r>
            <w:r w:rsidR="007E6DA7"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75F349E0" w14:textId="77777777" w:rsidR="007E6DA7" w:rsidRPr="00951E55" w:rsidRDefault="007E6DA7" w:rsidP="00816711">
            <w:pPr>
              <w:ind w:left="102" w:right="41"/>
              <w:jc w:val="center"/>
              <w:rPr>
                <w:sz w:val="22"/>
              </w:rPr>
            </w:pPr>
            <w:r w:rsidRPr="00951E55">
              <w:rPr>
                <w:sz w:val="22"/>
              </w:rPr>
              <w:t>N/A</w:t>
            </w:r>
          </w:p>
        </w:tc>
      </w:tr>
    </w:tbl>
    <w:p w14:paraId="5D7BC835" w14:textId="77777777" w:rsidR="000C24BF" w:rsidRPr="00951E55" w:rsidRDefault="000C24BF" w:rsidP="000C24BF">
      <w:pPr>
        <w:ind w:left="993"/>
      </w:pPr>
    </w:p>
    <w:p w14:paraId="3B1FD880" w14:textId="77777777" w:rsidR="004B77C1" w:rsidRPr="00951E55" w:rsidRDefault="004B77C1">
      <w:pPr>
        <w:overflowPunct/>
        <w:autoSpaceDE/>
        <w:autoSpaceDN/>
        <w:adjustRightInd/>
        <w:textAlignment w:val="auto"/>
        <w:rPr>
          <w:szCs w:val="22"/>
        </w:rPr>
      </w:pPr>
      <w:r w:rsidRPr="00951E55">
        <w:br w:type="page"/>
      </w:r>
    </w:p>
    <w:p w14:paraId="198868D9" w14:textId="23D3EC80" w:rsidR="000C24BF" w:rsidRPr="00951E55" w:rsidRDefault="00C94EED" w:rsidP="00C94EED">
      <w:pPr>
        <w:pStyle w:val="3"/>
      </w:pPr>
      <w:r w:rsidRPr="00951E55">
        <w:lastRenderedPageBreak/>
        <w:t>Terrain (Roadworks)</w:t>
      </w:r>
    </w:p>
    <w:p w14:paraId="3DA6F87E" w14:textId="14BDB776" w:rsidR="004B77C1" w:rsidRPr="00951E55" w:rsidRDefault="004B77C1" w:rsidP="004B77C1">
      <w:pPr>
        <w:pStyle w:val="4"/>
      </w:pPr>
      <w:r w:rsidRPr="00951E55">
        <w:t>Proposed topography is the mesh representation of entire finished road surfaces.</w:t>
      </w:r>
    </w:p>
    <w:p w14:paraId="4997DBB4" w14:textId="77777777" w:rsidR="004B77C1" w:rsidRPr="00951E55" w:rsidRDefault="004B77C1" w:rsidP="004B77C1"/>
    <w:p w14:paraId="61D471BD" w14:textId="77777777" w:rsidR="004B77C1" w:rsidRPr="00951E55" w:rsidRDefault="004B77C1" w:rsidP="004B77C1">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2CD94454"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1C4856" w14:textId="77777777" w:rsidR="004B77C1" w:rsidRPr="00951E55" w:rsidRDefault="004B77C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0FDB92" w14:textId="77777777" w:rsidR="004B77C1" w:rsidRPr="00951E55" w:rsidRDefault="004B77C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718BA" w14:textId="77777777" w:rsidR="004B77C1" w:rsidRPr="00951E55" w:rsidRDefault="004B77C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2C6340" w14:textId="77777777" w:rsidR="004B77C1" w:rsidRPr="00951E55" w:rsidRDefault="004B77C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85343" w14:textId="77777777" w:rsidR="004B77C1" w:rsidRPr="00951E55" w:rsidRDefault="004B77C1"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CEEFFB" w14:textId="77777777" w:rsidR="004B77C1" w:rsidRPr="00951E55" w:rsidRDefault="004B77C1" w:rsidP="00816711">
            <w:pPr>
              <w:ind w:left="102" w:right="41"/>
              <w:jc w:val="center"/>
              <w:rPr>
                <w:b/>
                <w:sz w:val="22"/>
                <w:szCs w:val="20"/>
              </w:rPr>
            </w:pPr>
            <w:r w:rsidRPr="00951E55">
              <w:rPr>
                <w:b/>
                <w:sz w:val="22"/>
                <w:szCs w:val="20"/>
              </w:rPr>
              <w:t>Behavior</w:t>
            </w:r>
          </w:p>
        </w:tc>
      </w:tr>
      <w:tr w:rsidR="00700FD1" w:rsidRPr="00951E55" w14:paraId="45F3C3BE"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61F23AF" w14:textId="77777777" w:rsidR="004B77C1" w:rsidRPr="00951E55" w:rsidRDefault="004B77C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8A9E6" w14:textId="77777777" w:rsidR="004B77C1" w:rsidRPr="00951E55" w:rsidRDefault="004B77C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88A8E4F" w14:textId="77777777" w:rsidR="004B77C1" w:rsidRPr="00951E55" w:rsidRDefault="004B77C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682378E" w14:textId="77777777" w:rsidR="004B77C1" w:rsidRPr="00951E55" w:rsidRDefault="004B77C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C9A07AB" w14:textId="77777777" w:rsidR="004B77C1" w:rsidRPr="00951E55" w:rsidRDefault="004B77C1"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C251718" w14:textId="77777777" w:rsidR="004B77C1" w:rsidRPr="00951E55" w:rsidRDefault="004B77C1" w:rsidP="00816711">
            <w:pPr>
              <w:ind w:left="102" w:right="41"/>
              <w:jc w:val="center"/>
              <w:rPr>
                <w:sz w:val="22"/>
              </w:rPr>
            </w:pPr>
            <w:r w:rsidRPr="00951E55">
              <w:rPr>
                <w:sz w:val="22"/>
              </w:rPr>
              <w:t>N/A</w:t>
            </w:r>
          </w:p>
        </w:tc>
      </w:tr>
      <w:tr w:rsidR="00700FD1" w:rsidRPr="00951E55" w14:paraId="1C25FE6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3A92990" w14:textId="77777777" w:rsidR="004B77C1" w:rsidRPr="00951E55" w:rsidRDefault="004B77C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AC5579" w14:textId="77777777" w:rsidR="004B77C1" w:rsidRPr="00951E55" w:rsidRDefault="004B77C1" w:rsidP="00816711">
            <w:pPr>
              <w:ind w:left="102" w:right="41"/>
              <w:rPr>
                <w:sz w:val="22"/>
              </w:rPr>
            </w:pPr>
            <w:r w:rsidRPr="00951E55">
              <w:rPr>
                <w:sz w:val="22"/>
              </w:rPr>
              <w:t>Site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1D57ECD5" w14:textId="77777777" w:rsidR="004B77C1" w:rsidRPr="00951E55" w:rsidRDefault="004B77C1"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25742E" w14:textId="77777777" w:rsidR="004B77C1" w:rsidRPr="00951E55" w:rsidRDefault="004B77C1"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4E6E985" w14:textId="77777777" w:rsidR="004B77C1" w:rsidRPr="00951E55" w:rsidRDefault="004B77C1"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499960DE" w14:textId="77777777" w:rsidR="004B77C1" w:rsidRPr="00951E55" w:rsidRDefault="004B77C1" w:rsidP="00816711">
            <w:pPr>
              <w:ind w:left="102" w:right="41"/>
              <w:jc w:val="center"/>
              <w:rPr>
                <w:sz w:val="22"/>
              </w:rPr>
            </w:pPr>
            <w:r w:rsidRPr="00951E55">
              <w:rPr>
                <w:sz w:val="22"/>
              </w:rPr>
              <w:t>N/A</w:t>
            </w:r>
          </w:p>
        </w:tc>
      </w:tr>
      <w:tr w:rsidR="00700FD1" w:rsidRPr="00951E55" w14:paraId="5B06F3BC"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89DF335" w14:textId="77777777" w:rsidR="004B77C1" w:rsidRPr="00951E55" w:rsidRDefault="004B77C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883C20" w14:textId="4C1CA8EF" w:rsidR="004B77C1" w:rsidRPr="00951E55" w:rsidRDefault="004B77C1" w:rsidP="00816711">
            <w:pPr>
              <w:ind w:left="102" w:right="41"/>
              <w:rPr>
                <w:sz w:val="22"/>
              </w:rPr>
            </w:pPr>
            <w:r w:rsidRPr="00951E55">
              <w:rPr>
                <w:sz w:val="22"/>
              </w:rPr>
              <w:t>3D Digital terrain models including low points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2B778BD7" w14:textId="7F497EF1" w:rsidR="004B77C1" w:rsidRPr="00951E55" w:rsidRDefault="004B77C1"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243C8662" w14:textId="0DB40717" w:rsidR="004B77C1" w:rsidRPr="00951E55" w:rsidRDefault="000C4914" w:rsidP="00816711">
            <w:pPr>
              <w:ind w:left="102" w:right="41"/>
              <w:jc w:val="center"/>
              <w:rPr>
                <w:sz w:val="22"/>
              </w:rPr>
            </w:pPr>
            <w:r w:rsidRPr="00951E55">
              <w:rPr>
                <w:sz w:val="22"/>
              </w:rPr>
              <w:t xml:space="preserve">Object insertion point(s) is located at / derived from the onsite survey point(s) </w:t>
            </w:r>
            <w:r w:rsidR="004B77C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FC17D2" w14:textId="77777777" w:rsidR="004B77C1" w:rsidRPr="00951E55" w:rsidRDefault="004B77C1"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22AB24D" w14:textId="77777777" w:rsidR="004B77C1" w:rsidRPr="00951E55" w:rsidRDefault="004B77C1"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2D786E3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4C1633E" w14:textId="77777777" w:rsidR="004B77C1" w:rsidRPr="00951E55" w:rsidRDefault="004B77C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09033B" w14:textId="60517367" w:rsidR="004B77C1" w:rsidRPr="00951E55" w:rsidRDefault="004B77C1" w:rsidP="00816711">
            <w:pPr>
              <w:ind w:left="102" w:right="41"/>
              <w:rPr>
                <w:sz w:val="22"/>
              </w:rPr>
            </w:pPr>
            <w:r w:rsidRPr="00951E55">
              <w:rPr>
                <w:sz w:val="22"/>
              </w:rPr>
              <w:t>3D Digital terrain models, including low points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46CDFA1A" w14:textId="1876F27D" w:rsidR="004B77C1" w:rsidRPr="00951E55" w:rsidRDefault="004B77C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008119" w14:textId="26415657" w:rsidR="004B77C1" w:rsidRPr="00951E55" w:rsidRDefault="004B77C1"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19658B21" w14:textId="77777777" w:rsidR="004B77C1" w:rsidRPr="00951E55" w:rsidRDefault="004B77C1"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72BCE" w14:textId="77777777" w:rsidR="004B77C1" w:rsidRPr="00951E55" w:rsidRDefault="004B77C1" w:rsidP="00816711">
            <w:pPr>
              <w:ind w:left="102" w:right="41"/>
              <w:jc w:val="center"/>
              <w:rPr>
                <w:sz w:val="22"/>
              </w:rPr>
            </w:pPr>
            <w:r w:rsidRPr="00951E55">
              <w:rPr>
                <w:sz w:val="22"/>
              </w:rPr>
              <w:t>Support earthwork calculation. Allow users to switch object appearance dynamically by configuration</w:t>
            </w:r>
          </w:p>
        </w:tc>
      </w:tr>
      <w:tr w:rsidR="004B77C1" w:rsidRPr="00951E55" w14:paraId="7E0B1A5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0299299" w14:textId="77777777" w:rsidR="004B77C1" w:rsidRPr="00951E55" w:rsidRDefault="004B77C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E99DCB" w14:textId="77777777" w:rsidR="004B77C1" w:rsidRPr="00951E55" w:rsidRDefault="004B77C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E576702" w14:textId="77777777" w:rsidR="004B77C1" w:rsidRPr="00951E55" w:rsidRDefault="004B77C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A17C663" w14:textId="77777777" w:rsidR="004B77C1" w:rsidRPr="00951E55" w:rsidRDefault="004B77C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D22BE2B" w14:textId="77777777" w:rsidR="004B77C1" w:rsidRPr="00951E55" w:rsidRDefault="004B77C1"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38E681B7" w14:textId="77777777" w:rsidR="004B77C1" w:rsidRPr="00951E55" w:rsidRDefault="004B77C1" w:rsidP="00816711">
            <w:pPr>
              <w:ind w:left="102" w:right="41"/>
              <w:jc w:val="center"/>
              <w:rPr>
                <w:sz w:val="22"/>
              </w:rPr>
            </w:pPr>
            <w:r w:rsidRPr="00951E55">
              <w:rPr>
                <w:sz w:val="22"/>
              </w:rPr>
              <w:t>N/A</w:t>
            </w:r>
          </w:p>
        </w:tc>
      </w:tr>
    </w:tbl>
    <w:p w14:paraId="0AFDE1FC" w14:textId="77777777" w:rsidR="004B77C1" w:rsidRPr="00951E55" w:rsidRDefault="004B77C1" w:rsidP="004B77C1">
      <w:pPr>
        <w:ind w:left="993"/>
      </w:pPr>
    </w:p>
    <w:p w14:paraId="1838954B" w14:textId="77777777" w:rsidR="002E6E34" w:rsidRPr="00951E55" w:rsidRDefault="002E6E34">
      <w:pPr>
        <w:overflowPunct/>
        <w:autoSpaceDE/>
        <w:autoSpaceDN/>
        <w:adjustRightInd/>
        <w:textAlignment w:val="auto"/>
        <w:rPr>
          <w:sz w:val="28"/>
        </w:rPr>
      </w:pPr>
      <w:r w:rsidRPr="00951E55">
        <w:br w:type="page"/>
      </w:r>
    </w:p>
    <w:p w14:paraId="7F9169E8" w14:textId="444B4F93" w:rsidR="003A5A16" w:rsidRPr="00951E55" w:rsidRDefault="003A5A16" w:rsidP="000D60FD">
      <w:pPr>
        <w:pStyle w:val="20"/>
      </w:pPr>
      <w:bookmarkStart w:id="200" w:name="_Toc141087482"/>
      <w:r w:rsidRPr="00951E55">
        <w:lastRenderedPageBreak/>
        <w:t>Sewerage Model</w:t>
      </w:r>
      <w:bookmarkEnd w:id="200"/>
    </w:p>
    <w:p w14:paraId="5780753D" w14:textId="6982743C" w:rsidR="003A5A16" w:rsidRPr="00951E55" w:rsidRDefault="003A5A16" w:rsidP="000D60FD">
      <w:pPr>
        <w:pStyle w:val="3"/>
      </w:pPr>
      <w:r w:rsidRPr="00951E55">
        <w:t>Summary of elements</w:t>
      </w:r>
    </w:p>
    <w:p w14:paraId="1B0A5706" w14:textId="399AA12A" w:rsidR="00415859" w:rsidRPr="00951E55" w:rsidRDefault="00415859" w:rsidP="000D60FD">
      <w:pPr>
        <w:pStyle w:val="4"/>
      </w:pPr>
      <w:r w:rsidRPr="00951E55">
        <w:t xml:space="preserve">The Sewerage Model include all the </w:t>
      </w:r>
      <w:r w:rsidR="00621C32" w:rsidRPr="00951E55">
        <w:t>o</w:t>
      </w:r>
      <w:r w:rsidR="00525AA2" w:rsidRPr="00951E55">
        <w:t>bject element</w:t>
      </w:r>
      <w:r w:rsidRPr="00951E55">
        <w:t xml:space="preserve">s of the Sewerage works proposed in to works. It is applicable to all services. The following </w:t>
      </w:r>
      <w:r w:rsidR="00621C32" w:rsidRPr="00951E55">
        <w:t>o</w:t>
      </w:r>
      <w:r w:rsidR="00525AA2" w:rsidRPr="00951E55">
        <w:t>bject element</w:t>
      </w:r>
      <w:r w:rsidRPr="00951E55">
        <w:t>s should be included:</w:t>
      </w:r>
    </w:p>
    <w:tbl>
      <w:tblPr>
        <w:tblW w:w="13629"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156"/>
        <w:gridCol w:w="1559"/>
        <w:gridCol w:w="1843"/>
        <w:gridCol w:w="1955"/>
        <w:gridCol w:w="5295"/>
      </w:tblGrid>
      <w:tr w:rsidR="00700FD1" w:rsidRPr="00951E55" w14:paraId="613DAD6E" w14:textId="77777777" w:rsidTr="003645CC">
        <w:trPr>
          <w:trHeight w:val="340"/>
          <w:tblHeader/>
        </w:trPr>
        <w:tc>
          <w:tcPr>
            <w:tcW w:w="8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A902CF" w14:textId="5BF11BF6" w:rsidR="00854213"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DD84E3" w14:textId="47B7AE0F" w:rsidR="00854213"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C3FA919" w14:textId="1EF249F5" w:rsidR="00854213" w:rsidRPr="00951E55" w:rsidRDefault="00621C32"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46D323" w14:textId="6BC9469A" w:rsidR="00854213" w:rsidRPr="00951E55" w:rsidRDefault="00621C32" w:rsidP="00816711">
            <w:pPr>
              <w:jc w:val="center"/>
              <w:rPr>
                <w:rFonts w:eastAsia="Times New Roman"/>
                <w:b/>
                <w:bCs/>
                <w:sz w:val="20"/>
                <w:szCs w:val="20"/>
              </w:rPr>
            </w:pPr>
            <w:r w:rsidRPr="00951E55">
              <w:rPr>
                <w:rFonts w:eastAsia="Times New Roman"/>
                <w:b/>
                <w:bCs/>
                <w:sz w:val="20"/>
                <w:szCs w:val="20"/>
              </w:rPr>
              <w:t>SUBCAT CODE</w:t>
            </w:r>
          </w:p>
        </w:tc>
        <w:tc>
          <w:tcPr>
            <w:tcW w:w="19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1EC241" w14:textId="608238E9" w:rsidR="00854213" w:rsidRPr="00951E55" w:rsidDel="004A140C" w:rsidRDefault="00621C32"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0EF79B" w14:textId="44752F3A" w:rsidR="00854213" w:rsidRPr="00951E55" w:rsidRDefault="00621C32"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1E60EE34"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163330AD" w14:textId="77777777" w:rsidR="005E65CC" w:rsidRPr="00951E55" w:rsidRDefault="005E65CC" w:rsidP="005E65CC">
            <w:pPr>
              <w:jc w:val="center"/>
              <w:rPr>
                <w:rFonts w:eastAsia="Times New Roman"/>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44DF1CE9" w14:textId="77777777" w:rsidR="005E65CC" w:rsidRPr="00951E55" w:rsidRDefault="005E65CC" w:rsidP="005E65CC">
            <w:pPr>
              <w:rPr>
                <w:rFonts w:eastAsia="Times New Roman"/>
                <w:sz w:val="20"/>
                <w:szCs w:val="20"/>
                <w:lang w:val="en-HK"/>
              </w:rPr>
            </w:pPr>
            <w:r w:rsidRPr="00951E55">
              <w:rPr>
                <w:rFonts w:eastAsia="Times New Roman"/>
                <w:sz w:val="20"/>
                <w:szCs w:val="20"/>
              </w:rPr>
              <w:t>Box Culvert (Sewerage)</w:t>
            </w:r>
          </w:p>
        </w:tc>
        <w:tc>
          <w:tcPr>
            <w:tcW w:w="1559" w:type="dxa"/>
            <w:tcBorders>
              <w:top w:val="single" w:sz="4" w:space="0" w:color="auto"/>
              <w:left w:val="single" w:sz="4" w:space="0" w:color="auto"/>
              <w:bottom w:val="single" w:sz="4" w:space="0" w:color="auto"/>
              <w:right w:val="single" w:sz="4" w:space="0" w:color="auto"/>
            </w:tcBorders>
            <w:noWrap/>
            <w:vAlign w:val="center"/>
          </w:tcPr>
          <w:p w14:paraId="3E64FC19" w14:textId="4E80B64D" w:rsidR="005E65CC" w:rsidRPr="00951E55" w:rsidRDefault="005E65CC" w:rsidP="005E65CC">
            <w:pPr>
              <w:jc w:val="center"/>
              <w:rPr>
                <w:rFonts w:eastAsia="Times New Roman"/>
                <w:sz w:val="20"/>
                <w:szCs w:val="20"/>
              </w:rPr>
            </w:pPr>
            <w:r w:rsidRPr="00951E55">
              <w:rPr>
                <w:rFonts w:eastAsia="Times New Roman"/>
                <w:sz w:val="20"/>
                <w:szCs w:val="20"/>
              </w:rPr>
              <w:t>FBP</w:t>
            </w:r>
          </w:p>
        </w:tc>
        <w:tc>
          <w:tcPr>
            <w:tcW w:w="1843" w:type="dxa"/>
            <w:tcBorders>
              <w:top w:val="single" w:sz="4" w:space="0" w:color="auto"/>
              <w:left w:val="single" w:sz="4" w:space="0" w:color="auto"/>
              <w:bottom w:val="single" w:sz="4" w:space="0" w:color="auto"/>
              <w:right w:val="single" w:sz="4" w:space="0" w:color="auto"/>
            </w:tcBorders>
            <w:noWrap/>
            <w:vAlign w:val="center"/>
          </w:tcPr>
          <w:p w14:paraId="432822AC" w14:textId="3ADE839C" w:rsidR="005E65CC" w:rsidRPr="00951E55" w:rsidRDefault="005E65CC" w:rsidP="005E65CC">
            <w:pPr>
              <w:jc w:val="center"/>
              <w:rPr>
                <w:rFonts w:eastAsia="Times New Roman"/>
                <w:sz w:val="20"/>
                <w:szCs w:val="20"/>
              </w:rPr>
            </w:pPr>
            <w:r w:rsidRPr="00951E55">
              <w:rPr>
                <w:rFonts w:eastAsia="Times New Roman"/>
                <w:sz w:val="20"/>
                <w:szCs w:val="20"/>
              </w:rPr>
              <w:t>___</w:t>
            </w:r>
          </w:p>
        </w:tc>
        <w:tc>
          <w:tcPr>
            <w:tcW w:w="1955" w:type="dxa"/>
            <w:tcBorders>
              <w:top w:val="single" w:sz="4" w:space="0" w:color="auto"/>
              <w:left w:val="single" w:sz="4" w:space="0" w:color="auto"/>
              <w:bottom w:val="single" w:sz="4" w:space="0" w:color="auto"/>
              <w:right w:val="single" w:sz="4" w:space="0" w:color="auto"/>
            </w:tcBorders>
            <w:vAlign w:val="center"/>
          </w:tcPr>
          <w:p w14:paraId="75C70748" w14:textId="77777777" w:rsidR="005E65CC" w:rsidRPr="00951E55" w:rsidRDefault="005E65CC" w:rsidP="005E65CC">
            <w:pPr>
              <w:jc w:val="center"/>
              <w:rPr>
                <w:rFonts w:eastAsia="Times New Roman"/>
                <w:sz w:val="20"/>
                <w:szCs w:val="20"/>
              </w:rPr>
            </w:pPr>
            <w:r w:rsidRPr="00951E55">
              <w:rPr>
                <w:rFonts w:eastAsia="Times New Roman"/>
                <w:sz w:val="20"/>
                <w:szCs w:val="20"/>
              </w:rPr>
              <w:t>23-11 21 21 11 13 15</w:t>
            </w:r>
          </w:p>
        </w:tc>
        <w:tc>
          <w:tcPr>
            <w:tcW w:w="5295" w:type="dxa"/>
            <w:tcBorders>
              <w:top w:val="single" w:sz="4" w:space="0" w:color="auto"/>
              <w:left w:val="single" w:sz="4" w:space="0" w:color="auto"/>
              <w:bottom w:val="single" w:sz="4" w:space="0" w:color="auto"/>
              <w:right w:val="single" w:sz="4" w:space="0" w:color="auto"/>
            </w:tcBorders>
            <w:vAlign w:val="center"/>
          </w:tcPr>
          <w:p w14:paraId="6F6F5D73" w14:textId="77777777" w:rsidR="005E65CC" w:rsidRPr="00951E55" w:rsidRDefault="005E65CC" w:rsidP="005E65CC">
            <w:pPr>
              <w:jc w:val="center"/>
              <w:rPr>
                <w:rFonts w:eastAsia="Times New Roman"/>
                <w:sz w:val="20"/>
                <w:szCs w:val="20"/>
              </w:rPr>
            </w:pPr>
            <w:r w:rsidRPr="00951E55">
              <w:rPr>
                <w:rFonts w:eastAsia="Times New Roman"/>
                <w:sz w:val="20"/>
                <w:szCs w:val="20"/>
              </w:rPr>
              <w:t>Concrete Box Culverts</w:t>
            </w:r>
          </w:p>
        </w:tc>
      </w:tr>
      <w:tr w:rsidR="00700FD1" w:rsidRPr="00951E55" w14:paraId="54B2C2BB"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079F0A40" w14:textId="77777777" w:rsidR="005E65CC" w:rsidRPr="00951E55" w:rsidRDefault="005E65CC" w:rsidP="005E65CC">
            <w:pPr>
              <w:jc w:val="center"/>
              <w:rPr>
                <w:rFonts w:eastAsia="Times New Roman"/>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7B58E60E" w14:textId="77777777" w:rsidR="005E65CC" w:rsidRPr="00951E55" w:rsidRDefault="005E65CC" w:rsidP="005E65CC">
            <w:pPr>
              <w:rPr>
                <w:rFonts w:eastAsia="Times New Roman"/>
                <w:sz w:val="20"/>
                <w:szCs w:val="20"/>
                <w:lang w:val="en-HK"/>
              </w:rPr>
            </w:pPr>
            <w:r w:rsidRPr="00951E55">
              <w:rPr>
                <w:rFonts w:eastAsia="Times New Roman"/>
                <w:sz w:val="20"/>
                <w:szCs w:val="20"/>
              </w:rPr>
              <w:t>Chamber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1C7E98C1" w14:textId="056BD722" w:rsidR="005E65CC" w:rsidRPr="00951E55" w:rsidRDefault="005E65CC" w:rsidP="005E65CC">
            <w:pPr>
              <w:jc w:val="center"/>
              <w:rPr>
                <w:rFonts w:eastAsia="Times New Roman"/>
                <w:sz w:val="20"/>
                <w:szCs w:val="20"/>
              </w:rPr>
            </w:pPr>
            <w:r w:rsidRPr="00951E55">
              <w:rPr>
                <w:rFonts w:eastAsia="Times New Roman"/>
                <w:sz w:val="20"/>
                <w:szCs w:val="20"/>
              </w:rPr>
              <w:t>FCH</w:t>
            </w:r>
          </w:p>
        </w:tc>
        <w:tc>
          <w:tcPr>
            <w:tcW w:w="1843" w:type="dxa"/>
            <w:tcBorders>
              <w:top w:val="single" w:sz="4" w:space="0" w:color="auto"/>
              <w:left w:val="single" w:sz="4" w:space="0" w:color="auto"/>
              <w:bottom w:val="single" w:sz="4" w:space="0" w:color="auto"/>
              <w:right w:val="single" w:sz="4" w:space="0" w:color="auto"/>
            </w:tcBorders>
            <w:noWrap/>
            <w:vAlign w:val="center"/>
          </w:tcPr>
          <w:p w14:paraId="3FB6ECB8" w14:textId="1528F691" w:rsidR="005E65CC" w:rsidRPr="00951E55" w:rsidRDefault="005E65CC" w:rsidP="005E65CC">
            <w:pPr>
              <w:jc w:val="center"/>
              <w:rPr>
                <w:rFonts w:eastAsia="Times New Roman"/>
                <w:sz w:val="20"/>
                <w:szCs w:val="20"/>
              </w:rPr>
            </w:pPr>
            <w:r w:rsidRPr="00951E55">
              <w:rPr>
                <w:rFonts w:eastAsia="Times New Roman"/>
                <w:sz w:val="20"/>
                <w:szCs w:val="20"/>
              </w:rPr>
              <w:t>___</w:t>
            </w:r>
          </w:p>
        </w:tc>
        <w:tc>
          <w:tcPr>
            <w:tcW w:w="1955" w:type="dxa"/>
            <w:tcBorders>
              <w:top w:val="single" w:sz="4" w:space="0" w:color="auto"/>
              <w:left w:val="single" w:sz="4" w:space="0" w:color="auto"/>
              <w:bottom w:val="single" w:sz="4" w:space="0" w:color="auto"/>
              <w:right w:val="single" w:sz="4" w:space="0" w:color="auto"/>
            </w:tcBorders>
            <w:vAlign w:val="center"/>
          </w:tcPr>
          <w:p w14:paraId="67A4290E"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15</w:t>
            </w:r>
          </w:p>
        </w:tc>
        <w:tc>
          <w:tcPr>
            <w:tcW w:w="5295" w:type="dxa"/>
            <w:tcBorders>
              <w:top w:val="single" w:sz="4" w:space="0" w:color="auto"/>
              <w:left w:val="single" w:sz="4" w:space="0" w:color="auto"/>
              <w:bottom w:val="single" w:sz="4" w:space="0" w:color="auto"/>
              <w:right w:val="single" w:sz="4" w:space="0" w:color="auto"/>
            </w:tcBorders>
            <w:vAlign w:val="center"/>
          </w:tcPr>
          <w:p w14:paraId="1FC7F29A" w14:textId="23A67244"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drainage pipes, couplings, collectors</w:t>
            </w:r>
          </w:p>
        </w:tc>
      </w:tr>
      <w:tr w:rsidR="00700FD1" w:rsidRPr="00951E55" w14:paraId="2E7E1881"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68E55008" w14:textId="77777777" w:rsidR="005E65CC" w:rsidRPr="00951E55" w:rsidRDefault="005E65CC" w:rsidP="005E65CC">
            <w:pPr>
              <w:jc w:val="center"/>
              <w:rPr>
                <w:rFonts w:eastAsia="Times New Roman"/>
                <w:sz w:val="20"/>
                <w:szCs w:val="20"/>
              </w:rPr>
            </w:pPr>
            <w:r w:rsidRPr="005D0271">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403C236A" w14:textId="77777777" w:rsidR="005E65CC" w:rsidRPr="00951E55" w:rsidRDefault="005E65CC" w:rsidP="005E65CC">
            <w:pPr>
              <w:rPr>
                <w:rFonts w:eastAsia="Times New Roman"/>
                <w:sz w:val="20"/>
                <w:szCs w:val="20"/>
                <w:lang w:val="en-HK"/>
              </w:rPr>
            </w:pPr>
            <w:r w:rsidRPr="00951E55">
              <w:rPr>
                <w:rFonts w:eastAsia="Times New Roman"/>
                <w:sz w:val="20"/>
                <w:szCs w:val="20"/>
              </w:rPr>
              <w:t>Rising Main</w:t>
            </w:r>
          </w:p>
        </w:tc>
        <w:tc>
          <w:tcPr>
            <w:tcW w:w="1559" w:type="dxa"/>
            <w:tcBorders>
              <w:top w:val="single" w:sz="4" w:space="0" w:color="auto"/>
              <w:left w:val="single" w:sz="4" w:space="0" w:color="auto"/>
              <w:bottom w:val="single" w:sz="4" w:space="0" w:color="auto"/>
              <w:right w:val="single" w:sz="4" w:space="0" w:color="auto"/>
            </w:tcBorders>
            <w:noWrap/>
            <w:vAlign w:val="center"/>
          </w:tcPr>
          <w:p w14:paraId="5E27718C" w14:textId="5F87C987" w:rsidR="005E65CC" w:rsidRPr="00951E55" w:rsidRDefault="005E65CC" w:rsidP="005E65CC">
            <w:pPr>
              <w:jc w:val="center"/>
              <w:rPr>
                <w:rFonts w:eastAsia="Times New Roman"/>
                <w:sz w:val="20"/>
                <w:szCs w:val="20"/>
              </w:rPr>
            </w:pPr>
            <w:r w:rsidRPr="00951E55">
              <w:rPr>
                <w:rFonts w:eastAsia="Times New Roman"/>
                <w:sz w:val="20"/>
                <w:szCs w:val="20"/>
              </w:rPr>
              <w:t>FRM</w:t>
            </w:r>
          </w:p>
        </w:tc>
        <w:tc>
          <w:tcPr>
            <w:tcW w:w="1843" w:type="dxa"/>
            <w:tcBorders>
              <w:top w:val="single" w:sz="4" w:space="0" w:color="auto"/>
              <w:left w:val="single" w:sz="4" w:space="0" w:color="auto"/>
              <w:bottom w:val="single" w:sz="4" w:space="0" w:color="auto"/>
              <w:right w:val="single" w:sz="4" w:space="0" w:color="auto"/>
            </w:tcBorders>
            <w:noWrap/>
            <w:vAlign w:val="center"/>
          </w:tcPr>
          <w:p w14:paraId="2A3BF21C" w14:textId="774B2A5D" w:rsidR="005E65CC" w:rsidRPr="00951E55" w:rsidRDefault="005E65CC" w:rsidP="005E65CC">
            <w:pPr>
              <w:jc w:val="center"/>
              <w:rPr>
                <w:rFonts w:eastAsia="Times New Roman"/>
                <w:sz w:val="20"/>
                <w:szCs w:val="20"/>
              </w:rPr>
            </w:pPr>
            <w:r w:rsidRPr="00951E55">
              <w:rPr>
                <w:rFonts w:eastAsia="Times New Roman"/>
                <w:sz w:val="20"/>
                <w:szCs w:val="20"/>
              </w:rPr>
              <w:t>___</w:t>
            </w:r>
          </w:p>
        </w:tc>
        <w:tc>
          <w:tcPr>
            <w:tcW w:w="1955" w:type="dxa"/>
            <w:tcBorders>
              <w:top w:val="single" w:sz="4" w:space="0" w:color="auto"/>
              <w:left w:val="single" w:sz="4" w:space="0" w:color="auto"/>
              <w:bottom w:val="single" w:sz="4" w:space="0" w:color="auto"/>
              <w:right w:val="single" w:sz="4" w:space="0" w:color="auto"/>
            </w:tcBorders>
            <w:vAlign w:val="center"/>
          </w:tcPr>
          <w:p w14:paraId="58C3E560"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15</w:t>
            </w:r>
          </w:p>
        </w:tc>
        <w:tc>
          <w:tcPr>
            <w:tcW w:w="5295" w:type="dxa"/>
            <w:tcBorders>
              <w:top w:val="single" w:sz="4" w:space="0" w:color="auto"/>
              <w:left w:val="single" w:sz="4" w:space="0" w:color="auto"/>
              <w:bottom w:val="single" w:sz="4" w:space="0" w:color="auto"/>
              <w:right w:val="single" w:sz="4" w:space="0" w:color="auto"/>
            </w:tcBorders>
            <w:vAlign w:val="center"/>
          </w:tcPr>
          <w:p w14:paraId="6E437F78" w14:textId="437A58F8"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drainage pipes, couplings, collectors</w:t>
            </w:r>
          </w:p>
        </w:tc>
      </w:tr>
      <w:tr w:rsidR="00700FD1" w:rsidRPr="00951E55" w14:paraId="01B9AAC2"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367ED4B8" w14:textId="77777777" w:rsidR="005E65CC" w:rsidRPr="005D0271" w:rsidRDefault="005E65CC" w:rsidP="005E65CC">
            <w:pPr>
              <w:jc w:val="center"/>
              <w:rPr>
                <w:rFonts w:eastAsia="Times New Roman"/>
                <w:b/>
                <w:bCs/>
                <w:sz w:val="20"/>
                <w:szCs w:val="20"/>
              </w:rPr>
            </w:pPr>
            <w:r w:rsidRPr="005D0271">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3AB3781A" w14:textId="77777777" w:rsidR="005E65CC" w:rsidRPr="005D0271" w:rsidRDefault="005E65CC" w:rsidP="005E65CC">
            <w:pPr>
              <w:rPr>
                <w:rFonts w:eastAsia="Times New Roman"/>
                <w:sz w:val="20"/>
                <w:szCs w:val="20"/>
              </w:rPr>
            </w:pPr>
            <w:r w:rsidRPr="00951E55">
              <w:rPr>
                <w:rFonts w:eastAsia="Times New Roman"/>
                <w:sz w:val="20"/>
                <w:szCs w:val="20"/>
              </w:rPr>
              <w:t>Sewerage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12134E72" w14:textId="19A52853" w:rsidR="005E65CC" w:rsidRPr="00951E55" w:rsidRDefault="005E65CC" w:rsidP="005E65CC">
            <w:pPr>
              <w:jc w:val="center"/>
              <w:rPr>
                <w:rFonts w:eastAsia="Times New Roman"/>
                <w:sz w:val="20"/>
                <w:szCs w:val="20"/>
              </w:rPr>
            </w:pPr>
            <w:r w:rsidRPr="00951E55">
              <w:rPr>
                <w:rFonts w:eastAsia="Times New Roman"/>
                <w:sz w:val="20"/>
                <w:szCs w:val="20"/>
              </w:rPr>
              <w:t>FMH</w:t>
            </w:r>
          </w:p>
        </w:tc>
        <w:tc>
          <w:tcPr>
            <w:tcW w:w="1843" w:type="dxa"/>
            <w:tcBorders>
              <w:top w:val="single" w:sz="4" w:space="0" w:color="auto"/>
              <w:left w:val="single" w:sz="4" w:space="0" w:color="auto"/>
              <w:bottom w:val="single" w:sz="4" w:space="0" w:color="auto"/>
              <w:right w:val="single" w:sz="4" w:space="0" w:color="auto"/>
            </w:tcBorders>
            <w:noWrap/>
            <w:vAlign w:val="center"/>
          </w:tcPr>
          <w:p w14:paraId="09B52C75" w14:textId="7008B96A" w:rsidR="005E65CC" w:rsidRPr="00951E55" w:rsidRDefault="005E65CC" w:rsidP="005E65CC">
            <w:pPr>
              <w:jc w:val="center"/>
              <w:rPr>
                <w:rFonts w:eastAsia="Times New Roman"/>
                <w:sz w:val="20"/>
                <w:szCs w:val="20"/>
              </w:rPr>
            </w:pPr>
            <w:r w:rsidRPr="00951E55">
              <w:rPr>
                <w:rFonts w:eastAsia="Times New Roman"/>
                <w:sz w:val="20"/>
                <w:szCs w:val="20"/>
              </w:rPr>
              <w:t>Multiple*</w:t>
            </w:r>
          </w:p>
        </w:tc>
        <w:tc>
          <w:tcPr>
            <w:tcW w:w="1955" w:type="dxa"/>
            <w:tcBorders>
              <w:top w:val="single" w:sz="4" w:space="0" w:color="auto"/>
              <w:left w:val="single" w:sz="4" w:space="0" w:color="auto"/>
              <w:bottom w:val="single" w:sz="4" w:space="0" w:color="auto"/>
              <w:right w:val="single" w:sz="4" w:space="0" w:color="auto"/>
            </w:tcBorders>
            <w:vAlign w:val="center"/>
          </w:tcPr>
          <w:p w14:paraId="06772B19"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13 11</w:t>
            </w:r>
          </w:p>
        </w:tc>
        <w:tc>
          <w:tcPr>
            <w:tcW w:w="5295" w:type="dxa"/>
            <w:tcBorders>
              <w:top w:val="single" w:sz="4" w:space="0" w:color="auto"/>
              <w:left w:val="single" w:sz="4" w:space="0" w:color="auto"/>
              <w:bottom w:val="single" w:sz="4" w:space="0" w:color="auto"/>
              <w:right w:val="single" w:sz="4" w:space="0" w:color="auto"/>
            </w:tcBorders>
            <w:vAlign w:val="center"/>
          </w:tcPr>
          <w:p w14:paraId="24BD001A" w14:textId="47B3F9C2"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storm drain manhole</w:t>
            </w:r>
          </w:p>
        </w:tc>
      </w:tr>
      <w:tr w:rsidR="00700FD1" w:rsidRPr="00951E55" w14:paraId="451BE6F3"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4AD888A0" w14:textId="77777777" w:rsidR="005E65CC" w:rsidRPr="00951E55" w:rsidRDefault="005E65CC" w:rsidP="005E65CC">
            <w:pPr>
              <w:jc w:val="center"/>
              <w:rPr>
                <w:rFonts w:eastAsia="Times New Roman"/>
                <w:sz w:val="20"/>
                <w:szCs w:val="20"/>
              </w:rPr>
            </w:pPr>
            <w:r w:rsidRPr="005D0271">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6FFE4C26" w14:textId="77777777" w:rsidR="005E65CC" w:rsidRPr="00951E55" w:rsidRDefault="005E65CC" w:rsidP="005E65CC">
            <w:pPr>
              <w:rPr>
                <w:rFonts w:eastAsia="Times New Roman"/>
                <w:sz w:val="20"/>
                <w:szCs w:val="20"/>
                <w:lang w:val="en-HK"/>
              </w:rPr>
            </w:pPr>
            <w:r w:rsidRPr="00951E55">
              <w:rPr>
                <w:rFonts w:eastAsia="Times New Roman"/>
                <w:sz w:val="20"/>
                <w:szCs w:val="20"/>
              </w:rPr>
              <w:t>Sewerage Manhole Cover</w:t>
            </w:r>
          </w:p>
        </w:tc>
        <w:tc>
          <w:tcPr>
            <w:tcW w:w="1559" w:type="dxa"/>
            <w:tcBorders>
              <w:top w:val="single" w:sz="4" w:space="0" w:color="auto"/>
              <w:left w:val="single" w:sz="4" w:space="0" w:color="auto"/>
              <w:bottom w:val="single" w:sz="4" w:space="0" w:color="auto"/>
              <w:right w:val="single" w:sz="4" w:space="0" w:color="auto"/>
            </w:tcBorders>
            <w:noWrap/>
            <w:vAlign w:val="center"/>
          </w:tcPr>
          <w:p w14:paraId="09BC3F79" w14:textId="19BDF95E" w:rsidR="005E65CC" w:rsidRPr="00951E55" w:rsidRDefault="005E65CC" w:rsidP="005E65CC">
            <w:pPr>
              <w:jc w:val="center"/>
              <w:rPr>
                <w:rFonts w:eastAsia="Times New Roman"/>
                <w:sz w:val="20"/>
                <w:szCs w:val="20"/>
              </w:rPr>
            </w:pPr>
            <w:r w:rsidRPr="00951E55">
              <w:rPr>
                <w:rFonts w:eastAsia="Times New Roman"/>
                <w:sz w:val="20"/>
                <w:szCs w:val="20"/>
              </w:rPr>
              <w:t>FMC</w:t>
            </w:r>
          </w:p>
        </w:tc>
        <w:tc>
          <w:tcPr>
            <w:tcW w:w="1843" w:type="dxa"/>
            <w:tcBorders>
              <w:top w:val="single" w:sz="4" w:space="0" w:color="auto"/>
              <w:left w:val="single" w:sz="4" w:space="0" w:color="auto"/>
              <w:bottom w:val="single" w:sz="4" w:space="0" w:color="auto"/>
              <w:right w:val="single" w:sz="4" w:space="0" w:color="auto"/>
            </w:tcBorders>
            <w:noWrap/>
            <w:vAlign w:val="center"/>
          </w:tcPr>
          <w:p w14:paraId="15DBCD91" w14:textId="28144751" w:rsidR="005E65CC" w:rsidRPr="00951E55" w:rsidRDefault="005E65CC" w:rsidP="005E65CC">
            <w:pPr>
              <w:jc w:val="center"/>
              <w:rPr>
                <w:rFonts w:eastAsia="Times New Roman"/>
                <w:sz w:val="20"/>
                <w:szCs w:val="20"/>
              </w:rPr>
            </w:pPr>
            <w:r w:rsidRPr="00951E55">
              <w:rPr>
                <w:rFonts w:eastAsia="Times New Roman"/>
                <w:sz w:val="20"/>
                <w:szCs w:val="20"/>
              </w:rPr>
              <w:t>Multiple*</w:t>
            </w:r>
          </w:p>
        </w:tc>
        <w:tc>
          <w:tcPr>
            <w:tcW w:w="1955" w:type="dxa"/>
            <w:tcBorders>
              <w:top w:val="single" w:sz="4" w:space="0" w:color="auto"/>
              <w:left w:val="single" w:sz="4" w:space="0" w:color="auto"/>
              <w:bottom w:val="single" w:sz="4" w:space="0" w:color="auto"/>
              <w:right w:val="single" w:sz="4" w:space="0" w:color="auto"/>
            </w:tcBorders>
            <w:vAlign w:val="center"/>
          </w:tcPr>
          <w:p w14:paraId="2C69E787"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13 13</w:t>
            </w:r>
          </w:p>
        </w:tc>
        <w:tc>
          <w:tcPr>
            <w:tcW w:w="5295" w:type="dxa"/>
            <w:tcBorders>
              <w:top w:val="single" w:sz="4" w:space="0" w:color="auto"/>
              <w:left w:val="single" w:sz="4" w:space="0" w:color="auto"/>
              <w:bottom w:val="single" w:sz="4" w:space="0" w:color="auto"/>
              <w:right w:val="single" w:sz="4" w:space="0" w:color="auto"/>
            </w:tcBorders>
            <w:vAlign w:val="center"/>
          </w:tcPr>
          <w:p w14:paraId="75E3F431" w14:textId="277BCFB3"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storm drain </w:t>
            </w:r>
            <w:r w:rsidRPr="00951E55">
              <w:rPr>
                <w:rFonts w:eastAsia="Times New Roman"/>
                <w:sz w:val="20"/>
                <w:szCs w:val="20"/>
              </w:rPr>
              <w:t>manhole</w:t>
            </w:r>
            <w:r w:rsidR="005E65CC" w:rsidRPr="00951E55">
              <w:rPr>
                <w:rFonts w:eastAsia="Times New Roman"/>
                <w:sz w:val="20"/>
                <w:szCs w:val="20"/>
              </w:rPr>
              <w:t xml:space="preserve"> cover</w:t>
            </w:r>
          </w:p>
        </w:tc>
      </w:tr>
      <w:tr w:rsidR="00700FD1" w:rsidRPr="00951E55" w14:paraId="6374D967"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5A77C886" w14:textId="77777777" w:rsidR="005E65CC" w:rsidRPr="005D0271" w:rsidRDefault="005E65CC" w:rsidP="005E65CC">
            <w:pPr>
              <w:jc w:val="center"/>
              <w:rPr>
                <w:rFonts w:eastAsia="Times New Roman"/>
                <w:b/>
                <w:bCs/>
                <w:sz w:val="20"/>
                <w:szCs w:val="20"/>
              </w:rPr>
            </w:pPr>
            <w:r w:rsidRPr="005D0271">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4054AB20" w14:textId="77777777" w:rsidR="005E65CC" w:rsidRPr="00951E55" w:rsidRDefault="005E65CC" w:rsidP="005E65CC">
            <w:pPr>
              <w:rPr>
                <w:rFonts w:eastAsia="Times New Roman"/>
                <w:sz w:val="20"/>
                <w:szCs w:val="20"/>
              </w:rPr>
            </w:pPr>
            <w:r w:rsidRPr="00951E55">
              <w:rPr>
                <w:rFonts w:eastAsia="Times New Roman"/>
                <w:sz w:val="20"/>
                <w:szCs w:val="20"/>
              </w:rPr>
              <w:t>Sewerage Gravity Sewer</w:t>
            </w:r>
          </w:p>
        </w:tc>
        <w:tc>
          <w:tcPr>
            <w:tcW w:w="1559" w:type="dxa"/>
            <w:tcBorders>
              <w:top w:val="single" w:sz="4" w:space="0" w:color="auto"/>
              <w:left w:val="single" w:sz="4" w:space="0" w:color="auto"/>
              <w:bottom w:val="single" w:sz="4" w:space="0" w:color="auto"/>
              <w:right w:val="single" w:sz="4" w:space="0" w:color="auto"/>
            </w:tcBorders>
            <w:noWrap/>
            <w:vAlign w:val="center"/>
          </w:tcPr>
          <w:p w14:paraId="0B35BA6D" w14:textId="2D00C2CC" w:rsidR="005E65CC" w:rsidRPr="00951E55" w:rsidRDefault="005E65CC" w:rsidP="005E65CC">
            <w:pPr>
              <w:jc w:val="center"/>
              <w:rPr>
                <w:rFonts w:eastAsia="Times New Roman"/>
                <w:sz w:val="20"/>
                <w:szCs w:val="20"/>
              </w:rPr>
            </w:pPr>
            <w:r w:rsidRPr="00951E55">
              <w:rPr>
                <w:rFonts w:eastAsia="Times New Roman"/>
                <w:sz w:val="20"/>
                <w:szCs w:val="20"/>
              </w:rPr>
              <w:t>FWD</w:t>
            </w:r>
          </w:p>
        </w:tc>
        <w:tc>
          <w:tcPr>
            <w:tcW w:w="1843" w:type="dxa"/>
            <w:tcBorders>
              <w:top w:val="single" w:sz="4" w:space="0" w:color="auto"/>
              <w:left w:val="single" w:sz="4" w:space="0" w:color="auto"/>
              <w:bottom w:val="single" w:sz="4" w:space="0" w:color="auto"/>
              <w:right w:val="single" w:sz="4" w:space="0" w:color="auto"/>
            </w:tcBorders>
            <w:noWrap/>
            <w:vAlign w:val="center"/>
          </w:tcPr>
          <w:p w14:paraId="273DAC3C" w14:textId="113DD3D2" w:rsidR="005E65CC" w:rsidRPr="00951E55" w:rsidRDefault="005E65CC" w:rsidP="005E65CC">
            <w:pPr>
              <w:jc w:val="center"/>
              <w:rPr>
                <w:rFonts w:eastAsia="Times New Roman"/>
                <w:sz w:val="20"/>
                <w:szCs w:val="20"/>
              </w:rPr>
            </w:pPr>
            <w:r w:rsidRPr="00951E55">
              <w:rPr>
                <w:rFonts w:eastAsia="Times New Roman"/>
                <w:sz w:val="20"/>
                <w:szCs w:val="20"/>
              </w:rPr>
              <w:t>___</w:t>
            </w:r>
          </w:p>
        </w:tc>
        <w:tc>
          <w:tcPr>
            <w:tcW w:w="1955" w:type="dxa"/>
            <w:tcBorders>
              <w:top w:val="single" w:sz="4" w:space="0" w:color="auto"/>
              <w:left w:val="single" w:sz="4" w:space="0" w:color="auto"/>
              <w:bottom w:val="single" w:sz="4" w:space="0" w:color="auto"/>
              <w:right w:val="single" w:sz="4" w:space="0" w:color="auto"/>
            </w:tcBorders>
            <w:vAlign w:val="center"/>
          </w:tcPr>
          <w:p w14:paraId="04053BF6"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15</w:t>
            </w:r>
          </w:p>
        </w:tc>
        <w:tc>
          <w:tcPr>
            <w:tcW w:w="5295" w:type="dxa"/>
            <w:tcBorders>
              <w:top w:val="single" w:sz="4" w:space="0" w:color="auto"/>
              <w:left w:val="single" w:sz="4" w:space="0" w:color="auto"/>
              <w:bottom w:val="single" w:sz="4" w:space="0" w:color="auto"/>
              <w:right w:val="single" w:sz="4" w:space="0" w:color="auto"/>
            </w:tcBorders>
            <w:vAlign w:val="center"/>
          </w:tcPr>
          <w:p w14:paraId="57DA0EC1" w14:textId="53DBC963"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drainage pipes, couplings, collectors</w:t>
            </w:r>
          </w:p>
        </w:tc>
      </w:tr>
      <w:tr w:rsidR="00700FD1" w:rsidRPr="00951E55" w14:paraId="2EEA2D71"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14C535B6" w14:textId="77777777" w:rsidR="005E65CC" w:rsidRPr="00951E55" w:rsidRDefault="005E65CC" w:rsidP="005E65CC">
            <w:pPr>
              <w:jc w:val="center"/>
              <w:rPr>
                <w:rFonts w:eastAsia="Times New Roman"/>
                <w:sz w:val="20"/>
                <w:szCs w:val="20"/>
              </w:rPr>
            </w:pPr>
            <w:r w:rsidRPr="005D0271">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6CAA532B"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Special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5D458078" w14:textId="0BF3CC40" w:rsidR="005E65CC" w:rsidRPr="00951E55" w:rsidRDefault="005E65CC" w:rsidP="005E65CC">
            <w:pPr>
              <w:jc w:val="center"/>
              <w:rPr>
                <w:rFonts w:eastAsia="Times New Roman"/>
                <w:sz w:val="20"/>
                <w:szCs w:val="20"/>
              </w:rPr>
            </w:pPr>
            <w:r w:rsidRPr="00951E55">
              <w:rPr>
                <w:rFonts w:eastAsia="Times New Roman"/>
                <w:sz w:val="20"/>
                <w:szCs w:val="20"/>
              </w:rPr>
              <w:t>FSH</w:t>
            </w:r>
          </w:p>
        </w:tc>
        <w:tc>
          <w:tcPr>
            <w:tcW w:w="1843" w:type="dxa"/>
            <w:tcBorders>
              <w:top w:val="single" w:sz="4" w:space="0" w:color="auto"/>
              <w:left w:val="single" w:sz="4" w:space="0" w:color="auto"/>
              <w:bottom w:val="single" w:sz="4" w:space="0" w:color="auto"/>
              <w:right w:val="single" w:sz="4" w:space="0" w:color="auto"/>
            </w:tcBorders>
            <w:noWrap/>
            <w:vAlign w:val="center"/>
          </w:tcPr>
          <w:p w14:paraId="4E5E7281" w14:textId="22EF6621" w:rsidR="005E65CC" w:rsidRPr="00951E55" w:rsidRDefault="005E65CC" w:rsidP="005E65CC">
            <w:pPr>
              <w:jc w:val="center"/>
              <w:rPr>
                <w:rFonts w:eastAsia="Times New Roman"/>
                <w:sz w:val="20"/>
                <w:szCs w:val="20"/>
              </w:rPr>
            </w:pPr>
            <w:r w:rsidRPr="00951E55">
              <w:rPr>
                <w:rFonts w:eastAsia="Times New Roman"/>
                <w:sz w:val="20"/>
                <w:szCs w:val="20"/>
              </w:rPr>
              <w:t>Multiple*</w:t>
            </w:r>
          </w:p>
        </w:tc>
        <w:tc>
          <w:tcPr>
            <w:tcW w:w="1955" w:type="dxa"/>
            <w:tcBorders>
              <w:top w:val="single" w:sz="4" w:space="0" w:color="auto"/>
              <w:left w:val="single" w:sz="4" w:space="0" w:color="auto"/>
              <w:bottom w:val="single" w:sz="4" w:space="0" w:color="auto"/>
              <w:right w:val="single" w:sz="4" w:space="0" w:color="auto"/>
            </w:tcBorders>
            <w:vAlign w:val="center"/>
          </w:tcPr>
          <w:p w14:paraId="185BA2D2"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13 11</w:t>
            </w:r>
          </w:p>
        </w:tc>
        <w:tc>
          <w:tcPr>
            <w:tcW w:w="5295" w:type="dxa"/>
            <w:tcBorders>
              <w:top w:val="single" w:sz="4" w:space="0" w:color="auto"/>
              <w:left w:val="single" w:sz="4" w:space="0" w:color="auto"/>
              <w:bottom w:val="single" w:sz="4" w:space="0" w:color="auto"/>
              <w:right w:val="single" w:sz="4" w:space="0" w:color="auto"/>
            </w:tcBorders>
            <w:vAlign w:val="center"/>
          </w:tcPr>
          <w:p w14:paraId="0E82119B" w14:textId="31C9C01F"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storm drain manhole</w:t>
            </w:r>
          </w:p>
        </w:tc>
      </w:tr>
      <w:tr w:rsidR="00700FD1" w:rsidRPr="00951E55" w14:paraId="092798C0"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68DE227D" w14:textId="77777777" w:rsidR="005E65CC" w:rsidRPr="005D0271" w:rsidRDefault="005E65CC" w:rsidP="005E65CC">
            <w:pPr>
              <w:jc w:val="center"/>
              <w:rPr>
                <w:rFonts w:eastAsia="Times New Roman"/>
                <w:b/>
                <w:bCs/>
                <w:sz w:val="20"/>
                <w:szCs w:val="20"/>
              </w:rPr>
            </w:pPr>
            <w:r w:rsidRPr="005D0271">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2CDDF878"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Terminal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5A91CC03" w14:textId="552DC047" w:rsidR="005E65CC" w:rsidRPr="00951E55" w:rsidRDefault="005E65CC" w:rsidP="005E65CC">
            <w:pPr>
              <w:jc w:val="center"/>
              <w:rPr>
                <w:rFonts w:eastAsia="Times New Roman"/>
                <w:sz w:val="20"/>
                <w:szCs w:val="20"/>
              </w:rPr>
            </w:pPr>
            <w:r w:rsidRPr="00951E55">
              <w:rPr>
                <w:rFonts w:eastAsia="Times New Roman"/>
                <w:sz w:val="20"/>
                <w:szCs w:val="20"/>
              </w:rPr>
              <w:t>FLH</w:t>
            </w:r>
          </w:p>
        </w:tc>
        <w:tc>
          <w:tcPr>
            <w:tcW w:w="1843" w:type="dxa"/>
            <w:tcBorders>
              <w:top w:val="single" w:sz="4" w:space="0" w:color="auto"/>
              <w:left w:val="single" w:sz="4" w:space="0" w:color="auto"/>
              <w:bottom w:val="single" w:sz="4" w:space="0" w:color="auto"/>
              <w:right w:val="single" w:sz="4" w:space="0" w:color="auto"/>
            </w:tcBorders>
            <w:noWrap/>
            <w:vAlign w:val="center"/>
          </w:tcPr>
          <w:p w14:paraId="264C86AD" w14:textId="573637C9" w:rsidR="005E65CC" w:rsidRPr="00951E55" w:rsidRDefault="005E65CC" w:rsidP="005E65CC">
            <w:pPr>
              <w:jc w:val="center"/>
              <w:rPr>
                <w:rFonts w:eastAsia="Times New Roman"/>
                <w:sz w:val="20"/>
                <w:szCs w:val="20"/>
              </w:rPr>
            </w:pPr>
            <w:r w:rsidRPr="00951E55">
              <w:rPr>
                <w:rFonts w:eastAsia="Times New Roman"/>
                <w:sz w:val="20"/>
                <w:szCs w:val="20"/>
              </w:rPr>
              <w:t>Multiple*</w:t>
            </w:r>
          </w:p>
        </w:tc>
        <w:tc>
          <w:tcPr>
            <w:tcW w:w="1955" w:type="dxa"/>
            <w:tcBorders>
              <w:top w:val="single" w:sz="4" w:space="0" w:color="auto"/>
              <w:left w:val="single" w:sz="4" w:space="0" w:color="auto"/>
              <w:bottom w:val="single" w:sz="4" w:space="0" w:color="auto"/>
              <w:right w:val="single" w:sz="4" w:space="0" w:color="auto"/>
            </w:tcBorders>
            <w:vAlign w:val="center"/>
          </w:tcPr>
          <w:p w14:paraId="60D770CA" w14:textId="77777777" w:rsidR="005E65CC" w:rsidRPr="00951E55" w:rsidRDefault="005E65CC" w:rsidP="005E65CC">
            <w:pPr>
              <w:jc w:val="center"/>
              <w:rPr>
                <w:rFonts w:eastAsia="Times New Roman"/>
                <w:sz w:val="20"/>
                <w:szCs w:val="20"/>
              </w:rPr>
            </w:pPr>
            <w:r w:rsidRPr="00951E55">
              <w:rPr>
                <w:rFonts w:eastAsia="Times New Roman"/>
                <w:sz w:val="20"/>
                <w:szCs w:val="20"/>
              </w:rPr>
              <w:t>23-39 29 11 13 11</w:t>
            </w:r>
          </w:p>
        </w:tc>
        <w:tc>
          <w:tcPr>
            <w:tcW w:w="5295" w:type="dxa"/>
            <w:tcBorders>
              <w:top w:val="single" w:sz="4" w:space="0" w:color="auto"/>
              <w:left w:val="single" w:sz="4" w:space="0" w:color="auto"/>
              <w:bottom w:val="single" w:sz="4" w:space="0" w:color="auto"/>
              <w:right w:val="single" w:sz="4" w:space="0" w:color="auto"/>
            </w:tcBorders>
            <w:vAlign w:val="center"/>
          </w:tcPr>
          <w:p w14:paraId="440EDC56" w14:textId="4EEA0E1B" w:rsidR="005E65CC" w:rsidRPr="00951E55" w:rsidRDefault="00621C32" w:rsidP="005E65CC">
            <w:pPr>
              <w:jc w:val="center"/>
              <w:rPr>
                <w:rFonts w:eastAsia="Times New Roman"/>
                <w:sz w:val="20"/>
                <w:szCs w:val="20"/>
              </w:rPr>
            </w:pPr>
            <w:r w:rsidRPr="00951E55">
              <w:rPr>
                <w:rFonts w:eastAsia="Times New Roman"/>
                <w:sz w:val="20"/>
                <w:szCs w:val="20"/>
              </w:rPr>
              <w:t>Wastewater</w:t>
            </w:r>
            <w:r w:rsidR="005E65CC" w:rsidRPr="00951E55">
              <w:rPr>
                <w:rFonts w:eastAsia="Times New Roman"/>
                <w:sz w:val="20"/>
                <w:szCs w:val="20"/>
              </w:rPr>
              <w:t xml:space="preserve"> storm drain manhole</w:t>
            </w:r>
          </w:p>
        </w:tc>
      </w:tr>
      <w:tr w:rsidR="005E65CC" w:rsidRPr="00951E55" w14:paraId="2C13B31D" w14:textId="77777777" w:rsidTr="003645CC">
        <w:trPr>
          <w:trHeight w:val="340"/>
        </w:trPr>
        <w:tc>
          <w:tcPr>
            <w:tcW w:w="821" w:type="dxa"/>
            <w:tcBorders>
              <w:top w:val="single" w:sz="4" w:space="0" w:color="auto"/>
              <w:left w:val="single" w:sz="4" w:space="0" w:color="auto"/>
              <w:bottom w:val="single" w:sz="4" w:space="0" w:color="auto"/>
              <w:right w:val="single" w:sz="4" w:space="0" w:color="auto"/>
            </w:tcBorders>
            <w:noWrap/>
            <w:vAlign w:val="center"/>
          </w:tcPr>
          <w:p w14:paraId="4818D171" w14:textId="16340903" w:rsidR="005E65CC" w:rsidRPr="005D0271" w:rsidRDefault="005E65CC" w:rsidP="005E65CC">
            <w:pPr>
              <w:jc w:val="center"/>
              <w:rPr>
                <w:rFonts w:eastAsia="Times New Roman"/>
                <w:b/>
                <w:bCs/>
                <w:sz w:val="20"/>
                <w:szCs w:val="20"/>
              </w:rPr>
            </w:pPr>
            <w:r w:rsidRPr="005D0271">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7B27C21A" w14:textId="77777777" w:rsidR="005E65CC" w:rsidRPr="00951E55" w:rsidRDefault="005E65CC" w:rsidP="005E65CC">
            <w:pPr>
              <w:rPr>
                <w:rFonts w:eastAsia="Times New Roman"/>
                <w:sz w:val="20"/>
                <w:szCs w:val="20"/>
                <w:lang w:val="en-HK"/>
              </w:rPr>
            </w:pPr>
            <w:r w:rsidRPr="00951E55">
              <w:rPr>
                <w:rFonts w:eastAsia="Times New Roman"/>
                <w:sz w:val="20"/>
                <w:szCs w:val="20"/>
                <w:lang w:val="en-HK"/>
              </w:rPr>
              <w:t>Tunnel (Sewerage)</w:t>
            </w:r>
          </w:p>
        </w:tc>
        <w:tc>
          <w:tcPr>
            <w:tcW w:w="1559" w:type="dxa"/>
            <w:tcBorders>
              <w:top w:val="single" w:sz="4" w:space="0" w:color="auto"/>
              <w:left w:val="single" w:sz="4" w:space="0" w:color="auto"/>
              <w:bottom w:val="single" w:sz="4" w:space="0" w:color="auto"/>
              <w:right w:val="single" w:sz="4" w:space="0" w:color="auto"/>
            </w:tcBorders>
            <w:noWrap/>
            <w:vAlign w:val="center"/>
          </w:tcPr>
          <w:p w14:paraId="3F4E486C" w14:textId="56070B9C" w:rsidR="005E65CC" w:rsidRPr="00951E55" w:rsidRDefault="005E65CC" w:rsidP="005E65CC">
            <w:pPr>
              <w:jc w:val="center"/>
              <w:rPr>
                <w:rFonts w:eastAsia="Times New Roman"/>
                <w:sz w:val="20"/>
                <w:szCs w:val="20"/>
              </w:rPr>
            </w:pPr>
            <w:r w:rsidRPr="00951E55">
              <w:rPr>
                <w:rFonts w:eastAsia="Times New Roman"/>
                <w:sz w:val="20"/>
                <w:szCs w:val="20"/>
              </w:rPr>
              <w:t>FTP</w:t>
            </w:r>
          </w:p>
        </w:tc>
        <w:tc>
          <w:tcPr>
            <w:tcW w:w="1843" w:type="dxa"/>
            <w:tcBorders>
              <w:top w:val="single" w:sz="4" w:space="0" w:color="auto"/>
              <w:left w:val="single" w:sz="4" w:space="0" w:color="auto"/>
              <w:bottom w:val="single" w:sz="4" w:space="0" w:color="auto"/>
              <w:right w:val="single" w:sz="4" w:space="0" w:color="auto"/>
            </w:tcBorders>
            <w:noWrap/>
            <w:vAlign w:val="center"/>
          </w:tcPr>
          <w:p w14:paraId="393D1D25" w14:textId="67554798" w:rsidR="005E65CC" w:rsidRPr="00951E55" w:rsidRDefault="005E65CC" w:rsidP="005E65CC">
            <w:pPr>
              <w:jc w:val="center"/>
              <w:rPr>
                <w:rFonts w:eastAsia="Times New Roman"/>
                <w:sz w:val="20"/>
                <w:szCs w:val="20"/>
              </w:rPr>
            </w:pPr>
            <w:r w:rsidRPr="00951E55">
              <w:rPr>
                <w:rFonts w:eastAsia="Times New Roman"/>
                <w:sz w:val="20"/>
                <w:szCs w:val="20"/>
              </w:rPr>
              <w:t>___</w:t>
            </w:r>
          </w:p>
        </w:tc>
        <w:tc>
          <w:tcPr>
            <w:tcW w:w="1955" w:type="dxa"/>
            <w:tcBorders>
              <w:top w:val="single" w:sz="4" w:space="0" w:color="auto"/>
              <w:left w:val="single" w:sz="4" w:space="0" w:color="auto"/>
              <w:bottom w:val="single" w:sz="4" w:space="0" w:color="auto"/>
              <w:right w:val="single" w:sz="4" w:space="0" w:color="auto"/>
            </w:tcBorders>
            <w:vAlign w:val="center"/>
          </w:tcPr>
          <w:p w14:paraId="7893D9F9" w14:textId="77777777" w:rsidR="005E65CC" w:rsidRPr="00951E55" w:rsidRDefault="005E65CC" w:rsidP="005E65CC">
            <w:pPr>
              <w:jc w:val="center"/>
              <w:rPr>
                <w:rFonts w:eastAsia="Times New Roman"/>
                <w:sz w:val="20"/>
                <w:szCs w:val="20"/>
              </w:rPr>
            </w:pPr>
            <w:r w:rsidRPr="00951E55">
              <w:rPr>
                <w:rFonts w:eastAsia="Times New Roman"/>
                <w:sz w:val="20"/>
                <w:szCs w:val="20"/>
              </w:rPr>
              <w:t>23-11 21 21 11 13 15</w:t>
            </w:r>
          </w:p>
        </w:tc>
        <w:tc>
          <w:tcPr>
            <w:tcW w:w="5295" w:type="dxa"/>
            <w:tcBorders>
              <w:top w:val="single" w:sz="4" w:space="0" w:color="auto"/>
              <w:left w:val="single" w:sz="4" w:space="0" w:color="auto"/>
              <w:bottom w:val="single" w:sz="4" w:space="0" w:color="auto"/>
              <w:right w:val="single" w:sz="4" w:space="0" w:color="auto"/>
            </w:tcBorders>
            <w:vAlign w:val="center"/>
          </w:tcPr>
          <w:p w14:paraId="5B1E14E0" w14:textId="77777777" w:rsidR="005E65CC" w:rsidRPr="00951E55" w:rsidRDefault="005E65CC" w:rsidP="005E65CC">
            <w:pPr>
              <w:jc w:val="center"/>
              <w:rPr>
                <w:rFonts w:eastAsia="Times New Roman"/>
                <w:sz w:val="20"/>
                <w:szCs w:val="20"/>
              </w:rPr>
            </w:pPr>
            <w:r w:rsidRPr="00951E55">
              <w:rPr>
                <w:rFonts w:eastAsia="Times New Roman"/>
                <w:sz w:val="20"/>
                <w:szCs w:val="20"/>
              </w:rPr>
              <w:t>Concrete Box Culverts</w:t>
            </w:r>
          </w:p>
        </w:tc>
      </w:tr>
    </w:tbl>
    <w:p w14:paraId="15D04620" w14:textId="0DA0E447" w:rsidR="002E6E34" w:rsidRPr="00951E55" w:rsidRDefault="002E6E34" w:rsidP="00415859"/>
    <w:p w14:paraId="706234C8" w14:textId="77777777" w:rsidR="002E6E34" w:rsidRPr="00951E55" w:rsidRDefault="002E6E34">
      <w:pPr>
        <w:overflowPunct/>
        <w:autoSpaceDE/>
        <w:autoSpaceDN/>
        <w:adjustRightInd/>
        <w:textAlignment w:val="auto"/>
      </w:pPr>
      <w:r w:rsidRPr="00951E55">
        <w:br w:type="page"/>
      </w:r>
    </w:p>
    <w:p w14:paraId="42A3A593" w14:textId="0BC19C00" w:rsidR="002E6E34" w:rsidRPr="00951E55" w:rsidRDefault="002E6E34" w:rsidP="002E6E34">
      <w:pPr>
        <w:pStyle w:val="3"/>
      </w:pPr>
      <w:r w:rsidRPr="00951E55">
        <w:lastRenderedPageBreak/>
        <w:t>Box Culvert (Sewerage)</w:t>
      </w:r>
      <w:r w:rsidR="00167905" w:rsidRPr="00951E55">
        <w:t xml:space="preserve"> / Tunnel (Sewerage)</w:t>
      </w:r>
    </w:p>
    <w:p w14:paraId="7DA063EA" w14:textId="3F5137A0" w:rsidR="00AB4189" w:rsidRPr="00951E55" w:rsidRDefault="008F2F7F" w:rsidP="002E6E34">
      <w:pPr>
        <w:pStyle w:val="4"/>
      </w:pPr>
      <w:r w:rsidRPr="00951E55">
        <w:t xml:space="preserve">A culvert is a structure that channels sewerage water past an obstacle or to channel a subterranean waterway. Typically embedded to be surrounded by soil, a culvert may be made from a pipe, reinforced </w:t>
      </w:r>
      <w:r w:rsidR="00F41392" w:rsidRPr="00951E55">
        <w:t>concrete,</w:t>
      </w:r>
      <w:r w:rsidRPr="00951E55">
        <w:t xml:space="preserve"> or other material</w:t>
      </w:r>
    </w:p>
    <w:p w14:paraId="044CF171" w14:textId="77777777" w:rsidR="00AB4189" w:rsidRPr="00951E55" w:rsidRDefault="00AB4189" w:rsidP="00AB4189"/>
    <w:p w14:paraId="1B13BDCA" w14:textId="0D25F5A2" w:rsidR="002E6E34" w:rsidRPr="00951E55" w:rsidRDefault="002E6E34" w:rsidP="002E6E34">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78D01B2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1EE1E4" w14:textId="77777777" w:rsidR="008F2F7F" w:rsidRPr="00951E55" w:rsidRDefault="008F2F7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CCA1AC" w14:textId="77777777" w:rsidR="008F2F7F" w:rsidRPr="00951E55" w:rsidRDefault="008F2F7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632603" w14:textId="77777777" w:rsidR="008F2F7F" w:rsidRPr="00951E55" w:rsidRDefault="008F2F7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B63BD2" w14:textId="77777777" w:rsidR="008F2F7F" w:rsidRPr="00951E55" w:rsidRDefault="008F2F7F"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21D55D" w14:textId="77777777" w:rsidR="008F2F7F" w:rsidRPr="00951E55" w:rsidRDefault="008F2F7F"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02FDD1" w14:textId="77777777" w:rsidR="008F2F7F" w:rsidRPr="00951E55" w:rsidRDefault="008F2F7F" w:rsidP="00816711">
            <w:pPr>
              <w:ind w:left="102" w:right="41"/>
              <w:jc w:val="center"/>
              <w:rPr>
                <w:b/>
                <w:sz w:val="22"/>
                <w:szCs w:val="20"/>
              </w:rPr>
            </w:pPr>
            <w:r w:rsidRPr="00951E55">
              <w:rPr>
                <w:b/>
                <w:sz w:val="22"/>
                <w:szCs w:val="20"/>
              </w:rPr>
              <w:t>Behavior</w:t>
            </w:r>
          </w:p>
        </w:tc>
      </w:tr>
      <w:tr w:rsidR="00700FD1" w:rsidRPr="00951E55" w14:paraId="564DBD2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ADE0E2" w14:textId="77777777" w:rsidR="008F2F7F" w:rsidRPr="00951E55" w:rsidRDefault="008F2F7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992FEB" w14:textId="77777777" w:rsidR="008F2F7F" w:rsidRPr="00951E55" w:rsidRDefault="008F2F7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6D020D6" w14:textId="77777777" w:rsidR="008F2F7F" w:rsidRPr="00951E55" w:rsidRDefault="008F2F7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988A31C" w14:textId="77777777" w:rsidR="008F2F7F" w:rsidRPr="00951E55" w:rsidRDefault="008F2F7F"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69E63C31" w14:textId="77777777" w:rsidR="008F2F7F" w:rsidRPr="00951E55" w:rsidRDefault="008F2F7F"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0A00788" w14:textId="77777777" w:rsidR="008F2F7F" w:rsidRPr="00951E55" w:rsidRDefault="008F2F7F" w:rsidP="00816711">
            <w:pPr>
              <w:ind w:left="102" w:right="41"/>
              <w:jc w:val="center"/>
              <w:rPr>
                <w:sz w:val="22"/>
              </w:rPr>
            </w:pPr>
            <w:r w:rsidRPr="00951E55">
              <w:rPr>
                <w:sz w:val="22"/>
              </w:rPr>
              <w:t>N/A</w:t>
            </w:r>
          </w:p>
        </w:tc>
      </w:tr>
      <w:tr w:rsidR="00700FD1" w:rsidRPr="00951E55" w14:paraId="2A9625E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5F6034" w14:textId="77777777" w:rsidR="004D7D13" w:rsidRPr="00951E55" w:rsidRDefault="004D7D13" w:rsidP="004D7D13">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FAAA92" w14:textId="042C023F" w:rsidR="004D7D13" w:rsidRPr="00951E55" w:rsidRDefault="00621C32" w:rsidP="004D7D13">
            <w:pPr>
              <w:ind w:left="102" w:right="41"/>
              <w:rPr>
                <w:sz w:val="22"/>
              </w:rPr>
            </w:pPr>
            <w:r w:rsidRPr="00951E55">
              <w:rPr>
                <w:sz w:val="22"/>
              </w:rPr>
              <w:t xml:space="preserve">3D </w:t>
            </w:r>
            <w:r w:rsidR="00AE325E" w:rsidRPr="00951E55">
              <w:rPr>
                <w:sz w:val="22"/>
              </w:rPr>
              <w:t>Object</w:t>
            </w:r>
            <w:r w:rsidR="004D7D13"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136E6A4D" w14:textId="77777777" w:rsidR="004D7D13" w:rsidRPr="00951E55" w:rsidRDefault="004D7D13" w:rsidP="004D7D13">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F0B57C" w14:textId="77777777" w:rsidR="004D7D13" w:rsidRPr="00951E55" w:rsidRDefault="004D7D13" w:rsidP="004D7D13">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666F21A6" w14:textId="56661E21" w:rsidR="004D7D13" w:rsidRPr="00951E55" w:rsidRDefault="004D7D13" w:rsidP="004D7D13">
            <w:pPr>
              <w:ind w:left="102" w:right="41"/>
              <w:jc w:val="center"/>
              <w:rPr>
                <w:sz w:val="22"/>
              </w:rPr>
            </w:pPr>
            <w:r w:rsidRPr="00951E55">
              <w:rPr>
                <w:sz w:val="22"/>
              </w:rPr>
              <w:t>Overall shape 3D solid block</w:t>
            </w:r>
            <w:r w:rsidR="00F41392" w:rsidRPr="00951E55">
              <w:rPr>
                <w:sz w:val="22"/>
              </w:rPr>
              <w:t>s</w:t>
            </w:r>
          </w:p>
        </w:tc>
        <w:tc>
          <w:tcPr>
            <w:tcW w:w="1984" w:type="dxa"/>
            <w:tcBorders>
              <w:top w:val="single" w:sz="4" w:space="0" w:color="000000"/>
              <w:left w:val="single" w:sz="4" w:space="0" w:color="000000"/>
              <w:bottom w:val="single" w:sz="4" w:space="0" w:color="000000"/>
              <w:right w:val="single" w:sz="4" w:space="0" w:color="000000"/>
            </w:tcBorders>
            <w:vAlign w:val="center"/>
          </w:tcPr>
          <w:p w14:paraId="506AC1B5" w14:textId="648C698D" w:rsidR="004D7D13" w:rsidRPr="00951E55" w:rsidRDefault="004D7D13" w:rsidP="004D7D13">
            <w:pPr>
              <w:ind w:left="102" w:right="41"/>
              <w:jc w:val="center"/>
              <w:rPr>
                <w:sz w:val="22"/>
              </w:rPr>
            </w:pPr>
            <w:r w:rsidRPr="00951E55">
              <w:rPr>
                <w:sz w:val="22"/>
              </w:rPr>
              <w:t xml:space="preserve">N/A </w:t>
            </w:r>
          </w:p>
        </w:tc>
      </w:tr>
      <w:tr w:rsidR="00700FD1" w:rsidRPr="00951E55" w14:paraId="1DBC7BE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D37FC82" w14:textId="77777777" w:rsidR="004D7D13" w:rsidRPr="00951E55" w:rsidRDefault="004D7D13" w:rsidP="004D7D13">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DEE3EA" w14:textId="77777777" w:rsidR="004D7D13" w:rsidRPr="00951E55" w:rsidRDefault="004D7D13" w:rsidP="004D7D13">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CDA55EF" w14:textId="77777777" w:rsidR="004D7D13" w:rsidRPr="00951E55" w:rsidRDefault="004D7D13" w:rsidP="004D7D13">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F1F8810" w14:textId="4DA88FF3" w:rsidR="004D7D13" w:rsidRPr="00951E55" w:rsidRDefault="000C4914" w:rsidP="004D7D13">
            <w:pPr>
              <w:ind w:left="102" w:right="41"/>
              <w:jc w:val="center"/>
              <w:rPr>
                <w:sz w:val="22"/>
              </w:rPr>
            </w:pPr>
            <w:r w:rsidRPr="00951E55">
              <w:rPr>
                <w:sz w:val="22"/>
              </w:rPr>
              <w:t xml:space="preserve">Object insertion point(s) is located at / derived from the onsite survey point(s) </w:t>
            </w:r>
            <w:r w:rsidR="004D7D13"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27B3D0A4" w14:textId="7ED261D4" w:rsidR="004D7D13" w:rsidRPr="00951E55" w:rsidRDefault="004D7D13" w:rsidP="004D7D13">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857DCC0" w14:textId="77777777" w:rsidR="004D7D13" w:rsidRPr="00951E55" w:rsidRDefault="004D7D13" w:rsidP="004D7D13">
            <w:pPr>
              <w:ind w:left="102" w:right="41"/>
              <w:jc w:val="center"/>
              <w:rPr>
                <w:sz w:val="22"/>
              </w:rPr>
            </w:pPr>
            <w:r w:rsidRPr="00951E55">
              <w:rPr>
                <w:sz w:val="22"/>
              </w:rPr>
              <w:t>N/A</w:t>
            </w:r>
          </w:p>
        </w:tc>
      </w:tr>
      <w:tr w:rsidR="00700FD1" w:rsidRPr="00951E55" w14:paraId="2F7B5D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EB2C8E" w14:textId="77777777" w:rsidR="008F2F7F" w:rsidRPr="00951E55" w:rsidRDefault="008F2F7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192E48" w14:textId="275ED599" w:rsidR="008F2F7F" w:rsidRPr="00951E55" w:rsidRDefault="00525AA2" w:rsidP="00816711">
            <w:pPr>
              <w:ind w:left="102" w:right="41"/>
              <w:rPr>
                <w:sz w:val="22"/>
              </w:rPr>
            </w:pPr>
            <w:r w:rsidRPr="00951E55">
              <w:rPr>
                <w:sz w:val="22"/>
              </w:rPr>
              <w:t>3D Object element</w:t>
            </w:r>
            <w:r w:rsidR="008F2F7F" w:rsidRPr="00951E55">
              <w:rPr>
                <w:sz w:val="22"/>
              </w:rPr>
              <w:t xml:space="preserve"> including top slab, bottom slab, </w:t>
            </w:r>
            <w:r w:rsidR="004D7D13" w:rsidRPr="00951E55">
              <w:rPr>
                <w:sz w:val="22"/>
              </w:rPr>
              <w:t>wall, wing wall of inlet and outlet, foundation</w:t>
            </w:r>
            <w:r w:rsidR="008F2F7F"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2811732C" w14:textId="7C351696" w:rsidR="008F2F7F" w:rsidRPr="00951E55" w:rsidRDefault="008F2F7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7C31EE" w14:textId="12EF52CE" w:rsidR="008F2F7F" w:rsidRPr="00951E55" w:rsidRDefault="008F2F7F" w:rsidP="00816711">
            <w:pPr>
              <w:ind w:left="102" w:right="41"/>
              <w:jc w:val="center"/>
              <w:rPr>
                <w:sz w:val="22"/>
              </w:rPr>
            </w:pPr>
            <w:r w:rsidRPr="00951E55">
              <w:rPr>
                <w:sz w:val="22"/>
              </w:rPr>
              <w:t xml:space="preserve"> Object continuously aligned and orientated exactly as designed 3D alignment and cross fall of the parent 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77945438" w14:textId="31D0169F" w:rsidR="008F2F7F" w:rsidRPr="00951E55" w:rsidRDefault="004D7D13" w:rsidP="00816711">
            <w:pPr>
              <w:ind w:left="102" w:right="41"/>
              <w:jc w:val="center"/>
              <w:rPr>
                <w:sz w:val="22"/>
              </w:rPr>
            </w:pPr>
            <w:r w:rsidRPr="00951E55">
              <w:rPr>
                <w:sz w:val="22"/>
              </w:rPr>
              <w:t xml:space="preserve">3D solid blocks </w:t>
            </w:r>
            <w:r w:rsidR="008F2F7F" w:rsidRPr="00951E55">
              <w:rPr>
                <w:sz w:val="22"/>
              </w:rPr>
              <w:t xml:space="preserve">of </w:t>
            </w:r>
            <w:r w:rsidRPr="00951E55">
              <w:rPr>
                <w:sz w:val="22"/>
              </w:rPr>
              <w:t xml:space="preserve">each component in </w:t>
            </w:r>
            <w:r w:rsidR="008F2F7F" w:rsidRPr="00951E55">
              <w:rPr>
                <w:sz w:val="22"/>
              </w:rPr>
              <w:t>a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106FE39B" w14:textId="77777777" w:rsidR="008F2F7F" w:rsidRPr="00951E55" w:rsidRDefault="008F2F7F" w:rsidP="00816711">
            <w:pPr>
              <w:ind w:left="102" w:right="41"/>
              <w:jc w:val="center"/>
              <w:rPr>
                <w:sz w:val="22"/>
              </w:rPr>
            </w:pPr>
            <w:r w:rsidRPr="00951E55">
              <w:rPr>
                <w:sz w:val="22"/>
              </w:rPr>
              <w:t>Dynamically updated according to the changes in the parent alignment, cross fall, and sections</w:t>
            </w:r>
          </w:p>
        </w:tc>
      </w:tr>
      <w:tr w:rsidR="008F2F7F" w:rsidRPr="00951E55" w14:paraId="006A92B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B111E2" w14:textId="77777777" w:rsidR="008F2F7F" w:rsidRPr="00951E55" w:rsidRDefault="008F2F7F"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07E2D7" w14:textId="1BB067B0" w:rsidR="008F2F7F" w:rsidRPr="00951E55" w:rsidRDefault="00525AA2" w:rsidP="00816711">
            <w:pPr>
              <w:ind w:left="102" w:right="41"/>
              <w:rPr>
                <w:sz w:val="22"/>
              </w:rPr>
            </w:pPr>
            <w:r w:rsidRPr="00951E55">
              <w:rPr>
                <w:sz w:val="22"/>
              </w:rPr>
              <w:t>3D Object element</w:t>
            </w:r>
            <w:r w:rsidR="004D7D13" w:rsidRPr="00951E55">
              <w:rPr>
                <w:sz w:val="22"/>
              </w:rPr>
              <w:t xml:space="preserve"> including top slab, bottom slab, wall, wing wall of inlet and outlet, foundation, </w:t>
            </w:r>
            <w:r w:rsidR="008F2F7F" w:rsidRPr="00951E55">
              <w:rPr>
                <w:sz w:val="22"/>
              </w:rPr>
              <w:t>openings,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579646D8" w14:textId="77777777" w:rsidR="008F2F7F" w:rsidRPr="00951E55" w:rsidRDefault="008F2F7F"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B28A629" w14:textId="77777777" w:rsidR="008F2F7F" w:rsidRPr="00951E55" w:rsidRDefault="008F2F7F"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217B36A2" w14:textId="4ED32A07" w:rsidR="008F2F7F" w:rsidRPr="00951E55" w:rsidRDefault="008F2F7F" w:rsidP="00816711">
            <w:pPr>
              <w:ind w:left="102" w:right="41"/>
              <w:jc w:val="center"/>
              <w:rPr>
                <w:sz w:val="22"/>
              </w:rPr>
            </w:pPr>
            <w:r w:rsidRPr="00951E55">
              <w:rPr>
                <w:sz w:val="22"/>
              </w:rPr>
              <w:t xml:space="preserve">Overall size and shape of each segment,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0EEBA020" w14:textId="77777777" w:rsidR="008F2F7F" w:rsidRPr="00951E55" w:rsidRDefault="008F2F7F" w:rsidP="00816711">
            <w:pPr>
              <w:ind w:left="102" w:right="41"/>
              <w:jc w:val="center"/>
              <w:rPr>
                <w:sz w:val="22"/>
              </w:rPr>
            </w:pPr>
            <w:r w:rsidRPr="00951E55">
              <w:rPr>
                <w:sz w:val="22"/>
              </w:rPr>
              <w:t>N/A</w:t>
            </w:r>
          </w:p>
        </w:tc>
      </w:tr>
    </w:tbl>
    <w:p w14:paraId="71BD280A" w14:textId="77777777" w:rsidR="002E6E34" w:rsidRPr="00951E55" w:rsidRDefault="002E6E34" w:rsidP="002E6E34">
      <w:pPr>
        <w:ind w:left="993"/>
      </w:pPr>
    </w:p>
    <w:p w14:paraId="07E8EB8B" w14:textId="43CDF8A2" w:rsidR="002E6E34" w:rsidRPr="00951E55" w:rsidRDefault="002E6E34" w:rsidP="00415859"/>
    <w:p w14:paraId="4FC82489" w14:textId="77777777" w:rsidR="002E6E34" w:rsidRPr="00951E55" w:rsidRDefault="002E6E34">
      <w:pPr>
        <w:overflowPunct/>
        <w:autoSpaceDE/>
        <w:autoSpaceDN/>
        <w:adjustRightInd/>
        <w:textAlignment w:val="auto"/>
      </w:pPr>
      <w:r w:rsidRPr="00951E55">
        <w:br w:type="page"/>
      </w:r>
    </w:p>
    <w:p w14:paraId="4C2E72C3" w14:textId="05042403" w:rsidR="002E6E34" w:rsidRPr="00951E55" w:rsidRDefault="002E6E34" w:rsidP="002E6E34">
      <w:pPr>
        <w:pStyle w:val="3"/>
      </w:pPr>
      <w:r w:rsidRPr="00951E55">
        <w:lastRenderedPageBreak/>
        <w:t>Chamber</w:t>
      </w:r>
    </w:p>
    <w:p w14:paraId="22975EAD" w14:textId="598693B1" w:rsidR="00F41392" w:rsidRPr="00951E55" w:rsidRDefault="00F41392" w:rsidP="002E6E34">
      <w:pPr>
        <w:pStyle w:val="4"/>
      </w:pPr>
      <w:r w:rsidRPr="00951E55">
        <w:t xml:space="preserve">A manhole (alternatively </w:t>
      </w:r>
      <w:r w:rsidR="00621C32" w:rsidRPr="00951E55">
        <w:t>person hole</w:t>
      </w:r>
      <w:r w:rsidRPr="00951E55">
        <w:t>, utility hole, maintenance hole, or sewer hole) is an opening to a confined space such as a shaft, utility vault, or large vessel. Manholes are often used as an access point for an underground public utility, allowing inspection, maintenance, and system upgrades.</w:t>
      </w:r>
    </w:p>
    <w:p w14:paraId="3F179036" w14:textId="77777777" w:rsidR="00F41392" w:rsidRPr="00951E55" w:rsidRDefault="00F41392" w:rsidP="00F41392"/>
    <w:p w14:paraId="2CF57842" w14:textId="23B29983" w:rsidR="002E6E34" w:rsidRPr="00951E55" w:rsidRDefault="002E6E34" w:rsidP="002E6E3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B194EF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5CA96F" w14:textId="77777777" w:rsidR="00F41392" w:rsidRPr="00951E55" w:rsidRDefault="00F4139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DCED4D" w14:textId="77777777" w:rsidR="00F41392" w:rsidRPr="00951E55" w:rsidRDefault="00F4139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88850E" w14:textId="77777777" w:rsidR="00F41392" w:rsidRPr="00951E55" w:rsidRDefault="00F4139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653B01" w14:textId="77777777" w:rsidR="00F41392" w:rsidRPr="00951E55" w:rsidRDefault="00F4139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959C2A" w14:textId="77777777" w:rsidR="00F41392" w:rsidRPr="00951E55" w:rsidRDefault="00F4139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94A20A" w14:textId="77777777" w:rsidR="00F41392" w:rsidRPr="00951E55" w:rsidRDefault="00F41392" w:rsidP="00816711">
            <w:pPr>
              <w:ind w:left="102" w:right="41"/>
              <w:jc w:val="center"/>
              <w:rPr>
                <w:b/>
                <w:sz w:val="22"/>
                <w:szCs w:val="20"/>
              </w:rPr>
            </w:pPr>
            <w:r w:rsidRPr="00951E55">
              <w:rPr>
                <w:b/>
                <w:sz w:val="22"/>
                <w:szCs w:val="20"/>
              </w:rPr>
              <w:t>Behavior</w:t>
            </w:r>
          </w:p>
        </w:tc>
      </w:tr>
      <w:tr w:rsidR="00700FD1" w:rsidRPr="00951E55" w14:paraId="3B42E70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F76B2B" w14:textId="77777777" w:rsidR="00F41392" w:rsidRPr="00951E55" w:rsidRDefault="00F4139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D719D3" w14:textId="77777777" w:rsidR="00F41392" w:rsidRPr="00951E55" w:rsidRDefault="00F4139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1069F40" w14:textId="77777777" w:rsidR="00F41392" w:rsidRPr="00951E55" w:rsidRDefault="00F4139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6182DCC" w14:textId="77777777" w:rsidR="00F41392" w:rsidRPr="00951E55" w:rsidRDefault="00F4139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8A1B2E4" w14:textId="77777777" w:rsidR="00F41392" w:rsidRPr="00951E55" w:rsidRDefault="00F41392"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E58AF1E" w14:textId="77777777" w:rsidR="00F41392" w:rsidRPr="00951E55" w:rsidRDefault="00F41392" w:rsidP="00816711">
            <w:pPr>
              <w:ind w:left="102" w:right="41"/>
              <w:jc w:val="center"/>
              <w:rPr>
                <w:sz w:val="22"/>
              </w:rPr>
            </w:pPr>
            <w:r w:rsidRPr="00951E55">
              <w:rPr>
                <w:sz w:val="22"/>
              </w:rPr>
              <w:t>N/A</w:t>
            </w:r>
          </w:p>
        </w:tc>
      </w:tr>
      <w:tr w:rsidR="00700FD1" w:rsidRPr="00951E55" w14:paraId="07D148C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A56B7C" w14:textId="77777777" w:rsidR="00F41392" w:rsidRPr="00951E55" w:rsidRDefault="00F41392" w:rsidP="00F4139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191E28" w14:textId="1ADCD574" w:rsidR="00F41392" w:rsidRPr="00951E55" w:rsidRDefault="00621C32" w:rsidP="00F41392">
            <w:pPr>
              <w:ind w:left="102" w:right="41"/>
              <w:rPr>
                <w:sz w:val="22"/>
              </w:rPr>
            </w:pPr>
            <w:r w:rsidRPr="00951E55">
              <w:rPr>
                <w:sz w:val="22"/>
              </w:rPr>
              <w:t xml:space="preserve">3D </w:t>
            </w:r>
            <w:r w:rsidR="00AE325E" w:rsidRPr="00951E55">
              <w:rPr>
                <w:sz w:val="22"/>
              </w:rPr>
              <w:t>Object</w:t>
            </w:r>
            <w:r w:rsidR="00F41392"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FA6C185" w14:textId="77777777" w:rsidR="00F41392" w:rsidRPr="00951E55" w:rsidRDefault="00F41392" w:rsidP="00F4139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5ACEC0" w14:textId="77777777" w:rsidR="00F41392" w:rsidRPr="00951E55" w:rsidRDefault="00F41392" w:rsidP="00F41392">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BA87DF" w14:textId="7C3FB3DA" w:rsidR="00F41392" w:rsidRPr="00951E55" w:rsidRDefault="00F41392" w:rsidP="00F41392">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B53F9" w14:textId="77777777" w:rsidR="00F41392" w:rsidRPr="00951E55" w:rsidRDefault="00F41392" w:rsidP="00F41392">
            <w:pPr>
              <w:ind w:left="102" w:right="41"/>
              <w:jc w:val="center"/>
              <w:rPr>
                <w:sz w:val="22"/>
              </w:rPr>
            </w:pPr>
            <w:r w:rsidRPr="00951E55">
              <w:rPr>
                <w:sz w:val="22"/>
              </w:rPr>
              <w:t>N/A</w:t>
            </w:r>
          </w:p>
        </w:tc>
      </w:tr>
      <w:tr w:rsidR="00700FD1" w:rsidRPr="00951E55" w14:paraId="2D194C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2E0F107" w14:textId="77777777" w:rsidR="00F41392" w:rsidRPr="00951E55" w:rsidRDefault="00F41392" w:rsidP="00F4139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8B5604" w14:textId="77777777" w:rsidR="00F41392" w:rsidRPr="00951E55" w:rsidRDefault="00F41392" w:rsidP="00F4139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6F7AF9" w14:textId="77777777" w:rsidR="00F41392" w:rsidRPr="00951E55" w:rsidRDefault="00F41392" w:rsidP="00F4139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5CD70AC" w14:textId="56A72F2C" w:rsidR="00F41392" w:rsidRPr="00951E55" w:rsidRDefault="000C4914" w:rsidP="00F41392">
            <w:pPr>
              <w:ind w:left="102" w:right="41"/>
              <w:jc w:val="center"/>
              <w:rPr>
                <w:sz w:val="22"/>
              </w:rPr>
            </w:pPr>
            <w:r w:rsidRPr="00951E55">
              <w:rPr>
                <w:sz w:val="22"/>
              </w:rPr>
              <w:t xml:space="preserve">Object insertion point(s) is located at / derived from the onsite survey point(s) </w:t>
            </w:r>
            <w:r w:rsidR="00F41392"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568595B" w14:textId="4E85C0BB" w:rsidR="00F41392" w:rsidRPr="00951E55" w:rsidRDefault="00F41392" w:rsidP="00F41392">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2F38B234" w14:textId="77777777" w:rsidR="00F41392" w:rsidRPr="00951E55" w:rsidRDefault="00F41392" w:rsidP="00F41392">
            <w:pPr>
              <w:ind w:left="102" w:right="41"/>
              <w:jc w:val="center"/>
              <w:rPr>
                <w:sz w:val="22"/>
              </w:rPr>
            </w:pPr>
            <w:r w:rsidRPr="00951E55">
              <w:rPr>
                <w:sz w:val="22"/>
              </w:rPr>
              <w:t>N/A</w:t>
            </w:r>
          </w:p>
        </w:tc>
      </w:tr>
      <w:tr w:rsidR="00700FD1" w:rsidRPr="00951E55" w14:paraId="235721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A930B6" w14:textId="77777777" w:rsidR="00F41392" w:rsidRPr="00951E55" w:rsidRDefault="00F41392"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BE7F52" w14:textId="24F5890D" w:rsidR="00F41392" w:rsidRPr="00951E55" w:rsidRDefault="00525AA2" w:rsidP="00816711">
            <w:pPr>
              <w:ind w:left="102" w:right="41"/>
              <w:rPr>
                <w:sz w:val="22"/>
              </w:rPr>
            </w:pPr>
            <w:r w:rsidRPr="00951E55">
              <w:rPr>
                <w:sz w:val="22"/>
              </w:rPr>
              <w:t>3D Object element</w:t>
            </w:r>
            <w:r w:rsidR="00F41392" w:rsidRPr="00951E55">
              <w:rPr>
                <w:sz w:val="22"/>
              </w:rPr>
              <w:t xml:space="preserve"> including wall, slab, frame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56275863" w14:textId="7A977D41" w:rsidR="00F41392" w:rsidRPr="00951E55" w:rsidRDefault="00F41392"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E76A183" w14:textId="20AD1609" w:rsidR="00F41392" w:rsidRPr="00951E55" w:rsidRDefault="00F41392"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81EE65E" w14:textId="7F553FFF" w:rsidR="00F41392" w:rsidRPr="00951E55" w:rsidRDefault="00F41392"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478A4CE" w14:textId="77777777" w:rsidR="00F41392" w:rsidRPr="00951E55" w:rsidRDefault="00F41392" w:rsidP="00816711">
            <w:pPr>
              <w:ind w:left="102" w:right="41"/>
              <w:jc w:val="center"/>
              <w:rPr>
                <w:sz w:val="22"/>
              </w:rPr>
            </w:pPr>
            <w:r w:rsidRPr="00951E55">
              <w:rPr>
                <w:sz w:val="22"/>
              </w:rPr>
              <w:t>N/A</w:t>
            </w:r>
          </w:p>
        </w:tc>
      </w:tr>
      <w:tr w:rsidR="00F41392" w:rsidRPr="00951E55" w14:paraId="2759C40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B084E1" w14:textId="77777777" w:rsidR="00F41392" w:rsidRPr="00951E55" w:rsidRDefault="00F41392"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E6A292" w14:textId="2B330EA5" w:rsidR="00F41392" w:rsidRPr="00951E55" w:rsidRDefault="00525AA2" w:rsidP="00816711">
            <w:pPr>
              <w:ind w:left="102" w:right="41"/>
              <w:rPr>
                <w:sz w:val="22"/>
              </w:rPr>
            </w:pPr>
            <w:r w:rsidRPr="00951E55">
              <w:rPr>
                <w:sz w:val="22"/>
              </w:rPr>
              <w:t>3D Object element</w:t>
            </w:r>
            <w:r w:rsidR="00F41392" w:rsidRPr="00951E55">
              <w:rPr>
                <w:sz w:val="22"/>
              </w:rPr>
              <w:t xml:space="preserve"> including wall, slab, frame and cover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20F7BE64" w14:textId="77777777" w:rsidR="00F41392" w:rsidRPr="00951E55" w:rsidRDefault="00F41392"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5B4FC5D6" w14:textId="77777777" w:rsidR="00F41392" w:rsidRPr="00951E55" w:rsidRDefault="00F41392"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E6595D6" w14:textId="21E2E934" w:rsidR="00F41392" w:rsidRPr="00951E55" w:rsidRDefault="00A876AF" w:rsidP="00816711">
            <w:pPr>
              <w:ind w:left="102" w:right="41"/>
              <w:jc w:val="center"/>
              <w:rPr>
                <w:sz w:val="22"/>
              </w:rPr>
            </w:pPr>
            <w:r w:rsidRPr="00951E55">
              <w:rPr>
                <w:sz w:val="22"/>
              </w:rPr>
              <w:t>3D solid block of each component r</w:t>
            </w:r>
            <w:r w:rsidR="00F41392" w:rsidRPr="00951E55">
              <w:rPr>
                <w:sz w:val="22"/>
              </w:rPr>
              <w:t xml:space="preserve">endered by Material texture according to the </w:t>
            </w:r>
            <w:r w:rsidR="00ED2E11" w:rsidRPr="00951E55">
              <w:rPr>
                <w:sz w:val="22"/>
              </w:rPr>
              <w:t>finish</w:t>
            </w:r>
            <w:r w:rsidR="00F41392"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A31E638" w14:textId="77777777" w:rsidR="00F41392" w:rsidRPr="00951E55" w:rsidRDefault="00F41392" w:rsidP="00816711">
            <w:pPr>
              <w:ind w:left="102" w:right="41"/>
              <w:jc w:val="center"/>
              <w:rPr>
                <w:sz w:val="22"/>
              </w:rPr>
            </w:pPr>
            <w:r w:rsidRPr="00951E55">
              <w:rPr>
                <w:sz w:val="22"/>
              </w:rPr>
              <w:t>N/A</w:t>
            </w:r>
          </w:p>
        </w:tc>
      </w:tr>
    </w:tbl>
    <w:p w14:paraId="15B7FD1A" w14:textId="4E757F00" w:rsidR="00F41392" w:rsidRPr="00951E55" w:rsidRDefault="00F41392" w:rsidP="00F41392"/>
    <w:p w14:paraId="1F9C21EB" w14:textId="7DAAC228" w:rsidR="00673486" w:rsidRPr="00951E55" w:rsidRDefault="00673486" w:rsidP="00415859"/>
    <w:p w14:paraId="1AE7694D" w14:textId="77777777" w:rsidR="00673486" w:rsidRPr="00951E55" w:rsidRDefault="00673486">
      <w:pPr>
        <w:overflowPunct/>
        <w:autoSpaceDE/>
        <w:autoSpaceDN/>
        <w:adjustRightInd/>
        <w:textAlignment w:val="auto"/>
      </w:pPr>
      <w:r w:rsidRPr="00951E55">
        <w:br w:type="page"/>
      </w:r>
    </w:p>
    <w:p w14:paraId="3ABF70AF" w14:textId="7BDD89D5" w:rsidR="00673486" w:rsidRPr="00951E55" w:rsidRDefault="00673486" w:rsidP="00673486">
      <w:pPr>
        <w:pStyle w:val="3"/>
        <w:rPr>
          <w:szCs w:val="24"/>
        </w:rPr>
      </w:pPr>
      <w:r w:rsidRPr="00951E55">
        <w:rPr>
          <w:szCs w:val="24"/>
        </w:rPr>
        <w:lastRenderedPageBreak/>
        <w:t>Rising Main</w:t>
      </w:r>
    </w:p>
    <w:p w14:paraId="5E06711E" w14:textId="0FFB9450" w:rsidR="00F41392" w:rsidRPr="00951E55" w:rsidRDefault="00775219" w:rsidP="00673486">
      <w:pPr>
        <w:pStyle w:val="4"/>
      </w:pPr>
      <w:r w:rsidRPr="00951E55">
        <w:t>Rising Main means a sewer through which foul sewage and/or surface water is pumped.</w:t>
      </w:r>
    </w:p>
    <w:p w14:paraId="676670CE" w14:textId="58C6D763" w:rsidR="00F41392" w:rsidRPr="00951E55" w:rsidRDefault="00F41392" w:rsidP="00F41392"/>
    <w:p w14:paraId="5D52CEE0" w14:textId="382E685C" w:rsidR="00673486" w:rsidRPr="00951E55" w:rsidRDefault="00673486" w:rsidP="00673486">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2A0564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25775D" w14:textId="77777777" w:rsidR="00167905" w:rsidRPr="00951E55" w:rsidRDefault="0016790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610B5F" w14:textId="77777777" w:rsidR="00167905" w:rsidRPr="00951E55" w:rsidRDefault="0016790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FDF43D" w14:textId="77777777" w:rsidR="00167905" w:rsidRPr="00951E55" w:rsidRDefault="0016790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8F6888" w14:textId="77777777" w:rsidR="00167905" w:rsidRPr="00951E55" w:rsidRDefault="0016790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A9EEDD" w14:textId="77777777" w:rsidR="00167905" w:rsidRPr="00951E55" w:rsidRDefault="0016790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3D883C" w14:textId="77777777" w:rsidR="00167905" w:rsidRPr="00951E55" w:rsidRDefault="00167905" w:rsidP="00816711">
            <w:pPr>
              <w:ind w:left="102" w:right="41"/>
              <w:jc w:val="center"/>
              <w:rPr>
                <w:b/>
                <w:sz w:val="22"/>
                <w:szCs w:val="20"/>
              </w:rPr>
            </w:pPr>
            <w:r w:rsidRPr="00951E55">
              <w:rPr>
                <w:b/>
                <w:sz w:val="22"/>
                <w:szCs w:val="20"/>
              </w:rPr>
              <w:t>Behavior</w:t>
            </w:r>
          </w:p>
        </w:tc>
      </w:tr>
      <w:tr w:rsidR="00700FD1" w:rsidRPr="00951E55" w14:paraId="608CC24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1A3AE7" w14:textId="77777777" w:rsidR="00167905" w:rsidRPr="00951E55" w:rsidRDefault="0016790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52A5B4" w14:textId="77777777" w:rsidR="00167905" w:rsidRPr="00951E55" w:rsidRDefault="0016790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EABEFE9" w14:textId="77777777" w:rsidR="00167905" w:rsidRPr="00951E55" w:rsidRDefault="0016790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51FB1DC" w14:textId="77777777" w:rsidR="00167905" w:rsidRPr="00951E55" w:rsidRDefault="0016790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BF71445" w14:textId="77777777" w:rsidR="00167905" w:rsidRPr="00951E55" w:rsidRDefault="0016790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0D1829E" w14:textId="77777777" w:rsidR="00167905" w:rsidRPr="00951E55" w:rsidRDefault="00167905" w:rsidP="00816711">
            <w:pPr>
              <w:ind w:left="102" w:right="41"/>
              <w:jc w:val="center"/>
              <w:rPr>
                <w:sz w:val="22"/>
              </w:rPr>
            </w:pPr>
            <w:r w:rsidRPr="00951E55">
              <w:rPr>
                <w:sz w:val="22"/>
              </w:rPr>
              <w:t>N/A</w:t>
            </w:r>
          </w:p>
        </w:tc>
      </w:tr>
      <w:tr w:rsidR="00700FD1" w:rsidRPr="00951E55" w14:paraId="285B39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065106" w14:textId="77777777" w:rsidR="00167905" w:rsidRPr="00951E55" w:rsidRDefault="0016790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5F193C" w14:textId="60C58C55" w:rsidR="00167905" w:rsidRPr="00951E55" w:rsidRDefault="00621C32" w:rsidP="00816711">
            <w:pPr>
              <w:ind w:left="102" w:right="41"/>
              <w:rPr>
                <w:sz w:val="22"/>
              </w:rPr>
            </w:pPr>
            <w:r w:rsidRPr="00951E55">
              <w:rPr>
                <w:sz w:val="22"/>
              </w:rPr>
              <w:t xml:space="preserve">3D </w:t>
            </w:r>
            <w:r w:rsidR="00AE325E" w:rsidRPr="00951E55">
              <w:rPr>
                <w:sz w:val="22"/>
              </w:rPr>
              <w:t>Object</w:t>
            </w:r>
            <w:r w:rsidR="00167905"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F580CA0" w14:textId="77777777" w:rsidR="00167905" w:rsidRPr="00951E55" w:rsidRDefault="0016790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FE963D0" w14:textId="77777777" w:rsidR="00167905" w:rsidRPr="00951E55" w:rsidRDefault="0016790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7A70EFB" w14:textId="77777777" w:rsidR="00167905" w:rsidRPr="00951E55" w:rsidRDefault="0016790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F6AD18" w14:textId="77777777" w:rsidR="00167905" w:rsidRPr="00951E55" w:rsidRDefault="00167905" w:rsidP="00816711">
            <w:pPr>
              <w:ind w:left="102" w:right="41"/>
              <w:jc w:val="center"/>
              <w:rPr>
                <w:sz w:val="22"/>
              </w:rPr>
            </w:pPr>
            <w:r w:rsidRPr="00951E55">
              <w:rPr>
                <w:sz w:val="22"/>
              </w:rPr>
              <w:t>N/A</w:t>
            </w:r>
          </w:p>
        </w:tc>
      </w:tr>
      <w:tr w:rsidR="00700FD1" w:rsidRPr="00951E55" w14:paraId="5A7CB6A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EB9BDCA" w14:textId="77777777" w:rsidR="00167905" w:rsidRPr="00951E55" w:rsidRDefault="0016790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B2C380" w14:textId="77777777" w:rsidR="00167905" w:rsidRPr="00951E55" w:rsidRDefault="0016790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02EC87" w14:textId="77777777" w:rsidR="00167905" w:rsidRPr="00951E55" w:rsidRDefault="0016790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238C784" w14:textId="66C99947" w:rsidR="00167905" w:rsidRPr="00951E55" w:rsidRDefault="000C4914" w:rsidP="00816711">
            <w:pPr>
              <w:ind w:left="102" w:right="41"/>
              <w:jc w:val="center"/>
              <w:rPr>
                <w:sz w:val="22"/>
              </w:rPr>
            </w:pPr>
            <w:r w:rsidRPr="00951E55">
              <w:rPr>
                <w:sz w:val="22"/>
              </w:rPr>
              <w:t xml:space="preserve">Object insertion point(s) is located at / derived from the onsite survey point(s) </w:t>
            </w:r>
            <w:r w:rsidR="0016790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74AEFF0" w14:textId="77777777" w:rsidR="00167905" w:rsidRPr="00951E55" w:rsidRDefault="0016790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0E3B3FD" w14:textId="77777777" w:rsidR="00167905" w:rsidRPr="00951E55" w:rsidRDefault="00167905" w:rsidP="00816711">
            <w:pPr>
              <w:ind w:left="102" w:right="41"/>
              <w:jc w:val="center"/>
              <w:rPr>
                <w:sz w:val="22"/>
              </w:rPr>
            </w:pPr>
            <w:r w:rsidRPr="00951E55">
              <w:rPr>
                <w:sz w:val="22"/>
              </w:rPr>
              <w:t>N/A</w:t>
            </w:r>
          </w:p>
        </w:tc>
      </w:tr>
      <w:tr w:rsidR="00700FD1" w:rsidRPr="00951E55" w14:paraId="5AF8BF1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789C14" w14:textId="77777777" w:rsidR="00167905" w:rsidRPr="00951E55" w:rsidRDefault="0016790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08A2EE" w14:textId="15A58228" w:rsidR="00167905" w:rsidRPr="00951E55" w:rsidRDefault="00525AA2" w:rsidP="00816711">
            <w:pPr>
              <w:ind w:left="102" w:right="41"/>
              <w:rPr>
                <w:sz w:val="22"/>
              </w:rPr>
            </w:pPr>
            <w:r w:rsidRPr="00951E55">
              <w:rPr>
                <w:sz w:val="22"/>
              </w:rPr>
              <w:t>3D Object element</w:t>
            </w:r>
            <w:r w:rsidR="00167905"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15F3B15" w14:textId="097EF3E1" w:rsidR="00167905" w:rsidRPr="00951E55" w:rsidRDefault="0016790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6A7E6D" w14:textId="665EACD1" w:rsidR="00167905" w:rsidRPr="00951E55" w:rsidRDefault="0016790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798107B7" w14:textId="77777777" w:rsidR="00167905" w:rsidRPr="00951E55" w:rsidRDefault="0016790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611FBE0" w14:textId="77777777" w:rsidR="00167905" w:rsidRPr="00951E55" w:rsidRDefault="00167905" w:rsidP="00816711">
            <w:pPr>
              <w:ind w:left="102" w:right="41"/>
              <w:jc w:val="center"/>
              <w:rPr>
                <w:sz w:val="22"/>
              </w:rPr>
            </w:pPr>
            <w:r w:rsidRPr="00951E55">
              <w:rPr>
                <w:sz w:val="22"/>
              </w:rPr>
              <w:t>The pipes should be modelled as connect systems</w:t>
            </w:r>
          </w:p>
        </w:tc>
      </w:tr>
      <w:tr w:rsidR="00167905" w:rsidRPr="00951E55" w14:paraId="348C231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C74207" w14:textId="77777777" w:rsidR="00167905" w:rsidRPr="00951E55" w:rsidRDefault="0016790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3CBF43" w14:textId="77777777" w:rsidR="00167905" w:rsidRPr="00951E55" w:rsidRDefault="00167905" w:rsidP="00816711">
            <w:pPr>
              <w:ind w:left="102" w:right="41"/>
              <w:rPr>
                <w:sz w:val="22"/>
              </w:rPr>
            </w:pPr>
            <w:r w:rsidRPr="00951E55">
              <w:rPr>
                <w:sz w:val="22"/>
              </w:rPr>
              <w:t>Specific 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B825A6F" w14:textId="77777777" w:rsidR="00167905" w:rsidRPr="00951E55" w:rsidRDefault="00167905"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D44026" w14:textId="77777777" w:rsidR="00167905" w:rsidRPr="00951E55" w:rsidRDefault="0016790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3ADB3E5" w14:textId="766E47CC" w:rsidR="00167905" w:rsidRPr="00951E55" w:rsidRDefault="00D03520"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9DB139D" w14:textId="77777777" w:rsidR="00167905" w:rsidRPr="00951E55" w:rsidRDefault="00167905" w:rsidP="00816711">
            <w:pPr>
              <w:ind w:left="102" w:right="41"/>
              <w:jc w:val="center"/>
              <w:rPr>
                <w:sz w:val="22"/>
              </w:rPr>
            </w:pPr>
            <w:r w:rsidRPr="00951E55">
              <w:rPr>
                <w:sz w:val="22"/>
              </w:rPr>
              <w:t>Same as 300</w:t>
            </w:r>
          </w:p>
        </w:tc>
      </w:tr>
    </w:tbl>
    <w:p w14:paraId="53B89CD2" w14:textId="77777777" w:rsidR="00673486" w:rsidRPr="00951E55" w:rsidRDefault="00673486" w:rsidP="00673486">
      <w:pPr>
        <w:ind w:left="993"/>
      </w:pPr>
    </w:p>
    <w:p w14:paraId="11E7B5AE" w14:textId="77777777" w:rsidR="00775219" w:rsidRPr="00951E55" w:rsidRDefault="00775219">
      <w:pPr>
        <w:overflowPunct/>
        <w:autoSpaceDE/>
        <w:autoSpaceDN/>
        <w:adjustRightInd/>
        <w:textAlignment w:val="auto"/>
        <w:rPr>
          <w:szCs w:val="22"/>
        </w:rPr>
      </w:pPr>
      <w:r w:rsidRPr="00951E55">
        <w:br w:type="page"/>
      </w:r>
    </w:p>
    <w:p w14:paraId="02CF3FD2" w14:textId="6D7962B0" w:rsidR="00FD6B03" w:rsidRPr="00951E55" w:rsidRDefault="00E92383" w:rsidP="00FD6B03">
      <w:pPr>
        <w:pStyle w:val="3"/>
        <w:rPr>
          <w:szCs w:val="24"/>
        </w:rPr>
      </w:pPr>
      <w:r w:rsidRPr="00951E55">
        <w:rPr>
          <w:rFonts w:eastAsia="Times New Roman"/>
          <w:szCs w:val="24"/>
        </w:rPr>
        <w:lastRenderedPageBreak/>
        <w:t xml:space="preserve">Sewerage </w:t>
      </w:r>
      <w:r w:rsidR="00FD6B03" w:rsidRPr="00951E55">
        <w:rPr>
          <w:rFonts w:eastAsia="Times New Roman"/>
          <w:szCs w:val="24"/>
        </w:rPr>
        <w:t>Gravity Sewer</w:t>
      </w:r>
    </w:p>
    <w:p w14:paraId="63D005B2" w14:textId="64B40928" w:rsidR="00FD6B03" w:rsidRPr="00951E55" w:rsidRDefault="00E92383" w:rsidP="00FD6B03">
      <w:pPr>
        <w:pStyle w:val="4"/>
      </w:pPr>
      <w:r w:rsidRPr="00951E55">
        <w:t>A gravity sewer is a conduit utilizing the energy resulting from a difference in elevation to remove unwanted sewage.</w:t>
      </w:r>
    </w:p>
    <w:p w14:paraId="3E777687" w14:textId="77777777" w:rsidR="00FD6B03" w:rsidRPr="00951E55" w:rsidRDefault="00FD6B03" w:rsidP="00FD6B03"/>
    <w:p w14:paraId="080AE300" w14:textId="77777777" w:rsidR="00FD6B03" w:rsidRPr="00951E55" w:rsidRDefault="00FD6B03" w:rsidP="00FD6B0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DCEA43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B33531" w14:textId="77777777" w:rsidR="00FD6B03" w:rsidRPr="00951E55" w:rsidRDefault="00FD6B0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0C6981" w14:textId="77777777" w:rsidR="00FD6B03" w:rsidRPr="00951E55" w:rsidRDefault="00FD6B0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381F08" w14:textId="77777777" w:rsidR="00FD6B03" w:rsidRPr="00951E55" w:rsidRDefault="00FD6B0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0B2CFB" w14:textId="77777777" w:rsidR="00FD6B03" w:rsidRPr="00951E55" w:rsidRDefault="00FD6B0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C96010" w14:textId="77777777" w:rsidR="00FD6B03" w:rsidRPr="00951E55" w:rsidRDefault="00FD6B0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773F92" w14:textId="77777777" w:rsidR="00FD6B03" w:rsidRPr="00951E55" w:rsidRDefault="00FD6B03" w:rsidP="00816711">
            <w:pPr>
              <w:ind w:left="102" w:right="41"/>
              <w:jc w:val="center"/>
              <w:rPr>
                <w:b/>
                <w:sz w:val="22"/>
                <w:szCs w:val="20"/>
              </w:rPr>
            </w:pPr>
            <w:r w:rsidRPr="00951E55">
              <w:rPr>
                <w:b/>
                <w:sz w:val="22"/>
                <w:szCs w:val="20"/>
              </w:rPr>
              <w:t>Behavior</w:t>
            </w:r>
          </w:p>
        </w:tc>
      </w:tr>
      <w:tr w:rsidR="00700FD1" w:rsidRPr="00951E55" w14:paraId="344FFA7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B7FE76B" w14:textId="77777777" w:rsidR="00FD6B03" w:rsidRPr="00951E55" w:rsidRDefault="00FD6B0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DDC83D" w14:textId="77777777" w:rsidR="00FD6B03" w:rsidRPr="00951E55" w:rsidRDefault="00FD6B0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B57BA3A" w14:textId="77777777" w:rsidR="00FD6B03" w:rsidRPr="00951E55" w:rsidRDefault="00FD6B0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F903CC1" w14:textId="77777777" w:rsidR="00FD6B03" w:rsidRPr="00951E55" w:rsidRDefault="00FD6B0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B77915A" w14:textId="77777777" w:rsidR="00FD6B03" w:rsidRPr="00951E55" w:rsidRDefault="00FD6B03"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101058" w14:textId="77777777" w:rsidR="00FD6B03" w:rsidRPr="00951E55" w:rsidRDefault="00FD6B03" w:rsidP="00816711">
            <w:pPr>
              <w:ind w:left="102" w:right="41"/>
              <w:jc w:val="center"/>
              <w:rPr>
                <w:sz w:val="22"/>
              </w:rPr>
            </w:pPr>
            <w:r w:rsidRPr="00951E55">
              <w:rPr>
                <w:sz w:val="22"/>
              </w:rPr>
              <w:t>N/A</w:t>
            </w:r>
          </w:p>
        </w:tc>
      </w:tr>
      <w:tr w:rsidR="00700FD1" w:rsidRPr="00951E55" w14:paraId="3487463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48F37B" w14:textId="77777777" w:rsidR="00FD6B03" w:rsidRPr="00951E55" w:rsidRDefault="00FD6B03"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B1BBBB" w14:textId="5918C2F6" w:rsidR="00FD6B03" w:rsidRPr="00951E55" w:rsidRDefault="00621C32" w:rsidP="00816711">
            <w:pPr>
              <w:ind w:left="102" w:right="41"/>
              <w:rPr>
                <w:sz w:val="22"/>
              </w:rPr>
            </w:pPr>
            <w:r w:rsidRPr="00951E55">
              <w:rPr>
                <w:sz w:val="22"/>
              </w:rPr>
              <w:t xml:space="preserve">3D </w:t>
            </w:r>
            <w:r w:rsidR="00AE325E" w:rsidRPr="00951E55">
              <w:rPr>
                <w:sz w:val="22"/>
              </w:rPr>
              <w:t>Object</w:t>
            </w:r>
            <w:r w:rsidR="00FD6B03"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57BCD21" w14:textId="77777777" w:rsidR="00FD6B03" w:rsidRPr="00951E55" w:rsidRDefault="00FD6B03"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9791672" w14:textId="77777777" w:rsidR="00FD6B03" w:rsidRPr="00951E55" w:rsidRDefault="00FD6B03"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5EFABD" w14:textId="77777777" w:rsidR="00FD6B03" w:rsidRPr="00951E55" w:rsidRDefault="00FD6B03"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7C61101" w14:textId="77777777" w:rsidR="00FD6B03" w:rsidRPr="00951E55" w:rsidRDefault="00FD6B03" w:rsidP="00816711">
            <w:pPr>
              <w:ind w:left="102" w:right="41"/>
              <w:jc w:val="center"/>
              <w:rPr>
                <w:sz w:val="22"/>
              </w:rPr>
            </w:pPr>
            <w:r w:rsidRPr="00951E55">
              <w:rPr>
                <w:sz w:val="22"/>
              </w:rPr>
              <w:t>N/A</w:t>
            </w:r>
          </w:p>
        </w:tc>
      </w:tr>
      <w:tr w:rsidR="00700FD1" w:rsidRPr="00951E55" w14:paraId="314C954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49E0A5E" w14:textId="77777777" w:rsidR="00FD6B03" w:rsidRPr="00951E55" w:rsidRDefault="00FD6B03"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00962E" w14:textId="77777777" w:rsidR="00FD6B03" w:rsidRPr="00951E55" w:rsidRDefault="00FD6B03"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78E6156" w14:textId="77777777" w:rsidR="00FD6B03" w:rsidRPr="00951E55" w:rsidRDefault="00FD6B03"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C391F8C" w14:textId="5F0A2104" w:rsidR="00FD6B03" w:rsidRPr="00951E55" w:rsidRDefault="000C4914" w:rsidP="00816711">
            <w:pPr>
              <w:ind w:left="102" w:right="41"/>
              <w:jc w:val="center"/>
              <w:rPr>
                <w:sz w:val="22"/>
              </w:rPr>
            </w:pPr>
            <w:r w:rsidRPr="00951E55">
              <w:rPr>
                <w:sz w:val="22"/>
              </w:rPr>
              <w:t xml:space="preserve">Object insertion point(s) is located at / derived from the onsite survey point(s) </w:t>
            </w:r>
            <w:r w:rsidR="00FD6B03"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7C08B7" w14:textId="77777777" w:rsidR="00FD6B03" w:rsidRPr="00951E55" w:rsidRDefault="00FD6B03"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71990" w14:textId="77777777" w:rsidR="00FD6B03" w:rsidRPr="00951E55" w:rsidRDefault="00FD6B03" w:rsidP="00816711">
            <w:pPr>
              <w:ind w:left="102" w:right="41"/>
              <w:jc w:val="center"/>
              <w:rPr>
                <w:sz w:val="22"/>
              </w:rPr>
            </w:pPr>
            <w:r w:rsidRPr="00951E55">
              <w:rPr>
                <w:sz w:val="22"/>
              </w:rPr>
              <w:t>N/A</w:t>
            </w:r>
          </w:p>
        </w:tc>
      </w:tr>
      <w:tr w:rsidR="00700FD1" w:rsidRPr="00951E55" w14:paraId="441630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07E19E" w14:textId="77777777" w:rsidR="00FD6B03" w:rsidRPr="00951E55" w:rsidRDefault="00FD6B03"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674AE7" w14:textId="25FC4CEE" w:rsidR="00FD6B03" w:rsidRPr="00951E55" w:rsidRDefault="00525AA2" w:rsidP="00816711">
            <w:pPr>
              <w:ind w:left="102" w:right="41"/>
              <w:rPr>
                <w:sz w:val="22"/>
              </w:rPr>
            </w:pPr>
            <w:r w:rsidRPr="00951E55">
              <w:rPr>
                <w:sz w:val="22"/>
              </w:rPr>
              <w:t>3D Object element</w:t>
            </w:r>
            <w:r w:rsidR="00FD6B03" w:rsidRPr="00951E55">
              <w:rPr>
                <w:sz w:val="22"/>
              </w:rPr>
              <w: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CB17E53" w14:textId="5B202013" w:rsidR="00FD6B03" w:rsidRPr="00951E55" w:rsidRDefault="00FD6B03"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047FA0A" w14:textId="7A7B5C07" w:rsidR="00FD6B03" w:rsidRPr="00951E55" w:rsidRDefault="00FD6B03"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34501AD7" w14:textId="77777777" w:rsidR="00FD6B03" w:rsidRPr="00951E55" w:rsidRDefault="00FD6B03"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0226F58" w14:textId="77777777" w:rsidR="00FD6B03" w:rsidRPr="00951E55" w:rsidRDefault="00FD6B03" w:rsidP="00816711">
            <w:pPr>
              <w:ind w:left="102" w:right="41"/>
              <w:jc w:val="center"/>
              <w:rPr>
                <w:sz w:val="22"/>
              </w:rPr>
            </w:pPr>
            <w:r w:rsidRPr="00951E55">
              <w:rPr>
                <w:sz w:val="22"/>
              </w:rPr>
              <w:t>The pipes should be modelled as connect systems</w:t>
            </w:r>
          </w:p>
        </w:tc>
      </w:tr>
      <w:tr w:rsidR="00FD6B03" w:rsidRPr="00951E55" w14:paraId="711D43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420FF4" w14:textId="77777777" w:rsidR="00FD6B03" w:rsidRPr="00951E55" w:rsidRDefault="00FD6B03"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6AC5F3" w14:textId="77777777" w:rsidR="00FD6B03" w:rsidRPr="00951E55" w:rsidRDefault="00FD6B03" w:rsidP="00816711">
            <w:pPr>
              <w:ind w:left="102" w:right="41"/>
              <w:rPr>
                <w:sz w:val="22"/>
              </w:rPr>
            </w:pPr>
            <w:r w:rsidRPr="00951E55">
              <w:rPr>
                <w:sz w:val="22"/>
              </w:rPr>
              <w:t>Specific 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A38F1F7" w14:textId="77777777" w:rsidR="00FD6B03" w:rsidRPr="00951E55" w:rsidRDefault="00FD6B03"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5A75FC7" w14:textId="77777777" w:rsidR="00FD6B03" w:rsidRPr="00951E55" w:rsidRDefault="00FD6B03"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1124755" w14:textId="50D6209A" w:rsidR="00FD6B03" w:rsidRPr="00951E55" w:rsidRDefault="00FD6B03"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5477341" w14:textId="77777777" w:rsidR="00FD6B03" w:rsidRPr="00951E55" w:rsidRDefault="00FD6B03" w:rsidP="00816711">
            <w:pPr>
              <w:ind w:left="102" w:right="41"/>
              <w:jc w:val="center"/>
              <w:rPr>
                <w:sz w:val="22"/>
              </w:rPr>
            </w:pPr>
            <w:r w:rsidRPr="00951E55">
              <w:rPr>
                <w:sz w:val="22"/>
              </w:rPr>
              <w:t>Same as 300</w:t>
            </w:r>
          </w:p>
        </w:tc>
      </w:tr>
    </w:tbl>
    <w:p w14:paraId="27D71F0F" w14:textId="77777777" w:rsidR="00FD6B03" w:rsidRPr="00951E55" w:rsidRDefault="00FD6B03" w:rsidP="00E92383"/>
    <w:p w14:paraId="335333B8" w14:textId="77777777" w:rsidR="00FD6B03" w:rsidRPr="00951E55" w:rsidRDefault="00FD6B03">
      <w:pPr>
        <w:overflowPunct/>
        <w:autoSpaceDE/>
        <w:autoSpaceDN/>
        <w:adjustRightInd/>
        <w:textAlignment w:val="auto"/>
        <w:rPr>
          <w:szCs w:val="22"/>
        </w:rPr>
      </w:pPr>
      <w:r w:rsidRPr="00951E55">
        <w:br w:type="page"/>
      </w:r>
    </w:p>
    <w:p w14:paraId="44EFFD06" w14:textId="0AA9E8C3" w:rsidR="00673486" w:rsidRPr="00951E55" w:rsidRDefault="00673486" w:rsidP="00673486">
      <w:pPr>
        <w:pStyle w:val="3"/>
      </w:pPr>
      <w:r w:rsidRPr="00951E55">
        <w:lastRenderedPageBreak/>
        <w:t>Sewerage Manhole</w:t>
      </w:r>
      <w:r w:rsidR="00167905" w:rsidRPr="00951E55">
        <w:t xml:space="preserve"> and cover / Special Manhole / Terminal Manhole</w:t>
      </w:r>
    </w:p>
    <w:p w14:paraId="7F2C82F5" w14:textId="6827E51D" w:rsidR="00167905" w:rsidRPr="00951E55" w:rsidRDefault="00167905" w:rsidP="00167905">
      <w:pPr>
        <w:pStyle w:val="4"/>
      </w:pPr>
      <w:r w:rsidRPr="00951E55">
        <w:t>A manhole (alternatively person</w:t>
      </w:r>
      <w:r w:rsidR="00621C32" w:rsidRPr="00951E55">
        <w:t xml:space="preserve"> </w:t>
      </w:r>
      <w:r w:rsidRPr="00951E55">
        <w:t>hole, utility hole, maintenance hole, or sewer hole) is an opening to a confined space such as a shaft, utility vault, or large vessel. Manholes are often used as an access point for an underground public utility, allowing inspection, maintenance, and system upgrades.</w:t>
      </w:r>
    </w:p>
    <w:p w14:paraId="69A8F3AD" w14:textId="77777777" w:rsidR="00167905" w:rsidRPr="00951E55" w:rsidRDefault="00167905" w:rsidP="00167905"/>
    <w:p w14:paraId="11992BA9" w14:textId="77777777" w:rsidR="00167905" w:rsidRPr="00951E55" w:rsidRDefault="00167905" w:rsidP="0016790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57F17D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2CB6E1" w14:textId="77777777" w:rsidR="00167905" w:rsidRPr="00951E55" w:rsidRDefault="0016790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70B054" w14:textId="77777777" w:rsidR="00167905" w:rsidRPr="00951E55" w:rsidRDefault="0016790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295124" w14:textId="77777777" w:rsidR="00167905" w:rsidRPr="00951E55" w:rsidRDefault="0016790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ACEFB" w14:textId="77777777" w:rsidR="00167905" w:rsidRPr="00951E55" w:rsidRDefault="0016790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836B98" w14:textId="77777777" w:rsidR="00167905" w:rsidRPr="00951E55" w:rsidRDefault="0016790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37C29" w14:textId="77777777" w:rsidR="00167905" w:rsidRPr="00951E55" w:rsidRDefault="00167905" w:rsidP="00816711">
            <w:pPr>
              <w:ind w:left="102" w:right="41"/>
              <w:jc w:val="center"/>
              <w:rPr>
                <w:b/>
                <w:sz w:val="22"/>
                <w:szCs w:val="20"/>
              </w:rPr>
            </w:pPr>
            <w:r w:rsidRPr="00951E55">
              <w:rPr>
                <w:b/>
                <w:sz w:val="22"/>
                <w:szCs w:val="20"/>
              </w:rPr>
              <w:t>Behavior</w:t>
            </w:r>
          </w:p>
        </w:tc>
      </w:tr>
      <w:tr w:rsidR="00700FD1" w:rsidRPr="00951E55" w14:paraId="018CC8A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7C2A97D" w14:textId="77777777" w:rsidR="00167905" w:rsidRPr="00951E55" w:rsidRDefault="0016790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ECE917" w14:textId="77777777" w:rsidR="00167905" w:rsidRPr="00951E55" w:rsidRDefault="0016790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8B6F88A" w14:textId="77777777" w:rsidR="00167905" w:rsidRPr="00951E55" w:rsidRDefault="0016790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E699029" w14:textId="77777777" w:rsidR="00167905" w:rsidRPr="00951E55" w:rsidRDefault="0016790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2CC606B" w14:textId="77777777" w:rsidR="00167905" w:rsidRPr="00951E55" w:rsidRDefault="0016790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59BB573" w14:textId="77777777" w:rsidR="00167905" w:rsidRPr="00951E55" w:rsidRDefault="00167905" w:rsidP="00816711">
            <w:pPr>
              <w:ind w:left="102" w:right="41"/>
              <w:jc w:val="center"/>
              <w:rPr>
                <w:sz w:val="22"/>
              </w:rPr>
            </w:pPr>
            <w:r w:rsidRPr="00951E55">
              <w:rPr>
                <w:sz w:val="22"/>
              </w:rPr>
              <w:t>N/A</w:t>
            </w:r>
          </w:p>
        </w:tc>
      </w:tr>
      <w:tr w:rsidR="00700FD1" w:rsidRPr="00951E55" w14:paraId="34E93EC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FB9521" w14:textId="77777777" w:rsidR="00167905" w:rsidRPr="00951E55" w:rsidRDefault="0016790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94C545" w14:textId="698684A8" w:rsidR="00167905" w:rsidRPr="00951E55" w:rsidRDefault="00621C32" w:rsidP="00816711">
            <w:pPr>
              <w:ind w:left="102" w:right="41"/>
              <w:rPr>
                <w:sz w:val="22"/>
              </w:rPr>
            </w:pPr>
            <w:r w:rsidRPr="00951E55">
              <w:rPr>
                <w:sz w:val="22"/>
              </w:rPr>
              <w:t xml:space="preserve">3D </w:t>
            </w:r>
            <w:r w:rsidR="00AE325E" w:rsidRPr="00951E55">
              <w:rPr>
                <w:sz w:val="22"/>
              </w:rPr>
              <w:t>Object</w:t>
            </w:r>
            <w:r w:rsidR="00167905"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C60A279" w14:textId="77777777" w:rsidR="00167905" w:rsidRPr="00951E55" w:rsidRDefault="0016790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245D935" w14:textId="77777777" w:rsidR="00167905" w:rsidRPr="00951E55" w:rsidRDefault="0016790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AA8EEF" w14:textId="535CF132" w:rsidR="00167905" w:rsidRPr="00951E55" w:rsidRDefault="0016790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A4801" w14:textId="77777777" w:rsidR="00167905" w:rsidRPr="00951E55" w:rsidRDefault="00167905" w:rsidP="00816711">
            <w:pPr>
              <w:ind w:left="102" w:right="41"/>
              <w:jc w:val="center"/>
              <w:rPr>
                <w:sz w:val="22"/>
              </w:rPr>
            </w:pPr>
            <w:r w:rsidRPr="00951E55">
              <w:rPr>
                <w:sz w:val="22"/>
              </w:rPr>
              <w:t>N/A</w:t>
            </w:r>
          </w:p>
        </w:tc>
      </w:tr>
      <w:tr w:rsidR="00700FD1" w:rsidRPr="00951E55" w14:paraId="3DB839E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3195DA2" w14:textId="77777777" w:rsidR="00167905" w:rsidRPr="00951E55" w:rsidRDefault="0016790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2A02CB" w14:textId="77777777" w:rsidR="00167905" w:rsidRPr="00951E55" w:rsidRDefault="0016790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9B9F1CC" w14:textId="77777777" w:rsidR="00167905" w:rsidRPr="00951E55" w:rsidRDefault="0016790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D7E06F5" w14:textId="2A2C3314" w:rsidR="00167905" w:rsidRPr="00951E55" w:rsidRDefault="000C4914" w:rsidP="00816711">
            <w:pPr>
              <w:ind w:left="102" w:right="41"/>
              <w:jc w:val="center"/>
              <w:rPr>
                <w:sz w:val="22"/>
              </w:rPr>
            </w:pPr>
            <w:r w:rsidRPr="00951E55">
              <w:rPr>
                <w:sz w:val="22"/>
              </w:rPr>
              <w:t xml:space="preserve">Object insertion point(s) is located at / derived from the onsite survey point(s) </w:t>
            </w:r>
            <w:r w:rsidR="0016790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DDDBEB" w14:textId="2F9DF471" w:rsidR="00167905" w:rsidRPr="00951E55" w:rsidRDefault="0016790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84A8409" w14:textId="77777777" w:rsidR="00167905" w:rsidRPr="00951E55" w:rsidRDefault="00167905" w:rsidP="00816711">
            <w:pPr>
              <w:ind w:left="102" w:right="41"/>
              <w:jc w:val="center"/>
              <w:rPr>
                <w:sz w:val="22"/>
              </w:rPr>
            </w:pPr>
            <w:r w:rsidRPr="00951E55">
              <w:rPr>
                <w:sz w:val="22"/>
              </w:rPr>
              <w:t>N/A</w:t>
            </w:r>
          </w:p>
        </w:tc>
      </w:tr>
      <w:tr w:rsidR="00700FD1" w:rsidRPr="00951E55" w14:paraId="607B926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92AE62" w14:textId="77777777" w:rsidR="00167905" w:rsidRPr="00951E55" w:rsidRDefault="0016790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38C06B" w14:textId="46D0E232" w:rsidR="00167905" w:rsidRPr="00951E55" w:rsidRDefault="00525AA2" w:rsidP="00816711">
            <w:pPr>
              <w:ind w:left="102" w:right="41"/>
              <w:rPr>
                <w:sz w:val="22"/>
              </w:rPr>
            </w:pPr>
            <w:r w:rsidRPr="00951E55">
              <w:rPr>
                <w:sz w:val="22"/>
              </w:rPr>
              <w:t>3D Object element</w:t>
            </w:r>
            <w:r w:rsidR="00167905" w:rsidRPr="00951E55">
              <w:rPr>
                <w:sz w:val="22"/>
              </w:rPr>
              <w:t xml:space="preserve"> including wall, slab, </w:t>
            </w:r>
            <w:r w:rsidR="00621C32" w:rsidRPr="00951E55">
              <w:rPr>
                <w:sz w:val="22"/>
              </w:rPr>
              <w:t>frame,</w:t>
            </w:r>
            <w:r w:rsidR="00167905" w:rsidRPr="00951E55">
              <w:rPr>
                <w:sz w:val="22"/>
              </w:rPr>
              <w:t xml:space="preserv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313A820B" w14:textId="5682735A" w:rsidR="00167905" w:rsidRPr="00951E55" w:rsidRDefault="0016790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C9BAA2D" w14:textId="65901FB5" w:rsidR="00167905" w:rsidRPr="00951E55" w:rsidRDefault="0016790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6ADC5371" w14:textId="77777777" w:rsidR="00167905" w:rsidRPr="00951E55" w:rsidRDefault="0016790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A00C0" w14:textId="77777777" w:rsidR="00167905" w:rsidRPr="00951E55" w:rsidRDefault="00167905" w:rsidP="00816711">
            <w:pPr>
              <w:ind w:left="102" w:right="41"/>
              <w:jc w:val="center"/>
              <w:rPr>
                <w:sz w:val="22"/>
              </w:rPr>
            </w:pPr>
            <w:r w:rsidRPr="00951E55">
              <w:rPr>
                <w:sz w:val="22"/>
              </w:rPr>
              <w:t>N/A</w:t>
            </w:r>
          </w:p>
        </w:tc>
      </w:tr>
      <w:tr w:rsidR="002329D4" w:rsidRPr="00951E55" w14:paraId="50B0B2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FAC4C49" w14:textId="77777777" w:rsidR="002329D4" w:rsidRPr="00951E55" w:rsidRDefault="002329D4" w:rsidP="002329D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F788AE" w14:textId="651D3EB0" w:rsidR="002329D4" w:rsidRPr="00951E55" w:rsidRDefault="00525AA2" w:rsidP="002329D4">
            <w:pPr>
              <w:ind w:left="102" w:right="41"/>
              <w:rPr>
                <w:sz w:val="22"/>
              </w:rPr>
            </w:pPr>
            <w:r w:rsidRPr="00951E55">
              <w:rPr>
                <w:sz w:val="22"/>
              </w:rPr>
              <w:t>3D Object element</w:t>
            </w:r>
            <w:r w:rsidR="002329D4" w:rsidRPr="00951E55">
              <w:rPr>
                <w:sz w:val="22"/>
              </w:rPr>
              <w:t xml:space="preserve"> including wall, slab, frame</w:t>
            </w:r>
            <w:r w:rsidR="00D53A01" w:rsidRPr="00951E55">
              <w:rPr>
                <w:sz w:val="22"/>
              </w:rPr>
              <w:t xml:space="preserve">, </w:t>
            </w:r>
            <w:r w:rsidR="002329D4" w:rsidRPr="00951E55">
              <w:rPr>
                <w:sz w:val="22"/>
              </w:rPr>
              <w:t>cover</w:t>
            </w:r>
            <w:r w:rsidR="00D53A01" w:rsidRPr="00951E55">
              <w:rPr>
                <w:sz w:val="22"/>
              </w:rPr>
              <w:t>, benching arm, step iron, stainless steel hook, chain, handrailing</w:t>
            </w:r>
            <w:r w:rsidR="002329D4" w:rsidRPr="00951E55">
              <w:rPr>
                <w:sz w:val="22"/>
              </w:rPr>
              <w:t xml:space="preserve">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26432DF0" w14:textId="77777777" w:rsidR="002329D4" w:rsidRPr="00951E55" w:rsidRDefault="002329D4" w:rsidP="002329D4">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A4628E6" w14:textId="77777777" w:rsidR="002329D4" w:rsidRPr="00951E55" w:rsidRDefault="002329D4" w:rsidP="002329D4">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09C0227" w14:textId="3CE28A23" w:rsidR="002329D4" w:rsidRPr="00951E55" w:rsidRDefault="002329D4" w:rsidP="002329D4">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B8316" w14:textId="77777777" w:rsidR="002329D4" w:rsidRPr="00951E55" w:rsidRDefault="002329D4" w:rsidP="002329D4">
            <w:pPr>
              <w:ind w:left="102" w:right="41"/>
              <w:jc w:val="center"/>
              <w:rPr>
                <w:sz w:val="22"/>
              </w:rPr>
            </w:pPr>
            <w:r w:rsidRPr="00951E55">
              <w:rPr>
                <w:sz w:val="22"/>
              </w:rPr>
              <w:t>N/A</w:t>
            </w:r>
          </w:p>
        </w:tc>
      </w:tr>
    </w:tbl>
    <w:p w14:paraId="2AFB09A6" w14:textId="25C21AA4" w:rsidR="00673486" w:rsidRPr="00951E55" w:rsidRDefault="00673486" w:rsidP="00167905"/>
    <w:p w14:paraId="4D56290A" w14:textId="04A26B15" w:rsidR="00673486" w:rsidRPr="00951E55" w:rsidRDefault="00673486" w:rsidP="00415859"/>
    <w:p w14:paraId="6D9ADEFC" w14:textId="222F75B6" w:rsidR="00673486" w:rsidRPr="00951E55" w:rsidRDefault="0041102D" w:rsidP="0041102D">
      <w:r w:rsidRPr="00951E55">
        <w:t xml:space="preserve"> </w:t>
      </w:r>
      <w:r w:rsidR="00854213" w:rsidRPr="00951E55">
        <w:br w:type="page"/>
      </w:r>
    </w:p>
    <w:p w14:paraId="27B87DF2" w14:textId="55DBCBF5" w:rsidR="003A5A16" w:rsidRPr="00951E55" w:rsidRDefault="003A5A16" w:rsidP="000D60FD">
      <w:pPr>
        <w:pStyle w:val="20"/>
      </w:pPr>
      <w:bookmarkStart w:id="201" w:name="_Toc141087483"/>
      <w:r w:rsidRPr="00951E55">
        <w:lastRenderedPageBreak/>
        <w:t>Specialised Systems Model</w:t>
      </w:r>
      <w:bookmarkEnd w:id="201"/>
    </w:p>
    <w:p w14:paraId="67F7A731" w14:textId="67027F5A" w:rsidR="003A5A16" w:rsidRPr="00951E55" w:rsidRDefault="003A5A16" w:rsidP="000D60FD">
      <w:pPr>
        <w:pStyle w:val="3"/>
      </w:pPr>
      <w:r w:rsidRPr="00951E55">
        <w:t>Summary of elements</w:t>
      </w:r>
    </w:p>
    <w:p w14:paraId="721EFE8E" w14:textId="04BFF7BA" w:rsidR="00415859" w:rsidRPr="00951E55" w:rsidRDefault="00415859" w:rsidP="000D60FD">
      <w:pPr>
        <w:pStyle w:val="4"/>
      </w:pPr>
      <w:r w:rsidRPr="00951E55">
        <w:t xml:space="preserve">The Specialised Systems Model includes all the </w:t>
      </w:r>
      <w:r w:rsidR="00621C32" w:rsidRPr="00951E55">
        <w:t>o</w:t>
      </w:r>
      <w:r w:rsidR="00525AA2" w:rsidRPr="00951E55">
        <w:t>bject element</w:t>
      </w:r>
      <w:r w:rsidRPr="00951E55">
        <w:t xml:space="preserve">s of the electrical, mechanical and control system required in the roads, tunnels and highways proposed in to works. It is applicable to all services. The following </w:t>
      </w:r>
      <w:r w:rsidR="00621C32"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124F4C88" w14:textId="77777777" w:rsidTr="003645CC">
        <w:trPr>
          <w:trHeight w:val="284"/>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1891FC" w14:textId="24A3EF06" w:rsidR="00415859"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A548E4" w14:textId="39F18835" w:rsidR="00415859" w:rsidRPr="00951E55" w:rsidRDefault="00621C32"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EA0C39" w14:textId="28A6506A" w:rsidR="00415859" w:rsidRPr="00951E55" w:rsidRDefault="00621C32"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3E3C5CA" w14:textId="4E564234" w:rsidR="00415859" w:rsidRPr="00951E55" w:rsidRDefault="00621C32"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27C37A" w14:textId="5C6442E3" w:rsidR="00415859" w:rsidRPr="00951E55" w:rsidDel="004A140C" w:rsidRDefault="00621C32"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830B24" w14:textId="3CFB0037" w:rsidR="00415859" w:rsidRPr="00951E55" w:rsidRDefault="00621C32"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1748CEE5"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0737B8D4" w14:textId="77777777" w:rsidR="00415859" w:rsidRPr="00951E55" w:rsidRDefault="00415859" w:rsidP="00816711">
            <w:pPr>
              <w:jc w:val="center"/>
              <w:rPr>
                <w:rFonts w:eastAsia="Times New Roman"/>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7FBA5210" w14:textId="77777777" w:rsidR="00415859" w:rsidRPr="00951E55" w:rsidRDefault="00415859" w:rsidP="00816711">
            <w:pPr>
              <w:rPr>
                <w:rFonts w:eastAsia="Times New Roman"/>
                <w:sz w:val="20"/>
                <w:szCs w:val="20"/>
                <w:lang w:val="en-HK"/>
              </w:rPr>
            </w:pPr>
            <w:r w:rsidRPr="00951E55">
              <w:rPr>
                <w:rFonts w:eastAsia="Times New Roman"/>
                <w:sz w:val="20"/>
                <w:szCs w:val="20"/>
              </w:rPr>
              <w:t>TCSS</w:t>
            </w:r>
          </w:p>
        </w:tc>
        <w:tc>
          <w:tcPr>
            <w:tcW w:w="1559" w:type="dxa"/>
            <w:tcBorders>
              <w:top w:val="single" w:sz="4" w:space="0" w:color="auto"/>
              <w:left w:val="single" w:sz="4" w:space="0" w:color="auto"/>
              <w:bottom w:val="single" w:sz="4" w:space="0" w:color="auto"/>
              <w:right w:val="single" w:sz="4" w:space="0" w:color="auto"/>
            </w:tcBorders>
            <w:noWrap/>
            <w:vAlign w:val="center"/>
          </w:tcPr>
          <w:p w14:paraId="29EB20BB" w14:textId="77777777" w:rsidR="00415859" w:rsidRPr="00951E55" w:rsidRDefault="00415859" w:rsidP="00816711">
            <w:pPr>
              <w:jc w:val="center"/>
              <w:rPr>
                <w:rFonts w:eastAsia="Times New Roman"/>
                <w:sz w:val="20"/>
                <w:szCs w:val="20"/>
              </w:rPr>
            </w:pPr>
            <w:r w:rsidRPr="00951E55">
              <w:rPr>
                <w:rFonts w:eastAsia="Times New Roman"/>
                <w:sz w:val="20"/>
                <w:szCs w:val="20"/>
              </w:rPr>
              <w:t>SPQ</w:t>
            </w:r>
          </w:p>
        </w:tc>
        <w:tc>
          <w:tcPr>
            <w:tcW w:w="1843" w:type="dxa"/>
            <w:tcBorders>
              <w:top w:val="single" w:sz="4" w:space="0" w:color="auto"/>
              <w:left w:val="single" w:sz="4" w:space="0" w:color="auto"/>
              <w:bottom w:val="single" w:sz="4" w:space="0" w:color="auto"/>
              <w:right w:val="single" w:sz="4" w:space="0" w:color="auto"/>
            </w:tcBorders>
            <w:noWrap/>
            <w:vAlign w:val="center"/>
          </w:tcPr>
          <w:p w14:paraId="3C537595" w14:textId="77777777" w:rsidR="00415859" w:rsidRPr="00951E55" w:rsidRDefault="00415859"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68D2B230" w14:textId="77777777" w:rsidR="00415859" w:rsidRPr="00951E55" w:rsidRDefault="00415859" w:rsidP="00816711">
            <w:pPr>
              <w:jc w:val="center"/>
              <w:rPr>
                <w:rFonts w:eastAsia="Times New Roman"/>
                <w:sz w:val="20"/>
                <w:szCs w:val="20"/>
              </w:rPr>
            </w:pPr>
            <w:r w:rsidRPr="00951E55">
              <w:rPr>
                <w:rFonts w:eastAsia="Times New Roman"/>
                <w:sz w:val="20"/>
                <w:szCs w:val="20"/>
              </w:rPr>
              <w:t>23-39 11 15 17</w:t>
            </w:r>
          </w:p>
        </w:tc>
        <w:tc>
          <w:tcPr>
            <w:tcW w:w="5295" w:type="dxa"/>
            <w:tcBorders>
              <w:top w:val="single" w:sz="4" w:space="0" w:color="auto"/>
              <w:left w:val="single" w:sz="4" w:space="0" w:color="auto"/>
              <w:bottom w:val="single" w:sz="4" w:space="0" w:color="auto"/>
              <w:right w:val="single" w:sz="4" w:space="0" w:color="auto"/>
            </w:tcBorders>
            <w:vAlign w:val="center"/>
          </w:tcPr>
          <w:p w14:paraId="760ACC34" w14:textId="77777777" w:rsidR="00415859" w:rsidRPr="00951E55" w:rsidRDefault="00415859" w:rsidP="00816711">
            <w:pPr>
              <w:jc w:val="center"/>
              <w:rPr>
                <w:rFonts w:eastAsia="Times New Roman"/>
                <w:sz w:val="20"/>
                <w:szCs w:val="20"/>
              </w:rPr>
            </w:pPr>
            <w:r w:rsidRPr="00951E55">
              <w:rPr>
                <w:rFonts w:eastAsia="Times New Roman"/>
                <w:sz w:val="20"/>
                <w:szCs w:val="20"/>
              </w:rPr>
              <w:t>Traffic Signals</w:t>
            </w:r>
          </w:p>
        </w:tc>
      </w:tr>
      <w:tr w:rsidR="00415859" w:rsidRPr="00951E55" w14:paraId="71745C36" w14:textId="77777777" w:rsidTr="003645CC">
        <w:trPr>
          <w:trHeight w:val="284"/>
        </w:trPr>
        <w:tc>
          <w:tcPr>
            <w:tcW w:w="850" w:type="dxa"/>
            <w:tcBorders>
              <w:top w:val="single" w:sz="4" w:space="0" w:color="auto"/>
              <w:left w:val="single" w:sz="4" w:space="0" w:color="auto"/>
              <w:bottom w:val="single" w:sz="4" w:space="0" w:color="auto"/>
              <w:right w:val="single" w:sz="4" w:space="0" w:color="auto"/>
            </w:tcBorders>
            <w:noWrap/>
            <w:vAlign w:val="center"/>
          </w:tcPr>
          <w:p w14:paraId="5F35DF29" w14:textId="77777777" w:rsidR="00415859" w:rsidRPr="00951E55" w:rsidRDefault="00415859" w:rsidP="00816711">
            <w:pPr>
              <w:jc w:val="center"/>
              <w:rPr>
                <w:rFonts w:eastAsia="Times New Roman"/>
                <w:b/>
                <w:bCs/>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30BF1C09" w14:textId="77777777" w:rsidR="00415859" w:rsidRPr="00951E55" w:rsidRDefault="00415859" w:rsidP="00816711">
            <w:pPr>
              <w:rPr>
                <w:rFonts w:eastAsia="Times New Roman"/>
                <w:sz w:val="20"/>
                <w:szCs w:val="20"/>
              </w:rPr>
            </w:pPr>
            <w:r w:rsidRPr="00951E55">
              <w:rPr>
                <w:rFonts w:eastAsia="Times New Roman"/>
                <w:sz w:val="20"/>
                <w:szCs w:val="20"/>
              </w:rPr>
              <w:t>Tunnel Ventilation System</w:t>
            </w:r>
          </w:p>
        </w:tc>
        <w:tc>
          <w:tcPr>
            <w:tcW w:w="1559" w:type="dxa"/>
            <w:tcBorders>
              <w:top w:val="single" w:sz="4" w:space="0" w:color="auto"/>
              <w:left w:val="single" w:sz="4" w:space="0" w:color="auto"/>
              <w:bottom w:val="single" w:sz="4" w:space="0" w:color="auto"/>
              <w:right w:val="single" w:sz="4" w:space="0" w:color="auto"/>
            </w:tcBorders>
            <w:noWrap/>
            <w:vAlign w:val="center"/>
          </w:tcPr>
          <w:p w14:paraId="2EA34D94" w14:textId="77777777" w:rsidR="00415859" w:rsidRPr="00951E55" w:rsidRDefault="00415859" w:rsidP="00816711">
            <w:pPr>
              <w:jc w:val="center"/>
              <w:rPr>
                <w:rFonts w:eastAsia="Times New Roman"/>
                <w:sz w:val="20"/>
                <w:szCs w:val="20"/>
              </w:rPr>
            </w:pPr>
            <w:r w:rsidRPr="00951E55">
              <w:rPr>
                <w:rFonts w:eastAsia="Times New Roman"/>
                <w:sz w:val="20"/>
                <w:szCs w:val="20"/>
              </w:rPr>
              <w:t>UFC</w:t>
            </w:r>
          </w:p>
        </w:tc>
        <w:tc>
          <w:tcPr>
            <w:tcW w:w="1843" w:type="dxa"/>
            <w:tcBorders>
              <w:top w:val="single" w:sz="4" w:space="0" w:color="auto"/>
              <w:left w:val="single" w:sz="4" w:space="0" w:color="auto"/>
              <w:bottom w:val="single" w:sz="4" w:space="0" w:color="auto"/>
              <w:right w:val="single" w:sz="4" w:space="0" w:color="auto"/>
            </w:tcBorders>
            <w:noWrap/>
            <w:vAlign w:val="center"/>
          </w:tcPr>
          <w:p w14:paraId="49E3E51B" w14:textId="77777777" w:rsidR="00415859" w:rsidRPr="00951E55" w:rsidRDefault="00415859"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6D91B71" w14:textId="77777777" w:rsidR="00415859" w:rsidRPr="00951E55" w:rsidRDefault="00415859" w:rsidP="00816711">
            <w:pPr>
              <w:jc w:val="center"/>
              <w:rPr>
                <w:rFonts w:eastAsia="Times New Roman"/>
                <w:sz w:val="20"/>
                <w:szCs w:val="20"/>
              </w:rPr>
            </w:pPr>
            <w:r w:rsidRPr="00951E55">
              <w:rPr>
                <w:rFonts w:eastAsia="Times New Roman"/>
                <w:sz w:val="20"/>
                <w:szCs w:val="20"/>
              </w:rPr>
              <w:t>23-29 27 00</w:t>
            </w:r>
          </w:p>
        </w:tc>
        <w:tc>
          <w:tcPr>
            <w:tcW w:w="5295" w:type="dxa"/>
            <w:tcBorders>
              <w:top w:val="single" w:sz="4" w:space="0" w:color="auto"/>
              <w:left w:val="single" w:sz="4" w:space="0" w:color="auto"/>
              <w:bottom w:val="single" w:sz="4" w:space="0" w:color="auto"/>
              <w:right w:val="single" w:sz="4" w:space="0" w:color="auto"/>
            </w:tcBorders>
            <w:vAlign w:val="center"/>
          </w:tcPr>
          <w:p w14:paraId="11FEA7B4" w14:textId="77777777" w:rsidR="00415859" w:rsidRPr="00951E55" w:rsidRDefault="00415859" w:rsidP="00816711">
            <w:pPr>
              <w:jc w:val="center"/>
              <w:rPr>
                <w:rFonts w:eastAsia="Times New Roman"/>
                <w:sz w:val="20"/>
                <w:szCs w:val="20"/>
              </w:rPr>
            </w:pPr>
            <w:r w:rsidRPr="00951E55">
              <w:rPr>
                <w:rFonts w:eastAsia="Times New Roman"/>
                <w:sz w:val="20"/>
                <w:szCs w:val="20"/>
              </w:rPr>
              <w:t>Fire Ventilation Equipment</w:t>
            </w:r>
          </w:p>
        </w:tc>
      </w:tr>
    </w:tbl>
    <w:p w14:paraId="180269D2" w14:textId="3F9A41A3" w:rsidR="00D216D2" w:rsidRPr="00951E55" w:rsidRDefault="00D216D2" w:rsidP="00415859"/>
    <w:p w14:paraId="1BD4DE70" w14:textId="77777777" w:rsidR="00D216D2" w:rsidRPr="00951E55" w:rsidRDefault="00D216D2">
      <w:pPr>
        <w:overflowPunct/>
        <w:autoSpaceDE/>
        <w:autoSpaceDN/>
        <w:adjustRightInd/>
        <w:textAlignment w:val="auto"/>
      </w:pPr>
      <w:r w:rsidRPr="00951E55">
        <w:br w:type="page"/>
      </w:r>
    </w:p>
    <w:p w14:paraId="5BAF20AA" w14:textId="0D8907DB" w:rsidR="00D216D2" w:rsidRPr="00951E55" w:rsidRDefault="00D216D2" w:rsidP="00D216D2">
      <w:pPr>
        <w:pStyle w:val="3"/>
      </w:pPr>
      <w:r w:rsidRPr="00951E55">
        <w:lastRenderedPageBreak/>
        <w:t>TCSS</w:t>
      </w:r>
    </w:p>
    <w:p w14:paraId="25CA5E86" w14:textId="6EA5846A" w:rsidR="00FE0A26" w:rsidRPr="00951E55" w:rsidRDefault="002A6B87" w:rsidP="00816711">
      <w:pPr>
        <w:pStyle w:val="4"/>
      </w:pPr>
      <w:r w:rsidRPr="00951E55">
        <w:t>Traffic Control &amp; Surveillance Systems (TCSS) are a monitoring and control system for tunnel and highway operations. It usually includes LED signs, CCTV, backbone networking, emergency telephone services, public address systems and trunked mobile radio.</w:t>
      </w:r>
    </w:p>
    <w:p w14:paraId="74BF2F54" w14:textId="77777777" w:rsidR="002A6B87" w:rsidRPr="00951E55" w:rsidRDefault="002A6B87" w:rsidP="002A6B87"/>
    <w:p w14:paraId="68850787" w14:textId="1793E491" w:rsidR="00D216D2" w:rsidRPr="00951E55" w:rsidRDefault="00D216D2" w:rsidP="00D216D2">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F9D2E1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52A17C" w14:textId="77777777" w:rsidR="002A6B87" w:rsidRPr="00951E55" w:rsidRDefault="002A6B87" w:rsidP="00816711">
            <w:pPr>
              <w:ind w:left="102" w:right="41"/>
              <w:rPr>
                <w:b/>
                <w:sz w:val="22"/>
              </w:rPr>
            </w:pPr>
            <w:r w:rsidRPr="00951E55">
              <w:rPr>
                <w:b/>
                <w:sz w:val="22"/>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0A0030" w14:textId="77777777" w:rsidR="002A6B87" w:rsidRPr="00951E55" w:rsidRDefault="002A6B87" w:rsidP="00816711">
            <w:pPr>
              <w:ind w:left="102" w:right="41"/>
              <w:rPr>
                <w:b/>
                <w:sz w:val="22"/>
              </w:rPr>
            </w:pPr>
            <w:r w:rsidRPr="00951E55">
              <w:rPr>
                <w:b/>
                <w:sz w:val="22"/>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B63218" w14:textId="77777777" w:rsidR="002A6B87" w:rsidRPr="00951E55" w:rsidRDefault="002A6B87" w:rsidP="00816711">
            <w:pPr>
              <w:ind w:left="102" w:right="41"/>
              <w:jc w:val="center"/>
              <w:rPr>
                <w:b/>
                <w:sz w:val="22"/>
              </w:rPr>
            </w:pPr>
            <w:r w:rsidRPr="00951E55">
              <w:rPr>
                <w:b/>
                <w:sz w:val="22"/>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C718D" w14:textId="77777777" w:rsidR="002A6B87" w:rsidRPr="00951E55" w:rsidRDefault="002A6B87" w:rsidP="00816711">
            <w:pPr>
              <w:ind w:left="102" w:right="41"/>
              <w:jc w:val="center"/>
              <w:rPr>
                <w:b/>
                <w:sz w:val="22"/>
              </w:rPr>
            </w:pPr>
            <w:r w:rsidRPr="00951E55">
              <w:rPr>
                <w:b/>
                <w:sz w:val="22"/>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8CF5DA" w14:textId="77777777" w:rsidR="002A6B87" w:rsidRPr="00951E55" w:rsidRDefault="002A6B87" w:rsidP="00816711">
            <w:pPr>
              <w:ind w:left="102" w:right="41"/>
              <w:jc w:val="center"/>
              <w:rPr>
                <w:b/>
                <w:sz w:val="22"/>
              </w:rPr>
            </w:pPr>
            <w:r w:rsidRPr="00951E55">
              <w:rPr>
                <w:b/>
                <w:sz w:val="22"/>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C09EE9" w14:textId="77777777" w:rsidR="002A6B87" w:rsidRPr="00951E55" w:rsidRDefault="002A6B87" w:rsidP="00816711">
            <w:pPr>
              <w:ind w:left="102" w:right="41"/>
              <w:jc w:val="center"/>
              <w:rPr>
                <w:b/>
                <w:sz w:val="22"/>
              </w:rPr>
            </w:pPr>
            <w:r w:rsidRPr="00951E55">
              <w:rPr>
                <w:b/>
                <w:sz w:val="22"/>
              </w:rPr>
              <w:t>Behavior</w:t>
            </w:r>
          </w:p>
        </w:tc>
      </w:tr>
      <w:tr w:rsidR="00700FD1" w:rsidRPr="00951E55" w14:paraId="28CE818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BFDA282" w14:textId="77777777" w:rsidR="002A6B87" w:rsidRPr="00951E55" w:rsidRDefault="002A6B87" w:rsidP="00816711">
            <w:pPr>
              <w:ind w:left="102" w:right="41"/>
              <w:rPr>
                <w:sz w:val="22"/>
              </w:rPr>
            </w:pPr>
            <w:r w:rsidRPr="00951E55">
              <w:rPr>
                <w:sz w:val="22"/>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504EFB" w14:textId="77777777" w:rsidR="002A6B87" w:rsidRPr="00951E55" w:rsidRDefault="002A6B8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FF2F9D5" w14:textId="77777777" w:rsidR="002A6B87" w:rsidRPr="00951E55" w:rsidRDefault="002A6B8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7672398" w14:textId="77777777" w:rsidR="002A6B87" w:rsidRPr="00951E55" w:rsidRDefault="002A6B8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CD2F12" w14:textId="77777777" w:rsidR="002A6B87" w:rsidRPr="00951E55" w:rsidRDefault="002A6B8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93AFDC" w14:textId="77777777" w:rsidR="002A6B87" w:rsidRPr="00951E55" w:rsidRDefault="002A6B87" w:rsidP="00816711">
            <w:pPr>
              <w:ind w:left="102" w:right="41"/>
              <w:jc w:val="center"/>
              <w:rPr>
                <w:sz w:val="22"/>
              </w:rPr>
            </w:pPr>
            <w:r w:rsidRPr="00951E55">
              <w:rPr>
                <w:sz w:val="22"/>
              </w:rPr>
              <w:t>N/A</w:t>
            </w:r>
          </w:p>
        </w:tc>
      </w:tr>
      <w:tr w:rsidR="00700FD1" w:rsidRPr="00951E55" w14:paraId="17FA00E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54C2CDA" w14:textId="77777777" w:rsidR="002A6B87" w:rsidRPr="00951E55" w:rsidRDefault="002A6B87" w:rsidP="00816711">
            <w:pPr>
              <w:ind w:left="102" w:right="41"/>
              <w:rPr>
                <w:sz w:val="22"/>
              </w:rPr>
            </w:pPr>
            <w:r w:rsidRPr="00951E55">
              <w:rPr>
                <w:sz w:val="22"/>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6176FF" w14:textId="5E369CEF" w:rsidR="002A6B87" w:rsidRPr="00951E55" w:rsidRDefault="009632B2" w:rsidP="00816711">
            <w:pPr>
              <w:ind w:left="102" w:right="41"/>
              <w:rPr>
                <w:sz w:val="22"/>
              </w:rPr>
            </w:pPr>
            <w:r w:rsidRPr="00951E55">
              <w:rPr>
                <w:sz w:val="22"/>
              </w:rPr>
              <w:t xml:space="preserve">3D </w:t>
            </w:r>
            <w:r w:rsidR="00AE325E" w:rsidRPr="00951E55">
              <w:rPr>
                <w:sz w:val="22"/>
              </w:rPr>
              <w:t>Object</w:t>
            </w:r>
            <w:r w:rsidR="002A6B87" w:rsidRPr="00951E55">
              <w:rPr>
                <w:sz w:val="22"/>
              </w:rPr>
              <w:t xml:space="preserve"> including LED signs, CCTV, networking facilities, emergency telephone booth, radio stations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041ED946" w14:textId="77777777" w:rsidR="002A6B87" w:rsidRPr="00951E55" w:rsidRDefault="002A6B8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821498" w14:textId="77777777" w:rsidR="002A6B87" w:rsidRPr="00951E55" w:rsidRDefault="002A6B87"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F5CCD9B" w14:textId="77777777" w:rsidR="002A6B87" w:rsidRPr="00951E55" w:rsidRDefault="002A6B8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6488A9A" w14:textId="77777777" w:rsidR="002A6B87" w:rsidRPr="00951E55" w:rsidRDefault="002A6B87" w:rsidP="00816711">
            <w:pPr>
              <w:ind w:left="102" w:right="41"/>
              <w:jc w:val="center"/>
              <w:rPr>
                <w:sz w:val="22"/>
              </w:rPr>
            </w:pPr>
            <w:r w:rsidRPr="00951E55">
              <w:rPr>
                <w:sz w:val="22"/>
              </w:rPr>
              <w:t>N/A</w:t>
            </w:r>
          </w:p>
        </w:tc>
      </w:tr>
      <w:tr w:rsidR="00700FD1" w:rsidRPr="00951E55" w14:paraId="45E4C2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005D6D" w14:textId="77777777" w:rsidR="002A6B87" w:rsidRPr="00951E55" w:rsidRDefault="002A6B87" w:rsidP="00816711">
            <w:pPr>
              <w:ind w:left="102" w:right="41"/>
              <w:rPr>
                <w:sz w:val="22"/>
              </w:rPr>
            </w:pPr>
            <w:r w:rsidRPr="00951E55">
              <w:rPr>
                <w:sz w:val="22"/>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0D0673" w14:textId="77777777" w:rsidR="002A6B87" w:rsidRPr="00951E55" w:rsidRDefault="002A6B8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8BD3A54" w14:textId="77777777" w:rsidR="002A6B87" w:rsidRPr="00951E55" w:rsidRDefault="002A6B8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E73661B" w14:textId="12EE39CE" w:rsidR="002A6B87" w:rsidRPr="00951E55" w:rsidRDefault="000C4914" w:rsidP="00816711">
            <w:pPr>
              <w:ind w:left="102" w:right="41"/>
              <w:jc w:val="center"/>
              <w:rPr>
                <w:sz w:val="22"/>
              </w:rPr>
            </w:pPr>
            <w:r w:rsidRPr="00951E55">
              <w:rPr>
                <w:sz w:val="22"/>
              </w:rPr>
              <w:t xml:space="preserve">Object insertion point(s) is located at / derived from the onsite survey point(s) </w:t>
            </w:r>
            <w:r w:rsidR="002A6B8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C20FF7D" w14:textId="77777777" w:rsidR="002A6B87" w:rsidRPr="00951E55" w:rsidRDefault="002A6B8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8F6248A" w14:textId="77777777" w:rsidR="002A6B87" w:rsidRPr="00951E55" w:rsidRDefault="002A6B87" w:rsidP="00816711">
            <w:pPr>
              <w:ind w:left="102" w:right="41"/>
              <w:jc w:val="center"/>
              <w:rPr>
                <w:sz w:val="22"/>
              </w:rPr>
            </w:pPr>
            <w:r w:rsidRPr="00951E55">
              <w:rPr>
                <w:sz w:val="22"/>
              </w:rPr>
              <w:t>N/A</w:t>
            </w:r>
          </w:p>
        </w:tc>
      </w:tr>
      <w:tr w:rsidR="00700FD1" w:rsidRPr="00951E55" w14:paraId="7DCDC71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4172DE0" w14:textId="77777777" w:rsidR="002A6B87" w:rsidRPr="00951E55" w:rsidRDefault="002A6B87" w:rsidP="00816711">
            <w:pPr>
              <w:ind w:left="102" w:right="41"/>
              <w:rPr>
                <w:sz w:val="22"/>
              </w:rPr>
            </w:pPr>
            <w:r w:rsidRPr="00951E55">
              <w:rPr>
                <w:sz w:val="22"/>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47EF86" w14:textId="702F57B6" w:rsidR="002A6B87" w:rsidRPr="00951E55" w:rsidRDefault="00525AA2" w:rsidP="00816711">
            <w:pPr>
              <w:ind w:left="102" w:right="41"/>
              <w:rPr>
                <w:sz w:val="22"/>
              </w:rPr>
            </w:pPr>
            <w:r w:rsidRPr="00951E55">
              <w:rPr>
                <w:sz w:val="22"/>
              </w:rPr>
              <w:t>3D Object element</w:t>
            </w:r>
            <w:r w:rsidR="002A6B87" w:rsidRPr="00951E55">
              <w:rPr>
                <w:sz w:val="22"/>
              </w:rPr>
              <w:t xml:space="preserve"> including LED signs, CCTV, networking facilities, emergency telephone booth, radio stations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3ABCB8FA" w14:textId="60AAE4D1" w:rsidR="002A6B87" w:rsidRPr="00951E55" w:rsidRDefault="002A6B87"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5112BBA" w14:textId="17191FC3" w:rsidR="002A6B87" w:rsidRPr="00951E55" w:rsidRDefault="002A6B87"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EC787C4" w14:textId="77777777" w:rsidR="002A6B87" w:rsidRPr="00951E55" w:rsidRDefault="002A6B87"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7B03428" w14:textId="77777777" w:rsidR="002A6B87" w:rsidRPr="00951E55" w:rsidRDefault="002A6B87" w:rsidP="00816711">
            <w:pPr>
              <w:ind w:left="102" w:right="41"/>
              <w:jc w:val="center"/>
              <w:rPr>
                <w:sz w:val="22"/>
              </w:rPr>
            </w:pPr>
            <w:r w:rsidRPr="00951E55">
              <w:rPr>
                <w:sz w:val="22"/>
              </w:rPr>
              <w:t>N/A</w:t>
            </w:r>
          </w:p>
        </w:tc>
      </w:tr>
      <w:tr w:rsidR="002A6B87" w:rsidRPr="00951E55" w14:paraId="4599CD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A5B67B0" w14:textId="77777777" w:rsidR="002A6B87" w:rsidRPr="00951E55" w:rsidRDefault="002A6B87" w:rsidP="00816711">
            <w:pPr>
              <w:ind w:left="102" w:right="41"/>
              <w:rPr>
                <w:sz w:val="22"/>
              </w:rPr>
            </w:pPr>
            <w:r w:rsidRPr="00951E55">
              <w:rPr>
                <w:sz w:val="22"/>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A5BCE6" w14:textId="6F7CD7EA" w:rsidR="002A6B87" w:rsidRPr="00951E55" w:rsidRDefault="002A6B87" w:rsidP="00816711">
            <w:pPr>
              <w:ind w:left="102" w:right="41"/>
              <w:rPr>
                <w:sz w:val="22"/>
              </w:rPr>
            </w:pPr>
            <w:r w:rsidRPr="00951E55">
              <w:rPr>
                <w:sz w:val="22"/>
              </w:rPr>
              <w:t>Same as 400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4CCE53" w14:textId="77777777" w:rsidR="002A6B87" w:rsidRPr="00951E55" w:rsidRDefault="002A6B87"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19408E9" w14:textId="77777777" w:rsidR="002A6B87" w:rsidRPr="00951E55" w:rsidRDefault="002A6B87"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726CCC8" w14:textId="22BD7A01" w:rsidR="002A6B87" w:rsidRPr="00951E55" w:rsidRDefault="002A6B87" w:rsidP="00816711">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68ACAFA" w14:textId="77777777" w:rsidR="002A6B87" w:rsidRPr="00951E55" w:rsidRDefault="002A6B87" w:rsidP="00816711">
            <w:pPr>
              <w:ind w:left="102" w:right="41"/>
              <w:jc w:val="center"/>
              <w:rPr>
                <w:sz w:val="22"/>
              </w:rPr>
            </w:pPr>
            <w:r w:rsidRPr="00951E55">
              <w:rPr>
                <w:sz w:val="22"/>
              </w:rPr>
              <w:t>N/A</w:t>
            </w:r>
          </w:p>
        </w:tc>
      </w:tr>
    </w:tbl>
    <w:p w14:paraId="6A1B1302" w14:textId="77777777" w:rsidR="00D216D2" w:rsidRPr="00951E55" w:rsidRDefault="00D216D2" w:rsidP="00D216D2">
      <w:pPr>
        <w:ind w:left="993"/>
      </w:pPr>
    </w:p>
    <w:p w14:paraId="17CD71FA" w14:textId="24D5FD81" w:rsidR="00D216D2" w:rsidRPr="00951E55" w:rsidRDefault="00D216D2" w:rsidP="00415859"/>
    <w:p w14:paraId="406B0246" w14:textId="77777777" w:rsidR="00D216D2" w:rsidRPr="00951E55" w:rsidRDefault="00D216D2">
      <w:pPr>
        <w:overflowPunct/>
        <w:autoSpaceDE/>
        <w:autoSpaceDN/>
        <w:adjustRightInd/>
        <w:textAlignment w:val="auto"/>
      </w:pPr>
      <w:r w:rsidRPr="00951E55">
        <w:br w:type="page"/>
      </w:r>
    </w:p>
    <w:p w14:paraId="3C1BEB17" w14:textId="019D4081" w:rsidR="002A6B87" w:rsidRPr="00951E55" w:rsidRDefault="002A6B87" w:rsidP="002A6B87">
      <w:pPr>
        <w:pStyle w:val="3"/>
      </w:pPr>
      <w:r w:rsidRPr="00951E55">
        <w:lastRenderedPageBreak/>
        <w:t>Tunnel Ventilation System</w:t>
      </w:r>
    </w:p>
    <w:p w14:paraId="1616A427" w14:textId="46ABC348" w:rsidR="002A6B87" w:rsidRPr="00951E55" w:rsidRDefault="000B2A6F" w:rsidP="002A6B87">
      <w:pPr>
        <w:pStyle w:val="4"/>
      </w:pPr>
      <w:r w:rsidRPr="00951E55">
        <w:t>Tunnel ventilation is a system where exhaust fans are located at one end of the house and two large openings are installed at the opposite end</w:t>
      </w:r>
      <w:r w:rsidR="002A6B87" w:rsidRPr="00951E55">
        <w:t>.</w:t>
      </w:r>
    </w:p>
    <w:p w14:paraId="7DA43AFD" w14:textId="77777777" w:rsidR="002A6B87" w:rsidRPr="00951E55" w:rsidRDefault="002A6B87" w:rsidP="002A6B87"/>
    <w:p w14:paraId="2077FF69" w14:textId="77777777" w:rsidR="002A6B87" w:rsidRPr="00951E55" w:rsidRDefault="002A6B87" w:rsidP="002A6B8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FDB478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8E3098" w14:textId="77777777" w:rsidR="002A6B87" w:rsidRPr="00951E55" w:rsidRDefault="002A6B87" w:rsidP="00816711">
            <w:pPr>
              <w:ind w:left="102" w:right="41"/>
              <w:rPr>
                <w:b/>
                <w:sz w:val="22"/>
              </w:rPr>
            </w:pPr>
            <w:r w:rsidRPr="00951E55">
              <w:rPr>
                <w:b/>
                <w:sz w:val="22"/>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EAFBB5" w14:textId="77777777" w:rsidR="002A6B87" w:rsidRPr="00951E55" w:rsidRDefault="002A6B87" w:rsidP="00816711">
            <w:pPr>
              <w:ind w:left="102" w:right="41"/>
              <w:rPr>
                <w:b/>
                <w:sz w:val="22"/>
              </w:rPr>
            </w:pPr>
            <w:r w:rsidRPr="00951E55">
              <w:rPr>
                <w:b/>
                <w:sz w:val="22"/>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C702FA" w14:textId="77777777" w:rsidR="002A6B87" w:rsidRPr="00951E55" w:rsidRDefault="002A6B87" w:rsidP="00816711">
            <w:pPr>
              <w:ind w:left="102" w:right="41"/>
              <w:jc w:val="center"/>
              <w:rPr>
                <w:b/>
                <w:sz w:val="22"/>
              </w:rPr>
            </w:pPr>
            <w:r w:rsidRPr="00951E55">
              <w:rPr>
                <w:b/>
                <w:sz w:val="22"/>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A21D0" w14:textId="77777777" w:rsidR="002A6B87" w:rsidRPr="00951E55" w:rsidRDefault="002A6B87" w:rsidP="00816711">
            <w:pPr>
              <w:ind w:left="102" w:right="41"/>
              <w:jc w:val="center"/>
              <w:rPr>
                <w:b/>
                <w:sz w:val="22"/>
              </w:rPr>
            </w:pPr>
            <w:r w:rsidRPr="00951E55">
              <w:rPr>
                <w:b/>
                <w:sz w:val="22"/>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7FFF1B" w14:textId="77777777" w:rsidR="002A6B87" w:rsidRPr="00951E55" w:rsidRDefault="002A6B87" w:rsidP="00816711">
            <w:pPr>
              <w:ind w:left="102" w:right="41"/>
              <w:jc w:val="center"/>
              <w:rPr>
                <w:b/>
                <w:sz w:val="22"/>
              </w:rPr>
            </w:pPr>
            <w:r w:rsidRPr="00951E55">
              <w:rPr>
                <w:b/>
                <w:sz w:val="22"/>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6A80C7" w14:textId="77777777" w:rsidR="002A6B87" w:rsidRPr="00951E55" w:rsidRDefault="002A6B87" w:rsidP="00816711">
            <w:pPr>
              <w:ind w:left="102" w:right="41"/>
              <w:jc w:val="center"/>
              <w:rPr>
                <w:b/>
                <w:sz w:val="22"/>
              </w:rPr>
            </w:pPr>
            <w:r w:rsidRPr="00951E55">
              <w:rPr>
                <w:b/>
                <w:sz w:val="22"/>
              </w:rPr>
              <w:t>Behavior</w:t>
            </w:r>
          </w:p>
        </w:tc>
      </w:tr>
      <w:tr w:rsidR="00700FD1" w:rsidRPr="00951E55" w14:paraId="6CF2842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54F6B1" w14:textId="77777777" w:rsidR="002A6B87" w:rsidRPr="00951E55" w:rsidRDefault="002A6B87" w:rsidP="00816711">
            <w:pPr>
              <w:ind w:left="102" w:right="41"/>
              <w:rPr>
                <w:sz w:val="22"/>
              </w:rPr>
            </w:pPr>
            <w:r w:rsidRPr="00951E55">
              <w:rPr>
                <w:sz w:val="22"/>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88B18D" w14:textId="77777777" w:rsidR="002A6B87" w:rsidRPr="00951E55" w:rsidRDefault="002A6B8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F10527A" w14:textId="77777777" w:rsidR="002A6B87" w:rsidRPr="00951E55" w:rsidRDefault="002A6B8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038ED83" w14:textId="77777777" w:rsidR="002A6B87" w:rsidRPr="00951E55" w:rsidRDefault="002A6B8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2FC703C" w14:textId="77777777" w:rsidR="002A6B87" w:rsidRPr="00951E55" w:rsidRDefault="002A6B8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96AB019" w14:textId="77777777" w:rsidR="002A6B87" w:rsidRPr="00951E55" w:rsidRDefault="002A6B87" w:rsidP="00816711">
            <w:pPr>
              <w:ind w:left="102" w:right="41"/>
              <w:jc w:val="center"/>
              <w:rPr>
                <w:sz w:val="22"/>
              </w:rPr>
            </w:pPr>
            <w:r w:rsidRPr="00951E55">
              <w:rPr>
                <w:sz w:val="22"/>
              </w:rPr>
              <w:t>N/A</w:t>
            </w:r>
          </w:p>
        </w:tc>
      </w:tr>
      <w:tr w:rsidR="00700FD1" w:rsidRPr="00951E55" w14:paraId="30F787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C39FAF" w14:textId="77777777" w:rsidR="002A6B87" w:rsidRPr="00951E55" w:rsidRDefault="002A6B87" w:rsidP="00816711">
            <w:pPr>
              <w:ind w:left="102" w:right="41"/>
              <w:rPr>
                <w:sz w:val="22"/>
              </w:rPr>
            </w:pPr>
            <w:r w:rsidRPr="00951E55">
              <w:rPr>
                <w:sz w:val="22"/>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D1D152" w14:textId="39E43CA7" w:rsidR="002A6B87" w:rsidRPr="00951E55" w:rsidRDefault="009632B2" w:rsidP="00816711">
            <w:pPr>
              <w:ind w:left="102" w:right="41"/>
              <w:rPr>
                <w:sz w:val="22"/>
              </w:rPr>
            </w:pPr>
            <w:r w:rsidRPr="00951E55">
              <w:rPr>
                <w:sz w:val="22"/>
              </w:rPr>
              <w:t xml:space="preserve">3D </w:t>
            </w:r>
            <w:r w:rsidR="00AE325E" w:rsidRPr="00951E55">
              <w:rPr>
                <w:sz w:val="22"/>
              </w:rPr>
              <w:t>Object</w:t>
            </w:r>
            <w:r w:rsidR="002A6B87" w:rsidRPr="00951E55">
              <w:rPr>
                <w:sz w:val="22"/>
              </w:rPr>
              <w:t xml:space="preserve"> including </w:t>
            </w:r>
            <w:r w:rsidR="000B2A6F" w:rsidRPr="00951E55">
              <w:rPr>
                <w:sz w:val="22"/>
              </w:rPr>
              <w:t>exhaust fan and ventilation tunnel</w:t>
            </w:r>
          </w:p>
        </w:tc>
        <w:tc>
          <w:tcPr>
            <w:tcW w:w="2409" w:type="dxa"/>
            <w:tcBorders>
              <w:top w:val="single" w:sz="4" w:space="0" w:color="000000"/>
              <w:left w:val="single" w:sz="4" w:space="0" w:color="000000"/>
              <w:bottom w:val="single" w:sz="4" w:space="0" w:color="000000"/>
              <w:right w:val="single" w:sz="4" w:space="0" w:color="000000"/>
            </w:tcBorders>
            <w:vAlign w:val="center"/>
          </w:tcPr>
          <w:p w14:paraId="0957FAFA" w14:textId="77777777" w:rsidR="002A6B87" w:rsidRPr="00951E55" w:rsidRDefault="002A6B8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44078A" w14:textId="77777777" w:rsidR="002A6B87" w:rsidRPr="00951E55" w:rsidRDefault="002A6B87"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E1EDE2" w14:textId="77777777" w:rsidR="002A6B87" w:rsidRPr="00951E55" w:rsidRDefault="002A6B8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96FCC25" w14:textId="77777777" w:rsidR="002A6B87" w:rsidRPr="00951E55" w:rsidRDefault="002A6B87" w:rsidP="00816711">
            <w:pPr>
              <w:ind w:left="102" w:right="41"/>
              <w:jc w:val="center"/>
              <w:rPr>
                <w:sz w:val="22"/>
              </w:rPr>
            </w:pPr>
            <w:r w:rsidRPr="00951E55">
              <w:rPr>
                <w:sz w:val="22"/>
              </w:rPr>
              <w:t>N/A</w:t>
            </w:r>
          </w:p>
        </w:tc>
      </w:tr>
      <w:tr w:rsidR="00700FD1" w:rsidRPr="00951E55" w14:paraId="413810E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3160E19" w14:textId="77777777" w:rsidR="002A6B87" w:rsidRPr="00951E55" w:rsidRDefault="002A6B87" w:rsidP="00816711">
            <w:pPr>
              <w:ind w:left="102" w:right="41"/>
              <w:rPr>
                <w:sz w:val="22"/>
              </w:rPr>
            </w:pPr>
            <w:r w:rsidRPr="00951E55">
              <w:rPr>
                <w:sz w:val="22"/>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278B55" w14:textId="77777777" w:rsidR="002A6B87" w:rsidRPr="00951E55" w:rsidRDefault="002A6B8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81902D6" w14:textId="77777777" w:rsidR="002A6B87" w:rsidRPr="00951E55" w:rsidRDefault="002A6B8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8EA61B" w14:textId="38AF7798" w:rsidR="002A6B87" w:rsidRPr="00951E55" w:rsidRDefault="000C4914" w:rsidP="00816711">
            <w:pPr>
              <w:ind w:left="102" w:right="41"/>
              <w:jc w:val="center"/>
              <w:rPr>
                <w:sz w:val="22"/>
              </w:rPr>
            </w:pPr>
            <w:r w:rsidRPr="00951E55">
              <w:rPr>
                <w:sz w:val="22"/>
              </w:rPr>
              <w:t xml:space="preserve">Object insertion point(s) is located at / derived from the onsite survey point(s) </w:t>
            </w:r>
            <w:r w:rsidR="002A6B8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8735E6" w14:textId="77777777" w:rsidR="002A6B87" w:rsidRPr="00951E55" w:rsidRDefault="002A6B8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F2B7518" w14:textId="77777777" w:rsidR="002A6B87" w:rsidRPr="00951E55" w:rsidRDefault="002A6B87" w:rsidP="00816711">
            <w:pPr>
              <w:ind w:left="102" w:right="41"/>
              <w:jc w:val="center"/>
              <w:rPr>
                <w:sz w:val="22"/>
              </w:rPr>
            </w:pPr>
            <w:r w:rsidRPr="00951E55">
              <w:rPr>
                <w:sz w:val="22"/>
              </w:rPr>
              <w:t>N/A</w:t>
            </w:r>
          </w:p>
        </w:tc>
      </w:tr>
      <w:tr w:rsidR="00700FD1" w:rsidRPr="00951E55" w14:paraId="1145D3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EEE5401" w14:textId="77777777" w:rsidR="002A6B87" w:rsidRPr="00951E55" w:rsidRDefault="002A6B87" w:rsidP="00816711">
            <w:pPr>
              <w:ind w:left="102" w:right="41"/>
              <w:rPr>
                <w:sz w:val="22"/>
              </w:rPr>
            </w:pPr>
            <w:r w:rsidRPr="00951E55">
              <w:rPr>
                <w:sz w:val="22"/>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19602A" w14:textId="50512102" w:rsidR="002A6B87" w:rsidRPr="00951E55" w:rsidRDefault="00525AA2" w:rsidP="00816711">
            <w:pPr>
              <w:ind w:left="102" w:right="41"/>
              <w:rPr>
                <w:sz w:val="22"/>
              </w:rPr>
            </w:pPr>
            <w:r w:rsidRPr="00951E55">
              <w:rPr>
                <w:sz w:val="22"/>
              </w:rPr>
              <w:t>3D Object element</w:t>
            </w:r>
            <w:r w:rsidR="002A6B87" w:rsidRPr="00951E55">
              <w:rPr>
                <w:sz w:val="22"/>
              </w:rPr>
              <w:t xml:space="preserve"> </w:t>
            </w:r>
            <w:r w:rsidR="000B2A6F" w:rsidRPr="00951E55">
              <w:rPr>
                <w:sz w:val="22"/>
              </w:rPr>
              <w:t xml:space="preserve">including exhaust fan, ventilation tunnel, major power supplies, </w:t>
            </w:r>
            <w:r w:rsidR="009632B2" w:rsidRPr="00951E55">
              <w:rPr>
                <w:sz w:val="22"/>
              </w:rPr>
              <w:t>status,</w:t>
            </w:r>
            <w:r w:rsidR="000B2A6F" w:rsidRPr="00951E55">
              <w:rPr>
                <w:sz w:val="22"/>
              </w:rPr>
              <w:t xml:space="preserve"> and control panels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08AEEC5" w14:textId="536C3446" w:rsidR="002A6B87" w:rsidRPr="00951E55" w:rsidRDefault="002A6B87"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2CF6C84B" w14:textId="791E4681" w:rsidR="002A6B87" w:rsidRPr="00951E55" w:rsidRDefault="002A6B87"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26EBF17" w14:textId="77777777" w:rsidR="002A6B87" w:rsidRPr="00951E55" w:rsidRDefault="002A6B87"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DA580AA" w14:textId="77777777" w:rsidR="002A6B87" w:rsidRPr="00951E55" w:rsidRDefault="002A6B87" w:rsidP="00816711">
            <w:pPr>
              <w:ind w:left="102" w:right="41"/>
              <w:jc w:val="center"/>
              <w:rPr>
                <w:sz w:val="22"/>
              </w:rPr>
            </w:pPr>
            <w:r w:rsidRPr="00951E55">
              <w:rPr>
                <w:sz w:val="22"/>
              </w:rPr>
              <w:t>N/A</w:t>
            </w:r>
          </w:p>
        </w:tc>
      </w:tr>
      <w:tr w:rsidR="002A6B87" w:rsidRPr="00951E55" w14:paraId="5C18B26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C22708" w14:textId="77777777" w:rsidR="002A6B87" w:rsidRPr="00951E55" w:rsidRDefault="002A6B87" w:rsidP="00816711">
            <w:pPr>
              <w:ind w:left="102" w:right="41"/>
              <w:rPr>
                <w:sz w:val="22"/>
              </w:rPr>
            </w:pPr>
            <w:r w:rsidRPr="00951E55">
              <w:rPr>
                <w:sz w:val="22"/>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6029A9" w14:textId="77777777" w:rsidR="002A6B87" w:rsidRPr="00951E55" w:rsidRDefault="002A6B87" w:rsidP="00816711">
            <w:pPr>
              <w:ind w:left="102" w:right="41"/>
              <w:rPr>
                <w:sz w:val="22"/>
              </w:rPr>
            </w:pPr>
            <w:r w:rsidRPr="00951E55">
              <w:rPr>
                <w:sz w:val="22"/>
              </w:rPr>
              <w:t>Same as 400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92B045F" w14:textId="77777777" w:rsidR="002A6B87" w:rsidRPr="00951E55" w:rsidRDefault="002A6B87"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2539165" w14:textId="77777777" w:rsidR="002A6B87" w:rsidRPr="00951E55" w:rsidRDefault="002A6B87"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AFDA437" w14:textId="083D9943" w:rsidR="002A6B87" w:rsidRPr="00951E55" w:rsidRDefault="002A6B87" w:rsidP="00816711">
            <w:pPr>
              <w:ind w:left="102" w:right="41"/>
              <w:jc w:val="center"/>
              <w:rPr>
                <w:sz w:val="22"/>
              </w:rPr>
            </w:pPr>
            <w:r w:rsidRPr="00951E55">
              <w:rPr>
                <w:sz w:val="22"/>
              </w:rPr>
              <w:t xml:space="preserve">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F918143" w14:textId="77777777" w:rsidR="002A6B87" w:rsidRPr="00951E55" w:rsidRDefault="002A6B87" w:rsidP="00816711">
            <w:pPr>
              <w:ind w:left="102" w:right="41"/>
              <w:jc w:val="center"/>
              <w:rPr>
                <w:sz w:val="22"/>
              </w:rPr>
            </w:pPr>
            <w:r w:rsidRPr="00951E55">
              <w:rPr>
                <w:sz w:val="22"/>
              </w:rPr>
              <w:t>N/A</w:t>
            </w:r>
          </w:p>
        </w:tc>
      </w:tr>
    </w:tbl>
    <w:p w14:paraId="27B34E77" w14:textId="77777777" w:rsidR="00415859" w:rsidRPr="00951E55" w:rsidRDefault="00415859" w:rsidP="00415859"/>
    <w:p w14:paraId="7FF81B4F" w14:textId="77777777" w:rsidR="00D216D2" w:rsidRPr="00951E55" w:rsidRDefault="00D216D2">
      <w:pPr>
        <w:overflowPunct/>
        <w:autoSpaceDE/>
        <w:autoSpaceDN/>
        <w:adjustRightInd/>
        <w:textAlignment w:val="auto"/>
        <w:rPr>
          <w:sz w:val="28"/>
        </w:rPr>
      </w:pPr>
      <w:r w:rsidRPr="00951E55">
        <w:br w:type="page"/>
      </w:r>
    </w:p>
    <w:p w14:paraId="7632F1B9" w14:textId="116A5131" w:rsidR="003A5A16" w:rsidRPr="00951E55" w:rsidRDefault="003A5A16" w:rsidP="000D60FD">
      <w:pPr>
        <w:pStyle w:val="20"/>
      </w:pPr>
      <w:bookmarkStart w:id="202" w:name="_Toc91241001"/>
      <w:bookmarkStart w:id="203" w:name="_Toc91242167"/>
      <w:bookmarkStart w:id="204" w:name="_Toc92099478"/>
      <w:bookmarkStart w:id="205" w:name="_Toc92105332"/>
      <w:bookmarkStart w:id="206" w:name="_Toc92106501"/>
      <w:bookmarkStart w:id="207" w:name="_Toc91241002"/>
      <w:bookmarkStart w:id="208" w:name="_Toc91242168"/>
      <w:bookmarkStart w:id="209" w:name="_Toc92099479"/>
      <w:bookmarkStart w:id="210" w:name="_Toc92105333"/>
      <w:bookmarkStart w:id="211" w:name="_Toc92106502"/>
      <w:bookmarkStart w:id="212" w:name="_Toc91241003"/>
      <w:bookmarkStart w:id="213" w:name="_Toc91242169"/>
      <w:bookmarkStart w:id="214" w:name="_Toc92099480"/>
      <w:bookmarkStart w:id="215" w:name="_Toc92105334"/>
      <w:bookmarkStart w:id="216" w:name="_Toc92106503"/>
      <w:bookmarkStart w:id="217" w:name="_Toc91241088"/>
      <w:bookmarkStart w:id="218" w:name="_Toc91242254"/>
      <w:bookmarkStart w:id="219" w:name="_Toc92099565"/>
      <w:bookmarkStart w:id="220" w:name="_Toc92105419"/>
      <w:bookmarkStart w:id="221" w:name="_Toc92106588"/>
      <w:bookmarkStart w:id="222" w:name="_Toc91241089"/>
      <w:bookmarkStart w:id="223" w:name="_Toc91242255"/>
      <w:bookmarkStart w:id="224" w:name="_Toc92099566"/>
      <w:bookmarkStart w:id="225" w:name="_Toc92105420"/>
      <w:bookmarkStart w:id="226" w:name="_Toc92106589"/>
      <w:bookmarkStart w:id="227" w:name="_Toc91241090"/>
      <w:bookmarkStart w:id="228" w:name="_Toc91242256"/>
      <w:bookmarkStart w:id="229" w:name="_Toc92099567"/>
      <w:bookmarkStart w:id="230" w:name="_Toc92105421"/>
      <w:bookmarkStart w:id="231" w:name="_Toc92106590"/>
      <w:bookmarkStart w:id="232" w:name="_Toc91241091"/>
      <w:bookmarkStart w:id="233" w:name="_Toc91242257"/>
      <w:bookmarkStart w:id="234" w:name="_Toc92099568"/>
      <w:bookmarkStart w:id="235" w:name="_Toc92105422"/>
      <w:bookmarkStart w:id="236" w:name="_Toc92106591"/>
      <w:bookmarkStart w:id="237" w:name="_Toc91241092"/>
      <w:bookmarkStart w:id="238" w:name="_Toc91242258"/>
      <w:bookmarkStart w:id="239" w:name="_Toc92099569"/>
      <w:bookmarkStart w:id="240" w:name="_Toc92105423"/>
      <w:bookmarkStart w:id="241" w:name="_Toc92106592"/>
      <w:bookmarkStart w:id="242" w:name="_Toc91241184"/>
      <w:bookmarkStart w:id="243" w:name="_Toc91242350"/>
      <w:bookmarkStart w:id="244" w:name="_Toc92099661"/>
      <w:bookmarkStart w:id="245" w:name="_Toc92105515"/>
      <w:bookmarkStart w:id="246" w:name="_Toc92106684"/>
      <w:bookmarkStart w:id="247" w:name="_Toc91241185"/>
      <w:bookmarkStart w:id="248" w:name="_Toc91242351"/>
      <w:bookmarkStart w:id="249" w:name="_Toc92099662"/>
      <w:bookmarkStart w:id="250" w:name="_Toc92105516"/>
      <w:bookmarkStart w:id="251" w:name="_Toc92106685"/>
      <w:bookmarkStart w:id="252" w:name="_Toc91241186"/>
      <w:bookmarkStart w:id="253" w:name="_Toc91242352"/>
      <w:bookmarkStart w:id="254" w:name="_Toc92099663"/>
      <w:bookmarkStart w:id="255" w:name="_Toc92105517"/>
      <w:bookmarkStart w:id="256" w:name="_Toc92106686"/>
      <w:bookmarkStart w:id="257" w:name="_Toc91241187"/>
      <w:bookmarkStart w:id="258" w:name="_Toc91242353"/>
      <w:bookmarkStart w:id="259" w:name="_Toc92099664"/>
      <w:bookmarkStart w:id="260" w:name="_Toc92105518"/>
      <w:bookmarkStart w:id="261" w:name="_Toc92106687"/>
      <w:bookmarkStart w:id="262" w:name="_Toc91241230"/>
      <w:bookmarkStart w:id="263" w:name="_Toc91242396"/>
      <w:bookmarkStart w:id="264" w:name="_Toc92099707"/>
      <w:bookmarkStart w:id="265" w:name="_Toc92105561"/>
      <w:bookmarkStart w:id="266" w:name="_Toc92106730"/>
      <w:bookmarkStart w:id="267" w:name="_Toc91241231"/>
      <w:bookmarkStart w:id="268" w:name="_Toc91242397"/>
      <w:bookmarkStart w:id="269" w:name="_Toc92099708"/>
      <w:bookmarkStart w:id="270" w:name="_Toc92105562"/>
      <w:bookmarkStart w:id="271" w:name="_Toc92106731"/>
      <w:bookmarkStart w:id="272" w:name="_Toc91241232"/>
      <w:bookmarkStart w:id="273" w:name="_Toc91242398"/>
      <w:bookmarkStart w:id="274" w:name="_Toc92099709"/>
      <w:bookmarkStart w:id="275" w:name="_Toc92105563"/>
      <w:bookmarkStart w:id="276" w:name="_Toc92106732"/>
      <w:bookmarkStart w:id="277" w:name="_Toc91241233"/>
      <w:bookmarkStart w:id="278" w:name="_Toc91242399"/>
      <w:bookmarkStart w:id="279" w:name="_Toc92099710"/>
      <w:bookmarkStart w:id="280" w:name="_Toc92105564"/>
      <w:bookmarkStart w:id="281" w:name="_Toc92106733"/>
      <w:bookmarkStart w:id="282" w:name="_Toc91241276"/>
      <w:bookmarkStart w:id="283" w:name="_Toc91242442"/>
      <w:bookmarkStart w:id="284" w:name="_Toc92099753"/>
      <w:bookmarkStart w:id="285" w:name="_Toc92105607"/>
      <w:bookmarkStart w:id="286" w:name="_Toc92106776"/>
      <w:bookmarkStart w:id="287" w:name="_Toc91241277"/>
      <w:bookmarkStart w:id="288" w:name="_Toc91242443"/>
      <w:bookmarkStart w:id="289" w:name="_Toc92099754"/>
      <w:bookmarkStart w:id="290" w:name="_Toc92105608"/>
      <w:bookmarkStart w:id="291" w:name="_Toc92106777"/>
      <w:bookmarkStart w:id="292" w:name="_Toc91241278"/>
      <w:bookmarkStart w:id="293" w:name="_Toc91242444"/>
      <w:bookmarkStart w:id="294" w:name="_Toc92099755"/>
      <w:bookmarkStart w:id="295" w:name="_Toc92105609"/>
      <w:bookmarkStart w:id="296" w:name="_Toc92106778"/>
      <w:bookmarkStart w:id="297" w:name="_Toc91241279"/>
      <w:bookmarkStart w:id="298" w:name="_Toc91242445"/>
      <w:bookmarkStart w:id="299" w:name="_Toc92099756"/>
      <w:bookmarkStart w:id="300" w:name="_Toc92105610"/>
      <w:bookmarkStart w:id="301" w:name="_Toc92106779"/>
      <w:bookmarkStart w:id="302" w:name="_Toc91241322"/>
      <w:bookmarkStart w:id="303" w:name="_Toc91242488"/>
      <w:bookmarkStart w:id="304" w:name="_Toc92099799"/>
      <w:bookmarkStart w:id="305" w:name="_Toc92105653"/>
      <w:bookmarkStart w:id="306" w:name="_Toc92106822"/>
      <w:bookmarkStart w:id="307" w:name="_Toc91241323"/>
      <w:bookmarkStart w:id="308" w:name="_Toc91242489"/>
      <w:bookmarkStart w:id="309" w:name="_Toc92099800"/>
      <w:bookmarkStart w:id="310" w:name="_Toc92105654"/>
      <w:bookmarkStart w:id="311" w:name="_Toc92106823"/>
      <w:bookmarkStart w:id="312" w:name="_Toc91241324"/>
      <w:bookmarkStart w:id="313" w:name="_Toc91242490"/>
      <w:bookmarkStart w:id="314" w:name="_Toc92099801"/>
      <w:bookmarkStart w:id="315" w:name="_Toc92105655"/>
      <w:bookmarkStart w:id="316" w:name="_Toc92106824"/>
      <w:bookmarkStart w:id="317" w:name="_Toc91241325"/>
      <w:bookmarkStart w:id="318" w:name="_Toc91242491"/>
      <w:bookmarkStart w:id="319" w:name="_Toc92099802"/>
      <w:bookmarkStart w:id="320" w:name="_Toc92105656"/>
      <w:bookmarkStart w:id="321" w:name="_Toc92106825"/>
      <w:bookmarkStart w:id="322" w:name="_Toc91241326"/>
      <w:bookmarkStart w:id="323" w:name="_Toc91242492"/>
      <w:bookmarkStart w:id="324" w:name="_Toc92099803"/>
      <w:bookmarkStart w:id="325" w:name="_Toc92105657"/>
      <w:bookmarkStart w:id="326" w:name="_Toc92106826"/>
      <w:bookmarkStart w:id="327" w:name="_Toc91241369"/>
      <w:bookmarkStart w:id="328" w:name="_Toc91242535"/>
      <w:bookmarkStart w:id="329" w:name="_Toc92099846"/>
      <w:bookmarkStart w:id="330" w:name="_Toc92105700"/>
      <w:bookmarkStart w:id="331" w:name="_Toc92106869"/>
      <w:bookmarkStart w:id="332" w:name="_Toc91241370"/>
      <w:bookmarkStart w:id="333" w:name="_Toc91242536"/>
      <w:bookmarkStart w:id="334" w:name="_Toc92099847"/>
      <w:bookmarkStart w:id="335" w:name="_Toc92105701"/>
      <w:bookmarkStart w:id="336" w:name="_Toc92106870"/>
      <w:bookmarkStart w:id="337" w:name="_Toc91241371"/>
      <w:bookmarkStart w:id="338" w:name="_Toc91242537"/>
      <w:bookmarkStart w:id="339" w:name="_Toc92099848"/>
      <w:bookmarkStart w:id="340" w:name="_Toc92105702"/>
      <w:bookmarkStart w:id="341" w:name="_Toc92106871"/>
      <w:bookmarkStart w:id="342" w:name="_Toc91241372"/>
      <w:bookmarkStart w:id="343" w:name="_Toc91242538"/>
      <w:bookmarkStart w:id="344" w:name="_Toc92099849"/>
      <w:bookmarkStart w:id="345" w:name="_Toc92105703"/>
      <w:bookmarkStart w:id="346" w:name="_Toc92106872"/>
      <w:bookmarkStart w:id="347" w:name="_Toc91241373"/>
      <w:bookmarkStart w:id="348" w:name="_Toc91242539"/>
      <w:bookmarkStart w:id="349" w:name="_Toc92099850"/>
      <w:bookmarkStart w:id="350" w:name="_Toc92105704"/>
      <w:bookmarkStart w:id="351" w:name="_Toc92106873"/>
      <w:bookmarkStart w:id="352" w:name="_Toc91241416"/>
      <w:bookmarkStart w:id="353" w:name="_Toc91242582"/>
      <w:bookmarkStart w:id="354" w:name="_Toc92099893"/>
      <w:bookmarkStart w:id="355" w:name="_Toc92105747"/>
      <w:bookmarkStart w:id="356" w:name="_Toc92106916"/>
      <w:bookmarkStart w:id="357" w:name="_Toc91241417"/>
      <w:bookmarkStart w:id="358" w:name="_Toc91242583"/>
      <w:bookmarkStart w:id="359" w:name="_Toc92099894"/>
      <w:bookmarkStart w:id="360" w:name="_Toc92105748"/>
      <w:bookmarkStart w:id="361" w:name="_Toc92106917"/>
      <w:bookmarkStart w:id="362" w:name="_Toc91241418"/>
      <w:bookmarkStart w:id="363" w:name="_Toc91242584"/>
      <w:bookmarkStart w:id="364" w:name="_Toc92099895"/>
      <w:bookmarkStart w:id="365" w:name="_Toc92105749"/>
      <w:bookmarkStart w:id="366" w:name="_Toc92106918"/>
      <w:bookmarkStart w:id="367" w:name="_Toc91241419"/>
      <w:bookmarkStart w:id="368" w:name="_Toc91242585"/>
      <w:bookmarkStart w:id="369" w:name="_Toc92099896"/>
      <w:bookmarkStart w:id="370" w:name="_Toc92105750"/>
      <w:bookmarkStart w:id="371" w:name="_Toc92106919"/>
      <w:bookmarkStart w:id="372" w:name="_Toc91241462"/>
      <w:bookmarkStart w:id="373" w:name="_Toc91242628"/>
      <w:bookmarkStart w:id="374" w:name="_Toc92099939"/>
      <w:bookmarkStart w:id="375" w:name="_Toc92105793"/>
      <w:bookmarkStart w:id="376" w:name="_Toc92106962"/>
      <w:bookmarkStart w:id="377" w:name="_Toc91241463"/>
      <w:bookmarkStart w:id="378" w:name="_Toc91242629"/>
      <w:bookmarkStart w:id="379" w:name="_Toc92099940"/>
      <w:bookmarkStart w:id="380" w:name="_Toc92105794"/>
      <w:bookmarkStart w:id="381" w:name="_Toc92106963"/>
      <w:bookmarkStart w:id="382" w:name="_Toc91241464"/>
      <w:bookmarkStart w:id="383" w:name="_Toc91242630"/>
      <w:bookmarkStart w:id="384" w:name="_Toc92099941"/>
      <w:bookmarkStart w:id="385" w:name="_Toc92105795"/>
      <w:bookmarkStart w:id="386" w:name="_Toc92106964"/>
      <w:bookmarkStart w:id="387" w:name="_Toc91241465"/>
      <w:bookmarkStart w:id="388" w:name="_Toc91242631"/>
      <w:bookmarkStart w:id="389" w:name="_Toc92099942"/>
      <w:bookmarkStart w:id="390" w:name="_Toc92105796"/>
      <w:bookmarkStart w:id="391" w:name="_Toc92106965"/>
      <w:bookmarkStart w:id="392" w:name="_Toc91241466"/>
      <w:bookmarkStart w:id="393" w:name="_Toc91242632"/>
      <w:bookmarkStart w:id="394" w:name="_Toc92099943"/>
      <w:bookmarkStart w:id="395" w:name="_Toc92105797"/>
      <w:bookmarkStart w:id="396" w:name="_Toc92106966"/>
      <w:bookmarkStart w:id="397" w:name="_Toc91241467"/>
      <w:bookmarkStart w:id="398" w:name="_Toc91242633"/>
      <w:bookmarkStart w:id="399" w:name="_Toc92099944"/>
      <w:bookmarkStart w:id="400" w:name="_Toc92105798"/>
      <w:bookmarkStart w:id="401" w:name="_Toc92106967"/>
      <w:bookmarkStart w:id="402" w:name="_Toc91241468"/>
      <w:bookmarkStart w:id="403" w:name="_Toc91242634"/>
      <w:bookmarkStart w:id="404" w:name="_Toc92099945"/>
      <w:bookmarkStart w:id="405" w:name="_Toc92105799"/>
      <w:bookmarkStart w:id="406" w:name="_Toc92106968"/>
      <w:bookmarkStart w:id="407" w:name="_Toc91241513"/>
      <w:bookmarkStart w:id="408" w:name="_Toc91242679"/>
      <w:bookmarkStart w:id="409" w:name="_Toc92099990"/>
      <w:bookmarkStart w:id="410" w:name="_Toc92105844"/>
      <w:bookmarkStart w:id="411" w:name="_Toc92107013"/>
      <w:bookmarkStart w:id="412" w:name="_Toc91241514"/>
      <w:bookmarkStart w:id="413" w:name="_Toc91242680"/>
      <w:bookmarkStart w:id="414" w:name="_Toc92099991"/>
      <w:bookmarkStart w:id="415" w:name="_Toc92105845"/>
      <w:bookmarkStart w:id="416" w:name="_Toc92107014"/>
      <w:bookmarkStart w:id="417" w:name="_Toc91241515"/>
      <w:bookmarkStart w:id="418" w:name="_Toc91242681"/>
      <w:bookmarkStart w:id="419" w:name="_Toc92099992"/>
      <w:bookmarkStart w:id="420" w:name="_Toc92105846"/>
      <w:bookmarkStart w:id="421" w:name="_Toc92107015"/>
      <w:bookmarkStart w:id="422" w:name="_Toc91241516"/>
      <w:bookmarkStart w:id="423" w:name="_Toc91242682"/>
      <w:bookmarkStart w:id="424" w:name="_Toc92099993"/>
      <w:bookmarkStart w:id="425" w:name="_Toc92105847"/>
      <w:bookmarkStart w:id="426" w:name="_Toc92107016"/>
      <w:bookmarkStart w:id="427" w:name="_Toc91241559"/>
      <w:bookmarkStart w:id="428" w:name="_Toc91242725"/>
      <w:bookmarkStart w:id="429" w:name="_Toc92100036"/>
      <w:bookmarkStart w:id="430" w:name="_Toc92105890"/>
      <w:bookmarkStart w:id="431" w:name="_Toc92107059"/>
      <w:bookmarkStart w:id="432" w:name="_Toc91241560"/>
      <w:bookmarkStart w:id="433" w:name="_Toc91242726"/>
      <w:bookmarkStart w:id="434" w:name="_Toc92100037"/>
      <w:bookmarkStart w:id="435" w:name="_Toc92105891"/>
      <w:bookmarkStart w:id="436" w:name="_Toc92107060"/>
      <w:bookmarkStart w:id="437" w:name="_Toc91241561"/>
      <w:bookmarkStart w:id="438" w:name="_Toc91242727"/>
      <w:bookmarkStart w:id="439" w:name="_Toc92100038"/>
      <w:bookmarkStart w:id="440" w:name="_Toc92105892"/>
      <w:bookmarkStart w:id="441" w:name="_Toc92107061"/>
      <w:bookmarkStart w:id="442" w:name="_Toc91241562"/>
      <w:bookmarkStart w:id="443" w:name="_Toc91242728"/>
      <w:bookmarkStart w:id="444" w:name="_Toc92100039"/>
      <w:bookmarkStart w:id="445" w:name="_Toc92105893"/>
      <w:bookmarkStart w:id="446" w:name="_Toc92107062"/>
      <w:bookmarkStart w:id="447" w:name="_Toc91241563"/>
      <w:bookmarkStart w:id="448" w:name="_Toc91242729"/>
      <w:bookmarkStart w:id="449" w:name="_Toc92100040"/>
      <w:bookmarkStart w:id="450" w:name="_Toc92105894"/>
      <w:bookmarkStart w:id="451" w:name="_Toc92107063"/>
      <w:bookmarkStart w:id="452" w:name="_Toc141087484"/>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951E55">
        <w:lastRenderedPageBreak/>
        <w:t>Stormwater Model</w:t>
      </w:r>
      <w:bookmarkEnd w:id="452"/>
    </w:p>
    <w:p w14:paraId="755BEC39" w14:textId="4BD8EB86" w:rsidR="003A5A16" w:rsidRPr="00951E55" w:rsidRDefault="003A5A16" w:rsidP="000D60FD">
      <w:pPr>
        <w:pStyle w:val="3"/>
      </w:pPr>
      <w:r w:rsidRPr="00951E55">
        <w:t>Summary of elements</w:t>
      </w:r>
    </w:p>
    <w:p w14:paraId="0EFEF211" w14:textId="1903DFCB" w:rsidR="00415859" w:rsidRPr="00951E55" w:rsidRDefault="00415859" w:rsidP="000D60FD">
      <w:pPr>
        <w:pStyle w:val="4"/>
      </w:pPr>
      <w:r w:rsidRPr="00951E55">
        <w:t xml:space="preserve">The Stormwater Model includes all the </w:t>
      </w:r>
      <w:r w:rsidR="009A09C4" w:rsidRPr="00951E55">
        <w:t>o</w:t>
      </w:r>
      <w:r w:rsidR="00525AA2" w:rsidRPr="00951E55">
        <w:t>bject element</w:t>
      </w:r>
      <w:r w:rsidRPr="00951E55">
        <w:t xml:space="preserve">s of storm water drains proposed in the works. It is applicable to all services. The following </w:t>
      </w:r>
      <w:r w:rsidR="009A09C4"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984"/>
        <w:gridCol w:w="5103"/>
      </w:tblGrid>
      <w:tr w:rsidR="00700FD1" w:rsidRPr="00951E55" w14:paraId="59040597" w14:textId="77777777" w:rsidTr="003645CC">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4B3AB9" w14:textId="75110068" w:rsidR="0041102D" w:rsidRPr="00951E55" w:rsidRDefault="009A09C4"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189A42" w14:textId="44BB4BB4" w:rsidR="0041102D" w:rsidRPr="00951E55" w:rsidRDefault="009A09C4"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5E2A1A8" w14:textId="7352A0F3" w:rsidR="0041102D" w:rsidRPr="00951E55" w:rsidRDefault="009A09C4"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2606F0B" w14:textId="11A5D1A1" w:rsidR="0041102D" w:rsidRPr="00951E55" w:rsidRDefault="009A09C4" w:rsidP="00816711">
            <w:pPr>
              <w:jc w:val="center"/>
              <w:rPr>
                <w:rFonts w:eastAsia="Times New Roman"/>
                <w:b/>
                <w:bCs/>
                <w:sz w:val="20"/>
                <w:szCs w:val="20"/>
              </w:rPr>
            </w:pPr>
            <w:r w:rsidRPr="00951E55">
              <w:rPr>
                <w:rFonts w:eastAsia="Times New Roman"/>
                <w:b/>
                <w:bCs/>
                <w:sz w:val="20"/>
                <w:szCs w:val="20"/>
              </w:rPr>
              <w:t>SUBCAT CODE</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90B7A3" w14:textId="5ABF83A0" w:rsidR="0041102D" w:rsidRPr="00951E55" w:rsidDel="004A140C" w:rsidRDefault="009A09C4" w:rsidP="00816711">
            <w:pPr>
              <w:jc w:val="center"/>
              <w:rPr>
                <w:rFonts w:eastAsia="Times New Roman"/>
                <w:b/>
                <w:bCs/>
                <w:sz w:val="20"/>
                <w:szCs w:val="20"/>
              </w:rPr>
            </w:pPr>
            <w:r w:rsidRPr="00951E55">
              <w:rPr>
                <w:rFonts w:eastAsia="Times New Roman"/>
                <w:b/>
                <w:bCs/>
                <w:sz w:val="20"/>
                <w:szCs w:val="20"/>
              </w:rPr>
              <w:t>OMNICLASS NO</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E1BC5C" w14:textId="506C523B" w:rsidR="0041102D" w:rsidRPr="00951E55" w:rsidRDefault="009A09C4"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15EF6604"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A57488D" w14:textId="77777777" w:rsidR="0041102D" w:rsidRPr="00951E55" w:rsidRDefault="0041102D" w:rsidP="00816711">
            <w:pPr>
              <w:jc w:val="center"/>
              <w:rPr>
                <w:rFonts w:eastAsia="Times New Roman"/>
                <w:sz w:val="20"/>
                <w:szCs w:val="20"/>
              </w:rPr>
            </w:pP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518702C4" w14:textId="77777777" w:rsidR="0041102D" w:rsidRPr="00951E55" w:rsidRDefault="0041102D" w:rsidP="00816711">
            <w:pPr>
              <w:rPr>
                <w:rFonts w:eastAsia="Times New Roman"/>
                <w:sz w:val="20"/>
                <w:szCs w:val="20"/>
                <w:lang w:val="en-HK"/>
              </w:rPr>
            </w:pPr>
            <w:r w:rsidRPr="00951E55">
              <w:rPr>
                <w:rFonts w:eastAsia="Times New Roman"/>
                <w:sz w:val="20"/>
                <w:szCs w:val="20"/>
              </w:rPr>
              <w:t>Box Culvert</w:t>
            </w:r>
          </w:p>
        </w:tc>
        <w:tc>
          <w:tcPr>
            <w:tcW w:w="1559" w:type="dxa"/>
            <w:tcBorders>
              <w:top w:val="single" w:sz="4" w:space="0" w:color="auto"/>
              <w:left w:val="single" w:sz="4" w:space="0" w:color="auto"/>
              <w:bottom w:val="single" w:sz="4" w:space="0" w:color="auto"/>
              <w:right w:val="single" w:sz="4" w:space="0" w:color="auto"/>
            </w:tcBorders>
            <w:noWrap/>
            <w:vAlign w:val="center"/>
          </w:tcPr>
          <w:p w14:paraId="43820639" w14:textId="77777777" w:rsidR="0041102D" w:rsidRPr="00951E55" w:rsidRDefault="0041102D" w:rsidP="00816711">
            <w:pPr>
              <w:jc w:val="center"/>
              <w:rPr>
                <w:rFonts w:eastAsia="Times New Roman"/>
                <w:sz w:val="20"/>
                <w:szCs w:val="20"/>
              </w:rPr>
            </w:pPr>
            <w:r w:rsidRPr="00951E55">
              <w:rPr>
                <w:rFonts w:eastAsia="Times New Roman"/>
                <w:sz w:val="20"/>
                <w:szCs w:val="20"/>
              </w:rPr>
              <w:t>SBP</w:t>
            </w:r>
          </w:p>
        </w:tc>
        <w:tc>
          <w:tcPr>
            <w:tcW w:w="1843" w:type="dxa"/>
            <w:tcBorders>
              <w:top w:val="single" w:sz="4" w:space="0" w:color="auto"/>
              <w:left w:val="single" w:sz="4" w:space="0" w:color="auto"/>
              <w:bottom w:val="single" w:sz="4" w:space="0" w:color="auto"/>
              <w:right w:val="single" w:sz="4" w:space="0" w:color="auto"/>
            </w:tcBorders>
            <w:noWrap/>
            <w:vAlign w:val="center"/>
          </w:tcPr>
          <w:p w14:paraId="6E359D8F"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19EA6386" w14:textId="77777777" w:rsidR="0041102D" w:rsidRPr="00951E55" w:rsidRDefault="0041102D" w:rsidP="00816711">
            <w:pPr>
              <w:jc w:val="center"/>
              <w:rPr>
                <w:rFonts w:eastAsia="Times New Roman"/>
                <w:sz w:val="20"/>
                <w:szCs w:val="20"/>
              </w:rPr>
            </w:pPr>
            <w:r w:rsidRPr="00951E55">
              <w:rPr>
                <w:rFonts w:eastAsia="Times New Roman"/>
                <w:sz w:val="20"/>
                <w:szCs w:val="20"/>
              </w:rPr>
              <w:t>23-11 21 21 11 13 15</w:t>
            </w:r>
          </w:p>
        </w:tc>
        <w:tc>
          <w:tcPr>
            <w:tcW w:w="5103" w:type="dxa"/>
            <w:tcBorders>
              <w:top w:val="single" w:sz="4" w:space="0" w:color="auto"/>
              <w:left w:val="single" w:sz="4" w:space="0" w:color="auto"/>
              <w:bottom w:val="single" w:sz="4" w:space="0" w:color="auto"/>
              <w:right w:val="single" w:sz="4" w:space="0" w:color="auto"/>
            </w:tcBorders>
            <w:vAlign w:val="center"/>
          </w:tcPr>
          <w:p w14:paraId="4FF8C6CC" w14:textId="77777777" w:rsidR="0041102D" w:rsidRPr="00951E55" w:rsidRDefault="0041102D" w:rsidP="00816711">
            <w:pPr>
              <w:jc w:val="center"/>
              <w:rPr>
                <w:rFonts w:eastAsia="Times New Roman"/>
                <w:sz w:val="20"/>
                <w:szCs w:val="20"/>
              </w:rPr>
            </w:pPr>
            <w:r w:rsidRPr="00951E55">
              <w:rPr>
                <w:rFonts w:eastAsia="Times New Roman"/>
                <w:sz w:val="20"/>
                <w:szCs w:val="20"/>
              </w:rPr>
              <w:t>Concrete Box Culverts</w:t>
            </w:r>
          </w:p>
        </w:tc>
      </w:tr>
      <w:tr w:rsidR="00700FD1" w:rsidRPr="00951E55" w14:paraId="1FFCA7A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C295C21" w14:textId="77777777" w:rsidR="0041102D" w:rsidRPr="00951E55" w:rsidRDefault="0041102D" w:rsidP="00816711">
            <w:pPr>
              <w:jc w:val="center"/>
              <w:rPr>
                <w:rFonts w:eastAsia="Times New Roman"/>
                <w:b/>
                <w:bCs/>
                <w:sz w:val="20"/>
                <w:szCs w:val="20"/>
              </w:rPr>
            </w:pP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79C02C0F" w14:textId="77777777" w:rsidR="0041102D" w:rsidRPr="00951E55" w:rsidRDefault="0041102D" w:rsidP="00816711">
            <w:pPr>
              <w:rPr>
                <w:rFonts w:eastAsia="Times New Roman"/>
                <w:sz w:val="20"/>
                <w:szCs w:val="20"/>
                <w:lang w:val="en-HK"/>
              </w:rPr>
            </w:pPr>
            <w:r w:rsidRPr="00951E55">
              <w:rPr>
                <w:rFonts w:eastAsia="Times New Roman"/>
                <w:sz w:val="20"/>
                <w:szCs w:val="20"/>
                <w:lang w:val="en-HK"/>
              </w:rPr>
              <w:t>Catchpit</w:t>
            </w:r>
          </w:p>
        </w:tc>
        <w:tc>
          <w:tcPr>
            <w:tcW w:w="1559" w:type="dxa"/>
            <w:tcBorders>
              <w:top w:val="single" w:sz="4" w:space="0" w:color="auto"/>
              <w:left w:val="single" w:sz="4" w:space="0" w:color="auto"/>
              <w:bottom w:val="single" w:sz="4" w:space="0" w:color="auto"/>
              <w:right w:val="single" w:sz="4" w:space="0" w:color="auto"/>
            </w:tcBorders>
            <w:noWrap/>
            <w:vAlign w:val="center"/>
          </w:tcPr>
          <w:p w14:paraId="5C6745FD" w14:textId="77777777" w:rsidR="0041102D" w:rsidRPr="00951E55" w:rsidRDefault="0041102D" w:rsidP="00816711">
            <w:pPr>
              <w:jc w:val="center"/>
              <w:rPr>
                <w:rFonts w:eastAsia="Times New Roman"/>
                <w:sz w:val="20"/>
                <w:szCs w:val="20"/>
              </w:rPr>
            </w:pPr>
            <w:r w:rsidRPr="00951E55">
              <w:rPr>
                <w:rFonts w:eastAsia="Times New Roman"/>
                <w:sz w:val="20"/>
                <w:szCs w:val="20"/>
              </w:rPr>
              <w:t>SCH</w:t>
            </w:r>
          </w:p>
        </w:tc>
        <w:tc>
          <w:tcPr>
            <w:tcW w:w="1843" w:type="dxa"/>
            <w:tcBorders>
              <w:top w:val="single" w:sz="4" w:space="0" w:color="auto"/>
              <w:left w:val="single" w:sz="4" w:space="0" w:color="auto"/>
              <w:bottom w:val="single" w:sz="4" w:space="0" w:color="auto"/>
              <w:right w:val="single" w:sz="4" w:space="0" w:color="auto"/>
            </w:tcBorders>
            <w:noWrap/>
            <w:vAlign w:val="center"/>
          </w:tcPr>
          <w:p w14:paraId="00F4F592"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507DA2C7"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11</w:t>
            </w:r>
          </w:p>
        </w:tc>
        <w:tc>
          <w:tcPr>
            <w:tcW w:w="5103" w:type="dxa"/>
            <w:tcBorders>
              <w:top w:val="single" w:sz="4" w:space="0" w:color="auto"/>
              <w:left w:val="single" w:sz="4" w:space="0" w:color="auto"/>
              <w:bottom w:val="single" w:sz="4" w:space="0" w:color="auto"/>
              <w:right w:val="single" w:sz="4" w:space="0" w:color="auto"/>
            </w:tcBorders>
            <w:vAlign w:val="center"/>
          </w:tcPr>
          <w:p w14:paraId="7EDA83BB" w14:textId="77777777" w:rsidR="0041102D" w:rsidRPr="00951E55" w:rsidRDefault="0041102D" w:rsidP="00816711">
            <w:pPr>
              <w:jc w:val="center"/>
              <w:rPr>
                <w:rFonts w:eastAsia="Times New Roman"/>
                <w:sz w:val="20"/>
                <w:szCs w:val="20"/>
              </w:rPr>
            </w:pPr>
            <w:r w:rsidRPr="00951E55">
              <w:rPr>
                <w:rFonts w:eastAsia="Times New Roman"/>
                <w:sz w:val="20"/>
                <w:szCs w:val="20"/>
              </w:rPr>
              <w:t>Surface Water Catch Basins, Grates and Frames</w:t>
            </w:r>
          </w:p>
        </w:tc>
      </w:tr>
      <w:tr w:rsidR="00700FD1" w:rsidRPr="00951E55" w14:paraId="224E46AC"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AB7875B"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2DD08CEB" w14:textId="77777777" w:rsidR="0041102D" w:rsidRPr="00951E55" w:rsidRDefault="0041102D" w:rsidP="00816711">
            <w:pPr>
              <w:rPr>
                <w:rFonts w:eastAsia="Times New Roman"/>
                <w:sz w:val="20"/>
                <w:szCs w:val="20"/>
                <w:lang w:val="en-HK"/>
              </w:rPr>
            </w:pPr>
            <w:r w:rsidRPr="00951E55">
              <w:rPr>
                <w:rFonts w:eastAsia="Times New Roman"/>
                <w:sz w:val="20"/>
                <w:szCs w:val="20"/>
                <w:lang w:val="en-HK"/>
              </w:rPr>
              <w:t>Chamber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4BAEB90" w14:textId="77777777" w:rsidR="0041102D" w:rsidRPr="00951E55" w:rsidRDefault="0041102D" w:rsidP="00816711">
            <w:pPr>
              <w:jc w:val="center"/>
              <w:rPr>
                <w:rFonts w:eastAsia="Times New Roman"/>
                <w:sz w:val="20"/>
                <w:szCs w:val="20"/>
              </w:rPr>
            </w:pPr>
            <w:r w:rsidRPr="00951E55">
              <w:rPr>
                <w:rFonts w:eastAsia="Times New Roman"/>
                <w:sz w:val="20"/>
                <w:szCs w:val="20"/>
              </w:rPr>
              <w:t>SBH</w:t>
            </w:r>
          </w:p>
        </w:tc>
        <w:tc>
          <w:tcPr>
            <w:tcW w:w="1843" w:type="dxa"/>
            <w:tcBorders>
              <w:top w:val="single" w:sz="4" w:space="0" w:color="auto"/>
              <w:left w:val="single" w:sz="4" w:space="0" w:color="auto"/>
              <w:bottom w:val="single" w:sz="4" w:space="0" w:color="auto"/>
              <w:right w:val="single" w:sz="4" w:space="0" w:color="auto"/>
            </w:tcBorders>
            <w:noWrap/>
            <w:vAlign w:val="center"/>
          </w:tcPr>
          <w:p w14:paraId="01EBC523"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4CF690AD"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17</w:t>
            </w:r>
          </w:p>
        </w:tc>
        <w:tc>
          <w:tcPr>
            <w:tcW w:w="5103" w:type="dxa"/>
            <w:tcBorders>
              <w:top w:val="single" w:sz="4" w:space="0" w:color="auto"/>
              <w:left w:val="single" w:sz="4" w:space="0" w:color="auto"/>
              <w:bottom w:val="single" w:sz="4" w:space="0" w:color="auto"/>
              <w:right w:val="single" w:sz="4" w:space="0" w:color="auto"/>
            </w:tcBorders>
            <w:vAlign w:val="center"/>
          </w:tcPr>
          <w:p w14:paraId="2A192933" w14:textId="77777777" w:rsidR="0041102D" w:rsidRPr="00951E55" w:rsidRDefault="0041102D" w:rsidP="00816711">
            <w:pPr>
              <w:jc w:val="center"/>
              <w:rPr>
                <w:rFonts w:eastAsia="Times New Roman"/>
                <w:sz w:val="20"/>
                <w:szCs w:val="20"/>
              </w:rPr>
            </w:pPr>
            <w:r w:rsidRPr="00951E55">
              <w:rPr>
                <w:rFonts w:eastAsia="Times New Roman"/>
                <w:sz w:val="20"/>
                <w:szCs w:val="20"/>
              </w:rPr>
              <w:t xml:space="preserve">Surface water </w:t>
            </w:r>
            <w:r w:rsidRPr="00D3429E">
              <w:rPr>
                <w:rFonts w:eastAsia="Times New Roman"/>
                <w:sz w:val="20"/>
                <w:szCs w:val="20"/>
              </w:rPr>
              <w:t>retention</w:t>
            </w:r>
            <w:r w:rsidRPr="00951E55">
              <w:rPr>
                <w:rFonts w:eastAsia="Times New Roman"/>
                <w:sz w:val="20"/>
                <w:szCs w:val="20"/>
              </w:rPr>
              <w:t xml:space="preserve"> chamber</w:t>
            </w:r>
          </w:p>
        </w:tc>
      </w:tr>
      <w:tr w:rsidR="00700FD1" w:rsidRPr="00951E55" w14:paraId="4B94A09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FF9F05A"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22868B8F" w14:textId="77777777" w:rsidR="0041102D" w:rsidRPr="00951E55" w:rsidRDefault="0041102D" w:rsidP="00816711">
            <w:pPr>
              <w:rPr>
                <w:rFonts w:eastAsia="Times New Roman"/>
                <w:sz w:val="20"/>
                <w:szCs w:val="20"/>
              </w:rPr>
            </w:pPr>
            <w:r w:rsidRPr="00951E55">
              <w:rPr>
                <w:rFonts w:eastAsia="Times New Roman"/>
                <w:sz w:val="20"/>
                <w:szCs w:val="20"/>
              </w:rPr>
              <w:t>Decked Nullah</w:t>
            </w:r>
          </w:p>
        </w:tc>
        <w:tc>
          <w:tcPr>
            <w:tcW w:w="1559" w:type="dxa"/>
            <w:tcBorders>
              <w:top w:val="single" w:sz="4" w:space="0" w:color="auto"/>
              <w:left w:val="single" w:sz="4" w:space="0" w:color="auto"/>
              <w:bottom w:val="single" w:sz="4" w:space="0" w:color="auto"/>
              <w:right w:val="single" w:sz="4" w:space="0" w:color="auto"/>
            </w:tcBorders>
            <w:noWrap/>
            <w:vAlign w:val="center"/>
          </w:tcPr>
          <w:p w14:paraId="1EA49EC7" w14:textId="77777777" w:rsidR="0041102D" w:rsidRPr="00951E55" w:rsidRDefault="0041102D" w:rsidP="00816711">
            <w:pPr>
              <w:jc w:val="center"/>
              <w:rPr>
                <w:rFonts w:eastAsia="Times New Roman"/>
                <w:sz w:val="20"/>
                <w:szCs w:val="20"/>
              </w:rPr>
            </w:pPr>
            <w:r w:rsidRPr="00951E55">
              <w:rPr>
                <w:rFonts w:eastAsia="Times New Roman"/>
                <w:sz w:val="20"/>
                <w:szCs w:val="20"/>
              </w:rPr>
              <w:t>SDP</w:t>
            </w:r>
          </w:p>
        </w:tc>
        <w:tc>
          <w:tcPr>
            <w:tcW w:w="1843" w:type="dxa"/>
            <w:tcBorders>
              <w:top w:val="single" w:sz="4" w:space="0" w:color="auto"/>
              <w:left w:val="single" w:sz="4" w:space="0" w:color="auto"/>
              <w:bottom w:val="single" w:sz="4" w:space="0" w:color="auto"/>
              <w:right w:val="single" w:sz="4" w:space="0" w:color="auto"/>
            </w:tcBorders>
            <w:noWrap/>
            <w:vAlign w:val="center"/>
          </w:tcPr>
          <w:p w14:paraId="2C6C0A1E"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47CCE1DC" w14:textId="1424A9D1" w:rsidR="0041102D" w:rsidRPr="00951E55" w:rsidRDefault="0041102D" w:rsidP="00816711">
            <w:pPr>
              <w:jc w:val="center"/>
              <w:rPr>
                <w:rFonts w:eastAsia="Times New Roman"/>
                <w:sz w:val="20"/>
                <w:szCs w:val="20"/>
              </w:rPr>
            </w:pPr>
            <w:r w:rsidRPr="00951E55">
              <w:rPr>
                <w:rFonts w:eastAsia="Times New Roman"/>
                <w:sz w:val="20"/>
                <w:szCs w:val="20"/>
              </w:rPr>
              <w:t>23-11 21 21 1</w:t>
            </w:r>
            <w:r w:rsidR="00713EF4">
              <w:rPr>
                <w:rFonts w:eastAsia="Times New Roman"/>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1A01A145" w14:textId="77777777" w:rsidR="0041102D" w:rsidRPr="00951E55" w:rsidRDefault="0041102D" w:rsidP="00816711">
            <w:pPr>
              <w:jc w:val="center"/>
              <w:rPr>
                <w:rFonts w:eastAsia="Times New Roman"/>
                <w:sz w:val="20"/>
                <w:szCs w:val="20"/>
              </w:rPr>
            </w:pPr>
            <w:r w:rsidRPr="00951E55">
              <w:rPr>
                <w:rFonts w:eastAsia="Times New Roman"/>
                <w:sz w:val="20"/>
                <w:szCs w:val="20"/>
              </w:rPr>
              <w:t>Channels</w:t>
            </w:r>
          </w:p>
        </w:tc>
      </w:tr>
      <w:tr w:rsidR="00700FD1" w:rsidRPr="00951E55" w14:paraId="59E6CD2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FE0C5FA"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0D17BF7F" w14:textId="77777777" w:rsidR="0041102D" w:rsidRPr="00951E55" w:rsidRDefault="0041102D" w:rsidP="00816711">
            <w:pPr>
              <w:rPr>
                <w:rFonts w:eastAsia="Times New Roman"/>
                <w:sz w:val="20"/>
                <w:szCs w:val="20"/>
              </w:rPr>
            </w:pPr>
            <w:r w:rsidRPr="00951E55">
              <w:rPr>
                <w:rFonts w:eastAsia="Times New Roman"/>
                <w:sz w:val="20"/>
                <w:szCs w:val="20"/>
              </w:rPr>
              <w:t>Inlet</w:t>
            </w:r>
          </w:p>
        </w:tc>
        <w:tc>
          <w:tcPr>
            <w:tcW w:w="1559" w:type="dxa"/>
            <w:tcBorders>
              <w:top w:val="single" w:sz="4" w:space="0" w:color="auto"/>
              <w:left w:val="single" w:sz="4" w:space="0" w:color="auto"/>
              <w:bottom w:val="single" w:sz="4" w:space="0" w:color="auto"/>
              <w:right w:val="single" w:sz="4" w:space="0" w:color="auto"/>
            </w:tcBorders>
            <w:noWrap/>
            <w:vAlign w:val="center"/>
          </w:tcPr>
          <w:p w14:paraId="631A1D0A" w14:textId="77777777" w:rsidR="0041102D" w:rsidRPr="00951E55" w:rsidRDefault="0041102D" w:rsidP="00816711">
            <w:pPr>
              <w:jc w:val="center"/>
              <w:rPr>
                <w:rFonts w:eastAsia="Times New Roman"/>
                <w:sz w:val="20"/>
                <w:szCs w:val="20"/>
              </w:rPr>
            </w:pPr>
            <w:r w:rsidRPr="00951E55">
              <w:rPr>
                <w:rFonts w:eastAsia="Times New Roman"/>
                <w:sz w:val="20"/>
                <w:szCs w:val="20"/>
              </w:rPr>
              <w:t>SIH</w:t>
            </w:r>
          </w:p>
        </w:tc>
        <w:tc>
          <w:tcPr>
            <w:tcW w:w="1843" w:type="dxa"/>
            <w:tcBorders>
              <w:top w:val="single" w:sz="4" w:space="0" w:color="auto"/>
              <w:left w:val="single" w:sz="4" w:space="0" w:color="auto"/>
              <w:bottom w:val="single" w:sz="4" w:space="0" w:color="auto"/>
              <w:right w:val="single" w:sz="4" w:space="0" w:color="auto"/>
            </w:tcBorders>
            <w:noWrap/>
            <w:vAlign w:val="center"/>
          </w:tcPr>
          <w:p w14:paraId="7BD8E16B"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4A4CCF70"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13</w:t>
            </w:r>
          </w:p>
        </w:tc>
        <w:tc>
          <w:tcPr>
            <w:tcW w:w="5103" w:type="dxa"/>
            <w:tcBorders>
              <w:top w:val="single" w:sz="4" w:space="0" w:color="auto"/>
              <w:left w:val="single" w:sz="4" w:space="0" w:color="auto"/>
              <w:bottom w:val="single" w:sz="4" w:space="0" w:color="auto"/>
              <w:right w:val="single" w:sz="4" w:space="0" w:color="auto"/>
            </w:tcBorders>
            <w:vAlign w:val="center"/>
          </w:tcPr>
          <w:p w14:paraId="7FBEE868" w14:textId="77777777" w:rsidR="0041102D" w:rsidRPr="00951E55" w:rsidRDefault="0041102D" w:rsidP="00816711">
            <w:pPr>
              <w:jc w:val="center"/>
              <w:rPr>
                <w:rFonts w:eastAsia="Times New Roman"/>
                <w:sz w:val="20"/>
                <w:szCs w:val="20"/>
              </w:rPr>
            </w:pPr>
            <w:r w:rsidRPr="00951E55">
              <w:rPr>
                <w:rFonts w:eastAsia="Times New Roman"/>
                <w:sz w:val="20"/>
                <w:szCs w:val="20"/>
              </w:rPr>
              <w:t>Combination storm drain and underdrain inlets</w:t>
            </w:r>
          </w:p>
        </w:tc>
      </w:tr>
      <w:tr w:rsidR="00700FD1" w:rsidRPr="00951E55" w14:paraId="530FFBF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6581B79"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7D229212" w14:textId="77777777" w:rsidR="0041102D" w:rsidRPr="00951E55" w:rsidRDefault="0041102D" w:rsidP="00816711">
            <w:pPr>
              <w:rPr>
                <w:rFonts w:eastAsia="Times New Roman"/>
                <w:sz w:val="20"/>
                <w:szCs w:val="20"/>
              </w:rPr>
            </w:pPr>
            <w:r w:rsidRPr="00951E55">
              <w:rPr>
                <w:rFonts w:eastAsia="Times New Roman"/>
                <w:sz w:val="20"/>
                <w:szCs w:val="20"/>
              </w:rPr>
              <w:t>Nullah</w:t>
            </w:r>
          </w:p>
        </w:tc>
        <w:tc>
          <w:tcPr>
            <w:tcW w:w="1559" w:type="dxa"/>
            <w:tcBorders>
              <w:top w:val="single" w:sz="4" w:space="0" w:color="auto"/>
              <w:left w:val="single" w:sz="4" w:space="0" w:color="auto"/>
              <w:bottom w:val="single" w:sz="4" w:space="0" w:color="auto"/>
              <w:right w:val="single" w:sz="4" w:space="0" w:color="auto"/>
            </w:tcBorders>
            <w:noWrap/>
            <w:vAlign w:val="center"/>
          </w:tcPr>
          <w:p w14:paraId="324AC7AF" w14:textId="77777777" w:rsidR="0041102D" w:rsidRPr="00951E55" w:rsidRDefault="0041102D" w:rsidP="00816711">
            <w:pPr>
              <w:jc w:val="center"/>
              <w:rPr>
                <w:rFonts w:eastAsia="Times New Roman"/>
                <w:sz w:val="20"/>
                <w:szCs w:val="20"/>
              </w:rPr>
            </w:pPr>
            <w:r w:rsidRPr="00951E55">
              <w:rPr>
                <w:rFonts w:eastAsia="Times New Roman"/>
                <w:sz w:val="20"/>
                <w:szCs w:val="20"/>
              </w:rPr>
              <w:t>SNP</w:t>
            </w:r>
          </w:p>
        </w:tc>
        <w:tc>
          <w:tcPr>
            <w:tcW w:w="1843" w:type="dxa"/>
            <w:tcBorders>
              <w:top w:val="single" w:sz="4" w:space="0" w:color="auto"/>
              <w:left w:val="single" w:sz="4" w:space="0" w:color="auto"/>
              <w:bottom w:val="single" w:sz="4" w:space="0" w:color="auto"/>
              <w:right w:val="single" w:sz="4" w:space="0" w:color="auto"/>
            </w:tcBorders>
            <w:noWrap/>
            <w:vAlign w:val="center"/>
          </w:tcPr>
          <w:p w14:paraId="79DB43E3"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6BC847F5" w14:textId="5D937D0F" w:rsidR="0041102D" w:rsidRPr="00951E55" w:rsidRDefault="0041102D" w:rsidP="00816711">
            <w:pPr>
              <w:jc w:val="center"/>
              <w:rPr>
                <w:rFonts w:eastAsia="Times New Roman"/>
                <w:sz w:val="20"/>
                <w:szCs w:val="20"/>
              </w:rPr>
            </w:pPr>
            <w:r w:rsidRPr="00951E55">
              <w:rPr>
                <w:rFonts w:eastAsia="Times New Roman"/>
                <w:sz w:val="20"/>
                <w:szCs w:val="20"/>
              </w:rPr>
              <w:t>23-11 21 21 1</w:t>
            </w:r>
            <w:r w:rsidR="00713EF4">
              <w:rPr>
                <w:rFonts w:eastAsia="Times New Roman"/>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7D7D82CD" w14:textId="77777777" w:rsidR="0041102D" w:rsidRPr="00951E55" w:rsidRDefault="0041102D" w:rsidP="00816711">
            <w:pPr>
              <w:jc w:val="center"/>
              <w:rPr>
                <w:rFonts w:eastAsia="Times New Roman"/>
                <w:sz w:val="20"/>
                <w:szCs w:val="20"/>
              </w:rPr>
            </w:pPr>
            <w:r w:rsidRPr="00951E55">
              <w:rPr>
                <w:rFonts w:eastAsia="Times New Roman"/>
                <w:sz w:val="20"/>
                <w:szCs w:val="20"/>
              </w:rPr>
              <w:t>Channels</w:t>
            </w:r>
          </w:p>
        </w:tc>
      </w:tr>
      <w:tr w:rsidR="00700FD1" w:rsidRPr="00951E55" w14:paraId="7851DB29"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742188F"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2DB4FA05" w14:textId="77777777" w:rsidR="0041102D" w:rsidRPr="00951E55" w:rsidRDefault="0041102D" w:rsidP="00816711">
            <w:pPr>
              <w:rPr>
                <w:rFonts w:eastAsia="Times New Roman"/>
                <w:sz w:val="20"/>
                <w:szCs w:val="20"/>
              </w:rPr>
            </w:pPr>
            <w:r w:rsidRPr="00951E55">
              <w:rPr>
                <w:rFonts w:eastAsia="Times New Roman"/>
                <w:sz w:val="20"/>
                <w:szCs w:val="20"/>
              </w:rPr>
              <w:t>Outlet</w:t>
            </w:r>
          </w:p>
        </w:tc>
        <w:tc>
          <w:tcPr>
            <w:tcW w:w="1559" w:type="dxa"/>
            <w:tcBorders>
              <w:top w:val="single" w:sz="4" w:space="0" w:color="auto"/>
              <w:left w:val="single" w:sz="4" w:space="0" w:color="auto"/>
              <w:bottom w:val="single" w:sz="4" w:space="0" w:color="auto"/>
              <w:right w:val="single" w:sz="4" w:space="0" w:color="auto"/>
            </w:tcBorders>
            <w:noWrap/>
            <w:vAlign w:val="center"/>
          </w:tcPr>
          <w:p w14:paraId="12E86404" w14:textId="77777777" w:rsidR="0041102D" w:rsidRPr="00951E55" w:rsidRDefault="0041102D" w:rsidP="00816711">
            <w:pPr>
              <w:jc w:val="center"/>
              <w:rPr>
                <w:rFonts w:eastAsia="Times New Roman"/>
                <w:sz w:val="20"/>
                <w:szCs w:val="20"/>
              </w:rPr>
            </w:pPr>
            <w:r w:rsidRPr="00951E55">
              <w:rPr>
                <w:rFonts w:eastAsia="Times New Roman"/>
                <w:sz w:val="20"/>
                <w:szCs w:val="20"/>
              </w:rPr>
              <w:t>SNF</w:t>
            </w:r>
          </w:p>
        </w:tc>
        <w:tc>
          <w:tcPr>
            <w:tcW w:w="1843" w:type="dxa"/>
            <w:tcBorders>
              <w:top w:val="single" w:sz="4" w:space="0" w:color="auto"/>
              <w:left w:val="single" w:sz="4" w:space="0" w:color="auto"/>
              <w:bottom w:val="single" w:sz="4" w:space="0" w:color="auto"/>
              <w:right w:val="single" w:sz="4" w:space="0" w:color="auto"/>
            </w:tcBorders>
            <w:noWrap/>
            <w:vAlign w:val="center"/>
          </w:tcPr>
          <w:p w14:paraId="7851AAE4"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7015EAEE" w14:textId="77777777" w:rsidR="0041102D" w:rsidRPr="00951E55" w:rsidRDefault="0041102D" w:rsidP="00816711">
            <w:pPr>
              <w:jc w:val="center"/>
              <w:rPr>
                <w:rFonts w:eastAsia="Times New Roman"/>
                <w:sz w:val="20"/>
                <w:szCs w:val="20"/>
              </w:rPr>
            </w:pPr>
            <w:r w:rsidRPr="00951E55">
              <w:rPr>
                <w:rFonts w:eastAsia="Times New Roman"/>
                <w:sz w:val="20"/>
                <w:szCs w:val="20"/>
              </w:rPr>
              <w:t>23-39 29 13</w:t>
            </w:r>
          </w:p>
        </w:tc>
        <w:tc>
          <w:tcPr>
            <w:tcW w:w="5103" w:type="dxa"/>
            <w:tcBorders>
              <w:top w:val="single" w:sz="4" w:space="0" w:color="auto"/>
              <w:left w:val="single" w:sz="4" w:space="0" w:color="auto"/>
              <w:bottom w:val="single" w:sz="4" w:space="0" w:color="auto"/>
              <w:right w:val="single" w:sz="4" w:space="0" w:color="auto"/>
            </w:tcBorders>
            <w:vAlign w:val="center"/>
          </w:tcPr>
          <w:p w14:paraId="13E2A147" w14:textId="77777777" w:rsidR="0041102D" w:rsidRPr="00951E55" w:rsidRDefault="0041102D" w:rsidP="00816711">
            <w:pPr>
              <w:jc w:val="center"/>
              <w:rPr>
                <w:rFonts w:eastAsia="Times New Roman"/>
                <w:sz w:val="20"/>
                <w:szCs w:val="20"/>
              </w:rPr>
            </w:pPr>
            <w:r w:rsidRPr="00951E55">
              <w:rPr>
                <w:rFonts w:eastAsia="Times New Roman"/>
                <w:sz w:val="20"/>
                <w:szCs w:val="20"/>
              </w:rPr>
              <w:t>Waste water subdrainage</w:t>
            </w:r>
          </w:p>
        </w:tc>
      </w:tr>
      <w:tr w:rsidR="00700FD1" w:rsidRPr="00951E55" w14:paraId="164437F5"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751A0D6"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11943625" w14:textId="77777777" w:rsidR="0041102D" w:rsidRPr="00951E55" w:rsidRDefault="0041102D" w:rsidP="00816711">
            <w:pPr>
              <w:rPr>
                <w:rFonts w:eastAsia="Times New Roman"/>
                <w:sz w:val="20"/>
                <w:szCs w:val="20"/>
              </w:rPr>
            </w:pPr>
            <w:r w:rsidRPr="00951E55">
              <w:rPr>
                <w:rFonts w:eastAsia="Times New Roman"/>
                <w:sz w:val="20"/>
                <w:szCs w:val="20"/>
              </w:rPr>
              <w:t>Gully</w:t>
            </w:r>
          </w:p>
        </w:tc>
        <w:tc>
          <w:tcPr>
            <w:tcW w:w="1559" w:type="dxa"/>
            <w:tcBorders>
              <w:top w:val="single" w:sz="4" w:space="0" w:color="auto"/>
              <w:left w:val="single" w:sz="4" w:space="0" w:color="auto"/>
              <w:bottom w:val="single" w:sz="4" w:space="0" w:color="auto"/>
              <w:right w:val="single" w:sz="4" w:space="0" w:color="auto"/>
            </w:tcBorders>
            <w:noWrap/>
            <w:vAlign w:val="center"/>
          </w:tcPr>
          <w:p w14:paraId="7DEDDB6A" w14:textId="77777777" w:rsidR="0041102D" w:rsidRPr="00951E55" w:rsidRDefault="0041102D" w:rsidP="00816711">
            <w:pPr>
              <w:jc w:val="center"/>
              <w:rPr>
                <w:rFonts w:eastAsia="Times New Roman"/>
                <w:sz w:val="20"/>
                <w:szCs w:val="20"/>
              </w:rPr>
            </w:pPr>
            <w:r w:rsidRPr="00951E55">
              <w:rPr>
                <w:rFonts w:eastAsia="Times New Roman"/>
                <w:sz w:val="20"/>
                <w:szCs w:val="20"/>
              </w:rPr>
              <w:t>GUL</w:t>
            </w:r>
          </w:p>
        </w:tc>
        <w:tc>
          <w:tcPr>
            <w:tcW w:w="1843" w:type="dxa"/>
            <w:tcBorders>
              <w:top w:val="single" w:sz="4" w:space="0" w:color="auto"/>
              <w:left w:val="single" w:sz="4" w:space="0" w:color="auto"/>
              <w:bottom w:val="single" w:sz="4" w:space="0" w:color="auto"/>
              <w:right w:val="single" w:sz="4" w:space="0" w:color="auto"/>
            </w:tcBorders>
            <w:noWrap/>
            <w:vAlign w:val="center"/>
          </w:tcPr>
          <w:p w14:paraId="290777A2"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1E853AB9" w14:textId="77777777" w:rsidR="0041102D" w:rsidRPr="00951E55" w:rsidRDefault="0041102D" w:rsidP="00816711">
            <w:pPr>
              <w:jc w:val="center"/>
              <w:rPr>
                <w:rFonts w:eastAsia="Times New Roman"/>
                <w:sz w:val="20"/>
                <w:szCs w:val="20"/>
              </w:rPr>
            </w:pPr>
            <w:r w:rsidRPr="00951E55">
              <w:rPr>
                <w:rFonts w:eastAsia="Times New Roman"/>
                <w:sz w:val="20"/>
                <w:szCs w:val="20"/>
              </w:rPr>
              <w:t>23-39 29 15</w:t>
            </w:r>
          </w:p>
        </w:tc>
        <w:tc>
          <w:tcPr>
            <w:tcW w:w="5103" w:type="dxa"/>
            <w:tcBorders>
              <w:top w:val="single" w:sz="4" w:space="0" w:color="auto"/>
              <w:left w:val="single" w:sz="4" w:space="0" w:color="auto"/>
              <w:bottom w:val="single" w:sz="4" w:space="0" w:color="auto"/>
              <w:right w:val="single" w:sz="4" w:space="0" w:color="auto"/>
            </w:tcBorders>
            <w:vAlign w:val="center"/>
          </w:tcPr>
          <w:p w14:paraId="782A9FDF" w14:textId="77777777" w:rsidR="0041102D" w:rsidRPr="00951E55" w:rsidRDefault="0041102D" w:rsidP="00816711">
            <w:pPr>
              <w:jc w:val="center"/>
              <w:rPr>
                <w:rFonts w:eastAsia="Times New Roman"/>
                <w:sz w:val="20"/>
                <w:szCs w:val="20"/>
              </w:rPr>
            </w:pPr>
            <w:r w:rsidRPr="00951E55">
              <w:rPr>
                <w:rFonts w:eastAsia="Times New Roman"/>
                <w:sz w:val="20"/>
                <w:szCs w:val="20"/>
              </w:rPr>
              <w:t>Waste water channels, gullies, gratings, covers</w:t>
            </w:r>
          </w:p>
        </w:tc>
      </w:tr>
      <w:tr w:rsidR="00700FD1" w:rsidRPr="00951E55" w14:paraId="3B55811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22374EA" w14:textId="77777777" w:rsidR="0041102D" w:rsidRPr="00951E55" w:rsidRDefault="0041102D" w:rsidP="00816711">
            <w:pPr>
              <w:jc w:val="center"/>
              <w:rPr>
                <w:rFonts w:eastAsia="Times New Roman"/>
                <w:sz w:val="20"/>
                <w:szCs w:val="20"/>
              </w:rPr>
            </w:pPr>
            <w:r w:rsidRPr="005D0271">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354916B7" w14:textId="77777777" w:rsidR="0041102D" w:rsidRPr="00951E55" w:rsidRDefault="0041102D" w:rsidP="00816711">
            <w:pPr>
              <w:rPr>
                <w:rFonts w:eastAsia="Times New Roman"/>
                <w:sz w:val="20"/>
                <w:szCs w:val="20"/>
                <w:lang w:val="en-HK"/>
              </w:rPr>
            </w:pPr>
            <w:r w:rsidRPr="00951E55">
              <w:rPr>
                <w:rFonts w:eastAsia="Times New Roman"/>
                <w:sz w:val="20"/>
                <w:szCs w:val="20"/>
              </w:rPr>
              <w:t>Gully 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4FF93EED" w14:textId="77777777" w:rsidR="0041102D" w:rsidRPr="00951E55" w:rsidRDefault="0041102D" w:rsidP="00816711">
            <w:pPr>
              <w:jc w:val="center"/>
              <w:rPr>
                <w:rFonts w:eastAsia="Times New Roman"/>
                <w:sz w:val="20"/>
                <w:szCs w:val="20"/>
              </w:rPr>
            </w:pPr>
            <w:r w:rsidRPr="00951E55">
              <w:rPr>
                <w:rFonts w:eastAsia="Times New Roman"/>
                <w:sz w:val="20"/>
                <w:szCs w:val="20"/>
              </w:rPr>
              <w:t>SWD</w:t>
            </w:r>
          </w:p>
        </w:tc>
        <w:tc>
          <w:tcPr>
            <w:tcW w:w="1843" w:type="dxa"/>
            <w:tcBorders>
              <w:top w:val="single" w:sz="4" w:space="0" w:color="auto"/>
              <w:left w:val="single" w:sz="4" w:space="0" w:color="auto"/>
              <w:bottom w:val="single" w:sz="4" w:space="0" w:color="auto"/>
              <w:right w:val="single" w:sz="4" w:space="0" w:color="auto"/>
            </w:tcBorders>
            <w:noWrap/>
            <w:vAlign w:val="center"/>
          </w:tcPr>
          <w:p w14:paraId="27EFD8C6"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375BF321"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17</w:t>
            </w:r>
          </w:p>
        </w:tc>
        <w:tc>
          <w:tcPr>
            <w:tcW w:w="5103" w:type="dxa"/>
            <w:tcBorders>
              <w:top w:val="single" w:sz="4" w:space="0" w:color="auto"/>
              <w:left w:val="single" w:sz="4" w:space="0" w:color="auto"/>
              <w:bottom w:val="single" w:sz="4" w:space="0" w:color="auto"/>
              <w:right w:val="single" w:sz="4" w:space="0" w:color="auto"/>
            </w:tcBorders>
            <w:vAlign w:val="center"/>
          </w:tcPr>
          <w:p w14:paraId="5D8B129A" w14:textId="77777777" w:rsidR="0041102D" w:rsidRPr="00951E55" w:rsidRDefault="0041102D" w:rsidP="00816711">
            <w:pPr>
              <w:jc w:val="center"/>
              <w:rPr>
                <w:rFonts w:eastAsia="Times New Roman"/>
                <w:sz w:val="20"/>
                <w:szCs w:val="20"/>
              </w:rPr>
            </w:pPr>
            <w:r w:rsidRPr="00951E55">
              <w:rPr>
                <w:rFonts w:eastAsia="Times New Roman"/>
                <w:sz w:val="20"/>
                <w:szCs w:val="20"/>
              </w:rPr>
              <w:t>Subgrade drains</w:t>
            </w:r>
          </w:p>
        </w:tc>
      </w:tr>
      <w:tr w:rsidR="00700FD1" w:rsidRPr="00951E55" w14:paraId="0901CA5D"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A459BA7" w14:textId="77777777" w:rsidR="0041102D" w:rsidRPr="005D0271" w:rsidRDefault="0041102D" w:rsidP="00816711">
            <w:pPr>
              <w:jc w:val="center"/>
              <w:rPr>
                <w:rFonts w:eastAsia="Times New Roman"/>
                <w:b/>
                <w:bCs/>
                <w:sz w:val="20"/>
                <w:szCs w:val="20"/>
              </w:rPr>
            </w:pPr>
            <w:r w:rsidRPr="005D0271">
              <w:rPr>
                <w:rFonts w:eastAsia="Times New Roman"/>
                <w:b/>
                <w:bCs/>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3B714922" w14:textId="77777777" w:rsidR="0041102D" w:rsidRPr="00951E55" w:rsidRDefault="0041102D" w:rsidP="00816711">
            <w:pPr>
              <w:rPr>
                <w:rFonts w:eastAsia="Times New Roman"/>
                <w:sz w:val="20"/>
                <w:szCs w:val="20"/>
              </w:rPr>
            </w:pPr>
            <w:r w:rsidRPr="00951E55">
              <w:rPr>
                <w:rFonts w:eastAsia="Times New Roman"/>
                <w:sz w:val="20"/>
                <w:szCs w:val="20"/>
              </w:rPr>
              <w:t>Sand Trap</w:t>
            </w:r>
          </w:p>
        </w:tc>
        <w:tc>
          <w:tcPr>
            <w:tcW w:w="1559" w:type="dxa"/>
            <w:tcBorders>
              <w:top w:val="single" w:sz="4" w:space="0" w:color="auto"/>
              <w:left w:val="single" w:sz="4" w:space="0" w:color="auto"/>
              <w:bottom w:val="single" w:sz="4" w:space="0" w:color="auto"/>
              <w:right w:val="single" w:sz="4" w:space="0" w:color="auto"/>
            </w:tcBorders>
            <w:noWrap/>
            <w:vAlign w:val="center"/>
          </w:tcPr>
          <w:p w14:paraId="040F73AC" w14:textId="77777777" w:rsidR="0041102D" w:rsidRPr="00951E55" w:rsidRDefault="0041102D" w:rsidP="00816711">
            <w:pPr>
              <w:jc w:val="center"/>
              <w:rPr>
                <w:rFonts w:eastAsia="Times New Roman"/>
                <w:sz w:val="20"/>
                <w:szCs w:val="20"/>
              </w:rPr>
            </w:pPr>
            <w:r w:rsidRPr="00951E55">
              <w:rPr>
                <w:rFonts w:eastAsia="Times New Roman"/>
                <w:sz w:val="20"/>
                <w:szCs w:val="20"/>
              </w:rPr>
              <w:t>SPH</w:t>
            </w:r>
          </w:p>
        </w:tc>
        <w:tc>
          <w:tcPr>
            <w:tcW w:w="1843" w:type="dxa"/>
            <w:tcBorders>
              <w:top w:val="single" w:sz="4" w:space="0" w:color="auto"/>
              <w:left w:val="single" w:sz="4" w:space="0" w:color="auto"/>
              <w:bottom w:val="single" w:sz="4" w:space="0" w:color="auto"/>
              <w:right w:val="single" w:sz="4" w:space="0" w:color="auto"/>
            </w:tcBorders>
            <w:noWrap/>
            <w:vAlign w:val="center"/>
          </w:tcPr>
          <w:p w14:paraId="5FD54A8D"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1499DE7D" w14:textId="77777777" w:rsidR="0041102D" w:rsidRPr="00951E55" w:rsidRDefault="0041102D" w:rsidP="00816711">
            <w:pPr>
              <w:jc w:val="center"/>
              <w:rPr>
                <w:rFonts w:eastAsia="Times New Roman"/>
                <w:sz w:val="20"/>
                <w:szCs w:val="20"/>
              </w:rPr>
            </w:pPr>
            <w:r w:rsidRPr="00951E55">
              <w:rPr>
                <w:rFonts w:eastAsia="Times New Roman"/>
                <w:sz w:val="20"/>
                <w:szCs w:val="20"/>
              </w:rPr>
              <w:t>23-39 29 11 17</w:t>
            </w:r>
          </w:p>
        </w:tc>
        <w:tc>
          <w:tcPr>
            <w:tcW w:w="5103" w:type="dxa"/>
            <w:tcBorders>
              <w:top w:val="single" w:sz="4" w:space="0" w:color="auto"/>
              <w:left w:val="single" w:sz="4" w:space="0" w:color="auto"/>
              <w:bottom w:val="single" w:sz="4" w:space="0" w:color="auto"/>
              <w:right w:val="single" w:sz="4" w:space="0" w:color="auto"/>
            </w:tcBorders>
            <w:vAlign w:val="center"/>
          </w:tcPr>
          <w:p w14:paraId="6DF91E06" w14:textId="77777777" w:rsidR="0041102D" w:rsidRPr="00951E55" w:rsidRDefault="0041102D" w:rsidP="00816711">
            <w:pPr>
              <w:jc w:val="center"/>
              <w:rPr>
                <w:rFonts w:eastAsia="Times New Roman"/>
                <w:sz w:val="20"/>
                <w:szCs w:val="20"/>
              </w:rPr>
            </w:pPr>
            <w:r w:rsidRPr="00951E55">
              <w:rPr>
                <w:rFonts w:eastAsia="Times New Roman"/>
                <w:sz w:val="20"/>
                <w:szCs w:val="20"/>
              </w:rPr>
              <w:t>Wastewater Pipework Access Fittings</w:t>
            </w:r>
          </w:p>
        </w:tc>
      </w:tr>
      <w:tr w:rsidR="00700FD1" w:rsidRPr="00951E55" w14:paraId="5BF7AEB2"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BD00C4" w14:textId="77777777" w:rsidR="0041102D" w:rsidRPr="00951E55" w:rsidRDefault="0041102D" w:rsidP="00816711">
            <w:pPr>
              <w:jc w:val="center"/>
              <w:rPr>
                <w:rFonts w:eastAsia="Times New Roman"/>
                <w:b/>
                <w:bCs/>
                <w:sz w:val="20"/>
                <w:szCs w:val="20"/>
              </w:rPr>
            </w:pPr>
            <w:r w:rsidRPr="00951E55">
              <w:rPr>
                <w:rFonts w:eastAsia="Times New Roman"/>
                <w:b/>
                <w:bCs/>
                <w:sz w:val="20"/>
                <w:szCs w:val="20"/>
              </w:rPr>
              <w:t>11</w:t>
            </w:r>
          </w:p>
        </w:tc>
        <w:tc>
          <w:tcPr>
            <w:tcW w:w="2156" w:type="dxa"/>
            <w:tcBorders>
              <w:top w:val="single" w:sz="4" w:space="0" w:color="auto"/>
              <w:left w:val="single" w:sz="4" w:space="0" w:color="auto"/>
              <w:bottom w:val="single" w:sz="4" w:space="0" w:color="auto"/>
              <w:right w:val="single" w:sz="4" w:space="0" w:color="auto"/>
            </w:tcBorders>
            <w:noWrap/>
            <w:vAlign w:val="center"/>
          </w:tcPr>
          <w:p w14:paraId="01D334C6" w14:textId="77777777" w:rsidR="0041102D" w:rsidRPr="00951E55" w:rsidRDefault="0041102D" w:rsidP="00816711">
            <w:pPr>
              <w:rPr>
                <w:rFonts w:eastAsia="Times New Roman"/>
                <w:sz w:val="20"/>
                <w:szCs w:val="20"/>
              </w:rPr>
            </w:pPr>
            <w:r w:rsidRPr="00951E55">
              <w:rPr>
                <w:rFonts w:eastAsia="Times New Roman"/>
                <w:sz w:val="20"/>
                <w:szCs w:val="20"/>
              </w:rPr>
              <w:t>Stepped Channel</w:t>
            </w:r>
          </w:p>
        </w:tc>
        <w:tc>
          <w:tcPr>
            <w:tcW w:w="1559" w:type="dxa"/>
            <w:tcBorders>
              <w:top w:val="single" w:sz="4" w:space="0" w:color="auto"/>
              <w:left w:val="single" w:sz="4" w:space="0" w:color="auto"/>
              <w:bottom w:val="single" w:sz="4" w:space="0" w:color="auto"/>
              <w:right w:val="single" w:sz="4" w:space="0" w:color="auto"/>
            </w:tcBorders>
            <w:noWrap/>
            <w:vAlign w:val="center"/>
          </w:tcPr>
          <w:p w14:paraId="1E9C540B" w14:textId="77777777" w:rsidR="0041102D" w:rsidRPr="00951E55" w:rsidRDefault="0041102D" w:rsidP="00816711">
            <w:pPr>
              <w:jc w:val="center"/>
              <w:rPr>
                <w:rFonts w:eastAsia="Times New Roman"/>
                <w:sz w:val="20"/>
                <w:szCs w:val="20"/>
              </w:rPr>
            </w:pPr>
            <w:r w:rsidRPr="00951E55">
              <w:rPr>
                <w:rFonts w:eastAsia="Times New Roman"/>
                <w:sz w:val="20"/>
                <w:szCs w:val="20"/>
              </w:rPr>
              <w:t>SSP</w:t>
            </w:r>
          </w:p>
        </w:tc>
        <w:tc>
          <w:tcPr>
            <w:tcW w:w="1843" w:type="dxa"/>
            <w:tcBorders>
              <w:top w:val="single" w:sz="4" w:space="0" w:color="auto"/>
              <w:left w:val="single" w:sz="4" w:space="0" w:color="auto"/>
              <w:bottom w:val="single" w:sz="4" w:space="0" w:color="auto"/>
              <w:right w:val="single" w:sz="4" w:space="0" w:color="auto"/>
            </w:tcBorders>
            <w:noWrap/>
            <w:vAlign w:val="center"/>
          </w:tcPr>
          <w:p w14:paraId="6E50E1BE"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2FF12C43" w14:textId="7E3182E2" w:rsidR="0041102D" w:rsidRPr="00951E55" w:rsidRDefault="0041102D" w:rsidP="00816711">
            <w:pPr>
              <w:jc w:val="center"/>
              <w:rPr>
                <w:rFonts w:eastAsia="Times New Roman"/>
                <w:sz w:val="20"/>
                <w:szCs w:val="20"/>
              </w:rPr>
            </w:pPr>
            <w:r w:rsidRPr="00951E55">
              <w:rPr>
                <w:rFonts w:eastAsia="Times New Roman"/>
                <w:sz w:val="20"/>
                <w:szCs w:val="20"/>
              </w:rPr>
              <w:t>23-11 21 21 1</w:t>
            </w:r>
            <w:r w:rsidR="00BF50FA" w:rsidRPr="00951E55">
              <w:rPr>
                <w:rFonts w:eastAsia="Times New Roman"/>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523BD217" w14:textId="77777777" w:rsidR="0041102D" w:rsidRPr="00951E55" w:rsidRDefault="0041102D" w:rsidP="00816711">
            <w:pPr>
              <w:jc w:val="center"/>
              <w:rPr>
                <w:rFonts w:eastAsia="Times New Roman"/>
                <w:sz w:val="20"/>
                <w:szCs w:val="20"/>
              </w:rPr>
            </w:pPr>
            <w:r w:rsidRPr="00951E55">
              <w:rPr>
                <w:rFonts w:eastAsia="Times New Roman"/>
                <w:sz w:val="20"/>
                <w:szCs w:val="20"/>
              </w:rPr>
              <w:t>Channels</w:t>
            </w:r>
          </w:p>
        </w:tc>
      </w:tr>
      <w:tr w:rsidR="00700FD1" w:rsidRPr="00951E55" w14:paraId="489ECF5D"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7F5C38C" w14:textId="77777777" w:rsidR="0041102D" w:rsidRPr="00951E55" w:rsidRDefault="0041102D" w:rsidP="00816711">
            <w:pPr>
              <w:jc w:val="center"/>
              <w:rPr>
                <w:rFonts w:eastAsia="Times New Roman"/>
                <w:b/>
                <w:bCs/>
                <w:sz w:val="20"/>
                <w:szCs w:val="20"/>
              </w:rPr>
            </w:pPr>
            <w:r w:rsidRPr="005D0271">
              <w:rPr>
                <w:rFonts w:eastAsia="Times New Roman"/>
                <w:b/>
                <w:bCs/>
                <w:sz w:val="20"/>
                <w:szCs w:val="20"/>
              </w:rPr>
              <w:t>12</w:t>
            </w:r>
          </w:p>
        </w:tc>
        <w:tc>
          <w:tcPr>
            <w:tcW w:w="2156" w:type="dxa"/>
            <w:tcBorders>
              <w:top w:val="single" w:sz="4" w:space="0" w:color="auto"/>
              <w:left w:val="single" w:sz="4" w:space="0" w:color="auto"/>
              <w:bottom w:val="single" w:sz="4" w:space="0" w:color="auto"/>
              <w:right w:val="single" w:sz="4" w:space="0" w:color="auto"/>
            </w:tcBorders>
            <w:noWrap/>
            <w:vAlign w:val="center"/>
          </w:tcPr>
          <w:p w14:paraId="3A5BA661" w14:textId="77777777" w:rsidR="0041102D" w:rsidRPr="00951E55" w:rsidRDefault="0041102D" w:rsidP="00816711">
            <w:pPr>
              <w:rPr>
                <w:rFonts w:eastAsia="Times New Roman"/>
                <w:sz w:val="20"/>
                <w:szCs w:val="20"/>
              </w:rPr>
            </w:pPr>
            <w:r w:rsidRPr="00951E55">
              <w:rPr>
                <w:rFonts w:eastAsia="Times New Roman"/>
                <w:sz w:val="20"/>
                <w:szCs w:val="20"/>
              </w:rPr>
              <w:t>Stormwater manhole cover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90AACE1" w14:textId="77777777" w:rsidR="0041102D" w:rsidRPr="00951E55" w:rsidRDefault="0041102D" w:rsidP="00816711">
            <w:pPr>
              <w:jc w:val="center"/>
              <w:rPr>
                <w:rFonts w:eastAsia="Times New Roman"/>
                <w:sz w:val="20"/>
                <w:szCs w:val="20"/>
              </w:rPr>
            </w:pPr>
            <w:r w:rsidRPr="00951E55">
              <w:rPr>
                <w:rFonts w:eastAsia="Times New Roman"/>
                <w:sz w:val="20"/>
                <w:szCs w:val="20"/>
              </w:rPr>
              <w:t>SMC</w:t>
            </w:r>
          </w:p>
        </w:tc>
        <w:tc>
          <w:tcPr>
            <w:tcW w:w="1843" w:type="dxa"/>
            <w:tcBorders>
              <w:top w:val="single" w:sz="4" w:space="0" w:color="auto"/>
              <w:left w:val="single" w:sz="4" w:space="0" w:color="auto"/>
              <w:bottom w:val="single" w:sz="4" w:space="0" w:color="auto"/>
              <w:right w:val="single" w:sz="4" w:space="0" w:color="auto"/>
            </w:tcBorders>
            <w:noWrap/>
            <w:vAlign w:val="center"/>
          </w:tcPr>
          <w:p w14:paraId="5997252E"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167A2FB4"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15</w:t>
            </w:r>
          </w:p>
        </w:tc>
        <w:tc>
          <w:tcPr>
            <w:tcW w:w="5103" w:type="dxa"/>
            <w:tcBorders>
              <w:top w:val="single" w:sz="4" w:space="0" w:color="auto"/>
              <w:left w:val="single" w:sz="4" w:space="0" w:color="auto"/>
              <w:bottom w:val="single" w:sz="4" w:space="0" w:color="auto"/>
              <w:right w:val="single" w:sz="4" w:space="0" w:color="auto"/>
            </w:tcBorders>
            <w:vAlign w:val="center"/>
          </w:tcPr>
          <w:p w14:paraId="6884C5A2" w14:textId="77777777" w:rsidR="0041102D" w:rsidRPr="00951E55" w:rsidRDefault="0041102D" w:rsidP="00816711">
            <w:pPr>
              <w:jc w:val="center"/>
              <w:rPr>
                <w:rFonts w:eastAsia="Times New Roman"/>
                <w:sz w:val="20"/>
                <w:szCs w:val="20"/>
              </w:rPr>
            </w:pPr>
            <w:r w:rsidRPr="00951E55">
              <w:rPr>
                <w:rFonts w:eastAsia="Times New Roman"/>
                <w:sz w:val="20"/>
                <w:szCs w:val="20"/>
              </w:rPr>
              <w:t>Storm drainage manholes, frames and covers</w:t>
            </w:r>
          </w:p>
        </w:tc>
      </w:tr>
      <w:tr w:rsidR="00700FD1" w:rsidRPr="00951E55" w14:paraId="1589DD7A"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F85F1C3" w14:textId="77777777" w:rsidR="0041102D" w:rsidRPr="00951E55" w:rsidRDefault="0041102D" w:rsidP="00816711">
            <w:pPr>
              <w:jc w:val="center"/>
              <w:rPr>
                <w:rFonts w:eastAsia="Times New Roman"/>
                <w:sz w:val="20"/>
                <w:szCs w:val="20"/>
              </w:rPr>
            </w:pPr>
            <w:r w:rsidRPr="005D0271">
              <w:rPr>
                <w:rFonts w:eastAsia="Times New Roman"/>
                <w:b/>
                <w:bCs/>
                <w:sz w:val="20"/>
                <w:szCs w:val="20"/>
              </w:rPr>
              <w:t>13</w:t>
            </w:r>
          </w:p>
        </w:tc>
        <w:tc>
          <w:tcPr>
            <w:tcW w:w="2156" w:type="dxa"/>
            <w:tcBorders>
              <w:top w:val="single" w:sz="4" w:space="0" w:color="auto"/>
              <w:left w:val="single" w:sz="4" w:space="0" w:color="auto"/>
              <w:bottom w:val="single" w:sz="4" w:space="0" w:color="auto"/>
              <w:right w:val="single" w:sz="4" w:space="0" w:color="auto"/>
            </w:tcBorders>
            <w:noWrap/>
            <w:vAlign w:val="center"/>
          </w:tcPr>
          <w:p w14:paraId="20988A8D" w14:textId="77777777" w:rsidR="0041102D" w:rsidRPr="00951E55" w:rsidRDefault="0041102D" w:rsidP="00816711">
            <w:pPr>
              <w:rPr>
                <w:rFonts w:eastAsia="Times New Roman"/>
                <w:sz w:val="20"/>
                <w:szCs w:val="20"/>
                <w:lang w:val="en-HK"/>
              </w:rPr>
            </w:pPr>
            <w:r w:rsidRPr="00951E55">
              <w:rPr>
                <w:rFonts w:eastAsia="Times New Roman"/>
                <w:sz w:val="20"/>
                <w:szCs w:val="20"/>
              </w:rPr>
              <w:t>Stormwater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17080C5B" w14:textId="77777777" w:rsidR="0041102D" w:rsidRPr="00951E55" w:rsidRDefault="0041102D" w:rsidP="00816711">
            <w:pPr>
              <w:jc w:val="center"/>
              <w:rPr>
                <w:rFonts w:eastAsia="Times New Roman"/>
                <w:sz w:val="20"/>
                <w:szCs w:val="20"/>
              </w:rPr>
            </w:pPr>
            <w:r w:rsidRPr="00951E55">
              <w:rPr>
                <w:rFonts w:eastAsia="Times New Roman"/>
                <w:sz w:val="20"/>
                <w:szCs w:val="20"/>
              </w:rPr>
              <w:t>SMH</w:t>
            </w:r>
          </w:p>
        </w:tc>
        <w:tc>
          <w:tcPr>
            <w:tcW w:w="1843" w:type="dxa"/>
            <w:tcBorders>
              <w:top w:val="single" w:sz="4" w:space="0" w:color="auto"/>
              <w:left w:val="single" w:sz="4" w:space="0" w:color="auto"/>
              <w:bottom w:val="single" w:sz="4" w:space="0" w:color="auto"/>
              <w:right w:val="single" w:sz="4" w:space="0" w:color="auto"/>
            </w:tcBorders>
            <w:noWrap/>
            <w:vAlign w:val="center"/>
          </w:tcPr>
          <w:p w14:paraId="2ACEBD53"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5841F0D1"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15</w:t>
            </w:r>
          </w:p>
        </w:tc>
        <w:tc>
          <w:tcPr>
            <w:tcW w:w="5103" w:type="dxa"/>
            <w:tcBorders>
              <w:top w:val="single" w:sz="4" w:space="0" w:color="auto"/>
              <w:left w:val="single" w:sz="4" w:space="0" w:color="auto"/>
              <w:bottom w:val="single" w:sz="4" w:space="0" w:color="auto"/>
              <w:right w:val="single" w:sz="4" w:space="0" w:color="auto"/>
            </w:tcBorders>
            <w:vAlign w:val="center"/>
          </w:tcPr>
          <w:p w14:paraId="74C06FB1" w14:textId="77777777" w:rsidR="0041102D" w:rsidRPr="00951E55" w:rsidRDefault="0041102D" w:rsidP="00816711">
            <w:pPr>
              <w:jc w:val="center"/>
              <w:rPr>
                <w:rFonts w:eastAsia="Times New Roman"/>
                <w:sz w:val="20"/>
                <w:szCs w:val="20"/>
              </w:rPr>
            </w:pPr>
            <w:r w:rsidRPr="00951E55">
              <w:rPr>
                <w:rFonts w:eastAsia="Times New Roman"/>
                <w:sz w:val="20"/>
                <w:szCs w:val="20"/>
              </w:rPr>
              <w:t>Storm drainage manholes, frames and covers</w:t>
            </w:r>
          </w:p>
        </w:tc>
      </w:tr>
      <w:tr w:rsidR="00700FD1" w:rsidRPr="00951E55" w14:paraId="1C1CA0EA"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50254AE" w14:textId="77777777" w:rsidR="0041102D" w:rsidRPr="005D0271" w:rsidRDefault="0041102D" w:rsidP="00816711">
            <w:pPr>
              <w:jc w:val="center"/>
              <w:rPr>
                <w:rFonts w:eastAsia="Times New Roman"/>
                <w:b/>
                <w:bCs/>
                <w:sz w:val="20"/>
                <w:szCs w:val="20"/>
              </w:rPr>
            </w:pPr>
            <w:r w:rsidRPr="005D0271">
              <w:rPr>
                <w:rFonts w:eastAsia="Times New Roman"/>
                <w:b/>
                <w:bCs/>
                <w:sz w:val="20"/>
                <w:szCs w:val="20"/>
              </w:rPr>
              <w:t>14</w:t>
            </w:r>
          </w:p>
        </w:tc>
        <w:tc>
          <w:tcPr>
            <w:tcW w:w="2156" w:type="dxa"/>
            <w:tcBorders>
              <w:top w:val="single" w:sz="4" w:space="0" w:color="auto"/>
              <w:left w:val="single" w:sz="4" w:space="0" w:color="auto"/>
              <w:bottom w:val="single" w:sz="4" w:space="0" w:color="auto"/>
              <w:right w:val="single" w:sz="4" w:space="0" w:color="auto"/>
            </w:tcBorders>
            <w:noWrap/>
            <w:vAlign w:val="center"/>
          </w:tcPr>
          <w:p w14:paraId="25777C5E" w14:textId="77777777" w:rsidR="0041102D" w:rsidRPr="00951E55" w:rsidRDefault="0041102D" w:rsidP="00816711">
            <w:pPr>
              <w:rPr>
                <w:rFonts w:eastAsia="Times New Roman"/>
                <w:sz w:val="20"/>
                <w:szCs w:val="20"/>
              </w:rPr>
            </w:pPr>
            <w:r w:rsidRPr="00951E55">
              <w:rPr>
                <w:rFonts w:eastAsia="Times New Roman"/>
                <w:sz w:val="20"/>
                <w:szCs w:val="20"/>
              </w:rPr>
              <w:t>Stormwater 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73EADDDD" w14:textId="77777777" w:rsidR="0041102D" w:rsidRPr="00951E55" w:rsidRDefault="0041102D" w:rsidP="00816711">
            <w:pPr>
              <w:jc w:val="center"/>
              <w:rPr>
                <w:rFonts w:eastAsia="Times New Roman"/>
                <w:sz w:val="20"/>
                <w:szCs w:val="20"/>
              </w:rPr>
            </w:pPr>
            <w:r w:rsidRPr="00951E55">
              <w:rPr>
                <w:rFonts w:eastAsia="Times New Roman"/>
                <w:sz w:val="20"/>
                <w:szCs w:val="20"/>
              </w:rPr>
              <w:t>SWD</w:t>
            </w:r>
          </w:p>
        </w:tc>
        <w:tc>
          <w:tcPr>
            <w:tcW w:w="1843" w:type="dxa"/>
            <w:tcBorders>
              <w:top w:val="single" w:sz="4" w:space="0" w:color="auto"/>
              <w:left w:val="single" w:sz="4" w:space="0" w:color="auto"/>
              <w:bottom w:val="single" w:sz="4" w:space="0" w:color="auto"/>
              <w:right w:val="single" w:sz="4" w:space="0" w:color="auto"/>
            </w:tcBorders>
            <w:noWrap/>
            <w:vAlign w:val="center"/>
          </w:tcPr>
          <w:p w14:paraId="144E5E93"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1D8EE779"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17</w:t>
            </w:r>
          </w:p>
        </w:tc>
        <w:tc>
          <w:tcPr>
            <w:tcW w:w="5103" w:type="dxa"/>
            <w:tcBorders>
              <w:top w:val="single" w:sz="4" w:space="0" w:color="auto"/>
              <w:left w:val="single" w:sz="4" w:space="0" w:color="auto"/>
              <w:bottom w:val="single" w:sz="4" w:space="0" w:color="auto"/>
              <w:right w:val="single" w:sz="4" w:space="0" w:color="auto"/>
            </w:tcBorders>
            <w:vAlign w:val="center"/>
          </w:tcPr>
          <w:p w14:paraId="0E52DE08" w14:textId="77777777" w:rsidR="0041102D" w:rsidRPr="00951E55" w:rsidRDefault="0041102D" w:rsidP="00816711">
            <w:pPr>
              <w:jc w:val="center"/>
              <w:rPr>
                <w:rFonts w:eastAsia="Times New Roman"/>
                <w:sz w:val="20"/>
                <w:szCs w:val="20"/>
              </w:rPr>
            </w:pPr>
            <w:r w:rsidRPr="00951E55">
              <w:rPr>
                <w:rFonts w:eastAsia="Times New Roman"/>
                <w:sz w:val="20"/>
                <w:szCs w:val="20"/>
              </w:rPr>
              <w:t>Subgrade drains</w:t>
            </w:r>
          </w:p>
        </w:tc>
      </w:tr>
      <w:tr w:rsidR="00700FD1" w:rsidRPr="00951E55" w14:paraId="31610460"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155F9D7" w14:textId="77777777" w:rsidR="0041102D" w:rsidRPr="005D0271" w:rsidRDefault="0041102D" w:rsidP="00816711">
            <w:pPr>
              <w:jc w:val="center"/>
              <w:rPr>
                <w:rFonts w:eastAsia="Times New Roman"/>
                <w:b/>
                <w:bCs/>
                <w:sz w:val="20"/>
                <w:szCs w:val="20"/>
              </w:rPr>
            </w:pPr>
            <w:r w:rsidRPr="005D0271">
              <w:rPr>
                <w:rFonts w:eastAsia="Times New Roman"/>
                <w:b/>
                <w:bCs/>
                <w:sz w:val="20"/>
                <w:szCs w:val="20"/>
              </w:rPr>
              <w:t>15</w:t>
            </w:r>
          </w:p>
        </w:tc>
        <w:tc>
          <w:tcPr>
            <w:tcW w:w="2156" w:type="dxa"/>
            <w:tcBorders>
              <w:top w:val="single" w:sz="4" w:space="0" w:color="auto"/>
              <w:left w:val="single" w:sz="4" w:space="0" w:color="auto"/>
              <w:bottom w:val="single" w:sz="4" w:space="0" w:color="auto"/>
              <w:right w:val="single" w:sz="4" w:space="0" w:color="auto"/>
            </w:tcBorders>
            <w:noWrap/>
            <w:vAlign w:val="center"/>
          </w:tcPr>
          <w:p w14:paraId="2A5E75DD" w14:textId="77777777" w:rsidR="0041102D" w:rsidRPr="00951E55" w:rsidRDefault="0041102D" w:rsidP="00816711">
            <w:pPr>
              <w:rPr>
                <w:rFonts w:eastAsia="Times New Roman"/>
                <w:sz w:val="20"/>
                <w:szCs w:val="20"/>
              </w:rPr>
            </w:pPr>
            <w:r w:rsidRPr="00951E55">
              <w:rPr>
                <w:rFonts w:eastAsia="Times New Roman"/>
                <w:sz w:val="20"/>
                <w:szCs w:val="20"/>
              </w:rPr>
              <w:t>Terminal manhole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04DC6113" w14:textId="77777777" w:rsidR="0041102D" w:rsidRPr="00951E55" w:rsidRDefault="0041102D" w:rsidP="00816711">
            <w:pPr>
              <w:jc w:val="center"/>
              <w:rPr>
                <w:rFonts w:eastAsia="Times New Roman"/>
                <w:sz w:val="20"/>
                <w:szCs w:val="20"/>
              </w:rPr>
            </w:pPr>
            <w:r w:rsidRPr="00951E55">
              <w:rPr>
                <w:rFonts w:eastAsia="Times New Roman"/>
                <w:sz w:val="20"/>
                <w:szCs w:val="20"/>
              </w:rPr>
              <w:t>SLH</w:t>
            </w:r>
          </w:p>
        </w:tc>
        <w:tc>
          <w:tcPr>
            <w:tcW w:w="1843" w:type="dxa"/>
            <w:tcBorders>
              <w:top w:val="single" w:sz="4" w:space="0" w:color="auto"/>
              <w:left w:val="single" w:sz="4" w:space="0" w:color="auto"/>
              <w:bottom w:val="single" w:sz="4" w:space="0" w:color="auto"/>
              <w:right w:val="single" w:sz="4" w:space="0" w:color="auto"/>
            </w:tcBorders>
            <w:noWrap/>
            <w:vAlign w:val="center"/>
          </w:tcPr>
          <w:p w14:paraId="1584DBD0" w14:textId="77777777" w:rsidR="0041102D" w:rsidRPr="00951E55" w:rsidRDefault="0041102D" w:rsidP="00816711">
            <w:pPr>
              <w:jc w:val="center"/>
              <w:rPr>
                <w:rFonts w:eastAsia="Times New Roman"/>
                <w:sz w:val="20"/>
                <w:szCs w:val="20"/>
              </w:rPr>
            </w:pPr>
            <w:r w:rsidRPr="00951E55">
              <w:rPr>
                <w:rFonts w:eastAsia="Times New Roman"/>
                <w:sz w:val="20"/>
                <w:szCs w:val="20"/>
              </w:rPr>
              <w:t>Multiple*</w:t>
            </w:r>
          </w:p>
        </w:tc>
        <w:tc>
          <w:tcPr>
            <w:tcW w:w="1984" w:type="dxa"/>
            <w:tcBorders>
              <w:top w:val="single" w:sz="4" w:space="0" w:color="auto"/>
              <w:left w:val="single" w:sz="4" w:space="0" w:color="auto"/>
              <w:bottom w:val="single" w:sz="4" w:space="0" w:color="auto"/>
              <w:right w:val="single" w:sz="4" w:space="0" w:color="auto"/>
            </w:tcBorders>
            <w:vAlign w:val="center"/>
          </w:tcPr>
          <w:p w14:paraId="24F18019" w14:textId="77777777" w:rsidR="0041102D" w:rsidRPr="00951E55" w:rsidRDefault="0041102D" w:rsidP="00816711">
            <w:pPr>
              <w:jc w:val="center"/>
              <w:rPr>
                <w:rFonts w:eastAsia="Times New Roman"/>
                <w:sz w:val="20"/>
                <w:szCs w:val="20"/>
              </w:rPr>
            </w:pPr>
            <w:r w:rsidRPr="00951E55">
              <w:rPr>
                <w:rFonts w:eastAsia="Times New Roman"/>
                <w:sz w:val="20"/>
                <w:szCs w:val="20"/>
              </w:rPr>
              <w:t>23-39 29 13 19 15</w:t>
            </w:r>
          </w:p>
        </w:tc>
        <w:tc>
          <w:tcPr>
            <w:tcW w:w="5103" w:type="dxa"/>
            <w:tcBorders>
              <w:top w:val="single" w:sz="4" w:space="0" w:color="auto"/>
              <w:left w:val="single" w:sz="4" w:space="0" w:color="auto"/>
              <w:bottom w:val="single" w:sz="4" w:space="0" w:color="auto"/>
              <w:right w:val="single" w:sz="4" w:space="0" w:color="auto"/>
            </w:tcBorders>
            <w:vAlign w:val="center"/>
          </w:tcPr>
          <w:p w14:paraId="5FCC0823" w14:textId="77777777" w:rsidR="0041102D" w:rsidRPr="00951E55" w:rsidRDefault="0041102D" w:rsidP="00816711">
            <w:pPr>
              <w:jc w:val="center"/>
              <w:rPr>
                <w:rFonts w:eastAsia="Times New Roman"/>
                <w:sz w:val="20"/>
                <w:szCs w:val="20"/>
              </w:rPr>
            </w:pPr>
            <w:r w:rsidRPr="00951E55">
              <w:rPr>
                <w:rFonts w:eastAsia="Times New Roman"/>
                <w:sz w:val="20"/>
                <w:szCs w:val="20"/>
              </w:rPr>
              <w:t>Storm drainage manholes, frames and covers</w:t>
            </w:r>
          </w:p>
        </w:tc>
      </w:tr>
      <w:tr w:rsidR="00700FD1" w:rsidRPr="00951E55" w14:paraId="4F335E01"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1F1B2A9" w14:textId="77777777" w:rsidR="0041102D" w:rsidRPr="005D0271" w:rsidRDefault="0041102D" w:rsidP="00816711">
            <w:pPr>
              <w:jc w:val="center"/>
              <w:rPr>
                <w:rFonts w:eastAsia="Times New Roman"/>
                <w:b/>
                <w:bCs/>
                <w:sz w:val="20"/>
                <w:szCs w:val="20"/>
              </w:rPr>
            </w:pPr>
            <w:r w:rsidRPr="005D0271">
              <w:rPr>
                <w:rFonts w:eastAsia="Times New Roman"/>
                <w:b/>
                <w:bCs/>
                <w:sz w:val="20"/>
                <w:szCs w:val="20"/>
              </w:rPr>
              <w:t>16</w:t>
            </w:r>
          </w:p>
        </w:tc>
        <w:tc>
          <w:tcPr>
            <w:tcW w:w="2156" w:type="dxa"/>
            <w:tcBorders>
              <w:top w:val="single" w:sz="4" w:space="0" w:color="auto"/>
              <w:left w:val="single" w:sz="4" w:space="0" w:color="auto"/>
              <w:bottom w:val="single" w:sz="4" w:space="0" w:color="auto"/>
              <w:right w:val="single" w:sz="4" w:space="0" w:color="auto"/>
            </w:tcBorders>
            <w:noWrap/>
            <w:vAlign w:val="center"/>
          </w:tcPr>
          <w:p w14:paraId="4267C76C" w14:textId="77777777" w:rsidR="0041102D" w:rsidRPr="00951E55" w:rsidRDefault="0041102D" w:rsidP="00816711">
            <w:pPr>
              <w:rPr>
                <w:rFonts w:eastAsia="Times New Roman"/>
                <w:sz w:val="20"/>
                <w:szCs w:val="20"/>
              </w:rPr>
            </w:pPr>
            <w:r w:rsidRPr="00951E55">
              <w:rPr>
                <w:rFonts w:eastAsia="Times New Roman"/>
                <w:sz w:val="20"/>
                <w:szCs w:val="20"/>
              </w:rPr>
              <w:t>U-Channel</w:t>
            </w:r>
            <w:r w:rsidR="00656369" w:rsidRPr="00951E55">
              <w:rPr>
                <w:rFonts w:eastAsia="Times New Roman"/>
                <w:sz w:val="20"/>
                <w:szCs w:val="20"/>
              </w:rPr>
              <w:t xml:space="preserve"> / </w:t>
            </w:r>
          </w:p>
          <w:p w14:paraId="605FEACA" w14:textId="67874E4F" w:rsidR="00656369" w:rsidRPr="00951E55" w:rsidRDefault="00656369" w:rsidP="00816711">
            <w:pPr>
              <w:rPr>
                <w:rFonts w:eastAsia="Times New Roman"/>
                <w:sz w:val="20"/>
                <w:szCs w:val="20"/>
              </w:rPr>
            </w:pPr>
            <w:r w:rsidRPr="00951E55">
              <w:rPr>
                <w:rFonts w:eastAsia="Times New Roman"/>
                <w:sz w:val="20"/>
                <w:szCs w:val="20"/>
              </w:rPr>
              <w:t>Covered U-Channel</w:t>
            </w:r>
          </w:p>
        </w:tc>
        <w:tc>
          <w:tcPr>
            <w:tcW w:w="1559" w:type="dxa"/>
            <w:tcBorders>
              <w:top w:val="single" w:sz="4" w:space="0" w:color="auto"/>
              <w:left w:val="single" w:sz="4" w:space="0" w:color="auto"/>
              <w:bottom w:val="single" w:sz="4" w:space="0" w:color="auto"/>
              <w:right w:val="single" w:sz="4" w:space="0" w:color="auto"/>
            </w:tcBorders>
            <w:noWrap/>
            <w:vAlign w:val="center"/>
          </w:tcPr>
          <w:p w14:paraId="5ABF28B7" w14:textId="77777777" w:rsidR="0041102D" w:rsidRPr="00951E55" w:rsidRDefault="0041102D" w:rsidP="00816711">
            <w:pPr>
              <w:jc w:val="center"/>
              <w:rPr>
                <w:rFonts w:eastAsia="Times New Roman"/>
                <w:sz w:val="20"/>
                <w:szCs w:val="20"/>
              </w:rPr>
            </w:pPr>
            <w:r w:rsidRPr="00951E55">
              <w:rPr>
                <w:rFonts w:eastAsia="Times New Roman"/>
                <w:sz w:val="20"/>
                <w:szCs w:val="20"/>
              </w:rPr>
              <w:t>SUP</w:t>
            </w:r>
          </w:p>
        </w:tc>
        <w:tc>
          <w:tcPr>
            <w:tcW w:w="1843" w:type="dxa"/>
            <w:tcBorders>
              <w:top w:val="single" w:sz="4" w:space="0" w:color="auto"/>
              <w:left w:val="single" w:sz="4" w:space="0" w:color="auto"/>
              <w:bottom w:val="single" w:sz="4" w:space="0" w:color="auto"/>
              <w:right w:val="single" w:sz="4" w:space="0" w:color="auto"/>
            </w:tcBorders>
            <w:noWrap/>
            <w:vAlign w:val="center"/>
          </w:tcPr>
          <w:p w14:paraId="7289CC72" w14:textId="77777777" w:rsidR="0041102D" w:rsidRPr="00951E55" w:rsidRDefault="0041102D" w:rsidP="00816711">
            <w:pPr>
              <w:jc w:val="center"/>
              <w:rPr>
                <w:rFonts w:eastAsia="Times New Roman"/>
                <w:sz w:val="20"/>
                <w:szCs w:val="20"/>
              </w:rPr>
            </w:pPr>
            <w:r w:rsidRPr="00951E55">
              <w:rPr>
                <w:rFonts w:eastAsia="Times New Roman"/>
                <w:sz w:val="20"/>
                <w:szCs w:val="20"/>
              </w:rPr>
              <w:t>___</w:t>
            </w:r>
          </w:p>
        </w:tc>
        <w:tc>
          <w:tcPr>
            <w:tcW w:w="1984" w:type="dxa"/>
            <w:tcBorders>
              <w:top w:val="single" w:sz="4" w:space="0" w:color="auto"/>
              <w:left w:val="single" w:sz="4" w:space="0" w:color="auto"/>
              <w:bottom w:val="single" w:sz="4" w:space="0" w:color="auto"/>
              <w:right w:val="single" w:sz="4" w:space="0" w:color="auto"/>
            </w:tcBorders>
            <w:vAlign w:val="center"/>
          </w:tcPr>
          <w:p w14:paraId="2B7514B2" w14:textId="624CB905" w:rsidR="0041102D" w:rsidRPr="00951E55" w:rsidRDefault="0041102D" w:rsidP="00816711">
            <w:pPr>
              <w:jc w:val="center"/>
              <w:rPr>
                <w:rFonts w:eastAsia="Times New Roman"/>
                <w:sz w:val="20"/>
                <w:szCs w:val="20"/>
              </w:rPr>
            </w:pPr>
            <w:r w:rsidRPr="00951E55">
              <w:rPr>
                <w:rFonts w:eastAsia="Times New Roman"/>
                <w:sz w:val="20"/>
                <w:szCs w:val="20"/>
              </w:rPr>
              <w:t>23-11 21 21</w:t>
            </w:r>
            <w:r w:rsidR="00BF50FA" w:rsidRPr="00951E55">
              <w:rPr>
                <w:rFonts w:eastAsia="Times New Roman"/>
                <w:sz w:val="20"/>
                <w:szCs w:val="20"/>
              </w:rPr>
              <w:t xml:space="preserve"> 15</w:t>
            </w:r>
          </w:p>
        </w:tc>
        <w:tc>
          <w:tcPr>
            <w:tcW w:w="5103" w:type="dxa"/>
            <w:tcBorders>
              <w:top w:val="single" w:sz="4" w:space="0" w:color="auto"/>
              <w:left w:val="single" w:sz="4" w:space="0" w:color="auto"/>
              <w:bottom w:val="single" w:sz="4" w:space="0" w:color="auto"/>
              <w:right w:val="single" w:sz="4" w:space="0" w:color="auto"/>
            </w:tcBorders>
            <w:vAlign w:val="center"/>
          </w:tcPr>
          <w:p w14:paraId="45A7BE11" w14:textId="4C772185" w:rsidR="0041102D" w:rsidRPr="00951E55" w:rsidRDefault="00BF50FA" w:rsidP="00816711">
            <w:pPr>
              <w:jc w:val="center"/>
              <w:rPr>
                <w:rFonts w:eastAsia="Times New Roman"/>
                <w:sz w:val="20"/>
                <w:szCs w:val="20"/>
              </w:rPr>
            </w:pPr>
            <w:r w:rsidRPr="00951E55">
              <w:rPr>
                <w:rFonts w:eastAsia="Times New Roman"/>
                <w:sz w:val="20"/>
                <w:szCs w:val="20"/>
              </w:rPr>
              <w:t>Channels</w:t>
            </w:r>
          </w:p>
        </w:tc>
      </w:tr>
      <w:tr w:rsidR="00700FD1" w:rsidRPr="00951E55" w14:paraId="1AC63533"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96DF055" w14:textId="2E3C73B1" w:rsidR="00015AC9" w:rsidRPr="005D0271" w:rsidRDefault="00015AC9" w:rsidP="00816711">
            <w:pPr>
              <w:jc w:val="center"/>
              <w:rPr>
                <w:rFonts w:eastAsia="Times New Roman"/>
                <w:b/>
                <w:bCs/>
                <w:sz w:val="20"/>
                <w:szCs w:val="20"/>
              </w:rPr>
            </w:pPr>
            <w:r w:rsidRPr="005D0271">
              <w:rPr>
                <w:rFonts w:asciiTheme="minorEastAsia" w:eastAsiaTheme="minorEastAsia" w:hAnsiTheme="minorEastAsia"/>
                <w:b/>
                <w:bCs/>
                <w:sz w:val="20"/>
                <w:szCs w:val="20"/>
              </w:rPr>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69A9DE05" w14:textId="4C62F7D6" w:rsidR="00015AC9" w:rsidRPr="00951E55" w:rsidRDefault="00015AC9" w:rsidP="00816711">
            <w:pPr>
              <w:rPr>
                <w:rFonts w:eastAsia="Times New Roman"/>
                <w:sz w:val="20"/>
                <w:szCs w:val="20"/>
              </w:rPr>
            </w:pPr>
            <w:r w:rsidRPr="00951E55">
              <w:rPr>
                <w:rFonts w:eastAsia="Times New Roman"/>
                <w:sz w:val="20"/>
                <w:szCs w:val="20"/>
              </w:rPr>
              <w:t>Concrete Cover for Channels</w:t>
            </w:r>
          </w:p>
        </w:tc>
        <w:tc>
          <w:tcPr>
            <w:tcW w:w="1559" w:type="dxa"/>
            <w:tcBorders>
              <w:top w:val="single" w:sz="4" w:space="0" w:color="auto"/>
              <w:left w:val="single" w:sz="4" w:space="0" w:color="auto"/>
              <w:bottom w:val="single" w:sz="4" w:space="0" w:color="auto"/>
              <w:right w:val="single" w:sz="4" w:space="0" w:color="auto"/>
            </w:tcBorders>
            <w:noWrap/>
            <w:vAlign w:val="center"/>
          </w:tcPr>
          <w:p w14:paraId="34B74A4C" w14:textId="7E6DE31C" w:rsidR="00015AC9" w:rsidRPr="00951E55" w:rsidRDefault="00015AC9" w:rsidP="00816711">
            <w:pPr>
              <w:jc w:val="center"/>
              <w:rPr>
                <w:rFonts w:eastAsia="Times New Roman"/>
                <w:sz w:val="20"/>
                <w:szCs w:val="20"/>
              </w:rPr>
            </w:pPr>
            <w:r w:rsidRPr="00951E55">
              <w:rPr>
                <w:rFonts w:eastAsia="Times New Roman"/>
                <w:sz w:val="20"/>
                <w:szCs w:val="20"/>
              </w:rPr>
              <w:t>SUP</w:t>
            </w:r>
          </w:p>
        </w:tc>
        <w:tc>
          <w:tcPr>
            <w:tcW w:w="1843" w:type="dxa"/>
            <w:tcBorders>
              <w:top w:val="single" w:sz="4" w:space="0" w:color="auto"/>
              <w:left w:val="single" w:sz="4" w:space="0" w:color="auto"/>
              <w:bottom w:val="single" w:sz="4" w:space="0" w:color="auto"/>
              <w:right w:val="single" w:sz="4" w:space="0" w:color="auto"/>
            </w:tcBorders>
            <w:noWrap/>
            <w:vAlign w:val="center"/>
          </w:tcPr>
          <w:p w14:paraId="76AA0F56" w14:textId="7FC638EC" w:rsidR="00015AC9" w:rsidRPr="005D0271" w:rsidRDefault="00015AC9" w:rsidP="00816711">
            <w:pPr>
              <w:jc w:val="center"/>
              <w:rPr>
                <w:rFonts w:eastAsia="Times New Roman"/>
                <w:sz w:val="20"/>
                <w:szCs w:val="20"/>
                <w:highlight w:val="yellow"/>
              </w:rPr>
            </w:pPr>
            <w:r w:rsidRPr="005D0271">
              <w:rPr>
                <w:rFonts w:eastAsia="Times New Roman"/>
                <w:sz w:val="20"/>
                <w:szCs w:val="20"/>
                <w:highlight w:val="yellow"/>
              </w:rPr>
              <w:t>SUC</w:t>
            </w:r>
          </w:p>
        </w:tc>
        <w:tc>
          <w:tcPr>
            <w:tcW w:w="1984" w:type="dxa"/>
            <w:tcBorders>
              <w:top w:val="single" w:sz="4" w:space="0" w:color="auto"/>
              <w:left w:val="single" w:sz="4" w:space="0" w:color="auto"/>
              <w:bottom w:val="single" w:sz="4" w:space="0" w:color="auto"/>
              <w:right w:val="single" w:sz="4" w:space="0" w:color="auto"/>
            </w:tcBorders>
            <w:vAlign w:val="center"/>
          </w:tcPr>
          <w:p w14:paraId="751B4C40" w14:textId="71379248" w:rsidR="00015AC9" w:rsidRPr="00951E55" w:rsidRDefault="00015AC9" w:rsidP="00816711">
            <w:pPr>
              <w:jc w:val="center"/>
              <w:rPr>
                <w:rFonts w:eastAsia="Times New Roman"/>
                <w:sz w:val="20"/>
                <w:szCs w:val="20"/>
              </w:rPr>
            </w:pPr>
            <w:r w:rsidRPr="00951E55">
              <w:rPr>
                <w:rFonts w:eastAsia="Times New Roman"/>
                <w:sz w:val="20"/>
                <w:szCs w:val="20"/>
              </w:rPr>
              <w:t>23-39 29 15</w:t>
            </w:r>
          </w:p>
        </w:tc>
        <w:tc>
          <w:tcPr>
            <w:tcW w:w="5103" w:type="dxa"/>
            <w:tcBorders>
              <w:top w:val="single" w:sz="4" w:space="0" w:color="auto"/>
              <w:left w:val="single" w:sz="4" w:space="0" w:color="auto"/>
              <w:bottom w:val="single" w:sz="4" w:space="0" w:color="auto"/>
              <w:right w:val="single" w:sz="4" w:space="0" w:color="auto"/>
            </w:tcBorders>
            <w:vAlign w:val="center"/>
          </w:tcPr>
          <w:p w14:paraId="334936C0" w14:textId="73544288" w:rsidR="00015AC9" w:rsidRPr="005D0271" w:rsidRDefault="00F73334">
            <w:pPr>
              <w:jc w:val="center"/>
              <w:rPr>
                <w:sz w:val="10"/>
                <w:szCs w:val="10"/>
                <w:lang w:val="en-US"/>
              </w:rPr>
            </w:pPr>
            <w:r w:rsidRPr="005D0271">
              <w:rPr>
                <w:rFonts w:eastAsia="Times New Roman"/>
                <w:sz w:val="20"/>
                <w:szCs w:val="20"/>
              </w:rPr>
              <w:t>Waste Water Channels, Gullies, Gratings, Covers</w:t>
            </w:r>
          </w:p>
        </w:tc>
      </w:tr>
      <w:tr w:rsidR="00015AC9" w:rsidRPr="00951E55" w14:paraId="77837D77" w14:textId="77777777" w:rsidTr="003645CC">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DFFA34A" w14:textId="459E12BF" w:rsidR="00015AC9" w:rsidRPr="005D0271" w:rsidRDefault="00015AC9" w:rsidP="00816711">
            <w:pPr>
              <w:jc w:val="center"/>
              <w:rPr>
                <w:rFonts w:eastAsia="Times New Roman"/>
                <w:b/>
                <w:bCs/>
                <w:sz w:val="20"/>
                <w:szCs w:val="20"/>
              </w:rPr>
            </w:pPr>
            <w:r w:rsidRPr="005D0271">
              <w:rPr>
                <w:rFonts w:asciiTheme="minorEastAsia" w:eastAsiaTheme="minorEastAsia" w:hAnsiTheme="minorEastAsia"/>
                <w:b/>
                <w:bCs/>
                <w:sz w:val="20"/>
                <w:szCs w:val="20"/>
              </w:rPr>
              <w:t>18</w:t>
            </w:r>
          </w:p>
        </w:tc>
        <w:tc>
          <w:tcPr>
            <w:tcW w:w="2156" w:type="dxa"/>
            <w:tcBorders>
              <w:top w:val="single" w:sz="4" w:space="0" w:color="auto"/>
              <w:left w:val="single" w:sz="4" w:space="0" w:color="auto"/>
              <w:bottom w:val="single" w:sz="4" w:space="0" w:color="auto"/>
              <w:right w:val="single" w:sz="4" w:space="0" w:color="auto"/>
            </w:tcBorders>
            <w:noWrap/>
            <w:vAlign w:val="center"/>
          </w:tcPr>
          <w:p w14:paraId="33282A33" w14:textId="0E24567E" w:rsidR="00015AC9" w:rsidRPr="00951E55" w:rsidRDefault="00015AC9" w:rsidP="00816711">
            <w:pPr>
              <w:rPr>
                <w:rFonts w:eastAsia="Times New Roman"/>
                <w:sz w:val="20"/>
                <w:szCs w:val="20"/>
              </w:rPr>
            </w:pPr>
            <w:r w:rsidRPr="00951E55">
              <w:rPr>
                <w:rFonts w:eastAsia="Times New Roman"/>
                <w:sz w:val="20"/>
                <w:szCs w:val="20"/>
              </w:rPr>
              <w:t>Cast Iron Grating for Channels</w:t>
            </w:r>
          </w:p>
        </w:tc>
        <w:tc>
          <w:tcPr>
            <w:tcW w:w="1559" w:type="dxa"/>
            <w:tcBorders>
              <w:top w:val="single" w:sz="4" w:space="0" w:color="auto"/>
              <w:left w:val="single" w:sz="4" w:space="0" w:color="auto"/>
              <w:bottom w:val="single" w:sz="4" w:space="0" w:color="auto"/>
              <w:right w:val="single" w:sz="4" w:space="0" w:color="auto"/>
            </w:tcBorders>
            <w:noWrap/>
            <w:vAlign w:val="center"/>
          </w:tcPr>
          <w:p w14:paraId="26E7A89E" w14:textId="7609EC8C" w:rsidR="00015AC9" w:rsidRPr="00951E55" w:rsidRDefault="00015AC9" w:rsidP="00816711">
            <w:pPr>
              <w:jc w:val="center"/>
              <w:rPr>
                <w:rFonts w:eastAsia="Times New Roman"/>
                <w:sz w:val="20"/>
                <w:szCs w:val="20"/>
              </w:rPr>
            </w:pPr>
            <w:r w:rsidRPr="00951E55">
              <w:rPr>
                <w:rFonts w:eastAsia="Times New Roman"/>
                <w:sz w:val="20"/>
                <w:szCs w:val="20"/>
              </w:rPr>
              <w:t>SUP</w:t>
            </w:r>
          </w:p>
        </w:tc>
        <w:tc>
          <w:tcPr>
            <w:tcW w:w="1843" w:type="dxa"/>
            <w:tcBorders>
              <w:top w:val="single" w:sz="4" w:space="0" w:color="auto"/>
              <w:left w:val="single" w:sz="4" w:space="0" w:color="auto"/>
              <w:bottom w:val="single" w:sz="4" w:space="0" w:color="auto"/>
              <w:right w:val="single" w:sz="4" w:space="0" w:color="auto"/>
            </w:tcBorders>
            <w:noWrap/>
            <w:vAlign w:val="center"/>
          </w:tcPr>
          <w:p w14:paraId="203C70D2" w14:textId="065851FD" w:rsidR="00015AC9" w:rsidRPr="005D0271" w:rsidRDefault="00015AC9" w:rsidP="00816711">
            <w:pPr>
              <w:jc w:val="center"/>
              <w:rPr>
                <w:rFonts w:eastAsia="Times New Roman"/>
                <w:sz w:val="20"/>
                <w:szCs w:val="20"/>
                <w:highlight w:val="yellow"/>
              </w:rPr>
            </w:pPr>
            <w:r w:rsidRPr="005D0271">
              <w:rPr>
                <w:rFonts w:eastAsia="Times New Roman"/>
                <w:sz w:val="20"/>
                <w:szCs w:val="20"/>
                <w:highlight w:val="yellow"/>
              </w:rPr>
              <w:t>SUG</w:t>
            </w:r>
          </w:p>
        </w:tc>
        <w:tc>
          <w:tcPr>
            <w:tcW w:w="1984" w:type="dxa"/>
            <w:tcBorders>
              <w:top w:val="single" w:sz="4" w:space="0" w:color="auto"/>
              <w:left w:val="single" w:sz="4" w:space="0" w:color="auto"/>
              <w:bottom w:val="single" w:sz="4" w:space="0" w:color="auto"/>
              <w:right w:val="single" w:sz="4" w:space="0" w:color="auto"/>
            </w:tcBorders>
            <w:vAlign w:val="center"/>
          </w:tcPr>
          <w:p w14:paraId="49C0DD57" w14:textId="6C7839FC" w:rsidR="00015AC9" w:rsidRPr="00951E55" w:rsidRDefault="00015AC9" w:rsidP="00816711">
            <w:pPr>
              <w:jc w:val="center"/>
              <w:rPr>
                <w:rFonts w:eastAsia="Times New Roman"/>
                <w:sz w:val="20"/>
                <w:szCs w:val="20"/>
              </w:rPr>
            </w:pPr>
            <w:r w:rsidRPr="00951E55">
              <w:rPr>
                <w:rFonts w:eastAsia="Times New Roman"/>
                <w:sz w:val="20"/>
                <w:szCs w:val="20"/>
              </w:rPr>
              <w:t>23-39 29 15</w:t>
            </w:r>
          </w:p>
        </w:tc>
        <w:tc>
          <w:tcPr>
            <w:tcW w:w="5103" w:type="dxa"/>
            <w:tcBorders>
              <w:top w:val="single" w:sz="4" w:space="0" w:color="auto"/>
              <w:left w:val="single" w:sz="4" w:space="0" w:color="auto"/>
              <w:bottom w:val="single" w:sz="4" w:space="0" w:color="auto"/>
              <w:right w:val="single" w:sz="4" w:space="0" w:color="auto"/>
            </w:tcBorders>
            <w:vAlign w:val="center"/>
          </w:tcPr>
          <w:p w14:paraId="06F81D2A" w14:textId="6DBC2EA5" w:rsidR="00015AC9" w:rsidRPr="00951E55" w:rsidRDefault="00F73334" w:rsidP="00816711">
            <w:pPr>
              <w:jc w:val="center"/>
              <w:rPr>
                <w:rFonts w:eastAsia="Times New Roman"/>
                <w:sz w:val="20"/>
                <w:szCs w:val="20"/>
              </w:rPr>
            </w:pPr>
            <w:r w:rsidRPr="00951E55">
              <w:rPr>
                <w:rFonts w:eastAsia="Times New Roman"/>
                <w:sz w:val="20"/>
                <w:szCs w:val="20"/>
              </w:rPr>
              <w:t>Waste Water Channels, Gullies, Gratings, Covers</w:t>
            </w:r>
          </w:p>
        </w:tc>
      </w:tr>
    </w:tbl>
    <w:p w14:paraId="76A219CE" w14:textId="29D64CD7" w:rsidR="00362F78" w:rsidRPr="00951E55" w:rsidRDefault="00362F78" w:rsidP="00415859"/>
    <w:p w14:paraId="1D4E90E0" w14:textId="77777777" w:rsidR="00362F78" w:rsidRPr="00951E55" w:rsidRDefault="00362F78">
      <w:pPr>
        <w:overflowPunct/>
        <w:autoSpaceDE/>
        <w:autoSpaceDN/>
        <w:adjustRightInd/>
        <w:textAlignment w:val="auto"/>
      </w:pPr>
      <w:r w:rsidRPr="00951E55">
        <w:br w:type="page"/>
      </w:r>
    </w:p>
    <w:p w14:paraId="176822A8" w14:textId="60BC862C" w:rsidR="00362F78" w:rsidRPr="00951E55" w:rsidRDefault="00362F78" w:rsidP="00362F78">
      <w:pPr>
        <w:pStyle w:val="3"/>
      </w:pPr>
      <w:r w:rsidRPr="00951E55">
        <w:lastRenderedPageBreak/>
        <w:t>Box Culvert</w:t>
      </w:r>
    </w:p>
    <w:p w14:paraId="320AB869" w14:textId="573D8B9B" w:rsidR="00A876AF" w:rsidRPr="00951E55" w:rsidRDefault="00A876AF" w:rsidP="00A876AF">
      <w:pPr>
        <w:pStyle w:val="4"/>
      </w:pPr>
      <w:r w:rsidRPr="00951E55">
        <w:t>A culvert is a structure that channels stormwater past an obstacle or to channel a subterranean waterway. Typically embedded to be surrounded by soil, a culvert may be made from a pipe, reinforced concrete, or other material</w:t>
      </w:r>
    </w:p>
    <w:p w14:paraId="60517254" w14:textId="77777777" w:rsidR="00A876AF" w:rsidRPr="00951E55" w:rsidRDefault="00A876AF" w:rsidP="00A876AF"/>
    <w:p w14:paraId="2F9BE6B8" w14:textId="77777777" w:rsidR="00A876AF" w:rsidRPr="00951E55" w:rsidRDefault="00A876AF" w:rsidP="00A876AF">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7BB8800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EEF165" w14:textId="77777777" w:rsidR="00A876AF" w:rsidRPr="00951E55" w:rsidRDefault="00A876A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AF6D49" w14:textId="77777777" w:rsidR="00A876AF" w:rsidRPr="00951E55" w:rsidRDefault="00A876A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0048D5" w14:textId="77777777" w:rsidR="00A876AF" w:rsidRPr="00951E55" w:rsidRDefault="00A876A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F6FFDF" w14:textId="77777777" w:rsidR="00A876AF" w:rsidRPr="00951E55" w:rsidRDefault="00A876AF"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30ED1" w14:textId="77777777" w:rsidR="00A876AF" w:rsidRPr="00951E55" w:rsidRDefault="00A876AF"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1C24B1" w14:textId="77777777" w:rsidR="00A876AF" w:rsidRPr="00951E55" w:rsidRDefault="00A876AF" w:rsidP="00816711">
            <w:pPr>
              <w:ind w:left="102" w:right="41"/>
              <w:jc w:val="center"/>
              <w:rPr>
                <w:b/>
                <w:sz w:val="22"/>
                <w:szCs w:val="20"/>
              </w:rPr>
            </w:pPr>
            <w:r w:rsidRPr="00951E55">
              <w:rPr>
                <w:b/>
                <w:sz w:val="22"/>
                <w:szCs w:val="20"/>
              </w:rPr>
              <w:t>Behavior</w:t>
            </w:r>
          </w:p>
        </w:tc>
      </w:tr>
      <w:tr w:rsidR="00700FD1" w:rsidRPr="00951E55" w14:paraId="32F8A19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015662F" w14:textId="77777777" w:rsidR="00A876AF" w:rsidRPr="00951E55" w:rsidRDefault="00A876A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FE15D4" w14:textId="77777777" w:rsidR="00A876AF" w:rsidRPr="00951E55" w:rsidRDefault="00A876A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198507D" w14:textId="77777777" w:rsidR="00A876AF" w:rsidRPr="00951E55" w:rsidRDefault="00A876A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B54A998" w14:textId="77777777" w:rsidR="00A876AF" w:rsidRPr="00951E55" w:rsidRDefault="00A876AF"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59FB126B" w14:textId="77777777" w:rsidR="00A876AF" w:rsidRPr="00951E55" w:rsidRDefault="00A876AF"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0FFE89C9" w14:textId="77777777" w:rsidR="00A876AF" w:rsidRPr="00951E55" w:rsidRDefault="00A876AF" w:rsidP="00816711">
            <w:pPr>
              <w:ind w:left="102" w:right="41"/>
              <w:jc w:val="center"/>
              <w:rPr>
                <w:sz w:val="22"/>
              </w:rPr>
            </w:pPr>
            <w:r w:rsidRPr="00951E55">
              <w:rPr>
                <w:sz w:val="22"/>
              </w:rPr>
              <w:t>N/A</w:t>
            </w:r>
          </w:p>
        </w:tc>
      </w:tr>
      <w:tr w:rsidR="00700FD1" w:rsidRPr="00951E55" w14:paraId="6AD8FC7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5CC35A" w14:textId="77777777" w:rsidR="00A876AF" w:rsidRPr="00951E55" w:rsidRDefault="00A876AF"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BF19D5" w14:textId="2167CE01" w:rsidR="00A876AF" w:rsidRPr="00951E55" w:rsidRDefault="00272215" w:rsidP="00816711">
            <w:pPr>
              <w:ind w:left="102" w:right="41"/>
              <w:rPr>
                <w:sz w:val="22"/>
              </w:rPr>
            </w:pPr>
            <w:r w:rsidRPr="00951E55">
              <w:rPr>
                <w:sz w:val="22"/>
              </w:rPr>
              <w:t xml:space="preserve">3D </w:t>
            </w:r>
            <w:r w:rsidR="00AE325E" w:rsidRPr="00951E55">
              <w:rPr>
                <w:sz w:val="22"/>
              </w:rPr>
              <w:t>Object</w:t>
            </w:r>
            <w:r w:rsidR="00A876AF"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1A4EB475" w14:textId="77777777" w:rsidR="00A876AF" w:rsidRPr="00951E55" w:rsidRDefault="00A876AF"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86DA932" w14:textId="77777777" w:rsidR="00A876AF" w:rsidRPr="00951E55" w:rsidRDefault="00A876AF"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0200C1F4" w14:textId="77777777" w:rsidR="00A876AF" w:rsidRPr="00951E55" w:rsidRDefault="00A876AF"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21D587F" w14:textId="77777777" w:rsidR="00A876AF" w:rsidRPr="00951E55" w:rsidRDefault="00A876AF" w:rsidP="00816711">
            <w:pPr>
              <w:ind w:left="102" w:right="41"/>
              <w:jc w:val="center"/>
              <w:rPr>
                <w:sz w:val="22"/>
              </w:rPr>
            </w:pPr>
            <w:r w:rsidRPr="00951E55">
              <w:rPr>
                <w:sz w:val="22"/>
              </w:rPr>
              <w:t xml:space="preserve">N/A </w:t>
            </w:r>
          </w:p>
        </w:tc>
      </w:tr>
      <w:tr w:rsidR="00700FD1" w:rsidRPr="00951E55" w14:paraId="3A86E92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1597902" w14:textId="77777777" w:rsidR="00A876AF" w:rsidRPr="00951E55" w:rsidRDefault="00A876AF"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84023E" w14:textId="77777777" w:rsidR="00A876AF" w:rsidRPr="00951E55" w:rsidRDefault="00A876AF"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356C70F" w14:textId="77777777" w:rsidR="00A876AF" w:rsidRPr="00951E55" w:rsidRDefault="00A876AF"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1F6FAE" w14:textId="5EB25B55" w:rsidR="00A876AF" w:rsidRPr="00951E55" w:rsidRDefault="000C4914" w:rsidP="00816711">
            <w:pPr>
              <w:ind w:left="102" w:right="41"/>
              <w:jc w:val="center"/>
              <w:rPr>
                <w:sz w:val="22"/>
              </w:rPr>
            </w:pPr>
            <w:r w:rsidRPr="00951E55">
              <w:rPr>
                <w:sz w:val="22"/>
              </w:rPr>
              <w:t xml:space="preserve">Object insertion point(s) is located at / derived from the onsite survey point(s) </w:t>
            </w:r>
            <w:r w:rsidR="00A876AF"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380C345D" w14:textId="77777777" w:rsidR="00A876AF" w:rsidRPr="00951E55" w:rsidRDefault="00A876AF"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7419892" w14:textId="77777777" w:rsidR="00A876AF" w:rsidRPr="00951E55" w:rsidRDefault="00A876AF" w:rsidP="00816711">
            <w:pPr>
              <w:ind w:left="102" w:right="41"/>
              <w:jc w:val="center"/>
              <w:rPr>
                <w:sz w:val="22"/>
              </w:rPr>
            </w:pPr>
            <w:r w:rsidRPr="00951E55">
              <w:rPr>
                <w:sz w:val="22"/>
              </w:rPr>
              <w:t>N/A</w:t>
            </w:r>
          </w:p>
        </w:tc>
      </w:tr>
      <w:tr w:rsidR="00700FD1" w:rsidRPr="00951E55" w14:paraId="15C622C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AAC438" w14:textId="77777777" w:rsidR="00A876AF" w:rsidRPr="00951E55" w:rsidRDefault="00A876A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3696C0" w14:textId="2656BEE7" w:rsidR="00A876AF" w:rsidRPr="00951E55" w:rsidRDefault="00525AA2" w:rsidP="00816711">
            <w:pPr>
              <w:ind w:left="102" w:right="41"/>
              <w:rPr>
                <w:sz w:val="22"/>
              </w:rPr>
            </w:pPr>
            <w:r w:rsidRPr="00951E55">
              <w:rPr>
                <w:sz w:val="22"/>
              </w:rPr>
              <w:t>3D Object element</w:t>
            </w:r>
            <w:r w:rsidR="00A876AF" w:rsidRPr="00951E55">
              <w:rPr>
                <w:sz w:val="22"/>
              </w:rPr>
              <w:t xml:space="preserve"> including top slab, bottom slab, wall, wing wall of inlet and outlet, foundation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74207A2" w14:textId="68E662C8" w:rsidR="00A876AF" w:rsidRPr="00951E55" w:rsidRDefault="00A876A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B2BC16C" w14:textId="77777777" w:rsidR="00A876AF" w:rsidRPr="00951E55" w:rsidRDefault="00A876AF" w:rsidP="00816711">
            <w:pPr>
              <w:ind w:left="102" w:right="41"/>
              <w:jc w:val="center"/>
              <w:rPr>
                <w:sz w:val="22"/>
              </w:rPr>
            </w:pPr>
            <w:r w:rsidRPr="00951E55">
              <w:rPr>
                <w:sz w:val="22"/>
              </w:rPr>
              <w:t xml:space="preserve"> Object continuously aligned and orientated exactly as designed 3D alignment and cross fall of the parent 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18A8118C" w14:textId="77777777" w:rsidR="00A876AF" w:rsidRPr="00951E55" w:rsidRDefault="00A876AF" w:rsidP="00816711">
            <w:pPr>
              <w:ind w:left="102" w:right="41"/>
              <w:jc w:val="center"/>
              <w:rPr>
                <w:sz w:val="22"/>
              </w:rPr>
            </w:pPr>
            <w:r w:rsidRPr="00951E55">
              <w:rPr>
                <w:sz w:val="22"/>
              </w:rPr>
              <w:t>3D solid blocks of each component in a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02B5DC03" w14:textId="77777777" w:rsidR="00A876AF" w:rsidRPr="00951E55" w:rsidRDefault="00A876AF" w:rsidP="00816711">
            <w:pPr>
              <w:ind w:left="102" w:right="41"/>
              <w:jc w:val="center"/>
              <w:rPr>
                <w:sz w:val="22"/>
              </w:rPr>
            </w:pPr>
            <w:r w:rsidRPr="00951E55">
              <w:rPr>
                <w:sz w:val="22"/>
              </w:rPr>
              <w:t>Dynamically updated according to the changes in the parent alignment, cross fall, and sections</w:t>
            </w:r>
          </w:p>
        </w:tc>
      </w:tr>
      <w:tr w:rsidR="00A876AF" w:rsidRPr="00951E55" w14:paraId="6C4695F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2FFA6A" w14:textId="77777777" w:rsidR="00A876AF" w:rsidRPr="00951E55" w:rsidRDefault="00A876AF"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A69D1B" w14:textId="69687BB4" w:rsidR="00A876AF" w:rsidRPr="00951E55" w:rsidRDefault="00525AA2" w:rsidP="00816711">
            <w:pPr>
              <w:ind w:left="102" w:right="41"/>
              <w:rPr>
                <w:sz w:val="22"/>
              </w:rPr>
            </w:pPr>
            <w:r w:rsidRPr="00951E55">
              <w:rPr>
                <w:sz w:val="22"/>
              </w:rPr>
              <w:t>3D Object element</w:t>
            </w:r>
            <w:r w:rsidR="00A876AF" w:rsidRPr="00951E55">
              <w:rPr>
                <w:sz w:val="22"/>
              </w:rPr>
              <w:t xml:space="preserve"> including top slab, bottom slab, wall, wing wall of inlet and outlet, foundation, openings,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6E60486" w14:textId="77777777" w:rsidR="00A876AF" w:rsidRPr="00951E55" w:rsidRDefault="00A876AF"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1488237" w14:textId="77777777" w:rsidR="00A876AF" w:rsidRPr="00951E55" w:rsidRDefault="00A876AF"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75B84348" w14:textId="55C9A77E" w:rsidR="00A876AF" w:rsidRPr="00951E55" w:rsidRDefault="00A876AF" w:rsidP="00816711">
            <w:pPr>
              <w:ind w:left="102" w:right="41"/>
              <w:jc w:val="center"/>
              <w:rPr>
                <w:sz w:val="22"/>
              </w:rPr>
            </w:pPr>
            <w:r w:rsidRPr="00951E55">
              <w:rPr>
                <w:sz w:val="22"/>
              </w:rPr>
              <w:t xml:space="preserve">3D solid blocks of each segment,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38FA100D" w14:textId="77777777" w:rsidR="00A876AF" w:rsidRPr="00951E55" w:rsidRDefault="00A876AF" w:rsidP="00816711">
            <w:pPr>
              <w:ind w:left="102" w:right="41"/>
              <w:jc w:val="center"/>
              <w:rPr>
                <w:sz w:val="22"/>
              </w:rPr>
            </w:pPr>
            <w:r w:rsidRPr="00951E55">
              <w:rPr>
                <w:sz w:val="22"/>
              </w:rPr>
              <w:t>N/A</w:t>
            </w:r>
          </w:p>
        </w:tc>
      </w:tr>
    </w:tbl>
    <w:p w14:paraId="6AF41D5D" w14:textId="77777777" w:rsidR="00A876AF" w:rsidRPr="00951E55" w:rsidRDefault="00A876AF" w:rsidP="00A876AF">
      <w:pPr>
        <w:ind w:left="993"/>
      </w:pPr>
    </w:p>
    <w:p w14:paraId="321763B6" w14:textId="77777777" w:rsidR="00A876AF" w:rsidRPr="00951E55" w:rsidRDefault="00A876AF" w:rsidP="00A876AF"/>
    <w:p w14:paraId="68769163" w14:textId="77777777" w:rsidR="00362F78" w:rsidRPr="00951E55" w:rsidRDefault="00362F78">
      <w:pPr>
        <w:overflowPunct/>
        <w:autoSpaceDE/>
        <w:autoSpaceDN/>
        <w:adjustRightInd/>
        <w:textAlignment w:val="auto"/>
      </w:pPr>
      <w:r w:rsidRPr="00951E55">
        <w:br w:type="page"/>
      </w:r>
    </w:p>
    <w:p w14:paraId="79B4F07F" w14:textId="77777777" w:rsidR="00A876AF" w:rsidRPr="00951E55" w:rsidRDefault="00A876AF" w:rsidP="00A876AF">
      <w:pPr>
        <w:pStyle w:val="3"/>
      </w:pPr>
      <w:r w:rsidRPr="00951E55">
        <w:lastRenderedPageBreak/>
        <w:t>Catchpit</w:t>
      </w:r>
    </w:p>
    <w:p w14:paraId="2D7B4262" w14:textId="77777777" w:rsidR="00A876AF" w:rsidRPr="00951E55" w:rsidRDefault="00A876AF" w:rsidP="00A876AF">
      <w:pPr>
        <w:pStyle w:val="4"/>
      </w:pPr>
      <w:r w:rsidRPr="00951E55">
        <w:t>Catchpits are usually constructed to receive stormwater from stream courses or from slopes.</w:t>
      </w:r>
    </w:p>
    <w:p w14:paraId="6CAE6205" w14:textId="77777777" w:rsidR="00A876AF" w:rsidRPr="00951E55" w:rsidRDefault="00A876AF" w:rsidP="00A876AF">
      <w:pPr>
        <w:pStyle w:val="4"/>
        <w:numPr>
          <w:ilvl w:val="0"/>
          <w:numId w:val="0"/>
        </w:numPr>
      </w:pPr>
    </w:p>
    <w:p w14:paraId="78F35166" w14:textId="77777777" w:rsidR="00A876AF" w:rsidRPr="00951E55" w:rsidRDefault="00A876AF" w:rsidP="00A876A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E89AFA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86B25D" w14:textId="77777777" w:rsidR="00A876AF" w:rsidRPr="00951E55" w:rsidRDefault="00A876A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755A73" w14:textId="77777777" w:rsidR="00A876AF" w:rsidRPr="00951E55" w:rsidRDefault="00A876A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1BBE40" w14:textId="77777777" w:rsidR="00A876AF" w:rsidRPr="00951E55" w:rsidRDefault="00A876A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5E7A3C" w14:textId="77777777" w:rsidR="00A876AF" w:rsidRPr="00951E55" w:rsidRDefault="00A876A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843998" w14:textId="77777777" w:rsidR="00A876AF" w:rsidRPr="00951E55" w:rsidRDefault="00A876A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A26857" w14:textId="77777777" w:rsidR="00A876AF" w:rsidRPr="00951E55" w:rsidRDefault="00A876AF" w:rsidP="00816711">
            <w:pPr>
              <w:ind w:left="102" w:right="41"/>
              <w:jc w:val="center"/>
              <w:rPr>
                <w:b/>
                <w:sz w:val="22"/>
                <w:szCs w:val="20"/>
              </w:rPr>
            </w:pPr>
            <w:r w:rsidRPr="00951E55">
              <w:rPr>
                <w:b/>
                <w:sz w:val="22"/>
                <w:szCs w:val="20"/>
              </w:rPr>
              <w:t>Behavior</w:t>
            </w:r>
          </w:p>
        </w:tc>
      </w:tr>
      <w:tr w:rsidR="00700FD1" w:rsidRPr="00951E55" w14:paraId="4BD7A95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323FED8" w14:textId="77777777" w:rsidR="00A876AF" w:rsidRPr="00951E55" w:rsidRDefault="00A876A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F47D42" w14:textId="77777777" w:rsidR="00A876AF" w:rsidRPr="00951E55" w:rsidRDefault="00A876A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C76302E" w14:textId="77777777" w:rsidR="00A876AF" w:rsidRPr="00951E55" w:rsidRDefault="00A876A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D23416E" w14:textId="77777777" w:rsidR="00A876AF" w:rsidRPr="00951E55" w:rsidRDefault="00A876A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C920861" w14:textId="77777777" w:rsidR="00A876AF" w:rsidRPr="00951E55" w:rsidRDefault="00A876A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584EE5" w14:textId="77777777" w:rsidR="00A876AF" w:rsidRPr="00951E55" w:rsidRDefault="00A876AF" w:rsidP="00816711">
            <w:pPr>
              <w:ind w:left="102" w:right="41"/>
              <w:jc w:val="center"/>
              <w:rPr>
                <w:sz w:val="22"/>
              </w:rPr>
            </w:pPr>
            <w:r w:rsidRPr="00951E55">
              <w:rPr>
                <w:sz w:val="22"/>
              </w:rPr>
              <w:t>N/A</w:t>
            </w:r>
          </w:p>
        </w:tc>
      </w:tr>
      <w:tr w:rsidR="00700FD1" w:rsidRPr="00951E55" w14:paraId="197563D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885C14" w14:textId="77777777" w:rsidR="00A876AF" w:rsidRPr="00951E55" w:rsidRDefault="00A876AF"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412D34" w14:textId="685E9B8E" w:rsidR="00A876AF" w:rsidRPr="00951E55" w:rsidRDefault="00272215" w:rsidP="00816711">
            <w:pPr>
              <w:ind w:left="102" w:right="41"/>
              <w:rPr>
                <w:sz w:val="22"/>
              </w:rPr>
            </w:pPr>
            <w:r w:rsidRPr="00951E55">
              <w:rPr>
                <w:sz w:val="22"/>
              </w:rPr>
              <w:t xml:space="preserve">3D </w:t>
            </w:r>
            <w:r w:rsidR="00AE325E" w:rsidRPr="00951E55">
              <w:rPr>
                <w:sz w:val="22"/>
              </w:rPr>
              <w:t>Object</w:t>
            </w:r>
            <w:r w:rsidR="00A876AF" w:rsidRPr="00951E55">
              <w:rPr>
                <w:sz w:val="22"/>
              </w:rPr>
              <w:t xml:space="preserve"> with approximated size of outline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46FF7BC" w14:textId="77777777" w:rsidR="00A876AF" w:rsidRPr="00951E55" w:rsidRDefault="00A876AF"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67FCAF4" w14:textId="77777777" w:rsidR="00A876AF" w:rsidRPr="00951E55" w:rsidRDefault="00A876AF"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99BC72" w14:textId="77777777" w:rsidR="00A876AF" w:rsidRPr="00951E55" w:rsidRDefault="00A876AF"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7DF3809" w14:textId="77777777" w:rsidR="00A876AF" w:rsidRPr="00951E55" w:rsidRDefault="00A876AF" w:rsidP="00816711">
            <w:pPr>
              <w:ind w:left="102" w:right="41"/>
              <w:jc w:val="center"/>
              <w:rPr>
                <w:sz w:val="22"/>
              </w:rPr>
            </w:pPr>
            <w:r w:rsidRPr="00951E55">
              <w:rPr>
                <w:sz w:val="22"/>
              </w:rPr>
              <w:t>N/A</w:t>
            </w:r>
          </w:p>
        </w:tc>
      </w:tr>
      <w:tr w:rsidR="00700FD1" w:rsidRPr="00951E55" w14:paraId="1C6C470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784469C" w14:textId="77777777" w:rsidR="00A876AF" w:rsidRPr="00951E55" w:rsidRDefault="00A876AF"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95B327" w14:textId="77777777" w:rsidR="00A876AF" w:rsidRPr="00951E55" w:rsidRDefault="00A876AF"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206A8E5" w14:textId="77777777" w:rsidR="00A876AF" w:rsidRPr="00951E55" w:rsidRDefault="00A876AF"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8A4F34" w14:textId="2C748F91" w:rsidR="00A876AF" w:rsidRPr="00951E55" w:rsidRDefault="000C4914" w:rsidP="00816711">
            <w:pPr>
              <w:ind w:left="102" w:right="41"/>
              <w:jc w:val="center"/>
              <w:rPr>
                <w:sz w:val="22"/>
              </w:rPr>
            </w:pPr>
            <w:r w:rsidRPr="00951E55">
              <w:rPr>
                <w:sz w:val="22"/>
              </w:rPr>
              <w:t xml:space="preserve">Object insertion point(s) is located at / derived from the onsite survey point(s) </w:t>
            </w:r>
            <w:r w:rsidR="00A876AF"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90D5AF4" w14:textId="77777777" w:rsidR="00A876AF" w:rsidRPr="00951E55" w:rsidRDefault="00A876AF"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670D0B" w14:textId="77777777" w:rsidR="00A876AF" w:rsidRPr="00951E55" w:rsidRDefault="00A876AF" w:rsidP="00816711">
            <w:pPr>
              <w:ind w:left="102" w:right="41"/>
              <w:jc w:val="center"/>
              <w:rPr>
                <w:sz w:val="22"/>
              </w:rPr>
            </w:pPr>
            <w:r w:rsidRPr="00951E55">
              <w:rPr>
                <w:sz w:val="22"/>
              </w:rPr>
              <w:t>N/A</w:t>
            </w:r>
          </w:p>
        </w:tc>
      </w:tr>
      <w:tr w:rsidR="00700FD1" w:rsidRPr="00951E55" w14:paraId="330C6D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0EC82FA" w14:textId="77777777" w:rsidR="00A876AF" w:rsidRPr="00951E55" w:rsidRDefault="00A876A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69583C" w14:textId="782B2B3D" w:rsidR="00A876AF" w:rsidRPr="00951E55" w:rsidRDefault="00525AA2" w:rsidP="00816711">
            <w:pPr>
              <w:ind w:left="102" w:right="41"/>
              <w:rPr>
                <w:sz w:val="22"/>
              </w:rPr>
            </w:pPr>
            <w:r w:rsidRPr="00951E55">
              <w:rPr>
                <w:sz w:val="22"/>
              </w:rPr>
              <w:t>3D Object element</w:t>
            </w:r>
            <w:r w:rsidR="00A876AF" w:rsidRPr="00951E55">
              <w:rPr>
                <w:sz w:val="22"/>
              </w:rPr>
              <w:t xml:space="preserve"> including slab, wall, pipe connector, cover and frame (if applicable), trap</w:t>
            </w:r>
          </w:p>
        </w:tc>
        <w:tc>
          <w:tcPr>
            <w:tcW w:w="2409" w:type="dxa"/>
            <w:tcBorders>
              <w:top w:val="single" w:sz="4" w:space="0" w:color="000000"/>
              <w:left w:val="single" w:sz="4" w:space="0" w:color="000000"/>
              <w:bottom w:val="single" w:sz="4" w:space="0" w:color="000000"/>
              <w:right w:val="single" w:sz="4" w:space="0" w:color="000000"/>
            </w:tcBorders>
            <w:vAlign w:val="center"/>
          </w:tcPr>
          <w:p w14:paraId="406ABE1B" w14:textId="2B26C34A" w:rsidR="00A876AF" w:rsidRPr="00951E55" w:rsidRDefault="00A876A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and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A0BDBA6" w14:textId="091EB8BD" w:rsidR="00A876AF" w:rsidRPr="00951E55" w:rsidRDefault="00A876AF"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cover level and invert level.</w:t>
            </w:r>
          </w:p>
        </w:tc>
        <w:tc>
          <w:tcPr>
            <w:tcW w:w="1844" w:type="dxa"/>
            <w:tcBorders>
              <w:top w:val="single" w:sz="4" w:space="0" w:color="000000"/>
              <w:left w:val="single" w:sz="4" w:space="0" w:color="000000"/>
              <w:bottom w:val="single" w:sz="4" w:space="0" w:color="000000"/>
              <w:right w:val="single" w:sz="4" w:space="0" w:color="000000"/>
            </w:tcBorders>
            <w:vAlign w:val="center"/>
          </w:tcPr>
          <w:p w14:paraId="13F65C8E" w14:textId="77777777" w:rsidR="00A876AF" w:rsidRPr="00951E55" w:rsidRDefault="00A876AF" w:rsidP="00816711">
            <w:pPr>
              <w:ind w:left="102" w:right="41"/>
              <w:jc w:val="center"/>
              <w:rPr>
                <w:sz w:val="22"/>
              </w:rPr>
            </w:pPr>
            <w:r w:rsidRPr="00951E55">
              <w:rPr>
                <w:sz w:val="22"/>
              </w:rPr>
              <w:t xml:space="preserve">3D solid blocks of each component </w:t>
            </w:r>
          </w:p>
        </w:tc>
        <w:tc>
          <w:tcPr>
            <w:tcW w:w="2268" w:type="dxa"/>
            <w:tcBorders>
              <w:top w:val="single" w:sz="4" w:space="0" w:color="000000"/>
              <w:left w:val="single" w:sz="4" w:space="0" w:color="000000"/>
              <w:bottom w:val="single" w:sz="4" w:space="0" w:color="000000"/>
              <w:right w:val="single" w:sz="4" w:space="0" w:color="000000"/>
            </w:tcBorders>
            <w:vAlign w:val="center"/>
          </w:tcPr>
          <w:p w14:paraId="6D49609E" w14:textId="77777777" w:rsidR="00A876AF" w:rsidRPr="00951E55" w:rsidRDefault="00A876AF" w:rsidP="00816711">
            <w:pPr>
              <w:ind w:left="102" w:right="41"/>
              <w:jc w:val="center"/>
              <w:rPr>
                <w:sz w:val="22"/>
              </w:rPr>
            </w:pPr>
            <w:r w:rsidRPr="00951E55">
              <w:rPr>
                <w:sz w:val="22"/>
              </w:rPr>
              <w:t>Depth of the catchpit controlled by parameters related to the cover level and/or the pipe invert(s), specified in the applicable standard drawings</w:t>
            </w:r>
          </w:p>
        </w:tc>
      </w:tr>
      <w:tr w:rsidR="00700FD1" w:rsidRPr="00951E55" w14:paraId="3AC6919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D5B5D6" w14:textId="77777777" w:rsidR="00A876AF" w:rsidRPr="00951E55" w:rsidRDefault="00A876AF"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ADCD79" w14:textId="317737FF" w:rsidR="00A876AF" w:rsidRPr="00951E55" w:rsidRDefault="00525AA2" w:rsidP="00816711">
            <w:pPr>
              <w:ind w:left="102" w:right="41"/>
              <w:rPr>
                <w:sz w:val="22"/>
              </w:rPr>
            </w:pPr>
            <w:r w:rsidRPr="00951E55">
              <w:rPr>
                <w:sz w:val="22"/>
              </w:rPr>
              <w:t>3D Object element</w:t>
            </w:r>
            <w:r w:rsidR="00A876AF" w:rsidRPr="00951E55">
              <w:rPr>
                <w:sz w:val="22"/>
              </w:rPr>
              <w:t xml:space="preserve"> including slab, wall, pipe connector, cover and frame (if applicable), trap, reinforcement details, step iron, benching arm, stainless steel hook/chain, handrailing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11B0892E" w14:textId="77777777" w:rsidR="00A876AF" w:rsidRPr="00951E55" w:rsidRDefault="00A876AF" w:rsidP="00816711">
            <w:pPr>
              <w:ind w:left="102" w:right="41"/>
              <w:jc w:val="center"/>
              <w:rPr>
                <w:sz w:val="22"/>
              </w:rPr>
            </w:pPr>
            <w:r w:rsidRPr="00951E55">
              <w:rPr>
                <w:sz w:val="22"/>
              </w:rPr>
              <w:t>Exact setting out location, dimension and orientation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3C8B649B" w14:textId="77777777" w:rsidR="00A876AF" w:rsidRPr="00951E55" w:rsidRDefault="00A876AF" w:rsidP="00816711">
            <w:pPr>
              <w:ind w:left="102" w:right="41"/>
              <w:jc w:val="center"/>
              <w:rPr>
                <w:sz w:val="22"/>
              </w:rPr>
            </w:pPr>
            <w:r w:rsidRPr="00951E55">
              <w:rPr>
                <w:sz w:val="22"/>
              </w:rPr>
              <w:t xml:space="preserve">Objects insertion point(s) located, orientated, and aligned exactly as setting out locations, cover levels and invert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A9F5F4E" w14:textId="03A9FD11" w:rsidR="00A876AF" w:rsidRPr="00951E55" w:rsidRDefault="00A876AF" w:rsidP="00816711">
            <w:pPr>
              <w:ind w:left="102" w:right="41"/>
              <w:jc w:val="center"/>
              <w:rPr>
                <w:sz w:val="22"/>
              </w:rPr>
            </w:pPr>
            <w:r w:rsidRPr="00951E55">
              <w:rPr>
                <w:sz w:val="22"/>
              </w:rPr>
              <w:t xml:space="preserve">3D solid blocks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F181ABC" w14:textId="77777777" w:rsidR="00A876AF" w:rsidRPr="00951E55" w:rsidRDefault="00A876AF" w:rsidP="00816711">
            <w:pPr>
              <w:ind w:left="102" w:right="41"/>
              <w:jc w:val="center"/>
              <w:rPr>
                <w:sz w:val="22"/>
              </w:rPr>
            </w:pPr>
            <w:r w:rsidRPr="00951E55">
              <w:rPr>
                <w:sz w:val="22"/>
              </w:rPr>
              <w:t>N/A</w:t>
            </w:r>
          </w:p>
        </w:tc>
      </w:tr>
    </w:tbl>
    <w:p w14:paraId="626D739A" w14:textId="77777777" w:rsidR="00362F78" w:rsidRPr="00951E55" w:rsidRDefault="00362F78">
      <w:pPr>
        <w:overflowPunct/>
        <w:autoSpaceDE/>
        <w:autoSpaceDN/>
        <w:adjustRightInd/>
        <w:textAlignment w:val="auto"/>
      </w:pPr>
      <w:r w:rsidRPr="00951E55">
        <w:br w:type="page"/>
      </w:r>
    </w:p>
    <w:p w14:paraId="7007880B" w14:textId="77777777" w:rsidR="00A876AF" w:rsidRPr="00951E55" w:rsidRDefault="00A876AF" w:rsidP="00A876AF">
      <w:pPr>
        <w:pStyle w:val="3"/>
      </w:pPr>
      <w:r w:rsidRPr="00951E55">
        <w:lastRenderedPageBreak/>
        <w:t>Chamber</w:t>
      </w:r>
    </w:p>
    <w:p w14:paraId="6BFB06A1" w14:textId="39098277" w:rsidR="00A876AF" w:rsidRPr="00951E55" w:rsidRDefault="00A876AF" w:rsidP="00A876AF">
      <w:pPr>
        <w:pStyle w:val="4"/>
      </w:pPr>
      <w:r w:rsidRPr="00951E55">
        <w:t>A manhole (alternatively person</w:t>
      </w:r>
      <w:r w:rsidR="00272215" w:rsidRPr="00951E55">
        <w:t xml:space="preserve"> </w:t>
      </w:r>
      <w:r w:rsidRPr="00951E55">
        <w:t>hole, utility hole, maintenance hole, or sewer hole) is an opening to a confined space such as a shaft, utility vault, or large vessel. Manholes are often used as an access point for an underground public utility, allowing inspection, maintenance, and system upgrades.</w:t>
      </w:r>
    </w:p>
    <w:p w14:paraId="183A396A" w14:textId="77777777" w:rsidR="00A876AF" w:rsidRPr="00951E55" w:rsidRDefault="00A876AF" w:rsidP="00A876AF"/>
    <w:p w14:paraId="0CB952C8" w14:textId="77777777" w:rsidR="00A876AF" w:rsidRPr="00951E55" w:rsidRDefault="00A876AF" w:rsidP="00A876A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BA5581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A969C5" w14:textId="77777777" w:rsidR="00A876AF" w:rsidRPr="00951E55" w:rsidRDefault="00A876A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4B7D5D" w14:textId="77777777" w:rsidR="00A876AF" w:rsidRPr="00951E55" w:rsidRDefault="00A876A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15279C" w14:textId="77777777" w:rsidR="00A876AF" w:rsidRPr="00951E55" w:rsidRDefault="00A876A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9D68CF" w14:textId="77777777" w:rsidR="00A876AF" w:rsidRPr="00951E55" w:rsidRDefault="00A876A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CA9E93" w14:textId="77777777" w:rsidR="00A876AF" w:rsidRPr="00951E55" w:rsidRDefault="00A876A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22AEB" w14:textId="77777777" w:rsidR="00A876AF" w:rsidRPr="00951E55" w:rsidRDefault="00A876AF" w:rsidP="00816711">
            <w:pPr>
              <w:ind w:left="102" w:right="41"/>
              <w:jc w:val="center"/>
              <w:rPr>
                <w:b/>
                <w:sz w:val="22"/>
                <w:szCs w:val="20"/>
              </w:rPr>
            </w:pPr>
            <w:r w:rsidRPr="00951E55">
              <w:rPr>
                <w:b/>
                <w:sz w:val="22"/>
                <w:szCs w:val="20"/>
              </w:rPr>
              <w:t>Behavior</w:t>
            </w:r>
          </w:p>
        </w:tc>
      </w:tr>
      <w:tr w:rsidR="00700FD1" w:rsidRPr="00951E55" w14:paraId="4B8ED5B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30E7E2" w14:textId="77777777" w:rsidR="00A876AF" w:rsidRPr="00951E55" w:rsidRDefault="00A876A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3CA33E" w14:textId="77777777" w:rsidR="00A876AF" w:rsidRPr="00951E55" w:rsidRDefault="00A876A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D4F48B5" w14:textId="77777777" w:rsidR="00A876AF" w:rsidRPr="00951E55" w:rsidRDefault="00A876A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510A9" w14:textId="77777777" w:rsidR="00A876AF" w:rsidRPr="00951E55" w:rsidRDefault="00A876A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87CF31F" w14:textId="77777777" w:rsidR="00A876AF" w:rsidRPr="00951E55" w:rsidRDefault="00A876A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C87A9EE" w14:textId="77777777" w:rsidR="00A876AF" w:rsidRPr="00951E55" w:rsidRDefault="00A876AF" w:rsidP="00816711">
            <w:pPr>
              <w:ind w:left="102" w:right="41"/>
              <w:jc w:val="center"/>
              <w:rPr>
                <w:sz w:val="22"/>
              </w:rPr>
            </w:pPr>
            <w:r w:rsidRPr="00951E55">
              <w:rPr>
                <w:sz w:val="22"/>
              </w:rPr>
              <w:t>N/A</w:t>
            </w:r>
          </w:p>
        </w:tc>
      </w:tr>
      <w:tr w:rsidR="00700FD1" w:rsidRPr="00951E55" w14:paraId="77B99A9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AAC266" w14:textId="77777777" w:rsidR="00A876AF" w:rsidRPr="00951E55" w:rsidRDefault="00A876AF"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F09DDE" w14:textId="45AC01BC" w:rsidR="00A876AF" w:rsidRPr="00951E55" w:rsidRDefault="00272215" w:rsidP="00816711">
            <w:pPr>
              <w:ind w:left="102" w:right="41"/>
              <w:rPr>
                <w:sz w:val="22"/>
              </w:rPr>
            </w:pPr>
            <w:r w:rsidRPr="00951E55">
              <w:rPr>
                <w:sz w:val="22"/>
              </w:rPr>
              <w:t xml:space="preserve">3D </w:t>
            </w:r>
            <w:r w:rsidR="00AE325E" w:rsidRPr="00951E55">
              <w:rPr>
                <w:sz w:val="22"/>
              </w:rPr>
              <w:t>Object</w:t>
            </w:r>
            <w:r w:rsidR="00A876AF"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52D2E" w14:textId="77777777" w:rsidR="00A876AF" w:rsidRPr="00951E55" w:rsidRDefault="00A876AF"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32E42" w14:textId="77777777" w:rsidR="00A876AF" w:rsidRPr="00951E55" w:rsidRDefault="00A876AF"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31246DD" w14:textId="77777777" w:rsidR="00A876AF" w:rsidRPr="00951E55" w:rsidRDefault="00A876AF" w:rsidP="00816711">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3F353832" w14:textId="77777777" w:rsidR="00A876AF" w:rsidRPr="00951E55" w:rsidRDefault="00A876AF" w:rsidP="00816711">
            <w:pPr>
              <w:ind w:left="102" w:right="41"/>
              <w:jc w:val="center"/>
              <w:rPr>
                <w:sz w:val="22"/>
              </w:rPr>
            </w:pPr>
            <w:r w:rsidRPr="00951E55">
              <w:rPr>
                <w:sz w:val="22"/>
              </w:rPr>
              <w:t>N/A</w:t>
            </w:r>
          </w:p>
        </w:tc>
      </w:tr>
      <w:tr w:rsidR="00700FD1" w:rsidRPr="00951E55" w14:paraId="4778BC7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66BCD06" w14:textId="77777777" w:rsidR="00A876AF" w:rsidRPr="00951E55" w:rsidRDefault="00A876AF"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A52DEF" w14:textId="77777777" w:rsidR="00A876AF" w:rsidRPr="00951E55" w:rsidRDefault="00A876AF"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BDFD9A1" w14:textId="77777777" w:rsidR="00A876AF" w:rsidRPr="00951E55" w:rsidRDefault="00A876AF"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5ACCAFB" w14:textId="3F04A186" w:rsidR="00A876AF" w:rsidRPr="00951E55" w:rsidRDefault="000C4914" w:rsidP="00816711">
            <w:pPr>
              <w:ind w:left="102" w:right="41"/>
              <w:jc w:val="center"/>
              <w:rPr>
                <w:sz w:val="22"/>
              </w:rPr>
            </w:pPr>
            <w:r w:rsidRPr="00951E55">
              <w:rPr>
                <w:sz w:val="22"/>
              </w:rPr>
              <w:t xml:space="preserve">Object insertion point(s) is located at / derived from the onsite survey point(s) </w:t>
            </w:r>
            <w:r w:rsidR="00A876AF"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F3E2B1" w14:textId="77777777" w:rsidR="00A876AF" w:rsidRPr="00951E55" w:rsidRDefault="00A876AF" w:rsidP="00816711">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774C5C2A" w14:textId="77777777" w:rsidR="00A876AF" w:rsidRPr="00951E55" w:rsidRDefault="00A876AF" w:rsidP="00816711">
            <w:pPr>
              <w:ind w:left="102" w:right="41"/>
              <w:jc w:val="center"/>
              <w:rPr>
                <w:sz w:val="22"/>
              </w:rPr>
            </w:pPr>
            <w:r w:rsidRPr="00951E55">
              <w:rPr>
                <w:sz w:val="22"/>
              </w:rPr>
              <w:t>N/A</w:t>
            </w:r>
          </w:p>
        </w:tc>
      </w:tr>
      <w:tr w:rsidR="00700FD1" w:rsidRPr="00951E55" w14:paraId="446C314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E39305" w14:textId="77777777" w:rsidR="00A876AF" w:rsidRPr="00951E55" w:rsidRDefault="00A876A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8C2CF1" w14:textId="72CB69CD" w:rsidR="00A876AF" w:rsidRPr="00951E55" w:rsidRDefault="00525AA2" w:rsidP="00816711">
            <w:pPr>
              <w:ind w:left="102" w:right="41"/>
              <w:rPr>
                <w:sz w:val="22"/>
              </w:rPr>
            </w:pPr>
            <w:r w:rsidRPr="00951E55">
              <w:rPr>
                <w:sz w:val="22"/>
              </w:rPr>
              <w:t>3D Object element</w:t>
            </w:r>
            <w:r w:rsidR="00A876AF" w:rsidRPr="00951E55">
              <w:rPr>
                <w:sz w:val="22"/>
              </w:rPr>
              <w:t xml:space="preserve"> including wall, slab, frame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02A4D26D" w14:textId="00A6DBE2" w:rsidR="00A876AF" w:rsidRPr="00951E55" w:rsidRDefault="00A876A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94DE8" w14:textId="1C4E0AB3" w:rsidR="00A876AF" w:rsidRPr="00951E55" w:rsidRDefault="00A876AF"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39E7A80" w14:textId="77777777" w:rsidR="00A876AF" w:rsidRPr="00951E55" w:rsidRDefault="00A876AF"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1CE5A54" w14:textId="77777777" w:rsidR="00A876AF" w:rsidRPr="00951E55" w:rsidRDefault="00A876AF" w:rsidP="00816711">
            <w:pPr>
              <w:ind w:left="102" w:right="41"/>
              <w:jc w:val="center"/>
              <w:rPr>
                <w:sz w:val="22"/>
              </w:rPr>
            </w:pPr>
            <w:r w:rsidRPr="00951E55">
              <w:rPr>
                <w:sz w:val="22"/>
              </w:rPr>
              <w:t>N/A</w:t>
            </w:r>
          </w:p>
        </w:tc>
      </w:tr>
      <w:tr w:rsidR="00700FD1" w:rsidRPr="00951E55" w14:paraId="122AB6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5AC44F9" w14:textId="77777777" w:rsidR="00A876AF" w:rsidRPr="00951E55" w:rsidRDefault="00A876AF"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DEAA72" w14:textId="78FD4533" w:rsidR="00A876AF" w:rsidRPr="00951E55" w:rsidRDefault="00525AA2" w:rsidP="00816711">
            <w:pPr>
              <w:ind w:left="102" w:right="41"/>
              <w:rPr>
                <w:sz w:val="22"/>
              </w:rPr>
            </w:pPr>
            <w:r w:rsidRPr="00951E55">
              <w:rPr>
                <w:sz w:val="22"/>
              </w:rPr>
              <w:t>3D Object element</w:t>
            </w:r>
            <w:r w:rsidR="00A876AF" w:rsidRPr="00951E55">
              <w:rPr>
                <w:sz w:val="22"/>
              </w:rPr>
              <w:t xml:space="preserve"> including wall, slab, frame and cover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53DB4C6" w14:textId="77777777" w:rsidR="00A876AF" w:rsidRPr="00951E55" w:rsidRDefault="00A876AF"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B4CF634" w14:textId="77777777" w:rsidR="00A876AF" w:rsidRPr="00951E55" w:rsidRDefault="00A876AF"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28E26C6" w14:textId="5894C5F5" w:rsidR="00A876AF" w:rsidRPr="00951E55" w:rsidRDefault="00A876AF"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2723367" w14:textId="77777777" w:rsidR="00A876AF" w:rsidRPr="00951E55" w:rsidRDefault="00A876AF" w:rsidP="00816711">
            <w:pPr>
              <w:ind w:left="102" w:right="41"/>
              <w:jc w:val="center"/>
              <w:rPr>
                <w:sz w:val="22"/>
              </w:rPr>
            </w:pPr>
            <w:r w:rsidRPr="00951E55">
              <w:rPr>
                <w:sz w:val="22"/>
              </w:rPr>
              <w:t>N/A</w:t>
            </w:r>
          </w:p>
        </w:tc>
      </w:tr>
    </w:tbl>
    <w:p w14:paraId="47A5FE48" w14:textId="77777777" w:rsidR="00362F78" w:rsidRPr="00951E55" w:rsidRDefault="00362F78">
      <w:pPr>
        <w:overflowPunct/>
        <w:autoSpaceDE/>
        <w:autoSpaceDN/>
        <w:adjustRightInd/>
        <w:textAlignment w:val="auto"/>
      </w:pPr>
      <w:r w:rsidRPr="00951E55">
        <w:br w:type="page"/>
      </w:r>
    </w:p>
    <w:p w14:paraId="4618FBC1" w14:textId="6206CB1A" w:rsidR="00362F78" w:rsidRPr="00951E55" w:rsidRDefault="00362F78" w:rsidP="00362F78">
      <w:pPr>
        <w:pStyle w:val="3"/>
      </w:pPr>
      <w:r w:rsidRPr="00951E55">
        <w:lastRenderedPageBreak/>
        <w:t>Decked Nullah</w:t>
      </w:r>
      <w:r w:rsidR="00CF7315" w:rsidRPr="00951E55">
        <w:t xml:space="preserve"> / Nullah</w:t>
      </w:r>
    </w:p>
    <w:p w14:paraId="37017448" w14:textId="587B462B" w:rsidR="00F531AB" w:rsidRPr="00951E55" w:rsidRDefault="00F531AB" w:rsidP="00362F78">
      <w:pPr>
        <w:pStyle w:val="4"/>
      </w:pPr>
      <w:r w:rsidRPr="00951E55">
        <w:t>Nullah refers to an open, usually concrete-lined channel designed to allow rapid drainage of storm precipitation or industrial wastewater from high ground, to prevent flooding of urbanised coastal areas.</w:t>
      </w:r>
    </w:p>
    <w:p w14:paraId="41425026" w14:textId="77777777" w:rsidR="00F531AB" w:rsidRPr="00951E55" w:rsidRDefault="00F531AB" w:rsidP="00F531AB">
      <w:pPr>
        <w:pStyle w:val="4"/>
        <w:numPr>
          <w:ilvl w:val="0"/>
          <w:numId w:val="0"/>
        </w:numPr>
      </w:pPr>
    </w:p>
    <w:p w14:paraId="477EEEA8" w14:textId="4DD6B749" w:rsidR="00362F78" w:rsidRPr="00951E55" w:rsidRDefault="00362F78" w:rsidP="00362F78">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7C20BF3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14953F" w14:textId="77777777" w:rsidR="00F531AB" w:rsidRPr="00951E55" w:rsidRDefault="00F531A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AE7924" w14:textId="77777777" w:rsidR="00F531AB" w:rsidRPr="00951E55" w:rsidRDefault="00F531A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6A193E" w14:textId="77777777" w:rsidR="00F531AB" w:rsidRPr="00951E55" w:rsidRDefault="00F531A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573E16" w14:textId="77777777" w:rsidR="00F531AB" w:rsidRPr="00951E55" w:rsidRDefault="00F531AB"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F58E4F" w14:textId="77777777" w:rsidR="00F531AB" w:rsidRPr="00951E55" w:rsidRDefault="00F531AB"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14F01" w14:textId="77777777" w:rsidR="00F531AB" w:rsidRPr="00951E55" w:rsidRDefault="00F531AB" w:rsidP="00816711">
            <w:pPr>
              <w:ind w:left="102" w:right="41"/>
              <w:jc w:val="center"/>
              <w:rPr>
                <w:b/>
                <w:sz w:val="22"/>
                <w:szCs w:val="20"/>
              </w:rPr>
            </w:pPr>
            <w:r w:rsidRPr="00951E55">
              <w:rPr>
                <w:b/>
                <w:sz w:val="22"/>
                <w:szCs w:val="20"/>
              </w:rPr>
              <w:t>Behavior</w:t>
            </w:r>
          </w:p>
        </w:tc>
      </w:tr>
      <w:tr w:rsidR="00700FD1" w:rsidRPr="00951E55" w14:paraId="0BF6C4F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538EE0" w14:textId="77777777" w:rsidR="00F531AB" w:rsidRPr="00951E55" w:rsidRDefault="00F531A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9CD35C" w14:textId="77777777" w:rsidR="00F531AB" w:rsidRPr="00951E55" w:rsidRDefault="00F531A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2653BCE" w14:textId="77777777" w:rsidR="00F531AB" w:rsidRPr="00951E55" w:rsidRDefault="00F531A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0B3F6FA" w14:textId="77777777" w:rsidR="00F531AB" w:rsidRPr="00951E55" w:rsidRDefault="00F531AB"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13167D96" w14:textId="77777777" w:rsidR="00F531AB" w:rsidRPr="00951E55" w:rsidRDefault="00F531AB"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0DCA6C5" w14:textId="77777777" w:rsidR="00F531AB" w:rsidRPr="00951E55" w:rsidRDefault="00F531AB" w:rsidP="00816711">
            <w:pPr>
              <w:ind w:left="102" w:right="41"/>
              <w:jc w:val="center"/>
              <w:rPr>
                <w:sz w:val="22"/>
              </w:rPr>
            </w:pPr>
            <w:r w:rsidRPr="00951E55">
              <w:rPr>
                <w:sz w:val="22"/>
              </w:rPr>
              <w:t>N/A</w:t>
            </w:r>
          </w:p>
        </w:tc>
      </w:tr>
      <w:tr w:rsidR="00700FD1" w:rsidRPr="00951E55" w14:paraId="58FA8A8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EFFFC5" w14:textId="77777777" w:rsidR="00F531AB" w:rsidRPr="00951E55" w:rsidRDefault="00F531AB"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33E495" w14:textId="2754A882" w:rsidR="00F531AB" w:rsidRPr="00951E55" w:rsidRDefault="00C04355" w:rsidP="00816711">
            <w:pPr>
              <w:ind w:left="102" w:right="41"/>
              <w:rPr>
                <w:sz w:val="22"/>
              </w:rPr>
            </w:pPr>
            <w:r w:rsidRPr="00951E55">
              <w:rPr>
                <w:sz w:val="22"/>
              </w:rPr>
              <w:t xml:space="preserve">3D </w:t>
            </w:r>
            <w:r w:rsidR="00AE325E" w:rsidRPr="00951E55">
              <w:rPr>
                <w:sz w:val="22"/>
              </w:rPr>
              <w:t>Object</w:t>
            </w:r>
            <w:r w:rsidR="00F531AB"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1FD514ED" w14:textId="77777777" w:rsidR="00F531AB" w:rsidRPr="00951E55" w:rsidRDefault="00F531AB"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C90980C" w14:textId="77777777" w:rsidR="00F531AB" w:rsidRPr="00951E55" w:rsidRDefault="00F531AB"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6225D6EE" w14:textId="77777777" w:rsidR="00F531AB" w:rsidRPr="00951E55" w:rsidRDefault="00F531AB"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0B348BE" w14:textId="77777777" w:rsidR="00F531AB" w:rsidRPr="00951E55" w:rsidRDefault="00F531AB" w:rsidP="00816711">
            <w:pPr>
              <w:ind w:left="102" w:right="41"/>
              <w:jc w:val="center"/>
              <w:rPr>
                <w:sz w:val="22"/>
              </w:rPr>
            </w:pPr>
            <w:r w:rsidRPr="00951E55">
              <w:rPr>
                <w:sz w:val="22"/>
              </w:rPr>
              <w:t xml:space="preserve">N/A </w:t>
            </w:r>
          </w:p>
        </w:tc>
      </w:tr>
      <w:tr w:rsidR="00700FD1" w:rsidRPr="00951E55" w14:paraId="0DB5815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EA106EE" w14:textId="77777777" w:rsidR="00F531AB" w:rsidRPr="00951E55" w:rsidRDefault="00F531AB"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93A08B" w14:textId="77777777" w:rsidR="00F531AB" w:rsidRPr="00951E55" w:rsidRDefault="00F531AB"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82C44C" w14:textId="77777777" w:rsidR="00F531AB" w:rsidRPr="00951E55" w:rsidRDefault="00F531AB"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7B15C3E" w14:textId="2FB554E4" w:rsidR="00F531AB" w:rsidRPr="00951E55" w:rsidRDefault="000C4914" w:rsidP="00816711">
            <w:pPr>
              <w:ind w:left="102" w:right="41"/>
              <w:jc w:val="center"/>
              <w:rPr>
                <w:sz w:val="22"/>
              </w:rPr>
            </w:pPr>
            <w:r w:rsidRPr="00951E55">
              <w:rPr>
                <w:sz w:val="22"/>
              </w:rPr>
              <w:t xml:space="preserve">Object insertion point(s) is located at / derived from the onsite survey point(s) </w:t>
            </w:r>
            <w:r w:rsidR="00F531AB"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6A2C9F0C" w14:textId="77777777" w:rsidR="00F531AB" w:rsidRPr="00951E55" w:rsidRDefault="00F531AB"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CDE782F" w14:textId="77777777" w:rsidR="00F531AB" w:rsidRPr="00951E55" w:rsidRDefault="00F531AB" w:rsidP="00816711">
            <w:pPr>
              <w:ind w:left="102" w:right="41"/>
              <w:jc w:val="center"/>
              <w:rPr>
                <w:sz w:val="22"/>
              </w:rPr>
            </w:pPr>
            <w:r w:rsidRPr="00951E55">
              <w:rPr>
                <w:sz w:val="22"/>
              </w:rPr>
              <w:t>N/A</w:t>
            </w:r>
          </w:p>
        </w:tc>
      </w:tr>
      <w:tr w:rsidR="00700FD1" w:rsidRPr="00951E55" w14:paraId="36FC7D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2F870E" w14:textId="77777777" w:rsidR="00F531AB" w:rsidRPr="00951E55" w:rsidRDefault="00F531AB"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5CCA26" w14:textId="75D13F8A" w:rsidR="00F531AB" w:rsidRPr="00951E55" w:rsidRDefault="00525AA2" w:rsidP="00816711">
            <w:pPr>
              <w:ind w:left="102" w:right="41"/>
              <w:rPr>
                <w:sz w:val="22"/>
              </w:rPr>
            </w:pPr>
            <w:r w:rsidRPr="00951E55">
              <w:rPr>
                <w:sz w:val="22"/>
              </w:rPr>
              <w:t>3D Object element</w:t>
            </w:r>
            <w:r w:rsidR="00F531AB" w:rsidRPr="00951E55">
              <w:rPr>
                <w:sz w:val="22"/>
              </w:rPr>
              <w:t xml:space="preserve"> including top slab, bottom slab, wall, wing wall of inlet and outlet, foundation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3C3F823" w14:textId="777F99CD" w:rsidR="00F531AB" w:rsidRPr="00951E55" w:rsidRDefault="00F531AB"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131282" w14:textId="77777777" w:rsidR="00F531AB" w:rsidRPr="00951E55" w:rsidRDefault="00F531AB" w:rsidP="00816711">
            <w:pPr>
              <w:ind w:left="102" w:right="41"/>
              <w:jc w:val="center"/>
              <w:rPr>
                <w:sz w:val="22"/>
              </w:rPr>
            </w:pPr>
            <w:r w:rsidRPr="00951E55">
              <w:rPr>
                <w:sz w:val="22"/>
              </w:rPr>
              <w:t xml:space="preserve"> Object continuously aligned and orientated exactly as designed 3D alignment and cross fall of the parent 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56B9DD1E" w14:textId="77777777" w:rsidR="00F531AB" w:rsidRPr="00951E55" w:rsidRDefault="00F531AB" w:rsidP="00816711">
            <w:pPr>
              <w:ind w:left="102" w:right="41"/>
              <w:jc w:val="center"/>
              <w:rPr>
                <w:sz w:val="22"/>
              </w:rPr>
            </w:pPr>
            <w:r w:rsidRPr="00951E55">
              <w:rPr>
                <w:sz w:val="22"/>
              </w:rPr>
              <w:t>3D solid blocks of each component in a continuous span</w:t>
            </w:r>
          </w:p>
        </w:tc>
        <w:tc>
          <w:tcPr>
            <w:tcW w:w="1984" w:type="dxa"/>
            <w:tcBorders>
              <w:top w:val="single" w:sz="4" w:space="0" w:color="000000"/>
              <w:left w:val="single" w:sz="4" w:space="0" w:color="000000"/>
              <w:bottom w:val="single" w:sz="4" w:space="0" w:color="000000"/>
              <w:right w:val="single" w:sz="4" w:space="0" w:color="000000"/>
            </w:tcBorders>
            <w:vAlign w:val="center"/>
          </w:tcPr>
          <w:p w14:paraId="3364A436" w14:textId="77777777" w:rsidR="00F531AB" w:rsidRPr="00951E55" w:rsidRDefault="00F531AB" w:rsidP="00816711">
            <w:pPr>
              <w:ind w:left="102" w:right="41"/>
              <w:jc w:val="center"/>
              <w:rPr>
                <w:sz w:val="22"/>
              </w:rPr>
            </w:pPr>
            <w:r w:rsidRPr="00951E55">
              <w:rPr>
                <w:sz w:val="22"/>
              </w:rPr>
              <w:t>Dynamically updated according to the changes in the parent alignment, cross fall, and sections</w:t>
            </w:r>
          </w:p>
        </w:tc>
      </w:tr>
      <w:tr w:rsidR="00F531AB" w:rsidRPr="00951E55" w14:paraId="6A7A93B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56B9AA" w14:textId="77777777" w:rsidR="00F531AB" w:rsidRPr="00951E55" w:rsidRDefault="00F531AB"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1D62FC" w14:textId="753C334C" w:rsidR="00F531AB" w:rsidRPr="00951E55" w:rsidRDefault="00525AA2" w:rsidP="00816711">
            <w:pPr>
              <w:ind w:left="102" w:right="41"/>
              <w:rPr>
                <w:sz w:val="22"/>
              </w:rPr>
            </w:pPr>
            <w:r w:rsidRPr="00951E55">
              <w:rPr>
                <w:sz w:val="22"/>
              </w:rPr>
              <w:t>3D Object element</w:t>
            </w:r>
            <w:r w:rsidR="00F531AB" w:rsidRPr="00951E55">
              <w:rPr>
                <w:sz w:val="22"/>
              </w:rPr>
              <w:t xml:space="preserve"> including top slab, bottom slab, wall, wing wall of inlet and outlet, foundation, openings,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B6B282D" w14:textId="77777777" w:rsidR="00F531AB" w:rsidRPr="00951E55" w:rsidRDefault="00F531AB"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8F11CE4" w14:textId="77777777" w:rsidR="00F531AB" w:rsidRPr="00951E55" w:rsidRDefault="00F531AB"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74EE28CC" w14:textId="353B683A" w:rsidR="00F531AB" w:rsidRPr="00951E55" w:rsidRDefault="00F531AB" w:rsidP="00816711">
            <w:pPr>
              <w:ind w:left="102" w:right="41"/>
              <w:jc w:val="center"/>
              <w:rPr>
                <w:sz w:val="22"/>
              </w:rPr>
            </w:pPr>
            <w:r w:rsidRPr="00951E55">
              <w:rPr>
                <w:sz w:val="22"/>
              </w:rPr>
              <w:t xml:space="preserve">3D solid blocks of each segment,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6FA00F5F" w14:textId="77777777" w:rsidR="00F531AB" w:rsidRPr="00951E55" w:rsidRDefault="00F531AB" w:rsidP="00816711">
            <w:pPr>
              <w:ind w:left="102" w:right="41"/>
              <w:jc w:val="center"/>
              <w:rPr>
                <w:sz w:val="22"/>
              </w:rPr>
            </w:pPr>
            <w:r w:rsidRPr="00951E55">
              <w:rPr>
                <w:sz w:val="22"/>
              </w:rPr>
              <w:t>N/A</w:t>
            </w:r>
          </w:p>
        </w:tc>
      </w:tr>
    </w:tbl>
    <w:p w14:paraId="59B6E9D5" w14:textId="77777777" w:rsidR="00362F78" w:rsidRPr="00951E55" w:rsidRDefault="00362F78" w:rsidP="00362F78">
      <w:pPr>
        <w:ind w:left="993"/>
      </w:pPr>
    </w:p>
    <w:p w14:paraId="6A176F35" w14:textId="77777777" w:rsidR="00362F78" w:rsidRPr="00951E55" w:rsidRDefault="00362F78">
      <w:pPr>
        <w:overflowPunct/>
        <w:autoSpaceDE/>
        <w:autoSpaceDN/>
        <w:adjustRightInd/>
        <w:textAlignment w:val="auto"/>
      </w:pPr>
      <w:r w:rsidRPr="00951E55">
        <w:br w:type="page"/>
      </w:r>
    </w:p>
    <w:p w14:paraId="20122B35" w14:textId="4F1536C4" w:rsidR="00362F78" w:rsidRPr="00951E55" w:rsidRDefault="00362F78" w:rsidP="00362F78">
      <w:pPr>
        <w:pStyle w:val="3"/>
      </w:pPr>
      <w:r w:rsidRPr="00951E55">
        <w:lastRenderedPageBreak/>
        <w:t>Inlet</w:t>
      </w:r>
    </w:p>
    <w:p w14:paraId="5C6CA30C" w14:textId="255E8FAB" w:rsidR="009756BA" w:rsidRPr="00951E55" w:rsidRDefault="009756BA" w:rsidP="00362F78">
      <w:pPr>
        <w:pStyle w:val="4"/>
      </w:pPr>
      <w:r w:rsidRPr="00951E55">
        <w:t>Inlet is an opening structure to allow incoming of stormwater to a stormwater system from a larger body of water.</w:t>
      </w:r>
    </w:p>
    <w:p w14:paraId="5ABC698F" w14:textId="77777777" w:rsidR="009756BA" w:rsidRPr="00951E55" w:rsidRDefault="009756BA" w:rsidP="009756BA"/>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7F7E228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A7926B" w14:textId="77777777" w:rsidR="009756BA" w:rsidRPr="00951E55" w:rsidRDefault="009756B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A8CFDD" w14:textId="77777777" w:rsidR="009756BA" w:rsidRPr="00951E55" w:rsidRDefault="009756B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B2595" w14:textId="77777777" w:rsidR="009756BA" w:rsidRPr="00951E55" w:rsidRDefault="009756B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D85DE" w14:textId="77777777" w:rsidR="009756BA" w:rsidRPr="00951E55" w:rsidRDefault="009756BA"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A56D17" w14:textId="77777777" w:rsidR="009756BA" w:rsidRPr="00951E55" w:rsidRDefault="009756BA"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56E438" w14:textId="77777777" w:rsidR="009756BA" w:rsidRPr="00951E55" w:rsidRDefault="009756BA" w:rsidP="00816711">
            <w:pPr>
              <w:ind w:left="102" w:right="41"/>
              <w:jc w:val="center"/>
              <w:rPr>
                <w:b/>
                <w:sz w:val="22"/>
                <w:szCs w:val="20"/>
              </w:rPr>
            </w:pPr>
            <w:r w:rsidRPr="00951E55">
              <w:rPr>
                <w:b/>
                <w:sz w:val="22"/>
                <w:szCs w:val="20"/>
              </w:rPr>
              <w:t>Behavior</w:t>
            </w:r>
          </w:p>
        </w:tc>
      </w:tr>
      <w:tr w:rsidR="00700FD1" w:rsidRPr="00951E55" w14:paraId="043870A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FF0AA1" w14:textId="77777777" w:rsidR="009756BA" w:rsidRPr="00951E55" w:rsidRDefault="009756B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4792E2" w14:textId="77777777" w:rsidR="009756BA" w:rsidRPr="00951E55" w:rsidRDefault="009756BA"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FDAE47C" w14:textId="77777777" w:rsidR="009756BA" w:rsidRPr="00951E55" w:rsidRDefault="009756BA"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B7C309A" w14:textId="77777777" w:rsidR="009756BA" w:rsidRPr="00951E55" w:rsidRDefault="009756BA"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76616FB0" w14:textId="77777777" w:rsidR="009756BA" w:rsidRPr="00951E55" w:rsidRDefault="009756BA"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06BAC9" w14:textId="77777777" w:rsidR="009756BA" w:rsidRPr="00951E55" w:rsidRDefault="009756BA" w:rsidP="00816711">
            <w:pPr>
              <w:ind w:left="102" w:right="41"/>
              <w:jc w:val="center"/>
              <w:rPr>
                <w:sz w:val="22"/>
              </w:rPr>
            </w:pPr>
            <w:r w:rsidRPr="00951E55">
              <w:rPr>
                <w:sz w:val="22"/>
              </w:rPr>
              <w:t>N/A</w:t>
            </w:r>
          </w:p>
        </w:tc>
      </w:tr>
      <w:tr w:rsidR="00700FD1" w:rsidRPr="00951E55" w14:paraId="2FFF0A5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45D8DD" w14:textId="77777777" w:rsidR="009756BA" w:rsidRPr="00951E55" w:rsidRDefault="009756BA"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9D39E1" w14:textId="2188E51F" w:rsidR="009756BA" w:rsidRPr="00951E55" w:rsidRDefault="00C04355" w:rsidP="00816711">
            <w:pPr>
              <w:ind w:left="102" w:right="41"/>
              <w:rPr>
                <w:sz w:val="22"/>
              </w:rPr>
            </w:pPr>
            <w:r w:rsidRPr="00951E55">
              <w:rPr>
                <w:sz w:val="22"/>
              </w:rPr>
              <w:t xml:space="preserve">3D </w:t>
            </w:r>
            <w:r w:rsidR="00AE325E" w:rsidRPr="00951E55">
              <w:rPr>
                <w:sz w:val="22"/>
              </w:rPr>
              <w:t>Object</w:t>
            </w:r>
            <w:r w:rsidR="009756BA"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58C22AED" w14:textId="77777777" w:rsidR="009756BA" w:rsidRPr="00951E55" w:rsidRDefault="009756BA"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BF5BD29" w14:textId="77777777" w:rsidR="009756BA" w:rsidRPr="00951E55" w:rsidRDefault="009756BA"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0D66996D" w14:textId="77777777" w:rsidR="009756BA" w:rsidRPr="00951E55" w:rsidRDefault="009756BA"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18A1AC" w14:textId="77777777" w:rsidR="009756BA" w:rsidRPr="00951E55" w:rsidRDefault="009756BA" w:rsidP="00816711">
            <w:pPr>
              <w:ind w:left="102" w:right="41"/>
              <w:jc w:val="center"/>
              <w:rPr>
                <w:sz w:val="22"/>
              </w:rPr>
            </w:pPr>
            <w:r w:rsidRPr="00951E55">
              <w:rPr>
                <w:sz w:val="22"/>
              </w:rPr>
              <w:t xml:space="preserve">N/A </w:t>
            </w:r>
          </w:p>
        </w:tc>
      </w:tr>
      <w:tr w:rsidR="00700FD1" w:rsidRPr="00951E55" w14:paraId="49EC63A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63D8B8B" w14:textId="77777777" w:rsidR="009756BA" w:rsidRPr="00951E55" w:rsidRDefault="009756BA"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1F33B4" w14:textId="77777777" w:rsidR="009756BA" w:rsidRPr="00951E55" w:rsidRDefault="009756BA"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20F62EB" w14:textId="77777777" w:rsidR="009756BA" w:rsidRPr="00951E55" w:rsidRDefault="009756BA"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52CC1C" w14:textId="75D13E51" w:rsidR="009756BA" w:rsidRPr="00951E55" w:rsidRDefault="000C4914" w:rsidP="00816711">
            <w:pPr>
              <w:ind w:left="102" w:right="41"/>
              <w:jc w:val="center"/>
              <w:rPr>
                <w:sz w:val="22"/>
              </w:rPr>
            </w:pPr>
            <w:r w:rsidRPr="00951E55">
              <w:rPr>
                <w:sz w:val="22"/>
              </w:rPr>
              <w:t xml:space="preserve">Object insertion point(s) is located at / derived from the onsite survey point(s) </w:t>
            </w:r>
            <w:r w:rsidR="009756BA"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1A6CEF85" w14:textId="77777777" w:rsidR="009756BA" w:rsidRPr="00951E55" w:rsidRDefault="009756BA"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02D6E46" w14:textId="77777777" w:rsidR="009756BA" w:rsidRPr="00951E55" w:rsidRDefault="009756BA" w:rsidP="00816711">
            <w:pPr>
              <w:ind w:left="102" w:right="41"/>
              <w:jc w:val="center"/>
              <w:rPr>
                <w:sz w:val="22"/>
              </w:rPr>
            </w:pPr>
            <w:r w:rsidRPr="00951E55">
              <w:rPr>
                <w:sz w:val="22"/>
              </w:rPr>
              <w:t>N/A</w:t>
            </w:r>
          </w:p>
        </w:tc>
      </w:tr>
      <w:tr w:rsidR="00700FD1" w:rsidRPr="00951E55" w14:paraId="30F9C7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B89B13" w14:textId="77777777" w:rsidR="009756BA" w:rsidRPr="00951E55" w:rsidRDefault="009756BA"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21D65C" w14:textId="1BCA8924" w:rsidR="009756BA" w:rsidRPr="00951E55" w:rsidRDefault="00525AA2" w:rsidP="009756BA">
            <w:pPr>
              <w:ind w:left="102" w:right="41"/>
              <w:rPr>
                <w:sz w:val="22"/>
              </w:rPr>
            </w:pPr>
            <w:r w:rsidRPr="00951E55">
              <w:rPr>
                <w:sz w:val="22"/>
              </w:rPr>
              <w:t>3D Object element</w:t>
            </w:r>
            <w:r w:rsidR="009756BA" w:rsidRPr="00951E55">
              <w:rPr>
                <w:sz w:val="22"/>
              </w:rPr>
              <w:t xml:space="preserve"> including headwall, slab, orifice plate, trash rack, safety grate and foundation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A295294" w14:textId="43FBEA5E" w:rsidR="009756BA" w:rsidRPr="00951E55" w:rsidRDefault="009756BA"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1B25D" w14:textId="77777777" w:rsidR="009756BA" w:rsidRPr="00951E55" w:rsidRDefault="009756BA" w:rsidP="00816711">
            <w:pPr>
              <w:ind w:left="102" w:right="41"/>
              <w:jc w:val="center"/>
              <w:rPr>
                <w:sz w:val="22"/>
              </w:rPr>
            </w:pPr>
            <w:r w:rsidRPr="00951E55">
              <w:rPr>
                <w:sz w:val="22"/>
              </w:rPr>
              <w:t xml:space="preserve"> Object continuously aligned and orientated exactly as designed 3D alignment and cross fall of the parent 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6F344EE8" w14:textId="33D029F9" w:rsidR="009756BA" w:rsidRPr="00951E55" w:rsidRDefault="009756BA" w:rsidP="00816711">
            <w:pPr>
              <w:ind w:left="102" w:right="41"/>
              <w:jc w:val="center"/>
              <w:rPr>
                <w:sz w:val="22"/>
              </w:rPr>
            </w:pPr>
            <w:r w:rsidRPr="00951E55">
              <w:rPr>
                <w:sz w:val="22"/>
              </w:rPr>
              <w:t xml:space="preserve">3D solid blocks of each component </w:t>
            </w:r>
          </w:p>
        </w:tc>
        <w:tc>
          <w:tcPr>
            <w:tcW w:w="1984" w:type="dxa"/>
            <w:tcBorders>
              <w:top w:val="single" w:sz="4" w:space="0" w:color="000000"/>
              <w:left w:val="single" w:sz="4" w:space="0" w:color="000000"/>
              <w:bottom w:val="single" w:sz="4" w:space="0" w:color="000000"/>
              <w:right w:val="single" w:sz="4" w:space="0" w:color="000000"/>
            </w:tcBorders>
            <w:vAlign w:val="center"/>
          </w:tcPr>
          <w:p w14:paraId="44C4122B" w14:textId="45161230" w:rsidR="009756BA" w:rsidRPr="00951E55" w:rsidRDefault="009756BA" w:rsidP="00816711">
            <w:pPr>
              <w:ind w:left="102" w:right="41"/>
              <w:jc w:val="center"/>
              <w:rPr>
                <w:sz w:val="22"/>
              </w:rPr>
            </w:pPr>
            <w:r w:rsidRPr="00951E55">
              <w:rPr>
                <w:sz w:val="22"/>
              </w:rPr>
              <w:t>N/A</w:t>
            </w:r>
          </w:p>
        </w:tc>
      </w:tr>
      <w:tr w:rsidR="00700FD1" w:rsidRPr="00951E55" w14:paraId="532D403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56FA5E" w14:textId="77777777" w:rsidR="009756BA" w:rsidRPr="00951E55" w:rsidRDefault="009756BA"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CFD985" w14:textId="325AEC25" w:rsidR="009756BA" w:rsidRPr="00951E55" w:rsidRDefault="00525AA2" w:rsidP="00816711">
            <w:pPr>
              <w:ind w:left="102" w:right="41"/>
              <w:rPr>
                <w:sz w:val="22"/>
              </w:rPr>
            </w:pPr>
            <w:r w:rsidRPr="00951E55">
              <w:rPr>
                <w:sz w:val="22"/>
              </w:rPr>
              <w:t>3D Object element</w:t>
            </w:r>
            <w:r w:rsidR="009756BA" w:rsidRPr="00951E55">
              <w:rPr>
                <w:sz w:val="22"/>
              </w:rPr>
              <w:t xml:space="preserve"> including headwall, slab, orifice plate, trash rack, safety grate, foundation,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8D8700C" w14:textId="77777777" w:rsidR="009756BA" w:rsidRPr="00951E55" w:rsidRDefault="009756BA"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24F670F" w14:textId="77777777" w:rsidR="009756BA" w:rsidRPr="00951E55" w:rsidRDefault="009756BA"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5B317719" w14:textId="63618C86" w:rsidR="009756BA" w:rsidRPr="00951E55" w:rsidRDefault="009756BA" w:rsidP="00816711">
            <w:pPr>
              <w:ind w:left="102" w:right="41"/>
              <w:jc w:val="center"/>
              <w:rPr>
                <w:sz w:val="22"/>
              </w:rPr>
            </w:pPr>
            <w:r w:rsidRPr="00951E55">
              <w:rPr>
                <w:sz w:val="22"/>
              </w:rPr>
              <w:t xml:space="preserve">3D solid blocks of each segment,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13B2F352" w14:textId="77777777" w:rsidR="009756BA" w:rsidRPr="00951E55" w:rsidRDefault="009756BA" w:rsidP="00816711">
            <w:pPr>
              <w:ind w:left="102" w:right="41"/>
              <w:jc w:val="center"/>
              <w:rPr>
                <w:sz w:val="22"/>
              </w:rPr>
            </w:pPr>
            <w:r w:rsidRPr="00951E55">
              <w:rPr>
                <w:sz w:val="22"/>
              </w:rPr>
              <w:t>N/A</w:t>
            </w:r>
          </w:p>
        </w:tc>
      </w:tr>
    </w:tbl>
    <w:p w14:paraId="610470A2" w14:textId="77777777" w:rsidR="00362F78" w:rsidRPr="00951E55" w:rsidRDefault="00362F78">
      <w:pPr>
        <w:overflowPunct/>
        <w:autoSpaceDE/>
        <w:autoSpaceDN/>
        <w:adjustRightInd/>
        <w:textAlignment w:val="auto"/>
      </w:pPr>
      <w:r w:rsidRPr="00951E55">
        <w:br w:type="page"/>
      </w:r>
    </w:p>
    <w:p w14:paraId="08F2494A" w14:textId="1A792446" w:rsidR="00362F78" w:rsidRPr="00951E55" w:rsidRDefault="00362F78" w:rsidP="00362F78">
      <w:pPr>
        <w:pStyle w:val="3"/>
      </w:pPr>
      <w:r w:rsidRPr="00951E55">
        <w:lastRenderedPageBreak/>
        <w:t>Outlet</w:t>
      </w:r>
    </w:p>
    <w:p w14:paraId="14BEEE2D" w14:textId="62D74525" w:rsidR="009756BA" w:rsidRPr="00951E55" w:rsidRDefault="009756BA" w:rsidP="009756BA">
      <w:pPr>
        <w:pStyle w:val="4"/>
      </w:pPr>
      <w:r w:rsidRPr="00951E55">
        <w:t>Outlet is an opening structure to allow outgoing of stormwater from a stormwater system to a larger body of water.</w:t>
      </w:r>
    </w:p>
    <w:p w14:paraId="7BC3E9D8" w14:textId="77777777" w:rsidR="009756BA" w:rsidRPr="00951E55" w:rsidRDefault="009756BA" w:rsidP="009756BA"/>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5D19CE8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EEF7D6" w14:textId="77777777" w:rsidR="009756BA" w:rsidRPr="00951E55" w:rsidRDefault="009756BA"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A683AA" w14:textId="77777777" w:rsidR="009756BA" w:rsidRPr="00951E55" w:rsidRDefault="009756BA"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15F012" w14:textId="77777777" w:rsidR="009756BA" w:rsidRPr="00951E55" w:rsidRDefault="009756BA"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797D0" w14:textId="77777777" w:rsidR="009756BA" w:rsidRPr="00951E55" w:rsidRDefault="009756BA"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7E606" w14:textId="77777777" w:rsidR="009756BA" w:rsidRPr="00951E55" w:rsidRDefault="009756BA"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C03765" w14:textId="77777777" w:rsidR="009756BA" w:rsidRPr="00951E55" w:rsidRDefault="009756BA" w:rsidP="00816711">
            <w:pPr>
              <w:ind w:left="102" w:right="41"/>
              <w:jc w:val="center"/>
              <w:rPr>
                <w:b/>
                <w:sz w:val="22"/>
                <w:szCs w:val="20"/>
              </w:rPr>
            </w:pPr>
            <w:r w:rsidRPr="00951E55">
              <w:rPr>
                <w:b/>
                <w:sz w:val="22"/>
                <w:szCs w:val="20"/>
              </w:rPr>
              <w:t>Behavior</w:t>
            </w:r>
          </w:p>
        </w:tc>
      </w:tr>
      <w:tr w:rsidR="00700FD1" w:rsidRPr="00951E55" w14:paraId="29F5F6A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1594D2" w14:textId="77777777" w:rsidR="009756BA" w:rsidRPr="00951E55" w:rsidRDefault="009756BA"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FB0C76" w14:textId="77777777" w:rsidR="009756BA" w:rsidRPr="00951E55" w:rsidRDefault="009756BA"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A19F258" w14:textId="77777777" w:rsidR="009756BA" w:rsidRPr="00951E55" w:rsidRDefault="009756BA"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072EDE3" w14:textId="77777777" w:rsidR="009756BA" w:rsidRPr="00951E55" w:rsidRDefault="009756BA"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341D0817" w14:textId="77777777" w:rsidR="009756BA" w:rsidRPr="00951E55" w:rsidRDefault="009756BA"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58CC200A" w14:textId="77777777" w:rsidR="009756BA" w:rsidRPr="00951E55" w:rsidRDefault="009756BA" w:rsidP="00816711">
            <w:pPr>
              <w:ind w:left="102" w:right="41"/>
              <w:jc w:val="center"/>
              <w:rPr>
                <w:sz w:val="22"/>
              </w:rPr>
            </w:pPr>
            <w:r w:rsidRPr="00951E55">
              <w:rPr>
                <w:sz w:val="22"/>
              </w:rPr>
              <w:t>N/A</w:t>
            </w:r>
          </w:p>
        </w:tc>
      </w:tr>
      <w:tr w:rsidR="00700FD1" w:rsidRPr="00951E55" w14:paraId="4B7ECE8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032D8B" w14:textId="77777777" w:rsidR="009756BA" w:rsidRPr="00951E55" w:rsidRDefault="009756BA"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F70A09" w14:textId="652212AB" w:rsidR="009756BA" w:rsidRPr="00951E55" w:rsidRDefault="00C04355" w:rsidP="00816711">
            <w:pPr>
              <w:ind w:left="102" w:right="41"/>
              <w:rPr>
                <w:sz w:val="22"/>
              </w:rPr>
            </w:pPr>
            <w:r w:rsidRPr="00951E55">
              <w:rPr>
                <w:sz w:val="22"/>
              </w:rPr>
              <w:t xml:space="preserve">3D </w:t>
            </w:r>
            <w:r w:rsidR="00AE325E" w:rsidRPr="00951E55">
              <w:rPr>
                <w:sz w:val="22"/>
              </w:rPr>
              <w:t>Object</w:t>
            </w:r>
            <w:r w:rsidR="009756BA"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2048BB43" w14:textId="77777777" w:rsidR="009756BA" w:rsidRPr="00951E55" w:rsidRDefault="009756BA"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144B177" w14:textId="77777777" w:rsidR="009756BA" w:rsidRPr="00951E55" w:rsidRDefault="009756BA"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6358E314" w14:textId="77777777" w:rsidR="009756BA" w:rsidRPr="00951E55" w:rsidRDefault="009756BA"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40C6B57" w14:textId="77777777" w:rsidR="009756BA" w:rsidRPr="00951E55" w:rsidRDefault="009756BA" w:rsidP="00816711">
            <w:pPr>
              <w:ind w:left="102" w:right="41"/>
              <w:jc w:val="center"/>
              <w:rPr>
                <w:sz w:val="22"/>
              </w:rPr>
            </w:pPr>
            <w:r w:rsidRPr="00951E55">
              <w:rPr>
                <w:sz w:val="22"/>
              </w:rPr>
              <w:t xml:space="preserve">N/A </w:t>
            </w:r>
          </w:p>
        </w:tc>
      </w:tr>
      <w:tr w:rsidR="00700FD1" w:rsidRPr="00951E55" w14:paraId="59330F8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AC52C43" w14:textId="77777777" w:rsidR="009756BA" w:rsidRPr="00951E55" w:rsidRDefault="009756BA"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3FFAC7" w14:textId="77777777" w:rsidR="009756BA" w:rsidRPr="00951E55" w:rsidRDefault="009756BA"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684887A" w14:textId="77777777" w:rsidR="009756BA" w:rsidRPr="00951E55" w:rsidRDefault="009756BA"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745E2E" w14:textId="77509FF6" w:rsidR="009756BA" w:rsidRPr="00951E55" w:rsidRDefault="000C4914" w:rsidP="00816711">
            <w:pPr>
              <w:ind w:left="102" w:right="41"/>
              <w:jc w:val="center"/>
              <w:rPr>
                <w:sz w:val="22"/>
              </w:rPr>
            </w:pPr>
            <w:r w:rsidRPr="00951E55">
              <w:rPr>
                <w:sz w:val="22"/>
              </w:rPr>
              <w:t xml:space="preserve">Object insertion point(s) is located at / derived from the onsite survey point(s) </w:t>
            </w:r>
            <w:r w:rsidR="009756BA"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7C4DC47A" w14:textId="77777777" w:rsidR="009756BA" w:rsidRPr="00951E55" w:rsidRDefault="009756BA"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E777E3F" w14:textId="77777777" w:rsidR="009756BA" w:rsidRPr="00951E55" w:rsidRDefault="009756BA" w:rsidP="00816711">
            <w:pPr>
              <w:ind w:left="102" w:right="41"/>
              <w:jc w:val="center"/>
              <w:rPr>
                <w:sz w:val="22"/>
              </w:rPr>
            </w:pPr>
            <w:r w:rsidRPr="00951E55">
              <w:rPr>
                <w:sz w:val="22"/>
              </w:rPr>
              <w:t>N/A</w:t>
            </w:r>
          </w:p>
        </w:tc>
      </w:tr>
      <w:tr w:rsidR="00700FD1" w:rsidRPr="00951E55" w14:paraId="6354E3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E78350" w14:textId="77777777" w:rsidR="009756BA" w:rsidRPr="00951E55" w:rsidRDefault="009756BA"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A562A9" w14:textId="6733120B" w:rsidR="009756BA" w:rsidRPr="00951E55" w:rsidRDefault="00525AA2" w:rsidP="00816711">
            <w:pPr>
              <w:ind w:left="102" w:right="41"/>
              <w:rPr>
                <w:sz w:val="22"/>
              </w:rPr>
            </w:pPr>
            <w:r w:rsidRPr="00951E55">
              <w:rPr>
                <w:sz w:val="22"/>
              </w:rPr>
              <w:t>3D Object element</w:t>
            </w:r>
            <w:r w:rsidR="009756BA" w:rsidRPr="00951E55">
              <w:rPr>
                <w:sz w:val="22"/>
              </w:rPr>
              <w:t xml:space="preserve"> including headwall, slab, orifice plate, trash rack, safety grate and foundation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45C6DBFD" w14:textId="2D482DBA" w:rsidR="009756BA" w:rsidRPr="00951E55" w:rsidRDefault="009756BA"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F256A4" w14:textId="77777777" w:rsidR="009756BA" w:rsidRPr="00951E55" w:rsidRDefault="009756BA" w:rsidP="00816711">
            <w:pPr>
              <w:ind w:left="102" w:right="41"/>
              <w:jc w:val="center"/>
              <w:rPr>
                <w:sz w:val="22"/>
              </w:rPr>
            </w:pPr>
            <w:r w:rsidRPr="00951E55">
              <w:rPr>
                <w:sz w:val="22"/>
              </w:rPr>
              <w:t xml:space="preserve"> Object continuously aligned and orientated exactly as designed 3D alignment and cross fall of the parent object</w:t>
            </w:r>
          </w:p>
        </w:tc>
        <w:tc>
          <w:tcPr>
            <w:tcW w:w="1986" w:type="dxa"/>
            <w:tcBorders>
              <w:top w:val="single" w:sz="4" w:space="0" w:color="000000"/>
              <w:left w:val="single" w:sz="4" w:space="0" w:color="000000"/>
              <w:bottom w:val="single" w:sz="4" w:space="0" w:color="000000"/>
              <w:right w:val="single" w:sz="4" w:space="0" w:color="000000"/>
            </w:tcBorders>
            <w:vAlign w:val="center"/>
          </w:tcPr>
          <w:p w14:paraId="03F2DAB3" w14:textId="77777777" w:rsidR="009756BA" w:rsidRPr="00951E55" w:rsidRDefault="009756BA" w:rsidP="00816711">
            <w:pPr>
              <w:ind w:left="102" w:right="41"/>
              <w:jc w:val="center"/>
              <w:rPr>
                <w:sz w:val="22"/>
              </w:rPr>
            </w:pPr>
            <w:r w:rsidRPr="00951E55">
              <w:rPr>
                <w:sz w:val="22"/>
              </w:rPr>
              <w:t xml:space="preserve">3D solid blocks of each component </w:t>
            </w:r>
          </w:p>
        </w:tc>
        <w:tc>
          <w:tcPr>
            <w:tcW w:w="1984" w:type="dxa"/>
            <w:tcBorders>
              <w:top w:val="single" w:sz="4" w:space="0" w:color="000000"/>
              <w:left w:val="single" w:sz="4" w:space="0" w:color="000000"/>
              <w:bottom w:val="single" w:sz="4" w:space="0" w:color="000000"/>
              <w:right w:val="single" w:sz="4" w:space="0" w:color="000000"/>
            </w:tcBorders>
            <w:vAlign w:val="center"/>
          </w:tcPr>
          <w:p w14:paraId="16BCC817" w14:textId="77777777" w:rsidR="009756BA" w:rsidRPr="00951E55" w:rsidRDefault="009756BA" w:rsidP="00816711">
            <w:pPr>
              <w:ind w:left="102" w:right="41"/>
              <w:jc w:val="center"/>
              <w:rPr>
                <w:sz w:val="22"/>
              </w:rPr>
            </w:pPr>
            <w:r w:rsidRPr="00951E55">
              <w:rPr>
                <w:sz w:val="22"/>
              </w:rPr>
              <w:t>N/A</w:t>
            </w:r>
          </w:p>
        </w:tc>
      </w:tr>
      <w:tr w:rsidR="00700FD1" w:rsidRPr="00951E55" w14:paraId="05BE3B6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AADB06B" w14:textId="77777777" w:rsidR="009756BA" w:rsidRPr="00951E55" w:rsidRDefault="009756BA"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55C84D" w14:textId="450F0A78" w:rsidR="009756BA" w:rsidRPr="00951E55" w:rsidRDefault="00525AA2" w:rsidP="00816711">
            <w:pPr>
              <w:ind w:left="102" w:right="41"/>
              <w:rPr>
                <w:sz w:val="22"/>
              </w:rPr>
            </w:pPr>
            <w:r w:rsidRPr="00951E55">
              <w:rPr>
                <w:sz w:val="22"/>
              </w:rPr>
              <w:t>3D Object element</w:t>
            </w:r>
            <w:r w:rsidR="009756BA" w:rsidRPr="00951E55">
              <w:rPr>
                <w:sz w:val="22"/>
              </w:rPr>
              <w:t xml:space="preserve"> including headwall, slab, orifice plate, trash rack, safety grate, foundation, construction joints and expansion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9F1D3C3" w14:textId="77777777" w:rsidR="009756BA" w:rsidRPr="00951E55" w:rsidRDefault="009756BA"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D55DCF7" w14:textId="77777777" w:rsidR="009756BA" w:rsidRPr="00951E55" w:rsidRDefault="009756BA" w:rsidP="00816711">
            <w:pPr>
              <w:ind w:left="102" w:right="41"/>
              <w:jc w:val="center"/>
              <w:rPr>
                <w:sz w:val="22"/>
              </w:rPr>
            </w:pPr>
            <w:r w:rsidRPr="00951E55">
              <w:rPr>
                <w:sz w:val="22"/>
              </w:rPr>
              <w:t>Object location and orientated exactly as designed setting out.</w:t>
            </w:r>
          </w:p>
        </w:tc>
        <w:tc>
          <w:tcPr>
            <w:tcW w:w="1986" w:type="dxa"/>
            <w:tcBorders>
              <w:top w:val="single" w:sz="4" w:space="0" w:color="000000"/>
              <w:left w:val="single" w:sz="4" w:space="0" w:color="000000"/>
              <w:bottom w:val="single" w:sz="4" w:space="0" w:color="000000"/>
              <w:right w:val="single" w:sz="4" w:space="0" w:color="000000"/>
            </w:tcBorders>
            <w:vAlign w:val="center"/>
          </w:tcPr>
          <w:p w14:paraId="620AFCF8" w14:textId="5A32D86B" w:rsidR="009756BA" w:rsidRPr="00951E55" w:rsidRDefault="009756BA" w:rsidP="00816711">
            <w:pPr>
              <w:ind w:left="102" w:right="41"/>
              <w:jc w:val="center"/>
              <w:rPr>
                <w:sz w:val="22"/>
              </w:rPr>
            </w:pPr>
            <w:r w:rsidRPr="00951E55">
              <w:rPr>
                <w:sz w:val="22"/>
              </w:rPr>
              <w:t xml:space="preserve">3D solid blocks of each segment, rendered by material texture according to the </w:t>
            </w:r>
            <w:r w:rsidR="00ED2E11" w:rsidRPr="00951E55">
              <w:rPr>
                <w:sz w:val="22"/>
              </w:rPr>
              <w:t>finish</w:t>
            </w:r>
            <w:r w:rsidRPr="00951E55">
              <w:rPr>
                <w:sz w:val="22"/>
              </w:rPr>
              <w:t xml:space="preserve">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79F11" w14:textId="77777777" w:rsidR="009756BA" w:rsidRPr="00951E55" w:rsidRDefault="009756BA" w:rsidP="00816711">
            <w:pPr>
              <w:ind w:left="102" w:right="41"/>
              <w:jc w:val="center"/>
              <w:rPr>
                <w:sz w:val="22"/>
              </w:rPr>
            </w:pPr>
            <w:r w:rsidRPr="00951E55">
              <w:rPr>
                <w:sz w:val="22"/>
              </w:rPr>
              <w:t>N/A</w:t>
            </w:r>
          </w:p>
        </w:tc>
      </w:tr>
    </w:tbl>
    <w:p w14:paraId="02C3256E" w14:textId="77777777" w:rsidR="00362F78" w:rsidRPr="00951E55" w:rsidRDefault="00362F78">
      <w:pPr>
        <w:overflowPunct/>
        <w:autoSpaceDE/>
        <w:autoSpaceDN/>
        <w:adjustRightInd/>
        <w:textAlignment w:val="auto"/>
      </w:pPr>
      <w:r w:rsidRPr="00951E55">
        <w:br w:type="page"/>
      </w:r>
    </w:p>
    <w:p w14:paraId="137F96D9" w14:textId="091DA0CC" w:rsidR="00362F78" w:rsidRPr="00951E55" w:rsidRDefault="00362F78" w:rsidP="00362F78">
      <w:pPr>
        <w:pStyle w:val="3"/>
      </w:pPr>
      <w:r w:rsidRPr="00951E55">
        <w:lastRenderedPageBreak/>
        <w:t>Gully</w:t>
      </w:r>
    </w:p>
    <w:p w14:paraId="349FC171" w14:textId="6D116586" w:rsidR="009756BA" w:rsidRPr="00951E55" w:rsidRDefault="00D03C62" w:rsidP="00362F78">
      <w:pPr>
        <w:pStyle w:val="4"/>
      </w:pPr>
      <w:r w:rsidRPr="00951E55">
        <w:t xml:space="preserve">A gully is a fitting with a chamber which is designed to collect rainwater, </w:t>
      </w:r>
      <w:r w:rsidR="00C04355" w:rsidRPr="00951E55">
        <w:t>wastewater,</w:t>
      </w:r>
      <w:r w:rsidRPr="00951E55">
        <w:t xml:space="preserve"> and groundwater, conveying it to an underground surface-water sewer.</w:t>
      </w:r>
    </w:p>
    <w:p w14:paraId="1A4C1FFB" w14:textId="75739D8C" w:rsidR="00D03C62" w:rsidRPr="00951E55" w:rsidRDefault="00D03C62" w:rsidP="00D03C62"/>
    <w:p w14:paraId="35FCDB49" w14:textId="77777777" w:rsidR="00D03C62" w:rsidRPr="00951E55" w:rsidRDefault="00D03C62" w:rsidP="00D03C62">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1129F2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75407C" w14:textId="77777777" w:rsidR="00D03C62" w:rsidRPr="00951E55" w:rsidRDefault="00D03C62"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379B07" w14:textId="77777777" w:rsidR="00D03C62" w:rsidRPr="00951E55" w:rsidRDefault="00D03C62"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434E69" w14:textId="77777777" w:rsidR="00D03C62" w:rsidRPr="00951E55" w:rsidRDefault="00D03C62"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3D727" w14:textId="77777777" w:rsidR="00D03C62" w:rsidRPr="00951E55" w:rsidRDefault="00D03C62"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01D82C" w14:textId="77777777" w:rsidR="00D03C62" w:rsidRPr="00951E55" w:rsidRDefault="00D03C62"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EE421" w14:textId="77777777" w:rsidR="00D03C62" w:rsidRPr="00951E55" w:rsidRDefault="00D03C62" w:rsidP="00816711">
            <w:pPr>
              <w:ind w:left="102" w:right="41"/>
              <w:jc w:val="center"/>
              <w:rPr>
                <w:b/>
                <w:sz w:val="22"/>
                <w:szCs w:val="20"/>
              </w:rPr>
            </w:pPr>
            <w:r w:rsidRPr="00951E55">
              <w:rPr>
                <w:b/>
                <w:sz w:val="22"/>
                <w:szCs w:val="20"/>
              </w:rPr>
              <w:t>Behavior</w:t>
            </w:r>
          </w:p>
        </w:tc>
      </w:tr>
      <w:tr w:rsidR="00700FD1" w:rsidRPr="00951E55" w14:paraId="6943BBC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2707AD9" w14:textId="77777777" w:rsidR="00D03C62" w:rsidRPr="00951E55" w:rsidRDefault="00D03C62"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25D562" w14:textId="77777777" w:rsidR="00D03C62" w:rsidRPr="00951E55" w:rsidRDefault="00D03C62"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67808DD" w14:textId="77777777" w:rsidR="00D03C62" w:rsidRPr="00951E55" w:rsidRDefault="00D03C62"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5F8CE37" w14:textId="77777777" w:rsidR="00D03C62" w:rsidRPr="00951E55" w:rsidRDefault="00D03C62"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50BFC35" w14:textId="77777777" w:rsidR="00D03C62" w:rsidRPr="00951E55" w:rsidRDefault="00D03C62"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7D74A22" w14:textId="77777777" w:rsidR="00D03C62" w:rsidRPr="00951E55" w:rsidRDefault="00D03C62" w:rsidP="00816711">
            <w:pPr>
              <w:ind w:left="102" w:right="41"/>
              <w:jc w:val="center"/>
              <w:rPr>
                <w:sz w:val="22"/>
              </w:rPr>
            </w:pPr>
            <w:r w:rsidRPr="00951E55">
              <w:rPr>
                <w:sz w:val="22"/>
              </w:rPr>
              <w:t>N/A</w:t>
            </w:r>
          </w:p>
        </w:tc>
      </w:tr>
      <w:tr w:rsidR="00700FD1" w:rsidRPr="00951E55" w14:paraId="46857F7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8717A1" w14:textId="77777777" w:rsidR="00D03C62" w:rsidRPr="00951E55" w:rsidRDefault="00D03C62"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A27BFD" w14:textId="4F70ADE8" w:rsidR="00D03C62" w:rsidRPr="00951E55" w:rsidRDefault="00C04355" w:rsidP="00816711">
            <w:pPr>
              <w:ind w:left="102" w:right="41"/>
              <w:rPr>
                <w:sz w:val="22"/>
              </w:rPr>
            </w:pPr>
            <w:r w:rsidRPr="00951E55">
              <w:rPr>
                <w:sz w:val="22"/>
              </w:rPr>
              <w:t xml:space="preserve">3D </w:t>
            </w:r>
            <w:r w:rsidR="00AE325E" w:rsidRPr="00951E55">
              <w:rPr>
                <w:sz w:val="22"/>
              </w:rPr>
              <w:t>Object</w:t>
            </w:r>
            <w:r w:rsidR="00D03C62"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F7B8674" w14:textId="77777777" w:rsidR="00D03C62" w:rsidRPr="00951E55" w:rsidRDefault="00D03C62"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E1FF69" w14:textId="77777777" w:rsidR="00D03C62" w:rsidRPr="00951E55" w:rsidRDefault="00D03C62"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102EDF" w14:textId="77777777" w:rsidR="00D03C62" w:rsidRPr="00951E55" w:rsidRDefault="00D03C62"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2DEAE" w14:textId="77777777" w:rsidR="00D03C62" w:rsidRPr="00951E55" w:rsidRDefault="00D03C62" w:rsidP="00816711">
            <w:pPr>
              <w:ind w:left="102" w:right="41"/>
              <w:jc w:val="center"/>
              <w:rPr>
                <w:sz w:val="22"/>
              </w:rPr>
            </w:pPr>
            <w:r w:rsidRPr="00951E55">
              <w:rPr>
                <w:sz w:val="22"/>
              </w:rPr>
              <w:t>N/A</w:t>
            </w:r>
          </w:p>
        </w:tc>
      </w:tr>
      <w:tr w:rsidR="00700FD1" w:rsidRPr="00951E55" w14:paraId="6FCAF38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A78ED27" w14:textId="77777777" w:rsidR="00D03C62" w:rsidRPr="00951E55" w:rsidRDefault="00D03C62"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2EA59E" w14:textId="77777777" w:rsidR="00D03C62" w:rsidRPr="00951E55" w:rsidRDefault="00D03C62"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4947DF0" w14:textId="77777777" w:rsidR="00D03C62" w:rsidRPr="00951E55" w:rsidRDefault="00D03C62"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B00401" w14:textId="6B1587FE" w:rsidR="00D03C62" w:rsidRPr="00951E55" w:rsidRDefault="000C4914" w:rsidP="00816711">
            <w:pPr>
              <w:ind w:left="102" w:right="41"/>
              <w:jc w:val="center"/>
              <w:rPr>
                <w:sz w:val="22"/>
              </w:rPr>
            </w:pPr>
            <w:r w:rsidRPr="00951E55">
              <w:rPr>
                <w:sz w:val="22"/>
              </w:rPr>
              <w:t xml:space="preserve">Object insertion point(s) is located at / derived from the onsite survey point(s) </w:t>
            </w:r>
            <w:r w:rsidR="00D03C62"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966D76" w14:textId="77777777" w:rsidR="00D03C62" w:rsidRPr="00951E55" w:rsidRDefault="00D03C62"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BF20C33" w14:textId="77777777" w:rsidR="00D03C62" w:rsidRPr="00951E55" w:rsidRDefault="00D03C62" w:rsidP="00816711">
            <w:pPr>
              <w:ind w:left="102" w:right="41"/>
              <w:jc w:val="center"/>
              <w:rPr>
                <w:sz w:val="22"/>
              </w:rPr>
            </w:pPr>
            <w:r w:rsidRPr="00951E55">
              <w:rPr>
                <w:sz w:val="22"/>
              </w:rPr>
              <w:t>N/A</w:t>
            </w:r>
          </w:p>
        </w:tc>
      </w:tr>
      <w:tr w:rsidR="00700FD1" w:rsidRPr="00951E55" w14:paraId="7156951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7EDEE5E" w14:textId="77777777" w:rsidR="00D03C62" w:rsidRPr="00951E55" w:rsidRDefault="00D03C62"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DE6217" w14:textId="30CC6A3C" w:rsidR="00D03C62" w:rsidRPr="00951E55" w:rsidRDefault="00525AA2" w:rsidP="00D03C62">
            <w:pPr>
              <w:ind w:left="102" w:right="41"/>
              <w:rPr>
                <w:sz w:val="22"/>
              </w:rPr>
            </w:pPr>
            <w:r w:rsidRPr="00951E55">
              <w:rPr>
                <w:sz w:val="22"/>
              </w:rPr>
              <w:t>3D Object element</w:t>
            </w:r>
            <w:r w:rsidR="00D03C62" w:rsidRPr="00951E55">
              <w:rPr>
                <w:sz w:val="22"/>
              </w:rPr>
              <w:t xml:space="preserve"> including wall, slab, grating, weir, gully former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3765F34F" w14:textId="2D14482E" w:rsidR="00D03C62" w:rsidRPr="00951E55" w:rsidRDefault="00D03C62"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D33E734" w14:textId="7E21D204" w:rsidR="00D03C62" w:rsidRPr="00951E55" w:rsidRDefault="00D03C62"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B399700" w14:textId="77777777" w:rsidR="00D03C62" w:rsidRPr="00951E55" w:rsidRDefault="00D03C62"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B629E0F" w14:textId="77777777" w:rsidR="00D03C62" w:rsidRPr="00951E55" w:rsidRDefault="00D03C62" w:rsidP="00816711">
            <w:pPr>
              <w:ind w:left="102" w:right="41"/>
              <w:jc w:val="center"/>
              <w:rPr>
                <w:sz w:val="22"/>
              </w:rPr>
            </w:pPr>
            <w:r w:rsidRPr="00951E55">
              <w:rPr>
                <w:sz w:val="22"/>
              </w:rPr>
              <w:t>N/A</w:t>
            </w:r>
          </w:p>
        </w:tc>
      </w:tr>
      <w:tr w:rsidR="00D03C62" w:rsidRPr="00951E55" w14:paraId="7188481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A285EC" w14:textId="77777777" w:rsidR="00D03C62" w:rsidRPr="00951E55" w:rsidRDefault="00D03C62"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F87E3B" w14:textId="7282E454" w:rsidR="00D03C62" w:rsidRPr="00951E55" w:rsidRDefault="00525AA2" w:rsidP="00816711">
            <w:pPr>
              <w:ind w:left="102" w:right="41"/>
              <w:rPr>
                <w:sz w:val="22"/>
              </w:rPr>
            </w:pPr>
            <w:r w:rsidRPr="00951E55">
              <w:rPr>
                <w:sz w:val="22"/>
              </w:rPr>
              <w:t>3D Object element</w:t>
            </w:r>
            <w:r w:rsidR="00D03C62" w:rsidRPr="00951E55">
              <w:rPr>
                <w:sz w:val="22"/>
              </w:rPr>
              <w:t xml:space="preserve"> including wall, slab, grating, weir, gully former, cover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420F92EC" w14:textId="77777777" w:rsidR="00D03C62" w:rsidRPr="00951E55" w:rsidRDefault="00D03C62"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A843A61" w14:textId="77777777" w:rsidR="00D03C62" w:rsidRPr="00951E55" w:rsidRDefault="00D03C62"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DC0827D" w14:textId="41CF4734" w:rsidR="00D03C62" w:rsidRPr="00951E55" w:rsidRDefault="002329D4" w:rsidP="00816711">
            <w:pPr>
              <w:ind w:left="102" w:right="41"/>
              <w:jc w:val="center"/>
              <w:rPr>
                <w:sz w:val="22"/>
              </w:rPr>
            </w:pPr>
            <w:r w:rsidRPr="00951E55">
              <w:rPr>
                <w:sz w:val="22"/>
              </w:rPr>
              <w:t>3D solid block of each component r</w:t>
            </w:r>
            <w:r w:rsidR="00D03C62" w:rsidRPr="00951E55">
              <w:rPr>
                <w:sz w:val="22"/>
              </w:rPr>
              <w:t xml:space="preserve">endered by Material texture according to the </w:t>
            </w:r>
            <w:r w:rsidR="00ED2E11" w:rsidRPr="00951E55">
              <w:rPr>
                <w:sz w:val="22"/>
              </w:rPr>
              <w:t>finish</w:t>
            </w:r>
            <w:r w:rsidR="00D03C62"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ADACB" w14:textId="77777777" w:rsidR="00D03C62" w:rsidRPr="00951E55" w:rsidRDefault="00D03C62" w:rsidP="00816711">
            <w:pPr>
              <w:ind w:left="102" w:right="41"/>
              <w:jc w:val="center"/>
              <w:rPr>
                <w:sz w:val="22"/>
              </w:rPr>
            </w:pPr>
            <w:r w:rsidRPr="00951E55">
              <w:rPr>
                <w:sz w:val="22"/>
              </w:rPr>
              <w:t>N/A</w:t>
            </w:r>
          </w:p>
        </w:tc>
      </w:tr>
    </w:tbl>
    <w:p w14:paraId="14421929" w14:textId="77777777" w:rsidR="00D03C62" w:rsidRPr="00951E55" w:rsidRDefault="00D03C62" w:rsidP="00D03C62"/>
    <w:p w14:paraId="3C7A8D87" w14:textId="77777777" w:rsidR="00362F78" w:rsidRPr="00951E55" w:rsidRDefault="00362F78">
      <w:pPr>
        <w:overflowPunct/>
        <w:autoSpaceDE/>
        <w:autoSpaceDN/>
        <w:adjustRightInd/>
        <w:textAlignment w:val="auto"/>
      </w:pPr>
      <w:r w:rsidRPr="00951E55">
        <w:br w:type="page"/>
      </w:r>
    </w:p>
    <w:p w14:paraId="534ACCC6" w14:textId="77777777" w:rsidR="00C04355" w:rsidRPr="00951E55" w:rsidRDefault="00C04355" w:rsidP="00C04355">
      <w:pPr>
        <w:pStyle w:val="3"/>
      </w:pPr>
      <w:r w:rsidRPr="00951E55">
        <w:lastRenderedPageBreak/>
        <w:t>Gully Pipe</w:t>
      </w:r>
    </w:p>
    <w:p w14:paraId="779EA776" w14:textId="77777777" w:rsidR="00C04355" w:rsidRPr="00951E55" w:rsidRDefault="00C04355" w:rsidP="00C04355">
      <w:pPr>
        <w:pStyle w:val="4"/>
      </w:pPr>
      <w:r w:rsidRPr="00951E55">
        <w:t>Drainage pipe that connects gully and stormwater manholes</w:t>
      </w:r>
    </w:p>
    <w:p w14:paraId="1C8B4A69" w14:textId="77777777" w:rsidR="00C04355" w:rsidRPr="00951E55" w:rsidRDefault="00C04355" w:rsidP="00C04355"/>
    <w:p w14:paraId="26B27164"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63757D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B4DB9A"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59675C"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DEE1AE"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849EF6"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31988"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877243"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58CC3C7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31DBB3"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C640E2"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BB41CA9"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C2AEE"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8C7B465"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060488E" w14:textId="77777777" w:rsidR="00C04355" w:rsidRPr="00951E55" w:rsidRDefault="00C04355" w:rsidP="00816711">
            <w:pPr>
              <w:ind w:left="102" w:right="41"/>
              <w:jc w:val="center"/>
              <w:rPr>
                <w:sz w:val="22"/>
              </w:rPr>
            </w:pPr>
            <w:r w:rsidRPr="00951E55">
              <w:rPr>
                <w:sz w:val="22"/>
              </w:rPr>
              <w:t>N/A</w:t>
            </w:r>
          </w:p>
        </w:tc>
      </w:tr>
      <w:tr w:rsidR="00700FD1" w:rsidRPr="00951E55" w14:paraId="1F45DA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E3862A5"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2D1D5F" w14:textId="77777777" w:rsidR="00C04355" w:rsidRPr="00951E55" w:rsidRDefault="00C04355" w:rsidP="00816711">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1CC9FA7"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21590D9"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62C41A"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09E93F" w14:textId="77777777" w:rsidR="00C04355" w:rsidRPr="00951E55" w:rsidRDefault="00C04355" w:rsidP="00816711">
            <w:pPr>
              <w:ind w:left="102" w:right="41"/>
              <w:jc w:val="center"/>
              <w:rPr>
                <w:sz w:val="22"/>
              </w:rPr>
            </w:pPr>
            <w:r w:rsidRPr="00951E55">
              <w:rPr>
                <w:sz w:val="22"/>
              </w:rPr>
              <w:t>N/A</w:t>
            </w:r>
          </w:p>
        </w:tc>
      </w:tr>
      <w:tr w:rsidR="00700FD1" w:rsidRPr="00951E55" w14:paraId="2C53146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5DD08D7"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A908DC"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EC590DA"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52C620"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8785AD"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02025B3" w14:textId="77777777" w:rsidR="00C04355" w:rsidRPr="00951E55" w:rsidRDefault="00C04355" w:rsidP="00816711">
            <w:pPr>
              <w:ind w:left="102" w:right="41"/>
              <w:jc w:val="center"/>
              <w:rPr>
                <w:sz w:val="22"/>
              </w:rPr>
            </w:pPr>
            <w:r w:rsidRPr="00951E55">
              <w:rPr>
                <w:sz w:val="22"/>
              </w:rPr>
              <w:t>N/A</w:t>
            </w:r>
          </w:p>
        </w:tc>
      </w:tr>
      <w:tr w:rsidR="00700FD1" w:rsidRPr="00951E55" w14:paraId="2E42066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436F9E"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DC7F4" w14:textId="77777777" w:rsidR="00C04355" w:rsidRPr="00951E55" w:rsidRDefault="00C04355" w:rsidP="00816711">
            <w:pPr>
              <w:ind w:left="102" w:right="41"/>
              <w:rPr>
                <w:sz w:val="22"/>
              </w:rPr>
            </w:pPr>
            <w:r w:rsidRPr="00951E55">
              <w:rPr>
                <w:sz w:val="22"/>
              </w:rPr>
              <w:t>3D Object element, including pipes, all fittings and accessory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98CC764" w14:textId="227E548B"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CA0272" w14:textId="637E0CDE"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78CCB550"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4BF76" w14:textId="77777777" w:rsidR="00C04355" w:rsidRPr="00951E55" w:rsidRDefault="00C04355" w:rsidP="00816711">
            <w:pPr>
              <w:ind w:left="102" w:right="41"/>
              <w:jc w:val="center"/>
              <w:rPr>
                <w:sz w:val="22"/>
              </w:rPr>
            </w:pPr>
            <w:r w:rsidRPr="00951E55">
              <w:rPr>
                <w:sz w:val="22"/>
              </w:rPr>
              <w:t>The pipes should be modelled as connect systems</w:t>
            </w:r>
          </w:p>
        </w:tc>
      </w:tr>
      <w:tr w:rsidR="00C04355" w:rsidRPr="00951E55" w14:paraId="366796B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FBA263"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918011" w14:textId="77777777" w:rsidR="00C04355" w:rsidRPr="00951E55" w:rsidRDefault="00C04355" w:rsidP="00816711">
            <w:pPr>
              <w:ind w:left="102" w:right="41"/>
              <w:rPr>
                <w:sz w:val="22"/>
              </w:rPr>
            </w:pPr>
            <w:r w:rsidRPr="00951E55">
              <w:rPr>
                <w:sz w:val="22"/>
              </w:rPr>
              <w:t>Specific 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5EAC653" w14:textId="77777777" w:rsidR="00C04355" w:rsidRPr="00951E55" w:rsidRDefault="00C04355"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AC70FD4"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1B72243"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9AA5410" w14:textId="77777777" w:rsidR="00C04355" w:rsidRPr="00951E55" w:rsidRDefault="00C04355" w:rsidP="00816711">
            <w:pPr>
              <w:ind w:left="102" w:right="41"/>
              <w:jc w:val="center"/>
              <w:rPr>
                <w:sz w:val="22"/>
              </w:rPr>
            </w:pPr>
            <w:r w:rsidRPr="00951E55">
              <w:rPr>
                <w:sz w:val="22"/>
              </w:rPr>
              <w:t>Same as 300</w:t>
            </w:r>
          </w:p>
        </w:tc>
      </w:tr>
    </w:tbl>
    <w:p w14:paraId="3F0CFCF0" w14:textId="77777777" w:rsidR="00C04355" w:rsidRPr="00951E55" w:rsidRDefault="00C04355" w:rsidP="00C04355">
      <w:pPr>
        <w:ind w:left="993"/>
      </w:pPr>
    </w:p>
    <w:p w14:paraId="70504798" w14:textId="77777777" w:rsidR="00C04355" w:rsidRPr="00951E55" w:rsidRDefault="00C04355" w:rsidP="00C04355">
      <w:pPr>
        <w:ind w:left="993"/>
      </w:pPr>
    </w:p>
    <w:p w14:paraId="52D78C34" w14:textId="77777777" w:rsidR="00C04355" w:rsidRPr="00951E55" w:rsidRDefault="00C04355" w:rsidP="00C04355">
      <w:pPr>
        <w:overflowPunct/>
        <w:autoSpaceDE/>
        <w:autoSpaceDN/>
        <w:adjustRightInd/>
        <w:textAlignment w:val="auto"/>
      </w:pPr>
      <w:r w:rsidRPr="00951E55">
        <w:br w:type="page"/>
      </w:r>
    </w:p>
    <w:p w14:paraId="6471A5AF" w14:textId="0FA0FA06" w:rsidR="00CF1160" w:rsidRPr="00951E55" w:rsidRDefault="00CF1160" w:rsidP="00CF1160">
      <w:pPr>
        <w:pStyle w:val="3"/>
      </w:pPr>
      <w:r w:rsidRPr="00951E55">
        <w:lastRenderedPageBreak/>
        <w:t>Sand Trap</w:t>
      </w:r>
    </w:p>
    <w:p w14:paraId="76EE28D3" w14:textId="75C09F93" w:rsidR="00CF1160" w:rsidRPr="00951E55" w:rsidRDefault="00AA0C30" w:rsidP="00CF1160">
      <w:pPr>
        <w:pStyle w:val="4"/>
      </w:pPr>
      <w:r w:rsidRPr="00951E55">
        <w:t xml:space="preserve">Sand trap is a structure that is constructed to exclude the quantity of sand that is carried by water flowing in the channels or tunnels for power generation or irrigation or some other purposes. Sand trap is provided </w:t>
      </w:r>
      <w:r w:rsidR="00C04355" w:rsidRPr="00951E55">
        <w:t>in</w:t>
      </w:r>
      <w:r w:rsidRPr="00951E55">
        <w:t xml:space="preserve"> the form of chambers that depends upon the discharge that is to be carried by the channel or tunnel.</w:t>
      </w:r>
    </w:p>
    <w:p w14:paraId="36290D83" w14:textId="70F88E4B" w:rsidR="00CF1160" w:rsidRPr="00951E55" w:rsidRDefault="00CF1160" w:rsidP="00AA0C30"/>
    <w:p w14:paraId="29A12954" w14:textId="17AE5B15" w:rsidR="00CF1160" w:rsidRPr="00951E55" w:rsidRDefault="00CF1160" w:rsidP="00AE325E">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2FF78D0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BB4CF7" w14:textId="77777777" w:rsidR="00CF1160" w:rsidRPr="00951E55" w:rsidRDefault="00CF116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846436" w14:textId="77777777" w:rsidR="00CF1160" w:rsidRPr="00951E55" w:rsidRDefault="00CF116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56C92" w14:textId="77777777" w:rsidR="00CF1160" w:rsidRPr="00951E55" w:rsidRDefault="00CF116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22E7BF" w14:textId="77777777" w:rsidR="00CF1160" w:rsidRPr="00951E55" w:rsidRDefault="00CF1160"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214189" w14:textId="77777777" w:rsidR="00CF1160" w:rsidRPr="00951E55" w:rsidRDefault="00CF1160"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DBF29F" w14:textId="77777777" w:rsidR="00CF1160" w:rsidRPr="00951E55" w:rsidRDefault="00CF1160" w:rsidP="00816711">
            <w:pPr>
              <w:ind w:left="102" w:right="41"/>
              <w:jc w:val="center"/>
              <w:rPr>
                <w:b/>
                <w:sz w:val="22"/>
                <w:szCs w:val="20"/>
              </w:rPr>
            </w:pPr>
            <w:r w:rsidRPr="00951E55">
              <w:rPr>
                <w:b/>
                <w:sz w:val="22"/>
                <w:szCs w:val="20"/>
              </w:rPr>
              <w:t>Behavior</w:t>
            </w:r>
          </w:p>
        </w:tc>
      </w:tr>
      <w:tr w:rsidR="00700FD1" w:rsidRPr="00951E55" w14:paraId="5068C4C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EA72DA" w14:textId="77777777" w:rsidR="00CF1160" w:rsidRPr="00951E55" w:rsidRDefault="00CF116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44F435" w14:textId="77777777" w:rsidR="00CF1160" w:rsidRPr="00951E55" w:rsidRDefault="00CF116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595505" w14:textId="77777777" w:rsidR="00CF1160" w:rsidRPr="00951E55" w:rsidRDefault="00CF116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11F6A65" w14:textId="77777777" w:rsidR="00CF1160" w:rsidRPr="00951E55" w:rsidRDefault="00CF1160"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5D418CC4" w14:textId="77777777" w:rsidR="00CF1160" w:rsidRPr="00951E55" w:rsidRDefault="00CF1160"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6C22095" w14:textId="77777777" w:rsidR="00CF1160" w:rsidRPr="00951E55" w:rsidRDefault="00CF1160" w:rsidP="00816711">
            <w:pPr>
              <w:ind w:left="102" w:right="41"/>
              <w:jc w:val="center"/>
              <w:rPr>
                <w:sz w:val="22"/>
              </w:rPr>
            </w:pPr>
            <w:r w:rsidRPr="00951E55">
              <w:rPr>
                <w:sz w:val="22"/>
              </w:rPr>
              <w:t>N/A</w:t>
            </w:r>
          </w:p>
        </w:tc>
      </w:tr>
      <w:tr w:rsidR="00700FD1" w:rsidRPr="00951E55" w14:paraId="6D9085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E50E4AC" w14:textId="056FE088" w:rsidR="00AA0C30" w:rsidRPr="00951E55" w:rsidRDefault="00AA0C30" w:rsidP="00AA0C30">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617C0A" w14:textId="79B6BF10" w:rsidR="00AA0C30" w:rsidRPr="00951E55" w:rsidRDefault="00C04355" w:rsidP="00AA0C30">
            <w:pPr>
              <w:ind w:left="102" w:right="41"/>
              <w:rPr>
                <w:sz w:val="22"/>
              </w:rPr>
            </w:pPr>
            <w:r w:rsidRPr="00951E55">
              <w:rPr>
                <w:sz w:val="22"/>
              </w:rPr>
              <w:t xml:space="preserve">3D </w:t>
            </w:r>
            <w:r w:rsidR="00AE325E" w:rsidRPr="00951E55">
              <w:rPr>
                <w:sz w:val="22"/>
              </w:rPr>
              <w:t>Object</w:t>
            </w:r>
            <w:r w:rsidR="00AA0C30"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6E07882" w14:textId="1782BCAF" w:rsidR="00AA0C30" w:rsidRPr="00951E55" w:rsidRDefault="00AA0C30" w:rsidP="00AA0C30">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C7BC3C8" w14:textId="7F4548B5" w:rsidR="00AA0C30" w:rsidRPr="00951E55" w:rsidRDefault="00AA0C30" w:rsidP="00AA0C30">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73129E1A" w14:textId="39ACEB29" w:rsidR="00AA0C30" w:rsidRPr="00951E55" w:rsidRDefault="00AA0C30" w:rsidP="00AA0C30">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2C485278" w14:textId="0AE9DCC1" w:rsidR="00AA0C30" w:rsidRPr="00951E55" w:rsidRDefault="00AA0C30" w:rsidP="00AA0C30">
            <w:pPr>
              <w:ind w:left="102" w:right="41"/>
              <w:jc w:val="center"/>
              <w:rPr>
                <w:sz w:val="22"/>
              </w:rPr>
            </w:pPr>
            <w:r w:rsidRPr="00951E55">
              <w:rPr>
                <w:sz w:val="22"/>
              </w:rPr>
              <w:t>N/A</w:t>
            </w:r>
          </w:p>
        </w:tc>
      </w:tr>
      <w:tr w:rsidR="00700FD1" w:rsidRPr="00951E55" w14:paraId="7DFDF71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C58E400" w14:textId="06C8B04B" w:rsidR="00AA0C30" w:rsidRPr="00951E55" w:rsidRDefault="00AA0C30" w:rsidP="00AA0C30">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2FBC39" w14:textId="7A6E3BCE" w:rsidR="00AA0C30" w:rsidRPr="00951E55" w:rsidRDefault="00AA0C30" w:rsidP="00AA0C30">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754C9F3" w14:textId="01E941C4" w:rsidR="00AA0C30" w:rsidRPr="00951E55" w:rsidRDefault="00AA0C30" w:rsidP="00AA0C30">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D430B1" w14:textId="5AEA3CC2" w:rsidR="00AA0C30" w:rsidRPr="00951E55" w:rsidRDefault="00AA0C30" w:rsidP="00AA0C30">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295CBFBB" w14:textId="46FE082F" w:rsidR="00AA0C30" w:rsidRPr="00951E55" w:rsidRDefault="00AA0C30" w:rsidP="00AA0C30">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66344312" w14:textId="261404E4" w:rsidR="00AA0C30" w:rsidRPr="00951E55" w:rsidRDefault="00AA0C30" w:rsidP="00AA0C30">
            <w:pPr>
              <w:ind w:left="102" w:right="41"/>
              <w:jc w:val="center"/>
              <w:rPr>
                <w:sz w:val="22"/>
              </w:rPr>
            </w:pPr>
            <w:r w:rsidRPr="00951E55">
              <w:rPr>
                <w:sz w:val="22"/>
              </w:rPr>
              <w:t>N/A</w:t>
            </w:r>
          </w:p>
        </w:tc>
      </w:tr>
      <w:tr w:rsidR="00700FD1" w:rsidRPr="00951E55" w14:paraId="163616F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FCCFE7" w14:textId="19930271" w:rsidR="00AA0C30" w:rsidRPr="00951E55" w:rsidRDefault="00AA0C30" w:rsidP="00AA0C30">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C07A5B" w14:textId="72CCC1F8" w:rsidR="00AA0C30" w:rsidRPr="00951E55" w:rsidRDefault="00525AA2" w:rsidP="00AA0C30">
            <w:pPr>
              <w:ind w:left="102" w:right="41"/>
              <w:rPr>
                <w:sz w:val="22"/>
              </w:rPr>
            </w:pPr>
            <w:r w:rsidRPr="00951E55">
              <w:rPr>
                <w:sz w:val="22"/>
              </w:rPr>
              <w:t>3D Object element</w:t>
            </w:r>
            <w:r w:rsidR="00AA0C30" w:rsidRPr="00951E55">
              <w:rPr>
                <w:sz w:val="22"/>
              </w:rPr>
              <w:t xml:space="preserve"> including wall, slab, frame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7E22B9B0" w14:textId="343A3C5C" w:rsidR="00AA0C30" w:rsidRPr="00951E55" w:rsidRDefault="00AA0C30" w:rsidP="00AA0C30">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53AA3D4" w14:textId="392A533D" w:rsidR="00AA0C30" w:rsidRPr="00951E55" w:rsidRDefault="00AA0C30" w:rsidP="00AA0C30">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986" w:type="dxa"/>
            <w:tcBorders>
              <w:top w:val="single" w:sz="4" w:space="0" w:color="000000"/>
              <w:left w:val="single" w:sz="4" w:space="0" w:color="000000"/>
              <w:bottom w:val="single" w:sz="4" w:space="0" w:color="000000"/>
              <w:right w:val="single" w:sz="4" w:space="0" w:color="000000"/>
            </w:tcBorders>
            <w:vAlign w:val="center"/>
          </w:tcPr>
          <w:p w14:paraId="05ABBE7B" w14:textId="6BF26BF0" w:rsidR="00AA0C30" w:rsidRPr="00951E55" w:rsidRDefault="00AA0C30" w:rsidP="00AA0C30">
            <w:pPr>
              <w:ind w:left="102" w:right="41"/>
              <w:jc w:val="center"/>
              <w:rPr>
                <w:sz w:val="22"/>
              </w:rPr>
            </w:pPr>
            <w:r w:rsidRPr="00951E55">
              <w:rPr>
                <w:sz w:val="22"/>
              </w:rPr>
              <w:t>3D solid block of each component</w:t>
            </w:r>
          </w:p>
        </w:tc>
        <w:tc>
          <w:tcPr>
            <w:tcW w:w="1984" w:type="dxa"/>
            <w:tcBorders>
              <w:top w:val="single" w:sz="4" w:space="0" w:color="000000"/>
              <w:left w:val="single" w:sz="4" w:space="0" w:color="000000"/>
              <w:bottom w:val="single" w:sz="4" w:space="0" w:color="000000"/>
              <w:right w:val="single" w:sz="4" w:space="0" w:color="000000"/>
            </w:tcBorders>
            <w:vAlign w:val="center"/>
          </w:tcPr>
          <w:p w14:paraId="28B72C95" w14:textId="4DB6E52A" w:rsidR="00AA0C30" w:rsidRPr="00951E55" w:rsidRDefault="00AA0C30" w:rsidP="00AA0C30">
            <w:pPr>
              <w:ind w:left="102" w:right="41"/>
              <w:jc w:val="center"/>
              <w:rPr>
                <w:sz w:val="22"/>
              </w:rPr>
            </w:pPr>
            <w:r w:rsidRPr="00951E55">
              <w:rPr>
                <w:sz w:val="22"/>
              </w:rPr>
              <w:t>N/A</w:t>
            </w:r>
          </w:p>
        </w:tc>
      </w:tr>
      <w:tr w:rsidR="00700FD1" w:rsidRPr="00951E55" w14:paraId="3D01826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41AC19E" w14:textId="2F3C2E1C" w:rsidR="00AA0C30" w:rsidRPr="00951E55" w:rsidRDefault="00AA0C30" w:rsidP="00AA0C30">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82885E" w14:textId="27C81F62" w:rsidR="00AA0C30" w:rsidRPr="00951E55" w:rsidRDefault="00525AA2" w:rsidP="00AA0C30">
            <w:pPr>
              <w:ind w:left="102" w:right="41"/>
              <w:rPr>
                <w:sz w:val="22"/>
              </w:rPr>
            </w:pPr>
            <w:r w:rsidRPr="00951E55">
              <w:rPr>
                <w:sz w:val="22"/>
              </w:rPr>
              <w:t>3D Object element</w:t>
            </w:r>
            <w:r w:rsidR="00AA0C30" w:rsidRPr="00951E55">
              <w:rPr>
                <w:sz w:val="22"/>
              </w:rPr>
              <w:t xml:space="preserve"> including wall, slab, frame, cover, benching arm, step iron, stainless steel hook, chain, handrailing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7B639F2" w14:textId="0007F8EC" w:rsidR="00AA0C30" w:rsidRPr="00951E55" w:rsidRDefault="00AA0C30" w:rsidP="00AA0C30">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4D9AA71" w14:textId="032D46E3" w:rsidR="00AA0C30" w:rsidRPr="00951E55" w:rsidRDefault="00AA0C30" w:rsidP="00AA0C30">
            <w:pPr>
              <w:ind w:left="102" w:right="41"/>
              <w:jc w:val="center"/>
              <w:rPr>
                <w:sz w:val="22"/>
              </w:rPr>
            </w:pPr>
            <w:r w:rsidRPr="00951E55">
              <w:rPr>
                <w:sz w:val="22"/>
              </w:rPr>
              <w:t>Same as 300</w:t>
            </w:r>
          </w:p>
        </w:tc>
        <w:tc>
          <w:tcPr>
            <w:tcW w:w="1986" w:type="dxa"/>
            <w:tcBorders>
              <w:top w:val="single" w:sz="4" w:space="0" w:color="000000"/>
              <w:left w:val="single" w:sz="4" w:space="0" w:color="000000"/>
              <w:bottom w:val="single" w:sz="4" w:space="0" w:color="000000"/>
              <w:right w:val="single" w:sz="4" w:space="0" w:color="000000"/>
            </w:tcBorders>
            <w:vAlign w:val="center"/>
          </w:tcPr>
          <w:p w14:paraId="5D6C98DD" w14:textId="354A2188" w:rsidR="00AA0C30" w:rsidRPr="00951E55" w:rsidRDefault="00AA0C30" w:rsidP="00AA0C30">
            <w:pPr>
              <w:ind w:left="102" w:right="41"/>
              <w:jc w:val="center"/>
              <w:rPr>
                <w:sz w:val="22"/>
              </w:rPr>
            </w:pPr>
            <w:r w:rsidRPr="00951E55">
              <w:rPr>
                <w:sz w:val="22"/>
              </w:rPr>
              <w:t>3D solid block of each component rendered by Material texture according to the finish material</w:t>
            </w:r>
          </w:p>
        </w:tc>
        <w:tc>
          <w:tcPr>
            <w:tcW w:w="1984" w:type="dxa"/>
            <w:tcBorders>
              <w:top w:val="single" w:sz="4" w:space="0" w:color="000000"/>
              <w:left w:val="single" w:sz="4" w:space="0" w:color="000000"/>
              <w:bottom w:val="single" w:sz="4" w:space="0" w:color="000000"/>
              <w:right w:val="single" w:sz="4" w:space="0" w:color="000000"/>
            </w:tcBorders>
            <w:vAlign w:val="center"/>
          </w:tcPr>
          <w:p w14:paraId="2A31366B" w14:textId="15FCF4BE" w:rsidR="00AA0C30" w:rsidRPr="00951E55" w:rsidRDefault="00AA0C30" w:rsidP="00AA0C30">
            <w:pPr>
              <w:ind w:left="102" w:right="41"/>
              <w:jc w:val="center"/>
              <w:rPr>
                <w:sz w:val="22"/>
              </w:rPr>
            </w:pPr>
            <w:r w:rsidRPr="00951E55">
              <w:rPr>
                <w:sz w:val="22"/>
              </w:rPr>
              <w:t>N/A</w:t>
            </w:r>
          </w:p>
        </w:tc>
      </w:tr>
    </w:tbl>
    <w:p w14:paraId="52577BF0" w14:textId="77777777" w:rsidR="00CF1160" w:rsidRPr="00951E55" w:rsidRDefault="00CF1160">
      <w:pPr>
        <w:overflowPunct/>
        <w:autoSpaceDE/>
        <w:autoSpaceDN/>
        <w:adjustRightInd/>
        <w:textAlignment w:val="auto"/>
        <w:rPr>
          <w:szCs w:val="22"/>
        </w:rPr>
      </w:pPr>
      <w:r w:rsidRPr="00951E55">
        <w:br w:type="page"/>
      </w:r>
    </w:p>
    <w:p w14:paraId="0828DFD0" w14:textId="6E4091C8" w:rsidR="00D53A01" w:rsidRPr="00951E55" w:rsidRDefault="00362F78" w:rsidP="00D53A01">
      <w:pPr>
        <w:pStyle w:val="3"/>
      </w:pPr>
      <w:r w:rsidRPr="00951E55">
        <w:lastRenderedPageBreak/>
        <w:t>Stepped Channel</w:t>
      </w:r>
    </w:p>
    <w:p w14:paraId="132014EC" w14:textId="33271736" w:rsidR="00D53A01" w:rsidRPr="00951E55" w:rsidRDefault="00D53A01" w:rsidP="00D53A01">
      <w:pPr>
        <w:pStyle w:val="4"/>
      </w:pPr>
      <w:r w:rsidRPr="00951E55">
        <w:t>Stepped surface channel used for draining rainwater away from driveways, patios and forecourt areas.</w:t>
      </w:r>
    </w:p>
    <w:p w14:paraId="7DB241F6" w14:textId="77777777" w:rsidR="00D53A01" w:rsidRPr="00951E55" w:rsidRDefault="00D53A01" w:rsidP="00D53A01"/>
    <w:p w14:paraId="651A6816" w14:textId="5013E6D2" w:rsidR="00D53A01" w:rsidRPr="00951E55" w:rsidRDefault="00D53A01" w:rsidP="00D53A0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4B297D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180FB3" w14:textId="77777777" w:rsidR="00D53A01" w:rsidRPr="00951E55" w:rsidRDefault="00D53A0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1F1B98" w14:textId="77777777" w:rsidR="00D53A01" w:rsidRPr="00951E55" w:rsidRDefault="00D53A0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7280B1" w14:textId="77777777" w:rsidR="00D53A01" w:rsidRPr="00951E55" w:rsidRDefault="00D53A0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BFE46A" w14:textId="77777777" w:rsidR="00D53A01" w:rsidRPr="00951E55" w:rsidRDefault="00D53A0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AA6F61" w14:textId="77777777" w:rsidR="00D53A01" w:rsidRPr="00951E55" w:rsidRDefault="00D53A0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FB0E8" w14:textId="77777777" w:rsidR="00D53A01" w:rsidRPr="00951E55" w:rsidRDefault="00D53A01" w:rsidP="00816711">
            <w:pPr>
              <w:ind w:left="102" w:right="41"/>
              <w:jc w:val="center"/>
              <w:rPr>
                <w:b/>
                <w:sz w:val="22"/>
                <w:szCs w:val="20"/>
              </w:rPr>
            </w:pPr>
            <w:r w:rsidRPr="00951E55">
              <w:rPr>
                <w:b/>
                <w:sz w:val="22"/>
                <w:szCs w:val="20"/>
              </w:rPr>
              <w:t>Behavior</w:t>
            </w:r>
          </w:p>
        </w:tc>
      </w:tr>
      <w:tr w:rsidR="00700FD1" w:rsidRPr="00951E55" w14:paraId="4CA1E30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278BC20" w14:textId="77777777" w:rsidR="00D53A01" w:rsidRPr="00951E55" w:rsidRDefault="00D53A0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D5CC01" w14:textId="77777777" w:rsidR="00D53A01" w:rsidRPr="00951E55" w:rsidRDefault="00D53A0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0FFF492" w14:textId="77777777" w:rsidR="00D53A01" w:rsidRPr="00951E55" w:rsidRDefault="00D53A0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6562CF9" w14:textId="77777777" w:rsidR="00D53A01" w:rsidRPr="00951E55" w:rsidRDefault="00D53A0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308458A" w14:textId="77777777" w:rsidR="00D53A01" w:rsidRPr="00951E55" w:rsidRDefault="00D53A0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0B8E4" w14:textId="77777777" w:rsidR="00D53A01" w:rsidRPr="00951E55" w:rsidRDefault="00D53A01" w:rsidP="00816711">
            <w:pPr>
              <w:ind w:left="102" w:right="41"/>
              <w:jc w:val="center"/>
              <w:rPr>
                <w:sz w:val="22"/>
              </w:rPr>
            </w:pPr>
            <w:r w:rsidRPr="00951E55">
              <w:rPr>
                <w:sz w:val="22"/>
              </w:rPr>
              <w:t>N/A</w:t>
            </w:r>
          </w:p>
        </w:tc>
      </w:tr>
      <w:tr w:rsidR="00700FD1" w:rsidRPr="00951E55" w14:paraId="4849059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8FB2CC" w14:textId="77777777" w:rsidR="00D53A01" w:rsidRPr="00951E55" w:rsidRDefault="00D53A0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CB36D8" w14:textId="1CDC9C06" w:rsidR="00D53A01" w:rsidRPr="00951E55" w:rsidRDefault="00C04355" w:rsidP="00816711">
            <w:pPr>
              <w:ind w:left="102" w:right="41"/>
              <w:rPr>
                <w:sz w:val="22"/>
              </w:rPr>
            </w:pPr>
            <w:r w:rsidRPr="00951E55">
              <w:rPr>
                <w:sz w:val="22"/>
              </w:rPr>
              <w:t xml:space="preserve">3D </w:t>
            </w:r>
            <w:r w:rsidR="00AE325E" w:rsidRPr="00951E55">
              <w:rPr>
                <w:sz w:val="22"/>
              </w:rPr>
              <w:t>Object</w:t>
            </w:r>
            <w:r w:rsidR="00D53A01" w:rsidRPr="00951E55">
              <w:rPr>
                <w:sz w:val="22"/>
              </w:rPr>
              <w:t xml:space="preserve">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4703C453" w14:textId="77777777" w:rsidR="00D53A01" w:rsidRPr="00951E55" w:rsidRDefault="00D53A0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68F8568" w14:textId="77777777" w:rsidR="00D53A01" w:rsidRPr="00951E55" w:rsidRDefault="00D53A01"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FDDE24"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83FF28D" w14:textId="77777777" w:rsidR="00D53A01" w:rsidRPr="00951E55" w:rsidRDefault="00D53A01" w:rsidP="00816711">
            <w:pPr>
              <w:ind w:left="102" w:right="41"/>
              <w:jc w:val="center"/>
              <w:rPr>
                <w:sz w:val="22"/>
              </w:rPr>
            </w:pPr>
            <w:r w:rsidRPr="00951E55">
              <w:rPr>
                <w:sz w:val="22"/>
              </w:rPr>
              <w:t>N/A</w:t>
            </w:r>
          </w:p>
        </w:tc>
      </w:tr>
      <w:tr w:rsidR="00700FD1" w:rsidRPr="00951E55" w14:paraId="1A42D08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467F06F" w14:textId="77777777" w:rsidR="00D53A01" w:rsidRPr="00951E55" w:rsidRDefault="00D53A0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7F9ADC" w14:textId="77777777" w:rsidR="00D53A01" w:rsidRPr="00951E55" w:rsidRDefault="00D53A0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6496CE" w14:textId="77777777" w:rsidR="00D53A01" w:rsidRPr="00951E55" w:rsidRDefault="00D53A0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1FA2F1B" w14:textId="3E149D51" w:rsidR="00D53A01" w:rsidRPr="00951E55" w:rsidRDefault="000C4914" w:rsidP="0081671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5EE0995"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F26CC0" w14:textId="77777777" w:rsidR="00D53A01" w:rsidRPr="00951E55" w:rsidRDefault="00D53A01" w:rsidP="00816711">
            <w:pPr>
              <w:ind w:left="102" w:right="41"/>
              <w:jc w:val="center"/>
              <w:rPr>
                <w:sz w:val="22"/>
              </w:rPr>
            </w:pPr>
            <w:r w:rsidRPr="00951E55">
              <w:rPr>
                <w:sz w:val="22"/>
              </w:rPr>
              <w:t>N/A</w:t>
            </w:r>
          </w:p>
        </w:tc>
      </w:tr>
      <w:tr w:rsidR="00700FD1" w:rsidRPr="00951E55" w14:paraId="389FD12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4594AC" w14:textId="77777777" w:rsidR="00D53A01" w:rsidRPr="00951E55" w:rsidRDefault="00D53A0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65399D" w14:textId="565A6520" w:rsidR="00D53A01" w:rsidRPr="00951E55" w:rsidRDefault="00525AA2" w:rsidP="00816711">
            <w:pPr>
              <w:ind w:left="102" w:right="41"/>
              <w:rPr>
                <w:sz w:val="22"/>
              </w:rPr>
            </w:pPr>
            <w:r w:rsidRPr="00951E55">
              <w:rPr>
                <w:sz w:val="22"/>
              </w:rPr>
              <w:t>3D Object element</w:t>
            </w:r>
            <w:r w:rsidR="00D53A01" w:rsidRPr="00951E55">
              <w:rPr>
                <w:sz w:val="22"/>
              </w:rPr>
              <w:t xml:space="preserve"> with bottom slab, channel wall, steps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E601F8A" w14:textId="64E65962"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8A6D35E" w14:textId="73FFFFDB" w:rsidR="00D53A01" w:rsidRPr="00951E55" w:rsidRDefault="00D53A01"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030775A6" w14:textId="77777777" w:rsidR="00D53A01" w:rsidRPr="00951E55" w:rsidRDefault="00D53A01"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391322" w14:textId="77777777" w:rsidR="00D53A01" w:rsidRPr="00951E55" w:rsidRDefault="00D53A01" w:rsidP="00816711">
            <w:pPr>
              <w:ind w:left="102" w:right="41"/>
              <w:jc w:val="center"/>
              <w:rPr>
                <w:sz w:val="22"/>
              </w:rPr>
            </w:pPr>
            <w:r w:rsidRPr="00951E55">
              <w:rPr>
                <w:sz w:val="22"/>
              </w:rPr>
              <w:t>N/A</w:t>
            </w:r>
          </w:p>
        </w:tc>
      </w:tr>
      <w:tr w:rsidR="00700FD1" w:rsidRPr="00951E55" w14:paraId="6D2EB0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288350" w14:textId="77777777" w:rsidR="00D53A01" w:rsidRPr="00951E55" w:rsidRDefault="00D53A0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B427758" w14:textId="3F076D0B" w:rsidR="00D53A01" w:rsidRPr="00951E55" w:rsidRDefault="00525AA2" w:rsidP="00816711">
            <w:pPr>
              <w:ind w:left="102" w:right="41"/>
              <w:rPr>
                <w:sz w:val="22"/>
              </w:rPr>
            </w:pPr>
            <w:r w:rsidRPr="00951E55">
              <w:rPr>
                <w:sz w:val="22"/>
              </w:rPr>
              <w:t>3D Object element</w:t>
            </w:r>
            <w:r w:rsidR="00D53A01" w:rsidRPr="00951E55">
              <w:rPr>
                <w:sz w:val="22"/>
              </w:rPr>
              <w:t xml:space="preserve"> with bottom slab, channel wall, steps, location of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9384B" w14:textId="1AEF1BD6"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1218078" w14:textId="77777777" w:rsidR="00D53A01" w:rsidRPr="00951E55" w:rsidRDefault="00D53A01"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D4A52BC" w14:textId="00587209" w:rsidR="00D53A01" w:rsidRPr="00951E55" w:rsidRDefault="00D53A01"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754D9A7" w14:textId="77777777" w:rsidR="00D53A01" w:rsidRPr="00951E55" w:rsidRDefault="00D53A01" w:rsidP="00816711">
            <w:pPr>
              <w:ind w:left="102" w:right="41"/>
              <w:jc w:val="center"/>
              <w:rPr>
                <w:sz w:val="22"/>
              </w:rPr>
            </w:pPr>
            <w:r w:rsidRPr="00951E55">
              <w:rPr>
                <w:sz w:val="22"/>
              </w:rPr>
              <w:t>N/A</w:t>
            </w:r>
          </w:p>
        </w:tc>
      </w:tr>
    </w:tbl>
    <w:p w14:paraId="4C6ADEA4" w14:textId="77777777" w:rsidR="00362F78" w:rsidRPr="00951E55" w:rsidRDefault="00362F78">
      <w:pPr>
        <w:overflowPunct/>
        <w:autoSpaceDE/>
        <w:autoSpaceDN/>
        <w:adjustRightInd/>
        <w:textAlignment w:val="auto"/>
      </w:pPr>
      <w:r w:rsidRPr="00951E55">
        <w:br w:type="page"/>
      </w:r>
    </w:p>
    <w:p w14:paraId="5DCF8781" w14:textId="77777777" w:rsidR="00D53A01" w:rsidRPr="00951E55" w:rsidRDefault="00D53A01" w:rsidP="00D53A01">
      <w:pPr>
        <w:pStyle w:val="3"/>
      </w:pPr>
      <w:r w:rsidRPr="00951E55">
        <w:lastRenderedPageBreak/>
        <w:t>Stormwater Manhole and cover / Terminal Manhole Terminal manhole</w:t>
      </w:r>
    </w:p>
    <w:p w14:paraId="7D8E4F6E" w14:textId="448B4588" w:rsidR="00D53A01" w:rsidRPr="00951E55" w:rsidRDefault="00D53A01" w:rsidP="00D53A01">
      <w:pPr>
        <w:pStyle w:val="4"/>
      </w:pPr>
      <w:r w:rsidRPr="00951E55">
        <w:t>A manhole (alternatively person</w:t>
      </w:r>
      <w:r w:rsidR="00C04355" w:rsidRPr="00951E55">
        <w:t xml:space="preserve"> </w:t>
      </w:r>
      <w:r w:rsidRPr="00951E55">
        <w:t>hole, utility hole, maintenance hole, or sewer hole) is an opening to a confined space such as a shaft, utility vault, or large vessel. Manholes are often used as an access point for an underground public utility, allowing inspection, maintenance, and system upgrades.</w:t>
      </w:r>
    </w:p>
    <w:p w14:paraId="578A318F" w14:textId="77777777" w:rsidR="00D53A01" w:rsidRPr="00951E55" w:rsidRDefault="00D53A01" w:rsidP="00D53A01"/>
    <w:p w14:paraId="6B9C2BDD" w14:textId="77777777" w:rsidR="00D53A01" w:rsidRPr="00951E55" w:rsidRDefault="00D53A01" w:rsidP="00D53A0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51733F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4BB338" w14:textId="77777777" w:rsidR="00D53A01" w:rsidRPr="00951E55" w:rsidRDefault="00D53A0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2767F3" w14:textId="77777777" w:rsidR="00D53A01" w:rsidRPr="00951E55" w:rsidRDefault="00D53A0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CBB1BC" w14:textId="77777777" w:rsidR="00D53A01" w:rsidRPr="00951E55" w:rsidRDefault="00D53A0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6E7F0C" w14:textId="77777777" w:rsidR="00D53A01" w:rsidRPr="00951E55" w:rsidRDefault="00D53A0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0CABAE" w14:textId="77777777" w:rsidR="00D53A01" w:rsidRPr="00951E55" w:rsidRDefault="00D53A0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2EE27" w14:textId="77777777" w:rsidR="00D53A01" w:rsidRPr="00951E55" w:rsidRDefault="00D53A01" w:rsidP="00816711">
            <w:pPr>
              <w:ind w:left="102" w:right="41"/>
              <w:jc w:val="center"/>
              <w:rPr>
                <w:b/>
                <w:sz w:val="22"/>
                <w:szCs w:val="20"/>
              </w:rPr>
            </w:pPr>
            <w:r w:rsidRPr="00951E55">
              <w:rPr>
                <w:b/>
                <w:sz w:val="22"/>
                <w:szCs w:val="20"/>
              </w:rPr>
              <w:t>Behavior</w:t>
            </w:r>
          </w:p>
        </w:tc>
      </w:tr>
      <w:tr w:rsidR="00700FD1" w:rsidRPr="00951E55" w14:paraId="06FB274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3291B5" w14:textId="77777777" w:rsidR="00D53A01" w:rsidRPr="00951E55" w:rsidRDefault="00D53A0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0C9EF4" w14:textId="77777777" w:rsidR="00D53A01" w:rsidRPr="00951E55" w:rsidRDefault="00D53A0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83AB416" w14:textId="77777777" w:rsidR="00D53A01" w:rsidRPr="00951E55" w:rsidRDefault="00D53A0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F1B615F" w14:textId="77777777" w:rsidR="00D53A01" w:rsidRPr="00951E55" w:rsidRDefault="00D53A0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7347E2" w14:textId="77777777" w:rsidR="00D53A01" w:rsidRPr="00951E55" w:rsidRDefault="00D53A0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999A928" w14:textId="77777777" w:rsidR="00D53A01" w:rsidRPr="00951E55" w:rsidRDefault="00D53A01" w:rsidP="00816711">
            <w:pPr>
              <w:ind w:left="102" w:right="41"/>
              <w:jc w:val="center"/>
              <w:rPr>
                <w:sz w:val="22"/>
              </w:rPr>
            </w:pPr>
            <w:r w:rsidRPr="00951E55">
              <w:rPr>
                <w:sz w:val="22"/>
              </w:rPr>
              <w:t>N/A</w:t>
            </w:r>
          </w:p>
        </w:tc>
      </w:tr>
      <w:tr w:rsidR="00700FD1" w:rsidRPr="00951E55" w14:paraId="45BAC5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C1E3D55" w14:textId="77777777" w:rsidR="00D53A01" w:rsidRPr="00951E55" w:rsidRDefault="00D53A0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23D9B7" w14:textId="620B963D" w:rsidR="00D53A01" w:rsidRPr="00951E55" w:rsidRDefault="00C04355" w:rsidP="00816711">
            <w:pPr>
              <w:ind w:left="102" w:right="41"/>
              <w:rPr>
                <w:sz w:val="22"/>
              </w:rPr>
            </w:pPr>
            <w:r w:rsidRPr="00951E55">
              <w:rPr>
                <w:sz w:val="22"/>
              </w:rPr>
              <w:t xml:space="preserve">3D </w:t>
            </w:r>
            <w:r w:rsidR="00AE325E" w:rsidRPr="00951E55">
              <w:rPr>
                <w:sz w:val="22"/>
              </w:rPr>
              <w:t>Object</w:t>
            </w:r>
            <w:r w:rsidR="00D53A01"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D643AC9" w14:textId="77777777" w:rsidR="00D53A01" w:rsidRPr="00951E55" w:rsidRDefault="00D53A0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9303426" w14:textId="77777777" w:rsidR="00D53A01" w:rsidRPr="00951E55" w:rsidRDefault="00D53A01"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4D447D"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9291B" w14:textId="77777777" w:rsidR="00D53A01" w:rsidRPr="00951E55" w:rsidRDefault="00D53A01" w:rsidP="00816711">
            <w:pPr>
              <w:ind w:left="102" w:right="41"/>
              <w:jc w:val="center"/>
              <w:rPr>
                <w:sz w:val="22"/>
              </w:rPr>
            </w:pPr>
            <w:r w:rsidRPr="00951E55">
              <w:rPr>
                <w:sz w:val="22"/>
              </w:rPr>
              <w:t>N/A</w:t>
            </w:r>
          </w:p>
        </w:tc>
      </w:tr>
      <w:tr w:rsidR="00700FD1" w:rsidRPr="00951E55" w14:paraId="1982BE6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933DD08" w14:textId="77777777" w:rsidR="00D53A01" w:rsidRPr="00951E55" w:rsidRDefault="00D53A0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B342DD" w14:textId="77777777" w:rsidR="00D53A01" w:rsidRPr="00951E55" w:rsidRDefault="00D53A0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918F2A7" w14:textId="77777777" w:rsidR="00D53A01" w:rsidRPr="00951E55" w:rsidRDefault="00D53A0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D21A665" w14:textId="37E3F5B5" w:rsidR="00D53A01" w:rsidRPr="00951E55" w:rsidRDefault="000C4914" w:rsidP="0081671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F92D3C"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4927A5" w14:textId="77777777" w:rsidR="00D53A01" w:rsidRPr="00951E55" w:rsidRDefault="00D53A01" w:rsidP="00816711">
            <w:pPr>
              <w:ind w:left="102" w:right="41"/>
              <w:jc w:val="center"/>
              <w:rPr>
                <w:sz w:val="22"/>
              </w:rPr>
            </w:pPr>
            <w:r w:rsidRPr="00951E55">
              <w:rPr>
                <w:sz w:val="22"/>
              </w:rPr>
              <w:t>N/A</w:t>
            </w:r>
          </w:p>
        </w:tc>
      </w:tr>
      <w:tr w:rsidR="00700FD1" w:rsidRPr="00951E55" w14:paraId="42877B6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7CF70F9" w14:textId="77777777" w:rsidR="00D53A01" w:rsidRPr="00951E55" w:rsidRDefault="00D53A0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2DEE73" w14:textId="2C8E6FE4" w:rsidR="00D53A01" w:rsidRPr="00951E55" w:rsidRDefault="00525AA2" w:rsidP="00816711">
            <w:pPr>
              <w:ind w:left="102" w:right="41"/>
              <w:rPr>
                <w:sz w:val="22"/>
              </w:rPr>
            </w:pPr>
            <w:r w:rsidRPr="00951E55">
              <w:rPr>
                <w:sz w:val="22"/>
              </w:rPr>
              <w:t>3D Object element</w:t>
            </w:r>
            <w:r w:rsidR="00D53A01" w:rsidRPr="00951E55">
              <w:rPr>
                <w:sz w:val="22"/>
              </w:rPr>
              <w:t xml:space="preserve"> including wall, slab, </w:t>
            </w:r>
            <w:r w:rsidR="00C04355" w:rsidRPr="00951E55">
              <w:rPr>
                <w:sz w:val="22"/>
              </w:rPr>
              <w:t>frame,</w:t>
            </w:r>
            <w:r w:rsidR="00D53A01" w:rsidRPr="00951E55">
              <w:rPr>
                <w:sz w:val="22"/>
              </w:rPr>
              <w:t xml:space="preserv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0921A47F" w14:textId="6F67562A"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AB05335" w14:textId="6A618F61" w:rsidR="00D53A01" w:rsidRPr="00951E55" w:rsidRDefault="00D53A01"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9750581" w14:textId="77777777" w:rsidR="00D53A01" w:rsidRPr="00951E55" w:rsidRDefault="00D53A01"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960D2E5" w14:textId="77777777" w:rsidR="00D53A01" w:rsidRPr="00951E55" w:rsidRDefault="00D53A01" w:rsidP="00816711">
            <w:pPr>
              <w:ind w:left="102" w:right="41"/>
              <w:jc w:val="center"/>
              <w:rPr>
                <w:sz w:val="22"/>
              </w:rPr>
            </w:pPr>
            <w:r w:rsidRPr="00951E55">
              <w:rPr>
                <w:sz w:val="22"/>
              </w:rPr>
              <w:t>N/A</w:t>
            </w:r>
          </w:p>
        </w:tc>
      </w:tr>
      <w:tr w:rsidR="00D53A01" w:rsidRPr="00951E55" w14:paraId="545EA9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95DA95" w14:textId="77777777" w:rsidR="00D53A01" w:rsidRPr="00951E55" w:rsidRDefault="00D53A0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EF80DD" w14:textId="3BC65B79" w:rsidR="00D53A01" w:rsidRPr="00951E55" w:rsidRDefault="00525AA2" w:rsidP="00816711">
            <w:pPr>
              <w:ind w:left="102" w:right="41"/>
              <w:rPr>
                <w:sz w:val="22"/>
              </w:rPr>
            </w:pPr>
            <w:r w:rsidRPr="00951E55">
              <w:rPr>
                <w:sz w:val="22"/>
              </w:rPr>
              <w:t>3D Object element</w:t>
            </w:r>
            <w:r w:rsidR="00D53A01" w:rsidRPr="00951E55">
              <w:rPr>
                <w:sz w:val="22"/>
              </w:rPr>
              <w:t xml:space="preserve"> including wall, slab, frame, cover, benching arm, step iron, stainless steel hook, chain, handrailing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2F65FD" w14:textId="77777777" w:rsidR="00D53A01" w:rsidRPr="00951E55" w:rsidRDefault="00D53A01"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09689499" w14:textId="77777777" w:rsidR="00D53A01" w:rsidRPr="00951E55" w:rsidRDefault="00D53A01"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C196476" w14:textId="2484D09D" w:rsidR="00D53A01" w:rsidRPr="00951E55" w:rsidRDefault="00D53A01"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52FC328" w14:textId="77777777" w:rsidR="00D53A01" w:rsidRPr="00951E55" w:rsidRDefault="00D53A01" w:rsidP="00816711">
            <w:pPr>
              <w:ind w:left="102" w:right="41"/>
              <w:jc w:val="center"/>
              <w:rPr>
                <w:sz w:val="22"/>
              </w:rPr>
            </w:pPr>
            <w:r w:rsidRPr="00951E55">
              <w:rPr>
                <w:sz w:val="22"/>
              </w:rPr>
              <w:t>N/A</w:t>
            </w:r>
          </w:p>
        </w:tc>
      </w:tr>
    </w:tbl>
    <w:p w14:paraId="4E9A6B45" w14:textId="77777777" w:rsidR="00D53A01" w:rsidRPr="00951E55" w:rsidRDefault="00D53A01" w:rsidP="00D53A01"/>
    <w:p w14:paraId="15121DFF" w14:textId="77777777" w:rsidR="00D53A01" w:rsidRPr="00951E55" w:rsidRDefault="00D53A01" w:rsidP="00D53A01"/>
    <w:p w14:paraId="731570A3" w14:textId="77777777" w:rsidR="00D53A01" w:rsidRPr="00951E55" w:rsidRDefault="00D53A01" w:rsidP="00D53A01">
      <w:pPr>
        <w:overflowPunct/>
        <w:autoSpaceDE/>
        <w:autoSpaceDN/>
        <w:adjustRightInd/>
        <w:textAlignment w:val="auto"/>
      </w:pPr>
      <w:r w:rsidRPr="00951E55">
        <w:br w:type="page"/>
      </w:r>
    </w:p>
    <w:p w14:paraId="5F942F4B" w14:textId="19BB7C5D" w:rsidR="00362F78" w:rsidRPr="00951E55" w:rsidRDefault="00362F78" w:rsidP="00362F78">
      <w:pPr>
        <w:pStyle w:val="3"/>
      </w:pPr>
      <w:r w:rsidRPr="00951E55">
        <w:lastRenderedPageBreak/>
        <w:t>Stormwater pipe</w:t>
      </w:r>
    </w:p>
    <w:p w14:paraId="35D5C869" w14:textId="325D77FC" w:rsidR="00D53A01" w:rsidRPr="00951E55" w:rsidRDefault="00E92383" w:rsidP="00362F78">
      <w:pPr>
        <w:pStyle w:val="4"/>
      </w:pPr>
      <w:r w:rsidRPr="00951E55">
        <w:t xml:space="preserve">Conduits </w:t>
      </w:r>
      <w:r w:rsidR="009E575E" w:rsidRPr="00951E55">
        <w:t xml:space="preserve">used to carry off rainwater. </w:t>
      </w:r>
    </w:p>
    <w:p w14:paraId="0258108C" w14:textId="77777777" w:rsidR="00D53A01" w:rsidRPr="00951E55" w:rsidRDefault="00D53A01" w:rsidP="00D53A01"/>
    <w:p w14:paraId="077F889B" w14:textId="77777777" w:rsidR="00D53A01" w:rsidRPr="00951E55" w:rsidRDefault="00D53A01" w:rsidP="00D53A0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2DEC213"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A84933" w14:textId="77777777" w:rsidR="00D53A01" w:rsidRPr="00951E55" w:rsidRDefault="00D53A0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0CFE69" w14:textId="77777777" w:rsidR="00D53A01" w:rsidRPr="00951E55" w:rsidRDefault="00D53A0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88EB59" w14:textId="77777777" w:rsidR="00D53A01" w:rsidRPr="00951E55" w:rsidRDefault="00D53A0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B969B5" w14:textId="77777777" w:rsidR="00D53A01" w:rsidRPr="00951E55" w:rsidRDefault="00D53A0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191D51" w14:textId="77777777" w:rsidR="00D53A01" w:rsidRPr="00951E55" w:rsidRDefault="00D53A0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86A117" w14:textId="77777777" w:rsidR="00D53A01" w:rsidRPr="00951E55" w:rsidRDefault="00D53A01" w:rsidP="00816711">
            <w:pPr>
              <w:ind w:left="102" w:right="41"/>
              <w:jc w:val="center"/>
              <w:rPr>
                <w:b/>
                <w:sz w:val="22"/>
                <w:szCs w:val="20"/>
              </w:rPr>
            </w:pPr>
            <w:r w:rsidRPr="00951E55">
              <w:rPr>
                <w:b/>
                <w:sz w:val="22"/>
                <w:szCs w:val="20"/>
              </w:rPr>
              <w:t>Behavior</w:t>
            </w:r>
          </w:p>
        </w:tc>
      </w:tr>
      <w:tr w:rsidR="00700FD1" w:rsidRPr="00951E55" w14:paraId="0EE233B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C8411F" w14:textId="77777777" w:rsidR="00D53A01" w:rsidRPr="00951E55" w:rsidRDefault="00D53A0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772398" w14:textId="77777777" w:rsidR="00D53A01" w:rsidRPr="00951E55" w:rsidRDefault="00D53A0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49D5630" w14:textId="77777777" w:rsidR="00D53A01" w:rsidRPr="00951E55" w:rsidRDefault="00D53A0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3002C5A" w14:textId="77777777" w:rsidR="00D53A01" w:rsidRPr="00951E55" w:rsidRDefault="00D53A0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B26C62" w14:textId="77777777" w:rsidR="00D53A01" w:rsidRPr="00951E55" w:rsidRDefault="00D53A0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4D6D4" w14:textId="77777777" w:rsidR="00D53A01" w:rsidRPr="00951E55" w:rsidRDefault="00D53A01" w:rsidP="00816711">
            <w:pPr>
              <w:ind w:left="102" w:right="41"/>
              <w:jc w:val="center"/>
              <w:rPr>
                <w:sz w:val="22"/>
              </w:rPr>
            </w:pPr>
            <w:r w:rsidRPr="00951E55">
              <w:rPr>
                <w:sz w:val="22"/>
              </w:rPr>
              <w:t>N/A</w:t>
            </w:r>
          </w:p>
        </w:tc>
      </w:tr>
      <w:tr w:rsidR="00700FD1" w:rsidRPr="00951E55" w14:paraId="750B899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E6F63C" w14:textId="77777777" w:rsidR="00D53A01" w:rsidRPr="00951E55" w:rsidRDefault="00D53A0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810DDA" w14:textId="43B005A0" w:rsidR="00D53A01" w:rsidRPr="00951E55" w:rsidRDefault="00C04355" w:rsidP="00816711">
            <w:pPr>
              <w:ind w:left="102" w:right="41"/>
              <w:rPr>
                <w:sz w:val="22"/>
              </w:rPr>
            </w:pPr>
            <w:r w:rsidRPr="00951E55">
              <w:rPr>
                <w:sz w:val="22"/>
              </w:rPr>
              <w:t xml:space="preserve">3D </w:t>
            </w:r>
            <w:r w:rsidR="00AE325E" w:rsidRPr="00951E55">
              <w:rPr>
                <w:sz w:val="22"/>
              </w:rPr>
              <w:t>Object</w:t>
            </w:r>
            <w:r w:rsidR="00D53A01"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2FD248F" w14:textId="77777777" w:rsidR="00D53A01" w:rsidRPr="00951E55" w:rsidRDefault="00D53A0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4705CEA" w14:textId="77777777" w:rsidR="00D53A01" w:rsidRPr="00951E55" w:rsidRDefault="00D53A01"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5A9441D"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9A6F4D6" w14:textId="77777777" w:rsidR="00D53A01" w:rsidRPr="00951E55" w:rsidRDefault="00D53A01" w:rsidP="00816711">
            <w:pPr>
              <w:ind w:left="102" w:right="41"/>
              <w:jc w:val="center"/>
              <w:rPr>
                <w:sz w:val="22"/>
              </w:rPr>
            </w:pPr>
            <w:r w:rsidRPr="00951E55">
              <w:rPr>
                <w:sz w:val="22"/>
              </w:rPr>
              <w:t>N/A</w:t>
            </w:r>
          </w:p>
        </w:tc>
      </w:tr>
      <w:tr w:rsidR="00700FD1" w:rsidRPr="00951E55" w14:paraId="36DED5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6AA2325" w14:textId="77777777" w:rsidR="00D53A01" w:rsidRPr="00951E55" w:rsidRDefault="00D53A0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332C2" w14:textId="77777777" w:rsidR="00D53A01" w:rsidRPr="00951E55" w:rsidRDefault="00D53A0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38F2107" w14:textId="77777777" w:rsidR="00D53A01" w:rsidRPr="00951E55" w:rsidRDefault="00D53A0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4F3009A" w14:textId="3F55ECF5" w:rsidR="00D53A01" w:rsidRPr="00951E55" w:rsidRDefault="000C4914" w:rsidP="0081671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96B05EA"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9CEA00C" w14:textId="77777777" w:rsidR="00D53A01" w:rsidRPr="00951E55" w:rsidRDefault="00D53A01" w:rsidP="00816711">
            <w:pPr>
              <w:ind w:left="102" w:right="41"/>
              <w:jc w:val="center"/>
              <w:rPr>
                <w:sz w:val="22"/>
              </w:rPr>
            </w:pPr>
            <w:r w:rsidRPr="00951E55">
              <w:rPr>
                <w:sz w:val="22"/>
              </w:rPr>
              <w:t>N/A</w:t>
            </w:r>
          </w:p>
        </w:tc>
      </w:tr>
      <w:tr w:rsidR="00700FD1" w:rsidRPr="00951E55" w14:paraId="2E63B8A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B0C9D2" w14:textId="77777777" w:rsidR="00D53A01" w:rsidRPr="00951E55" w:rsidRDefault="00D53A0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3B339D" w14:textId="52D4AEB4" w:rsidR="00D53A01" w:rsidRPr="00951E55" w:rsidRDefault="00525AA2" w:rsidP="00D53A01">
            <w:pPr>
              <w:ind w:left="102" w:right="41"/>
              <w:rPr>
                <w:sz w:val="22"/>
              </w:rPr>
            </w:pPr>
            <w:r w:rsidRPr="00951E55">
              <w:rPr>
                <w:sz w:val="22"/>
              </w:rPr>
              <w:t>3D Object element</w:t>
            </w:r>
            <w:r w:rsidR="00D53A01" w:rsidRPr="00951E55">
              <w:rPr>
                <w:sz w:val="22"/>
              </w:rPr>
              <w:t xml:space="preserve">, including pipes, all fittings and accessory with overall size and dimension. Dynamic envelope to indicate approximated maintenance spaces if applicable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437DBF6" w14:textId="443F1897"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FE429B" w14:textId="439F3398" w:rsidR="00D53A01" w:rsidRPr="00951E55" w:rsidRDefault="00D53A01"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1E4E3723" w14:textId="77777777" w:rsidR="00D53A01" w:rsidRPr="00951E55" w:rsidRDefault="00D53A01"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9A5F2E3" w14:textId="77777777" w:rsidR="00D53A01" w:rsidRPr="00951E55" w:rsidRDefault="00D53A01" w:rsidP="00816711">
            <w:pPr>
              <w:ind w:left="102" w:right="41"/>
              <w:jc w:val="center"/>
              <w:rPr>
                <w:sz w:val="22"/>
              </w:rPr>
            </w:pPr>
            <w:r w:rsidRPr="00951E55">
              <w:rPr>
                <w:sz w:val="22"/>
              </w:rPr>
              <w:t>The pipes should be modelled as connect systems</w:t>
            </w:r>
          </w:p>
        </w:tc>
      </w:tr>
      <w:tr w:rsidR="00D53A01" w:rsidRPr="00951E55" w14:paraId="502380E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AF6509" w14:textId="77777777" w:rsidR="00D53A01" w:rsidRPr="00951E55" w:rsidRDefault="00D53A0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C3F4F7" w14:textId="77777777" w:rsidR="00D53A01" w:rsidRPr="00951E55" w:rsidRDefault="00D53A01" w:rsidP="00816711">
            <w:pPr>
              <w:ind w:left="102" w:right="41"/>
              <w:rPr>
                <w:sz w:val="22"/>
              </w:rPr>
            </w:pPr>
            <w:r w:rsidRPr="00951E55">
              <w:rPr>
                <w:sz w:val="22"/>
              </w:rPr>
              <w:t>Specific components modelled, including pipes, all fittings and accessory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1999ABF" w14:textId="77777777" w:rsidR="00D53A01" w:rsidRPr="00951E55" w:rsidRDefault="00D53A01"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3CD26442" w14:textId="77777777" w:rsidR="00D53A01" w:rsidRPr="00951E55" w:rsidRDefault="00D53A01"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E5D0DC4" w14:textId="457CEA11" w:rsidR="00D53A01" w:rsidRPr="00951E55" w:rsidRDefault="00D53A01"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2E61796" w14:textId="77777777" w:rsidR="00D53A01" w:rsidRPr="00951E55" w:rsidRDefault="00D53A01" w:rsidP="00816711">
            <w:pPr>
              <w:ind w:left="102" w:right="41"/>
              <w:jc w:val="center"/>
              <w:rPr>
                <w:sz w:val="22"/>
              </w:rPr>
            </w:pPr>
            <w:r w:rsidRPr="00951E55">
              <w:rPr>
                <w:sz w:val="22"/>
              </w:rPr>
              <w:t>Same as 300</w:t>
            </w:r>
          </w:p>
        </w:tc>
      </w:tr>
    </w:tbl>
    <w:p w14:paraId="03B643EA" w14:textId="77777777" w:rsidR="00D53A01" w:rsidRPr="00951E55" w:rsidRDefault="00D53A01" w:rsidP="00D53A01"/>
    <w:p w14:paraId="34CED1FE" w14:textId="77777777" w:rsidR="00362F78" w:rsidRPr="00951E55" w:rsidRDefault="00362F78">
      <w:pPr>
        <w:overflowPunct/>
        <w:autoSpaceDE/>
        <w:autoSpaceDN/>
        <w:adjustRightInd/>
        <w:textAlignment w:val="auto"/>
      </w:pPr>
      <w:r w:rsidRPr="00951E55">
        <w:br w:type="page"/>
      </w:r>
    </w:p>
    <w:p w14:paraId="1677404C" w14:textId="73C462FC" w:rsidR="00687C2B" w:rsidRPr="00951E55" w:rsidRDefault="00687C2B" w:rsidP="00687C2B">
      <w:pPr>
        <w:pStyle w:val="3"/>
      </w:pPr>
      <w:r w:rsidRPr="00951E55">
        <w:lastRenderedPageBreak/>
        <w:t>U-Channel</w:t>
      </w:r>
      <w:r w:rsidR="00656369" w:rsidRPr="00951E55">
        <w:t xml:space="preserve"> / Covered U-Channel</w:t>
      </w:r>
    </w:p>
    <w:p w14:paraId="2F0E0D32" w14:textId="4D8B26C9" w:rsidR="00D53A01" w:rsidRPr="00951E55" w:rsidRDefault="00D53A01" w:rsidP="00D53A01">
      <w:pPr>
        <w:pStyle w:val="4"/>
      </w:pPr>
      <w:r w:rsidRPr="00951E55">
        <w:t xml:space="preserve">U-shape surface channel used for draining rainwater away from driveways, </w:t>
      </w:r>
      <w:r w:rsidR="00C04355" w:rsidRPr="00951E55">
        <w:t>patios,</w:t>
      </w:r>
      <w:r w:rsidRPr="00951E55">
        <w:t xml:space="preserve"> and forecourt areas.</w:t>
      </w:r>
    </w:p>
    <w:p w14:paraId="6E929EAE" w14:textId="77777777" w:rsidR="00D53A01" w:rsidRPr="00951E55" w:rsidRDefault="00D53A01" w:rsidP="00D53A01"/>
    <w:p w14:paraId="0E5EDFFE" w14:textId="239C146F" w:rsidR="00D53A01" w:rsidRPr="00951E55" w:rsidRDefault="00687C2B" w:rsidP="00D53A0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C2C4DA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C3D49C" w14:textId="77777777" w:rsidR="00D53A01" w:rsidRPr="00951E55" w:rsidRDefault="00D53A0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C04D7F" w14:textId="77777777" w:rsidR="00D53A01" w:rsidRPr="00951E55" w:rsidRDefault="00D53A0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69DF65" w14:textId="77777777" w:rsidR="00D53A01" w:rsidRPr="00951E55" w:rsidRDefault="00D53A0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C12DE" w14:textId="77777777" w:rsidR="00D53A01" w:rsidRPr="00951E55" w:rsidRDefault="00D53A0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5C74B6" w14:textId="77777777" w:rsidR="00D53A01" w:rsidRPr="00951E55" w:rsidRDefault="00D53A0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F64E72" w14:textId="77777777" w:rsidR="00D53A01" w:rsidRPr="00951E55" w:rsidRDefault="00D53A01" w:rsidP="00816711">
            <w:pPr>
              <w:ind w:left="102" w:right="41"/>
              <w:jc w:val="center"/>
              <w:rPr>
                <w:b/>
                <w:sz w:val="22"/>
                <w:szCs w:val="20"/>
              </w:rPr>
            </w:pPr>
            <w:r w:rsidRPr="00951E55">
              <w:rPr>
                <w:b/>
                <w:sz w:val="22"/>
                <w:szCs w:val="20"/>
              </w:rPr>
              <w:t>Behavior</w:t>
            </w:r>
          </w:p>
        </w:tc>
      </w:tr>
      <w:tr w:rsidR="00700FD1" w:rsidRPr="00951E55" w14:paraId="034C922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AB91CD" w14:textId="77777777" w:rsidR="00D53A01" w:rsidRPr="00951E55" w:rsidRDefault="00D53A0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053DA9" w14:textId="77777777" w:rsidR="00D53A01" w:rsidRPr="00951E55" w:rsidRDefault="00D53A0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B1B7494" w14:textId="77777777" w:rsidR="00D53A01" w:rsidRPr="00951E55" w:rsidRDefault="00D53A0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7543917" w14:textId="77777777" w:rsidR="00D53A01" w:rsidRPr="00951E55" w:rsidRDefault="00D53A0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1F13B5" w14:textId="77777777" w:rsidR="00D53A01" w:rsidRPr="00951E55" w:rsidRDefault="00D53A0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3ACE5" w14:textId="77777777" w:rsidR="00D53A01" w:rsidRPr="00951E55" w:rsidRDefault="00D53A01" w:rsidP="00816711">
            <w:pPr>
              <w:ind w:left="102" w:right="41"/>
              <w:jc w:val="center"/>
              <w:rPr>
                <w:sz w:val="22"/>
              </w:rPr>
            </w:pPr>
            <w:r w:rsidRPr="00951E55">
              <w:rPr>
                <w:sz w:val="22"/>
              </w:rPr>
              <w:t>N/A</w:t>
            </w:r>
          </w:p>
        </w:tc>
      </w:tr>
      <w:tr w:rsidR="00700FD1" w:rsidRPr="00951E55" w14:paraId="379229C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8EB3A9" w14:textId="77777777" w:rsidR="00D53A01" w:rsidRPr="00951E55" w:rsidRDefault="00D53A0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8F32AA" w14:textId="6E5BBB51" w:rsidR="00D53A01" w:rsidRPr="00951E55" w:rsidRDefault="00C04355" w:rsidP="00816711">
            <w:pPr>
              <w:ind w:left="102" w:right="41"/>
              <w:rPr>
                <w:sz w:val="22"/>
              </w:rPr>
            </w:pPr>
            <w:r w:rsidRPr="00951E55">
              <w:rPr>
                <w:sz w:val="22"/>
              </w:rPr>
              <w:t xml:space="preserve">3D </w:t>
            </w:r>
            <w:r w:rsidR="00AE325E" w:rsidRPr="00951E55">
              <w:rPr>
                <w:sz w:val="22"/>
              </w:rPr>
              <w:t>Object</w:t>
            </w:r>
            <w:r w:rsidR="00D53A01" w:rsidRPr="00951E55">
              <w:rPr>
                <w:sz w:val="22"/>
              </w:rPr>
              <w:t xml:space="preserve">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3C976D30" w14:textId="77777777" w:rsidR="00D53A01" w:rsidRPr="00951E55" w:rsidRDefault="00D53A0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844A494" w14:textId="77777777" w:rsidR="00D53A01" w:rsidRPr="00951E55" w:rsidRDefault="00D53A01"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C6A88F3"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E149B2F" w14:textId="77777777" w:rsidR="00D53A01" w:rsidRPr="00951E55" w:rsidRDefault="00D53A01" w:rsidP="00816711">
            <w:pPr>
              <w:ind w:left="102" w:right="41"/>
              <w:jc w:val="center"/>
              <w:rPr>
                <w:sz w:val="22"/>
              </w:rPr>
            </w:pPr>
            <w:r w:rsidRPr="00951E55">
              <w:rPr>
                <w:sz w:val="22"/>
              </w:rPr>
              <w:t>N/A</w:t>
            </w:r>
          </w:p>
        </w:tc>
      </w:tr>
      <w:tr w:rsidR="00700FD1" w:rsidRPr="00951E55" w14:paraId="6DF123B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D5A5B23" w14:textId="77777777" w:rsidR="00D53A01" w:rsidRPr="00951E55" w:rsidRDefault="00D53A0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673A5D" w14:textId="77777777" w:rsidR="00D53A01" w:rsidRPr="00951E55" w:rsidRDefault="00D53A0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936C3F3" w14:textId="77777777" w:rsidR="00D53A01" w:rsidRPr="00951E55" w:rsidRDefault="00D53A0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50803AA" w14:textId="5E70426D" w:rsidR="00D53A01" w:rsidRPr="00951E55" w:rsidRDefault="000C4914" w:rsidP="00816711">
            <w:pPr>
              <w:ind w:left="102" w:right="41"/>
              <w:jc w:val="center"/>
              <w:rPr>
                <w:sz w:val="22"/>
              </w:rPr>
            </w:pPr>
            <w:r w:rsidRPr="00951E55">
              <w:rPr>
                <w:sz w:val="22"/>
              </w:rPr>
              <w:t xml:space="preserve">Object insertion point(s) is located at / derived from the onsite survey point(s) </w:t>
            </w:r>
            <w:r w:rsidR="00D53A0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F81680D" w14:textId="77777777" w:rsidR="00D53A01" w:rsidRPr="00951E55" w:rsidRDefault="00D53A0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28185A6" w14:textId="77777777" w:rsidR="00D53A01" w:rsidRPr="00951E55" w:rsidRDefault="00D53A01" w:rsidP="00816711">
            <w:pPr>
              <w:ind w:left="102" w:right="41"/>
              <w:jc w:val="center"/>
              <w:rPr>
                <w:sz w:val="22"/>
              </w:rPr>
            </w:pPr>
            <w:r w:rsidRPr="00951E55">
              <w:rPr>
                <w:sz w:val="22"/>
              </w:rPr>
              <w:t>N/A</w:t>
            </w:r>
          </w:p>
        </w:tc>
      </w:tr>
      <w:tr w:rsidR="00700FD1" w:rsidRPr="00951E55" w14:paraId="36CFB4C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F431C5" w14:textId="77777777" w:rsidR="00D53A01" w:rsidRPr="00951E55" w:rsidRDefault="00D53A0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262A01" w14:textId="502E0B82" w:rsidR="00D53A01" w:rsidRPr="00951E55" w:rsidRDefault="00525AA2" w:rsidP="00816711">
            <w:pPr>
              <w:ind w:left="102" w:right="41"/>
              <w:rPr>
                <w:sz w:val="22"/>
              </w:rPr>
            </w:pPr>
            <w:r w:rsidRPr="00951E55">
              <w:rPr>
                <w:sz w:val="22"/>
              </w:rPr>
              <w:t>3D Object element</w:t>
            </w:r>
            <w:r w:rsidR="00D53A01" w:rsidRPr="00951E55">
              <w:rPr>
                <w:sz w:val="22"/>
              </w:rPr>
              <w:t xml:space="preserve"> with bottom slab, channel wall, steps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0266797" w14:textId="117C6873"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3C60F62E" w14:textId="6CBFBEAB" w:rsidR="00D53A01" w:rsidRPr="00951E55" w:rsidRDefault="00D53A01"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6ED112E2" w14:textId="0494C47E" w:rsidR="00D53A01" w:rsidRPr="00951E55" w:rsidRDefault="00D53A01" w:rsidP="00816711">
            <w:pPr>
              <w:ind w:left="102" w:right="41"/>
              <w:jc w:val="center"/>
              <w:rPr>
                <w:sz w:val="22"/>
              </w:rPr>
            </w:pPr>
            <w:r w:rsidRPr="00951E55">
              <w:rPr>
                <w:sz w:val="22"/>
              </w:rPr>
              <w:t xml:space="preserve">3D solid block of each </w:t>
            </w:r>
            <w:r w:rsidR="00FD6B03" w:rsidRPr="00951E55">
              <w:rPr>
                <w:sz w:val="22"/>
              </w:rPr>
              <w:t>segment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5CE4F93" w14:textId="77777777" w:rsidR="00D53A01" w:rsidRPr="00951E55" w:rsidRDefault="00D53A01" w:rsidP="00816711">
            <w:pPr>
              <w:ind w:left="102" w:right="41"/>
              <w:jc w:val="center"/>
              <w:rPr>
                <w:sz w:val="22"/>
              </w:rPr>
            </w:pPr>
            <w:r w:rsidRPr="00951E55">
              <w:rPr>
                <w:sz w:val="22"/>
              </w:rPr>
              <w:t>N/A</w:t>
            </w:r>
          </w:p>
        </w:tc>
      </w:tr>
      <w:tr w:rsidR="00700FD1" w:rsidRPr="00951E55" w14:paraId="3549A11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566811" w14:textId="77777777" w:rsidR="00D53A01" w:rsidRPr="00951E55" w:rsidRDefault="00D53A0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E33C19" w14:textId="13029D7C" w:rsidR="00D53A01" w:rsidRPr="00951E55" w:rsidRDefault="00525AA2" w:rsidP="00816711">
            <w:pPr>
              <w:ind w:left="102" w:right="41"/>
              <w:rPr>
                <w:sz w:val="22"/>
              </w:rPr>
            </w:pPr>
            <w:r w:rsidRPr="00951E55">
              <w:rPr>
                <w:sz w:val="22"/>
              </w:rPr>
              <w:t>3D Object element</w:t>
            </w:r>
            <w:r w:rsidR="00D53A01" w:rsidRPr="00951E55">
              <w:rPr>
                <w:sz w:val="22"/>
              </w:rPr>
              <w:t xml:space="preserve"> with bottom slab, channel wall, steps, location of joints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428588D0" w14:textId="66605F28" w:rsidR="00D53A01" w:rsidRPr="00951E55" w:rsidRDefault="00D53A01"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17DE6576" w14:textId="77777777" w:rsidR="00D53A01" w:rsidRPr="00951E55" w:rsidRDefault="00D53A01"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9E727CC" w14:textId="17402BE3" w:rsidR="00D53A01" w:rsidRPr="00951E55" w:rsidRDefault="00D53A01" w:rsidP="00816711">
            <w:pPr>
              <w:ind w:left="102" w:right="41"/>
              <w:jc w:val="center"/>
              <w:rPr>
                <w:sz w:val="22"/>
              </w:rPr>
            </w:pPr>
            <w:r w:rsidRPr="00951E55">
              <w:rPr>
                <w:sz w:val="22"/>
              </w:rPr>
              <w:t xml:space="preserve">3D solid block of each </w:t>
            </w:r>
            <w:r w:rsidR="00FD6B03" w:rsidRPr="00951E55">
              <w:rPr>
                <w:sz w:val="22"/>
              </w:rPr>
              <w:t>segment</w:t>
            </w:r>
            <w:r w:rsidRPr="00951E55">
              <w:rPr>
                <w:sz w:val="22"/>
              </w:rPr>
              <w:t xml:space="preserve">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3EEA556" w14:textId="77777777" w:rsidR="00D53A01" w:rsidRPr="00951E55" w:rsidRDefault="00D53A01" w:rsidP="00816711">
            <w:pPr>
              <w:ind w:left="102" w:right="41"/>
              <w:jc w:val="center"/>
              <w:rPr>
                <w:sz w:val="22"/>
              </w:rPr>
            </w:pPr>
            <w:r w:rsidRPr="00951E55">
              <w:rPr>
                <w:sz w:val="22"/>
              </w:rPr>
              <w:t>N/A</w:t>
            </w:r>
          </w:p>
        </w:tc>
      </w:tr>
    </w:tbl>
    <w:p w14:paraId="3F523D24" w14:textId="0DC708A0" w:rsidR="00015AC9" w:rsidRPr="00951E55" w:rsidRDefault="00D216D2">
      <w:pPr>
        <w:overflowPunct/>
        <w:autoSpaceDE/>
        <w:autoSpaceDN/>
        <w:adjustRightInd/>
        <w:textAlignment w:val="auto"/>
      </w:pPr>
      <w:r w:rsidRPr="00951E55">
        <w:br w:type="page"/>
      </w:r>
    </w:p>
    <w:p w14:paraId="64E2157E" w14:textId="1DC50F08" w:rsidR="00015AC9" w:rsidRPr="00951E55" w:rsidRDefault="00015AC9" w:rsidP="00015AC9">
      <w:pPr>
        <w:pStyle w:val="3"/>
      </w:pPr>
      <w:r w:rsidRPr="00951E55">
        <w:lastRenderedPageBreak/>
        <w:t>Concrete Cover for Channels</w:t>
      </w:r>
    </w:p>
    <w:p w14:paraId="505F5E8F" w14:textId="150C42D3" w:rsidR="00015AC9" w:rsidRPr="00951E55" w:rsidRDefault="00015AC9" w:rsidP="00015AC9">
      <w:pPr>
        <w:pStyle w:val="4"/>
      </w:pPr>
      <w:r w:rsidRPr="00951E55">
        <w:t>.</w:t>
      </w:r>
    </w:p>
    <w:p w14:paraId="75BB8157" w14:textId="77777777" w:rsidR="00015AC9" w:rsidRPr="00951E55" w:rsidRDefault="00015AC9" w:rsidP="00015AC9"/>
    <w:p w14:paraId="355DEE4D" w14:textId="77777777" w:rsidR="00015AC9" w:rsidRPr="00951E55" w:rsidRDefault="00015AC9" w:rsidP="00015AC9">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DD3F897"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8BD803" w14:textId="77777777" w:rsidR="00015AC9" w:rsidRPr="00951E55" w:rsidRDefault="00015AC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EAD556" w14:textId="77777777" w:rsidR="00015AC9" w:rsidRPr="00951E55" w:rsidRDefault="00015AC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0733F5" w14:textId="77777777" w:rsidR="00015AC9" w:rsidRPr="00951E55" w:rsidRDefault="00015AC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61378A" w14:textId="77777777" w:rsidR="00015AC9" w:rsidRPr="00951E55" w:rsidRDefault="00015AC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9C746F" w14:textId="77777777" w:rsidR="00015AC9" w:rsidRPr="00951E55" w:rsidRDefault="00015AC9" w:rsidP="00D842EF">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2BB537" w14:textId="77777777" w:rsidR="00015AC9" w:rsidRPr="00951E55" w:rsidRDefault="00015AC9" w:rsidP="00D842EF">
            <w:pPr>
              <w:ind w:left="102" w:right="41"/>
              <w:jc w:val="center"/>
              <w:rPr>
                <w:b/>
                <w:sz w:val="22"/>
                <w:szCs w:val="20"/>
              </w:rPr>
            </w:pPr>
            <w:r w:rsidRPr="00951E55">
              <w:rPr>
                <w:b/>
                <w:sz w:val="22"/>
                <w:szCs w:val="20"/>
              </w:rPr>
              <w:t>Behavior</w:t>
            </w:r>
          </w:p>
        </w:tc>
      </w:tr>
      <w:tr w:rsidR="00700FD1" w:rsidRPr="00951E55" w14:paraId="0444EC30"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7F48B33" w14:textId="77777777" w:rsidR="00015AC9" w:rsidRPr="00951E55" w:rsidRDefault="00015AC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8D1545" w14:textId="77777777" w:rsidR="00015AC9" w:rsidRPr="00951E55" w:rsidRDefault="00015AC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E75C790" w14:textId="77777777" w:rsidR="00015AC9" w:rsidRPr="00951E55" w:rsidRDefault="00015AC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775D4CC" w14:textId="77777777" w:rsidR="00015AC9" w:rsidRPr="00951E55" w:rsidRDefault="00015AC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E718F1F" w14:textId="77777777" w:rsidR="00015AC9" w:rsidRPr="00951E55" w:rsidRDefault="00015AC9" w:rsidP="00D842EF">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8C5926" w14:textId="77777777" w:rsidR="00015AC9" w:rsidRPr="00951E55" w:rsidRDefault="00015AC9" w:rsidP="00D842EF">
            <w:pPr>
              <w:ind w:left="102" w:right="41"/>
              <w:jc w:val="center"/>
              <w:rPr>
                <w:sz w:val="22"/>
              </w:rPr>
            </w:pPr>
            <w:r w:rsidRPr="00951E55">
              <w:rPr>
                <w:sz w:val="22"/>
              </w:rPr>
              <w:t>N/A</w:t>
            </w:r>
          </w:p>
        </w:tc>
      </w:tr>
      <w:tr w:rsidR="00700FD1" w:rsidRPr="00951E55" w14:paraId="5BD78C19"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32597B2" w14:textId="77777777" w:rsidR="00015AC9" w:rsidRPr="00951E55" w:rsidRDefault="00015AC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397296" w14:textId="77777777" w:rsidR="00015AC9" w:rsidRPr="00951E55" w:rsidRDefault="00015AC9" w:rsidP="00D842EF">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AEDC60D" w14:textId="77777777" w:rsidR="00015AC9" w:rsidRPr="00951E55" w:rsidRDefault="00015AC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D3A73B" w14:textId="77777777" w:rsidR="00015AC9" w:rsidRPr="00951E55" w:rsidRDefault="00015AC9" w:rsidP="00D842EF">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C3595B" w14:textId="77777777" w:rsidR="00015AC9" w:rsidRPr="00951E55" w:rsidRDefault="00015AC9" w:rsidP="00D842EF">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947A025" w14:textId="77777777" w:rsidR="00015AC9" w:rsidRPr="00951E55" w:rsidRDefault="00015AC9" w:rsidP="00D842EF">
            <w:pPr>
              <w:ind w:left="102" w:right="41"/>
              <w:jc w:val="center"/>
              <w:rPr>
                <w:sz w:val="22"/>
              </w:rPr>
            </w:pPr>
            <w:r w:rsidRPr="00951E55">
              <w:rPr>
                <w:sz w:val="22"/>
              </w:rPr>
              <w:t>N/A</w:t>
            </w:r>
          </w:p>
        </w:tc>
      </w:tr>
      <w:tr w:rsidR="00700FD1" w:rsidRPr="00951E55" w14:paraId="3F51CC51"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7726810E" w14:textId="77777777" w:rsidR="00015AC9" w:rsidRPr="00951E55" w:rsidRDefault="00015AC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31FE75" w14:textId="77777777" w:rsidR="00015AC9" w:rsidRPr="00951E55" w:rsidRDefault="00015AC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7FB9875" w14:textId="77777777" w:rsidR="00015AC9" w:rsidRPr="00951E55" w:rsidRDefault="00015AC9"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A14A50F" w14:textId="77777777" w:rsidR="00015AC9" w:rsidRPr="00951E55" w:rsidRDefault="00015AC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0D0126" w14:textId="77777777" w:rsidR="00015AC9" w:rsidRPr="00951E55" w:rsidRDefault="00015AC9" w:rsidP="00D842EF">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F1DA56" w14:textId="77777777" w:rsidR="00015AC9" w:rsidRPr="00951E55" w:rsidRDefault="00015AC9" w:rsidP="00D842EF">
            <w:pPr>
              <w:ind w:left="102" w:right="41"/>
              <w:jc w:val="center"/>
              <w:rPr>
                <w:sz w:val="22"/>
              </w:rPr>
            </w:pPr>
            <w:r w:rsidRPr="00951E55">
              <w:rPr>
                <w:sz w:val="22"/>
              </w:rPr>
              <w:t>N/A</w:t>
            </w:r>
          </w:p>
        </w:tc>
      </w:tr>
      <w:tr w:rsidR="00700FD1" w:rsidRPr="00951E55" w14:paraId="2F86D8CF"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4018064F" w14:textId="77777777" w:rsidR="00015AC9" w:rsidRPr="00951E55" w:rsidRDefault="00015AC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B6D817" w14:textId="26BEC387" w:rsidR="00B64E8A" w:rsidRPr="00951E55" w:rsidRDefault="00B64E8A" w:rsidP="00D842EF">
            <w:pPr>
              <w:ind w:left="102" w:right="41"/>
              <w:rPr>
                <w:sz w:val="22"/>
              </w:rPr>
            </w:pPr>
            <w:r w:rsidRPr="00951E55">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258CF0EE" w14:textId="77777777" w:rsidR="00015AC9" w:rsidRPr="00951E55" w:rsidRDefault="00015AC9" w:rsidP="00D842EF">
            <w:pPr>
              <w:ind w:left="102" w:right="41"/>
              <w:jc w:val="center"/>
              <w:rPr>
                <w:sz w:val="22"/>
              </w:rPr>
            </w:pPr>
            <w:r w:rsidRPr="00951E55">
              <w:rPr>
                <w:sz w:val="22"/>
              </w:rPr>
              <w:t xml:space="preserve">Exact nominal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B0396A1" w14:textId="77777777" w:rsidR="00015AC9" w:rsidRPr="00951E55" w:rsidRDefault="00015AC9" w:rsidP="00D842EF">
            <w:pPr>
              <w:ind w:left="102" w:right="41"/>
              <w:jc w:val="center"/>
              <w:rPr>
                <w:sz w:val="22"/>
              </w:rPr>
            </w:pPr>
            <w:r w:rsidRPr="00951E55">
              <w:rPr>
                <w:sz w:val="22"/>
              </w:rPr>
              <w:t xml:space="preserve"> 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43B672DC" w14:textId="46E17152" w:rsidR="00015AC9" w:rsidRPr="00951E55" w:rsidRDefault="00015AC9">
            <w:pPr>
              <w:ind w:left="102" w:right="41"/>
              <w:jc w:val="center"/>
              <w:rPr>
                <w:sz w:val="22"/>
              </w:rPr>
            </w:pPr>
            <w:r w:rsidRPr="00951E55">
              <w:rPr>
                <w:sz w:val="22"/>
              </w:rPr>
              <w:t>3D solid block of each</w:t>
            </w:r>
            <w:r w:rsidR="0026715A" w:rsidRPr="005D0271">
              <w:rPr>
                <w:sz w:val="22"/>
              </w:rPr>
              <w:t xml:space="preserve"> </w:t>
            </w:r>
            <w:r w:rsidR="00B64E8A" w:rsidRPr="00951E55">
              <w:rPr>
                <w:sz w:val="22"/>
              </w:rPr>
              <w:t>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96129A1" w14:textId="77777777" w:rsidR="00015AC9" w:rsidRPr="00951E55" w:rsidRDefault="00015AC9" w:rsidP="00D842EF">
            <w:pPr>
              <w:ind w:left="102" w:right="41"/>
              <w:jc w:val="center"/>
              <w:rPr>
                <w:sz w:val="22"/>
              </w:rPr>
            </w:pPr>
            <w:r w:rsidRPr="00951E55">
              <w:rPr>
                <w:sz w:val="22"/>
              </w:rPr>
              <w:t>N/A</w:t>
            </w:r>
          </w:p>
        </w:tc>
      </w:tr>
      <w:tr w:rsidR="00700FD1" w:rsidRPr="00951E55" w14:paraId="7A97A722"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63385670" w14:textId="77777777" w:rsidR="00015AC9" w:rsidRPr="00951E55" w:rsidRDefault="00015AC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58ED58" w14:textId="34C0BD4C" w:rsidR="00B64E8A" w:rsidRPr="00951E55" w:rsidRDefault="00B64E8A" w:rsidP="00D842EF">
            <w:pPr>
              <w:ind w:left="102" w:right="41"/>
              <w:rPr>
                <w:sz w:val="22"/>
              </w:rPr>
            </w:pPr>
            <w:r w:rsidRPr="00951E55">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595F69B" w14:textId="77777777" w:rsidR="00015AC9" w:rsidRPr="00951E55" w:rsidRDefault="00015AC9" w:rsidP="00D842EF">
            <w:pPr>
              <w:ind w:left="102" w:right="41"/>
              <w:jc w:val="center"/>
              <w:rPr>
                <w:sz w:val="22"/>
              </w:rPr>
            </w:pPr>
            <w:r w:rsidRPr="00951E55">
              <w:rPr>
                <w:sz w:val="22"/>
              </w:rPr>
              <w:t>Exact nominal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5223D2C" w14:textId="77777777" w:rsidR="00015AC9" w:rsidRPr="00951E55" w:rsidRDefault="00015AC9"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D91A8E8" w14:textId="77777777" w:rsidR="00015AC9" w:rsidRPr="00951E55" w:rsidRDefault="00015AC9" w:rsidP="00D842EF">
            <w:pPr>
              <w:ind w:left="102" w:right="41"/>
              <w:jc w:val="center"/>
              <w:rPr>
                <w:sz w:val="22"/>
              </w:rPr>
            </w:pPr>
            <w:r w:rsidRPr="00951E55">
              <w:rPr>
                <w:sz w:val="22"/>
              </w:rPr>
              <w:t>3D solid block of each segment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809CA04" w14:textId="77777777" w:rsidR="00015AC9" w:rsidRPr="00951E55" w:rsidRDefault="00015AC9" w:rsidP="00D842EF">
            <w:pPr>
              <w:ind w:left="102" w:right="41"/>
              <w:jc w:val="center"/>
              <w:rPr>
                <w:sz w:val="22"/>
              </w:rPr>
            </w:pPr>
            <w:r w:rsidRPr="00951E55">
              <w:rPr>
                <w:sz w:val="22"/>
              </w:rPr>
              <w:t>N/A</w:t>
            </w:r>
          </w:p>
        </w:tc>
      </w:tr>
    </w:tbl>
    <w:p w14:paraId="27A29A53" w14:textId="77777777" w:rsidR="00015AC9" w:rsidRPr="00951E55" w:rsidRDefault="00015AC9">
      <w:pPr>
        <w:overflowPunct/>
        <w:autoSpaceDE/>
        <w:autoSpaceDN/>
        <w:adjustRightInd/>
        <w:textAlignment w:val="auto"/>
      </w:pPr>
      <w:r w:rsidRPr="00951E55">
        <w:br w:type="page"/>
      </w:r>
    </w:p>
    <w:p w14:paraId="2D678F8C" w14:textId="75D2D052" w:rsidR="00015AC9" w:rsidRPr="00951E55" w:rsidRDefault="00015AC9" w:rsidP="00015AC9">
      <w:pPr>
        <w:pStyle w:val="3"/>
      </w:pPr>
      <w:r w:rsidRPr="00951E55">
        <w:lastRenderedPageBreak/>
        <w:t>Cast Iron Grating for Channels</w:t>
      </w:r>
    </w:p>
    <w:p w14:paraId="78FAC1B3" w14:textId="4088E28E" w:rsidR="00015AC9" w:rsidRPr="00951E55" w:rsidRDefault="00015AC9" w:rsidP="00015AC9">
      <w:pPr>
        <w:pStyle w:val="4"/>
      </w:pPr>
      <w:r w:rsidRPr="00951E55">
        <w:t>.</w:t>
      </w:r>
    </w:p>
    <w:p w14:paraId="46E5FA0C" w14:textId="77777777" w:rsidR="00015AC9" w:rsidRPr="00951E55" w:rsidRDefault="00015AC9" w:rsidP="00015AC9"/>
    <w:p w14:paraId="7FB6684F" w14:textId="77777777" w:rsidR="00015AC9" w:rsidRPr="00951E55" w:rsidRDefault="00015AC9" w:rsidP="00015AC9">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F5118B4" w14:textId="77777777" w:rsidTr="00D842EF">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CCA99F" w14:textId="77777777" w:rsidR="00015AC9" w:rsidRPr="00951E55" w:rsidRDefault="00015AC9" w:rsidP="00D842EF">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93E33F" w14:textId="77777777" w:rsidR="00015AC9" w:rsidRPr="00951E55" w:rsidRDefault="00015AC9" w:rsidP="00D842EF">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81C15B" w14:textId="77777777" w:rsidR="00015AC9" w:rsidRPr="00951E55" w:rsidRDefault="00015AC9" w:rsidP="00D842EF">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36EE4" w14:textId="77777777" w:rsidR="00015AC9" w:rsidRPr="00951E55" w:rsidRDefault="00015AC9" w:rsidP="00D842EF">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21E875" w14:textId="77777777" w:rsidR="00015AC9" w:rsidRPr="00951E55" w:rsidRDefault="00015AC9" w:rsidP="00D842EF">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FC339" w14:textId="77777777" w:rsidR="00015AC9" w:rsidRPr="00951E55" w:rsidRDefault="00015AC9" w:rsidP="00D842EF">
            <w:pPr>
              <w:ind w:left="102" w:right="41"/>
              <w:jc w:val="center"/>
              <w:rPr>
                <w:b/>
                <w:sz w:val="22"/>
                <w:szCs w:val="20"/>
              </w:rPr>
            </w:pPr>
            <w:r w:rsidRPr="00951E55">
              <w:rPr>
                <w:b/>
                <w:sz w:val="22"/>
                <w:szCs w:val="20"/>
              </w:rPr>
              <w:t>Behavior</w:t>
            </w:r>
          </w:p>
        </w:tc>
      </w:tr>
      <w:tr w:rsidR="00700FD1" w:rsidRPr="00951E55" w14:paraId="4CD8A363"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752D97AA" w14:textId="77777777" w:rsidR="00015AC9" w:rsidRPr="00951E55" w:rsidRDefault="00015AC9" w:rsidP="00D842EF">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2052A2" w14:textId="77777777" w:rsidR="00015AC9" w:rsidRPr="00951E55" w:rsidRDefault="00015AC9" w:rsidP="00D842EF">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00F170D" w14:textId="77777777" w:rsidR="00015AC9" w:rsidRPr="00951E55" w:rsidRDefault="00015AC9" w:rsidP="00D842EF">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DF40D7C" w14:textId="77777777" w:rsidR="00015AC9" w:rsidRPr="00951E55" w:rsidRDefault="00015AC9" w:rsidP="00D842EF">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B63DFD" w14:textId="77777777" w:rsidR="00015AC9" w:rsidRPr="00951E55" w:rsidRDefault="00015AC9" w:rsidP="00D842EF">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875089F" w14:textId="77777777" w:rsidR="00015AC9" w:rsidRPr="00951E55" w:rsidRDefault="00015AC9" w:rsidP="00D842EF">
            <w:pPr>
              <w:ind w:left="102" w:right="41"/>
              <w:jc w:val="center"/>
              <w:rPr>
                <w:sz w:val="22"/>
              </w:rPr>
            </w:pPr>
            <w:r w:rsidRPr="00951E55">
              <w:rPr>
                <w:sz w:val="22"/>
              </w:rPr>
              <w:t>N/A</w:t>
            </w:r>
          </w:p>
        </w:tc>
      </w:tr>
      <w:tr w:rsidR="00700FD1" w:rsidRPr="00951E55" w14:paraId="5669ACC7"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2E00EED3" w14:textId="77777777" w:rsidR="00015AC9" w:rsidRPr="00951E55" w:rsidRDefault="00015AC9" w:rsidP="00D842EF">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D6D0AB" w14:textId="77777777" w:rsidR="00015AC9" w:rsidRPr="00951E55" w:rsidRDefault="00015AC9" w:rsidP="00D842EF">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0101CEA" w14:textId="77777777" w:rsidR="00015AC9" w:rsidRPr="00951E55" w:rsidRDefault="00015AC9" w:rsidP="00D842EF">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323352" w14:textId="77777777" w:rsidR="00015AC9" w:rsidRPr="00951E55" w:rsidRDefault="00015AC9" w:rsidP="00D842EF">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E7A36F" w14:textId="77777777" w:rsidR="00015AC9" w:rsidRPr="00951E55" w:rsidRDefault="00015AC9" w:rsidP="00D842EF">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75C094" w14:textId="77777777" w:rsidR="00015AC9" w:rsidRPr="00951E55" w:rsidRDefault="00015AC9" w:rsidP="00D842EF">
            <w:pPr>
              <w:ind w:left="102" w:right="41"/>
              <w:jc w:val="center"/>
              <w:rPr>
                <w:sz w:val="22"/>
              </w:rPr>
            </w:pPr>
            <w:r w:rsidRPr="00951E55">
              <w:rPr>
                <w:sz w:val="22"/>
              </w:rPr>
              <w:t>N/A</w:t>
            </w:r>
          </w:p>
        </w:tc>
      </w:tr>
      <w:tr w:rsidR="00700FD1" w:rsidRPr="00951E55" w14:paraId="3DCA8FA6"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tcPr>
          <w:p w14:paraId="2F164548" w14:textId="77777777" w:rsidR="00015AC9" w:rsidRPr="00951E55" w:rsidRDefault="00015AC9" w:rsidP="00D842EF">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6C9FB8" w14:textId="77777777" w:rsidR="00015AC9" w:rsidRPr="00951E55" w:rsidRDefault="00015AC9" w:rsidP="00D842EF">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6381109" w14:textId="77777777" w:rsidR="00015AC9" w:rsidRPr="00951E55" w:rsidRDefault="00015AC9" w:rsidP="00D842EF">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F27324" w14:textId="77777777" w:rsidR="00015AC9" w:rsidRPr="00951E55" w:rsidRDefault="00015AC9" w:rsidP="00D842EF">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3802FE" w14:textId="77777777" w:rsidR="00015AC9" w:rsidRPr="00951E55" w:rsidRDefault="00015AC9" w:rsidP="00D842EF">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6D7BF17" w14:textId="77777777" w:rsidR="00015AC9" w:rsidRPr="00951E55" w:rsidRDefault="00015AC9" w:rsidP="00D842EF">
            <w:pPr>
              <w:ind w:left="102" w:right="41"/>
              <w:jc w:val="center"/>
              <w:rPr>
                <w:sz w:val="22"/>
              </w:rPr>
            </w:pPr>
            <w:r w:rsidRPr="00951E55">
              <w:rPr>
                <w:sz w:val="22"/>
              </w:rPr>
              <w:t>N/A</w:t>
            </w:r>
          </w:p>
        </w:tc>
      </w:tr>
      <w:tr w:rsidR="00700FD1" w:rsidRPr="00951E55" w14:paraId="21D999E2"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1EF5B949" w14:textId="77777777" w:rsidR="00015AC9" w:rsidRPr="00951E55" w:rsidRDefault="00015AC9" w:rsidP="00D842EF">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D1E129" w14:textId="06CCFDFE" w:rsidR="00015AC9" w:rsidRPr="00951E55" w:rsidRDefault="00B64E8A" w:rsidP="00B64E8A">
            <w:pPr>
              <w:ind w:left="102" w:right="41"/>
              <w:rPr>
                <w:sz w:val="22"/>
              </w:rPr>
            </w:pPr>
            <w:r w:rsidRPr="005D0271">
              <w:rPr>
                <w:sz w:val="22"/>
              </w:rPr>
              <w:t>3D Object element with exact size/dimension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5B7D237" w14:textId="77777777" w:rsidR="00015AC9" w:rsidRPr="00951E55" w:rsidRDefault="00015AC9" w:rsidP="00D842EF">
            <w:pPr>
              <w:ind w:left="102" w:right="41"/>
              <w:jc w:val="center"/>
              <w:rPr>
                <w:sz w:val="22"/>
              </w:rPr>
            </w:pPr>
            <w:r w:rsidRPr="00951E55">
              <w:rPr>
                <w:sz w:val="22"/>
              </w:rPr>
              <w:t xml:space="preserve">Exact nominal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08462B" w14:textId="77777777" w:rsidR="00015AC9" w:rsidRPr="00951E55" w:rsidRDefault="00015AC9" w:rsidP="00D842EF">
            <w:pPr>
              <w:ind w:left="102" w:right="41"/>
              <w:jc w:val="center"/>
              <w:rPr>
                <w:sz w:val="22"/>
              </w:rPr>
            </w:pPr>
            <w:r w:rsidRPr="00951E55">
              <w:rPr>
                <w:sz w:val="22"/>
              </w:rPr>
              <w:t xml:space="preserve"> Object insertion point(s) located and orientated exactly as nominal locations, levels and alignment.</w:t>
            </w:r>
          </w:p>
        </w:tc>
        <w:tc>
          <w:tcPr>
            <w:tcW w:w="1844" w:type="dxa"/>
            <w:tcBorders>
              <w:top w:val="single" w:sz="4" w:space="0" w:color="000000"/>
              <w:left w:val="single" w:sz="4" w:space="0" w:color="000000"/>
              <w:bottom w:val="single" w:sz="4" w:space="0" w:color="000000"/>
              <w:right w:val="single" w:sz="4" w:space="0" w:color="000000"/>
            </w:tcBorders>
            <w:vAlign w:val="center"/>
          </w:tcPr>
          <w:p w14:paraId="2078D6AF" w14:textId="169C6FE3" w:rsidR="00015AC9" w:rsidRPr="00951E55" w:rsidRDefault="00B64E8A">
            <w:pPr>
              <w:ind w:left="102" w:right="41"/>
              <w:jc w:val="center"/>
              <w:rPr>
                <w:sz w:val="22"/>
              </w:rPr>
            </w:pPr>
            <w:r w:rsidRPr="00951E55">
              <w:rPr>
                <w:sz w:val="22"/>
              </w:rPr>
              <w:t>3D solid block of each</w:t>
            </w:r>
            <w:r w:rsidR="005B4060">
              <w:rPr>
                <w:strike/>
                <w:sz w:val="22"/>
              </w:rPr>
              <w:t xml:space="preserve"> </w:t>
            </w:r>
            <w:r w:rsidRPr="005D0271">
              <w:rPr>
                <w:sz w:val="22"/>
              </w:rPr>
              <w:t>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6D0C31A" w14:textId="77777777" w:rsidR="00015AC9" w:rsidRPr="00951E55" w:rsidRDefault="00015AC9" w:rsidP="00D842EF">
            <w:pPr>
              <w:ind w:left="102" w:right="41"/>
              <w:jc w:val="center"/>
              <w:rPr>
                <w:sz w:val="22"/>
              </w:rPr>
            </w:pPr>
            <w:r w:rsidRPr="00951E55">
              <w:rPr>
                <w:sz w:val="22"/>
              </w:rPr>
              <w:t>N/A</w:t>
            </w:r>
          </w:p>
        </w:tc>
      </w:tr>
      <w:tr w:rsidR="00015AC9" w:rsidRPr="00951E55" w14:paraId="2E9A74B4" w14:textId="77777777" w:rsidTr="00D842EF">
        <w:tc>
          <w:tcPr>
            <w:tcW w:w="991" w:type="dxa"/>
            <w:tcBorders>
              <w:top w:val="single" w:sz="4" w:space="0" w:color="000000"/>
              <w:left w:val="single" w:sz="4" w:space="0" w:color="000000"/>
              <w:bottom w:val="single" w:sz="4" w:space="0" w:color="000000"/>
              <w:right w:val="single" w:sz="4" w:space="0" w:color="000000"/>
            </w:tcBorders>
            <w:vAlign w:val="center"/>
            <w:hideMark/>
          </w:tcPr>
          <w:p w14:paraId="33F139FC" w14:textId="77777777" w:rsidR="00015AC9" w:rsidRPr="00951E55" w:rsidRDefault="00015AC9" w:rsidP="00D842EF">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4A4BF1" w14:textId="7E667FB0" w:rsidR="00015AC9" w:rsidRPr="00951E55" w:rsidRDefault="00B64E8A" w:rsidP="00B64E8A">
            <w:pPr>
              <w:ind w:left="102" w:right="41"/>
              <w:rPr>
                <w:sz w:val="22"/>
              </w:rPr>
            </w:pPr>
            <w:r w:rsidRPr="005D0271">
              <w:rPr>
                <w:sz w:val="22"/>
              </w:rPr>
              <w:t>Same as 300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5503CC2" w14:textId="77777777" w:rsidR="00015AC9" w:rsidRPr="00951E55" w:rsidRDefault="00015AC9" w:rsidP="00D842EF">
            <w:pPr>
              <w:ind w:left="102" w:right="41"/>
              <w:jc w:val="center"/>
              <w:rPr>
                <w:sz w:val="22"/>
              </w:rPr>
            </w:pPr>
            <w:r w:rsidRPr="00951E55">
              <w:rPr>
                <w:sz w:val="22"/>
              </w:rPr>
              <w:t>Exact nominal dimension of each component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237C102" w14:textId="77777777" w:rsidR="00015AC9" w:rsidRPr="00951E55" w:rsidRDefault="00015AC9" w:rsidP="00D842EF">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FF43E19" w14:textId="77777777" w:rsidR="00015AC9" w:rsidRPr="00951E55" w:rsidRDefault="00015AC9" w:rsidP="00D842EF">
            <w:pPr>
              <w:ind w:left="102" w:right="41"/>
              <w:jc w:val="center"/>
              <w:rPr>
                <w:sz w:val="22"/>
              </w:rPr>
            </w:pPr>
            <w:r w:rsidRPr="00951E55">
              <w:rPr>
                <w:sz w:val="22"/>
              </w:rPr>
              <w:t>3D solid block of each segment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7FF0CCB" w14:textId="77777777" w:rsidR="00015AC9" w:rsidRPr="00951E55" w:rsidRDefault="00015AC9" w:rsidP="00D842EF">
            <w:pPr>
              <w:ind w:left="102" w:right="41"/>
              <w:jc w:val="center"/>
              <w:rPr>
                <w:sz w:val="22"/>
              </w:rPr>
            </w:pPr>
            <w:r w:rsidRPr="00951E55">
              <w:rPr>
                <w:sz w:val="22"/>
              </w:rPr>
              <w:t>N/A</w:t>
            </w:r>
          </w:p>
        </w:tc>
      </w:tr>
    </w:tbl>
    <w:p w14:paraId="3D129ABD" w14:textId="4B6A5BFC" w:rsidR="00015AC9" w:rsidRPr="00951E55" w:rsidRDefault="00015AC9">
      <w:pPr>
        <w:overflowPunct/>
        <w:autoSpaceDE/>
        <w:autoSpaceDN/>
        <w:adjustRightInd/>
        <w:textAlignment w:val="auto"/>
        <w:rPr>
          <w:sz w:val="28"/>
        </w:rPr>
      </w:pPr>
    </w:p>
    <w:p w14:paraId="4A579E99" w14:textId="77777777" w:rsidR="00015AC9" w:rsidRPr="00951E55" w:rsidRDefault="00015AC9">
      <w:pPr>
        <w:overflowPunct/>
        <w:autoSpaceDE/>
        <w:autoSpaceDN/>
        <w:adjustRightInd/>
        <w:textAlignment w:val="auto"/>
        <w:rPr>
          <w:sz w:val="28"/>
        </w:rPr>
      </w:pPr>
      <w:r w:rsidRPr="00951E55">
        <w:rPr>
          <w:sz w:val="28"/>
        </w:rPr>
        <w:br w:type="page"/>
      </w:r>
    </w:p>
    <w:p w14:paraId="1712E866" w14:textId="77777777" w:rsidR="00D216D2" w:rsidRPr="00951E55" w:rsidRDefault="00D216D2">
      <w:pPr>
        <w:overflowPunct/>
        <w:autoSpaceDE/>
        <w:autoSpaceDN/>
        <w:adjustRightInd/>
        <w:textAlignment w:val="auto"/>
        <w:rPr>
          <w:sz w:val="28"/>
        </w:rPr>
      </w:pPr>
    </w:p>
    <w:p w14:paraId="36B6B684" w14:textId="06492662" w:rsidR="003A5A16" w:rsidRPr="00951E55" w:rsidRDefault="003A5A16" w:rsidP="000D60FD">
      <w:pPr>
        <w:pStyle w:val="20"/>
      </w:pPr>
      <w:bookmarkStart w:id="453" w:name="_Toc141087485"/>
      <w:r w:rsidRPr="00951E55">
        <w:t>Water Supplies Model</w:t>
      </w:r>
      <w:bookmarkEnd w:id="453"/>
    </w:p>
    <w:p w14:paraId="1B9CA1A1" w14:textId="49D48B67" w:rsidR="003A5A16" w:rsidRPr="00951E55" w:rsidRDefault="003A5A16" w:rsidP="000D60FD">
      <w:pPr>
        <w:pStyle w:val="3"/>
      </w:pPr>
      <w:r w:rsidRPr="00951E55">
        <w:t>Summary of elements</w:t>
      </w:r>
    </w:p>
    <w:p w14:paraId="43C4DCD0" w14:textId="482D6708" w:rsidR="00415859" w:rsidRPr="00951E55" w:rsidRDefault="00415859" w:rsidP="000D60FD">
      <w:pPr>
        <w:pStyle w:val="4"/>
      </w:pPr>
      <w:r w:rsidRPr="00951E55">
        <w:t xml:space="preserve">The Water Supplies Model includes all the </w:t>
      </w:r>
      <w:r w:rsidR="00C04355" w:rsidRPr="00951E55">
        <w:t>o</w:t>
      </w:r>
      <w:r w:rsidR="00525AA2" w:rsidRPr="00951E55">
        <w:t>bject element</w:t>
      </w:r>
      <w:r w:rsidRPr="00951E55">
        <w:t xml:space="preserve">s of the water supplies network proposed in the works. It is applicable to all services. The following </w:t>
      </w:r>
      <w:r w:rsidR="00C04355" w:rsidRPr="00951E55">
        <w:t>o</w:t>
      </w:r>
      <w:r w:rsidR="00525AA2" w:rsidRPr="00951E55">
        <w:t>bject element</w:t>
      </w:r>
      <w:r w:rsidRPr="00951E55">
        <w: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47A66285" w14:textId="77777777" w:rsidTr="00C04355">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E351B0"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C19C24"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8FC454"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76BADA5" w14:textId="10D67A72" w:rsidR="00C04355" w:rsidRPr="00951E55" w:rsidRDefault="00C04355"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178B2" w14:textId="77777777" w:rsidR="00C04355" w:rsidRPr="00951E55" w:rsidDel="004A140C" w:rsidRDefault="00C04355"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B011C4"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14B331ED"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51E6BBF" w14:textId="77777777" w:rsidR="00C04355" w:rsidRPr="00951E55" w:rsidRDefault="00C04355"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0B1859A7" w14:textId="77777777" w:rsidR="00C04355" w:rsidRPr="00951E55" w:rsidRDefault="00C04355" w:rsidP="00816711">
            <w:pPr>
              <w:rPr>
                <w:rFonts w:eastAsia="Times New Roman"/>
                <w:sz w:val="20"/>
                <w:szCs w:val="20"/>
                <w:lang w:val="en-HK"/>
              </w:rPr>
            </w:pPr>
            <w:r w:rsidRPr="00951E55">
              <w:rPr>
                <w:rFonts w:eastAsia="Times New Roman"/>
                <w:sz w:val="20"/>
                <w:szCs w:val="20"/>
              </w:rPr>
              <w:t>Fresh watermain</w:t>
            </w:r>
          </w:p>
        </w:tc>
        <w:tc>
          <w:tcPr>
            <w:tcW w:w="1559" w:type="dxa"/>
            <w:tcBorders>
              <w:top w:val="single" w:sz="4" w:space="0" w:color="auto"/>
              <w:left w:val="single" w:sz="4" w:space="0" w:color="auto"/>
              <w:bottom w:val="single" w:sz="4" w:space="0" w:color="auto"/>
              <w:right w:val="single" w:sz="4" w:space="0" w:color="auto"/>
            </w:tcBorders>
            <w:noWrap/>
            <w:vAlign w:val="center"/>
          </w:tcPr>
          <w:p w14:paraId="40341849" w14:textId="77777777" w:rsidR="00C04355" w:rsidRPr="00951E55" w:rsidRDefault="00C04355" w:rsidP="00816711">
            <w:pPr>
              <w:jc w:val="center"/>
              <w:rPr>
                <w:rFonts w:eastAsia="Times New Roman"/>
                <w:sz w:val="20"/>
                <w:szCs w:val="20"/>
              </w:rPr>
            </w:pPr>
            <w:r w:rsidRPr="005D0271">
              <w:rPr>
                <w:rFonts w:eastAsia="Times New Roman"/>
                <w:sz w:val="20"/>
                <w:szCs w:val="20"/>
              </w:rPr>
              <w:t>WSD</w:t>
            </w:r>
          </w:p>
        </w:tc>
        <w:tc>
          <w:tcPr>
            <w:tcW w:w="1843" w:type="dxa"/>
            <w:tcBorders>
              <w:top w:val="single" w:sz="4" w:space="0" w:color="auto"/>
              <w:left w:val="single" w:sz="4" w:space="0" w:color="auto"/>
              <w:bottom w:val="single" w:sz="4" w:space="0" w:color="auto"/>
              <w:right w:val="single" w:sz="4" w:space="0" w:color="auto"/>
            </w:tcBorders>
            <w:noWrap/>
            <w:vAlign w:val="center"/>
          </w:tcPr>
          <w:p w14:paraId="29948056"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10C3896" w14:textId="77777777" w:rsidR="00C04355" w:rsidRPr="00951E55" w:rsidRDefault="00C04355" w:rsidP="00816711">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0CE3A810" w14:textId="77777777" w:rsidR="00C04355" w:rsidRPr="00951E55" w:rsidRDefault="00C04355" w:rsidP="00816711">
            <w:pPr>
              <w:jc w:val="center"/>
              <w:rPr>
                <w:rFonts w:eastAsia="Times New Roman"/>
                <w:sz w:val="20"/>
                <w:szCs w:val="20"/>
              </w:rPr>
            </w:pPr>
            <w:r w:rsidRPr="00951E55">
              <w:rPr>
                <w:rFonts w:eastAsia="Times New Roman"/>
                <w:sz w:val="20"/>
                <w:szCs w:val="20"/>
              </w:rPr>
              <w:t>Water Utility pipeline equipment</w:t>
            </w:r>
          </w:p>
        </w:tc>
      </w:tr>
      <w:tr w:rsidR="00700FD1" w:rsidRPr="00951E55" w14:paraId="58C61D4B"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98F08D8" w14:textId="77777777" w:rsidR="00C04355" w:rsidRPr="00951E55" w:rsidRDefault="00C04355"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3F5325B4" w14:textId="77777777" w:rsidR="00C04355" w:rsidRPr="00951E55" w:rsidRDefault="00C04355" w:rsidP="00816711">
            <w:pPr>
              <w:rPr>
                <w:rFonts w:eastAsia="Times New Roman"/>
                <w:sz w:val="20"/>
                <w:szCs w:val="20"/>
                <w:lang w:val="en-HK"/>
              </w:rPr>
            </w:pPr>
            <w:r w:rsidRPr="00951E55">
              <w:rPr>
                <w:rFonts w:eastAsia="Times New Roman"/>
                <w:sz w:val="20"/>
                <w:szCs w:val="20"/>
              </w:rPr>
              <w:t>Salt Watermain</w:t>
            </w:r>
          </w:p>
        </w:tc>
        <w:tc>
          <w:tcPr>
            <w:tcW w:w="1559" w:type="dxa"/>
            <w:tcBorders>
              <w:top w:val="single" w:sz="4" w:space="0" w:color="auto"/>
              <w:left w:val="single" w:sz="4" w:space="0" w:color="auto"/>
              <w:bottom w:val="single" w:sz="4" w:space="0" w:color="auto"/>
              <w:right w:val="single" w:sz="4" w:space="0" w:color="auto"/>
            </w:tcBorders>
            <w:noWrap/>
            <w:vAlign w:val="center"/>
          </w:tcPr>
          <w:p w14:paraId="73DA3F0F" w14:textId="77777777" w:rsidR="00C04355" w:rsidRPr="00951E55" w:rsidRDefault="00C04355" w:rsidP="00816711">
            <w:pPr>
              <w:jc w:val="center"/>
              <w:rPr>
                <w:rFonts w:eastAsia="Times New Roman"/>
                <w:sz w:val="20"/>
                <w:szCs w:val="20"/>
              </w:rPr>
            </w:pPr>
            <w:r w:rsidRPr="005D0271">
              <w:rPr>
                <w:rFonts w:eastAsia="Times New Roman"/>
                <w:sz w:val="20"/>
                <w:szCs w:val="20"/>
              </w:rPr>
              <w:t>SSD</w:t>
            </w:r>
          </w:p>
        </w:tc>
        <w:tc>
          <w:tcPr>
            <w:tcW w:w="1843" w:type="dxa"/>
            <w:tcBorders>
              <w:top w:val="single" w:sz="4" w:space="0" w:color="auto"/>
              <w:left w:val="single" w:sz="4" w:space="0" w:color="auto"/>
              <w:bottom w:val="single" w:sz="4" w:space="0" w:color="auto"/>
              <w:right w:val="single" w:sz="4" w:space="0" w:color="auto"/>
            </w:tcBorders>
            <w:noWrap/>
            <w:vAlign w:val="center"/>
          </w:tcPr>
          <w:p w14:paraId="16B20608"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69E23D1" w14:textId="77777777" w:rsidR="00C04355" w:rsidRPr="00951E55" w:rsidRDefault="00C04355" w:rsidP="00816711">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3BD0EAA2" w14:textId="77777777" w:rsidR="00C04355" w:rsidRPr="00951E55" w:rsidRDefault="00C04355" w:rsidP="00816711">
            <w:pPr>
              <w:jc w:val="center"/>
              <w:rPr>
                <w:rFonts w:eastAsia="Times New Roman"/>
                <w:sz w:val="20"/>
                <w:szCs w:val="20"/>
              </w:rPr>
            </w:pPr>
            <w:r w:rsidRPr="00951E55">
              <w:rPr>
                <w:rFonts w:eastAsia="Times New Roman"/>
                <w:sz w:val="20"/>
                <w:szCs w:val="20"/>
              </w:rPr>
              <w:t>Water Utility pipeline equipment</w:t>
            </w:r>
          </w:p>
        </w:tc>
      </w:tr>
      <w:tr w:rsidR="00700FD1" w:rsidRPr="00951E55" w14:paraId="5DB00F17"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4F0C0A7" w14:textId="3E46D2BB" w:rsidR="00A127CF" w:rsidRPr="00951E55" w:rsidRDefault="00A127CF" w:rsidP="00A127CF">
            <w:pPr>
              <w:jc w:val="center"/>
              <w:rPr>
                <w:rFonts w:eastAsia="Times New Roman"/>
                <w:sz w:val="20"/>
                <w:szCs w:val="20"/>
              </w:rPr>
            </w:pPr>
            <w:r w:rsidRPr="005D0271">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731B8F6C" w14:textId="6157D351" w:rsidR="00A127CF" w:rsidRPr="00951E55" w:rsidRDefault="00A127CF" w:rsidP="00A127CF">
            <w:pPr>
              <w:rPr>
                <w:rFonts w:eastAsia="Times New Roman"/>
                <w:sz w:val="20"/>
                <w:szCs w:val="20"/>
              </w:rPr>
            </w:pPr>
            <w:r w:rsidRPr="00951E55">
              <w:rPr>
                <w:rFonts w:eastAsia="Times New Roman"/>
                <w:sz w:val="20"/>
                <w:szCs w:val="20"/>
                <w:lang w:val="en-HK"/>
              </w:rPr>
              <w:t>Chamber / Pump Pit</w:t>
            </w:r>
          </w:p>
        </w:tc>
        <w:tc>
          <w:tcPr>
            <w:tcW w:w="1559" w:type="dxa"/>
            <w:tcBorders>
              <w:top w:val="single" w:sz="4" w:space="0" w:color="auto"/>
              <w:left w:val="single" w:sz="4" w:space="0" w:color="auto"/>
              <w:bottom w:val="single" w:sz="4" w:space="0" w:color="auto"/>
              <w:right w:val="single" w:sz="4" w:space="0" w:color="auto"/>
            </w:tcBorders>
            <w:noWrap/>
            <w:vAlign w:val="center"/>
          </w:tcPr>
          <w:p w14:paraId="035A0A64" w14:textId="64CE4491" w:rsidR="00A127CF" w:rsidRPr="005D0271" w:rsidRDefault="00A127CF" w:rsidP="00A127CF">
            <w:pPr>
              <w:jc w:val="center"/>
              <w:rPr>
                <w:rFonts w:eastAsia="Times New Roman"/>
                <w:sz w:val="20"/>
                <w:szCs w:val="20"/>
              </w:rPr>
            </w:pPr>
            <w:r w:rsidRPr="00951E55">
              <w:rPr>
                <w:rFonts w:eastAsia="Times New Roman"/>
                <w:sz w:val="20"/>
                <w:szCs w:val="20"/>
              </w:rPr>
              <w:t>SBH</w:t>
            </w:r>
          </w:p>
        </w:tc>
        <w:tc>
          <w:tcPr>
            <w:tcW w:w="1843" w:type="dxa"/>
            <w:tcBorders>
              <w:top w:val="single" w:sz="4" w:space="0" w:color="auto"/>
              <w:left w:val="single" w:sz="4" w:space="0" w:color="auto"/>
              <w:bottom w:val="single" w:sz="4" w:space="0" w:color="auto"/>
              <w:right w:val="single" w:sz="4" w:space="0" w:color="auto"/>
            </w:tcBorders>
            <w:noWrap/>
            <w:vAlign w:val="center"/>
          </w:tcPr>
          <w:p w14:paraId="304D3E06" w14:textId="58295A92" w:rsidR="00A127CF" w:rsidRPr="00951E55" w:rsidRDefault="00A127CF" w:rsidP="00A127CF">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E513FA7" w14:textId="45848275" w:rsidR="00A127CF" w:rsidRPr="00951E55" w:rsidRDefault="00A127CF" w:rsidP="00A127CF">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2E03AA7B" w14:textId="078DA02B" w:rsidR="00A127CF" w:rsidRPr="00951E55" w:rsidRDefault="00A127CF" w:rsidP="00A127CF">
            <w:pPr>
              <w:jc w:val="center"/>
              <w:rPr>
                <w:rFonts w:eastAsia="Times New Roman"/>
                <w:sz w:val="20"/>
                <w:szCs w:val="20"/>
              </w:rPr>
            </w:pPr>
            <w:r w:rsidRPr="00951E55">
              <w:rPr>
                <w:rFonts w:eastAsia="Times New Roman"/>
                <w:sz w:val="20"/>
                <w:szCs w:val="20"/>
              </w:rPr>
              <w:t>Water Utility pipeline equipment</w:t>
            </w:r>
          </w:p>
        </w:tc>
      </w:tr>
      <w:tr w:rsidR="00700FD1" w:rsidRPr="00951E55" w14:paraId="5BFD0276"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35EBB49" w14:textId="3D3D7D39" w:rsidR="00A127CF" w:rsidRPr="00951E55" w:rsidRDefault="000263E6" w:rsidP="00A127CF">
            <w:pPr>
              <w:jc w:val="center"/>
              <w:rPr>
                <w:rFonts w:eastAsia="Times New Roman"/>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2443AEB9" w14:textId="77777777" w:rsidR="00A127CF" w:rsidRPr="00951E55" w:rsidRDefault="00A127CF" w:rsidP="00A127CF">
            <w:pPr>
              <w:rPr>
                <w:rFonts w:eastAsia="Times New Roman"/>
                <w:sz w:val="20"/>
                <w:szCs w:val="20"/>
                <w:lang w:val="en-HK"/>
              </w:rPr>
            </w:pPr>
            <w:r w:rsidRPr="00951E55">
              <w:rPr>
                <w:rFonts w:eastAsia="Times New Roman"/>
                <w:sz w:val="20"/>
                <w:szCs w:val="20"/>
              </w:rPr>
              <w:t>Fittings</w:t>
            </w:r>
          </w:p>
        </w:tc>
        <w:tc>
          <w:tcPr>
            <w:tcW w:w="1559" w:type="dxa"/>
            <w:tcBorders>
              <w:top w:val="single" w:sz="4" w:space="0" w:color="auto"/>
              <w:left w:val="single" w:sz="4" w:space="0" w:color="auto"/>
              <w:bottom w:val="single" w:sz="4" w:space="0" w:color="auto"/>
              <w:right w:val="single" w:sz="4" w:space="0" w:color="auto"/>
            </w:tcBorders>
            <w:noWrap/>
            <w:vAlign w:val="center"/>
          </w:tcPr>
          <w:p w14:paraId="5392A275" w14:textId="77777777" w:rsidR="00A127CF" w:rsidRPr="00951E55" w:rsidRDefault="00A127CF" w:rsidP="00A127CF">
            <w:pPr>
              <w:jc w:val="center"/>
              <w:rPr>
                <w:rFonts w:eastAsia="Times New Roman"/>
                <w:sz w:val="20"/>
                <w:szCs w:val="20"/>
              </w:rPr>
            </w:pPr>
            <w:r w:rsidRPr="00951E55">
              <w:rPr>
                <w:rFonts w:eastAsia="Times New Roman"/>
                <w:sz w:val="20"/>
                <w:szCs w:val="20"/>
              </w:rPr>
              <w:t>PPF</w:t>
            </w:r>
          </w:p>
        </w:tc>
        <w:tc>
          <w:tcPr>
            <w:tcW w:w="1843" w:type="dxa"/>
            <w:tcBorders>
              <w:top w:val="single" w:sz="4" w:space="0" w:color="auto"/>
              <w:left w:val="single" w:sz="4" w:space="0" w:color="auto"/>
              <w:bottom w:val="single" w:sz="4" w:space="0" w:color="auto"/>
              <w:right w:val="single" w:sz="4" w:space="0" w:color="auto"/>
            </w:tcBorders>
            <w:noWrap/>
            <w:vAlign w:val="center"/>
          </w:tcPr>
          <w:p w14:paraId="3B6F45A2" w14:textId="77777777" w:rsidR="00A127CF" w:rsidRPr="00951E55" w:rsidRDefault="00A127CF" w:rsidP="00A127CF">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36CF3D9B" w14:textId="77777777" w:rsidR="00A127CF" w:rsidRPr="00951E55" w:rsidRDefault="00A127CF" w:rsidP="00A127CF">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477B3069" w14:textId="77777777" w:rsidR="00A127CF" w:rsidRPr="00951E55" w:rsidRDefault="00A127CF" w:rsidP="00A127CF">
            <w:pPr>
              <w:jc w:val="center"/>
              <w:rPr>
                <w:rFonts w:eastAsia="Times New Roman"/>
                <w:sz w:val="20"/>
                <w:szCs w:val="20"/>
              </w:rPr>
            </w:pPr>
            <w:r w:rsidRPr="00951E55">
              <w:rPr>
                <w:rFonts w:eastAsia="Times New Roman"/>
                <w:sz w:val="20"/>
                <w:szCs w:val="20"/>
              </w:rPr>
              <w:t>Water Utility pipeline equipment</w:t>
            </w:r>
          </w:p>
        </w:tc>
      </w:tr>
      <w:tr w:rsidR="00700FD1" w:rsidRPr="00951E55" w14:paraId="630562DA"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4544C4D" w14:textId="7AF9B7F7" w:rsidR="00A127CF" w:rsidRPr="00951E55" w:rsidRDefault="000263E6" w:rsidP="00A127CF">
            <w:pPr>
              <w:jc w:val="center"/>
              <w:rPr>
                <w:rFonts w:eastAsia="Times New Roman"/>
                <w:sz w:val="20"/>
                <w:szCs w:val="20"/>
              </w:rPr>
            </w:pPr>
            <w:r w:rsidRPr="00951E55">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00FFDAE0" w14:textId="77777777" w:rsidR="00A127CF" w:rsidRPr="00951E55" w:rsidRDefault="00A127CF" w:rsidP="00A127CF">
            <w:pPr>
              <w:rPr>
                <w:rFonts w:eastAsia="Times New Roman"/>
                <w:sz w:val="20"/>
                <w:szCs w:val="20"/>
              </w:rPr>
            </w:pPr>
            <w:r w:rsidRPr="00951E55">
              <w:rPr>
                <w:rFonts w:eastAsia="Times New Roman"/>
                <w:sz w:val="20"/>
                <w:szCs w:val="20"/>
              </w:rPr>
              <w:t>Valve</w:t>
            </w:r>
          </w:p>
        </w:tc>
        <w:tc>
          <w:tcPr>
            <w:tcW w:w="1559" w:type="dxa"/>
            <w:tcBorders>
              <w:top w:val="single" w:sz="4" w:space="0" w:color="auto"/>
              <w:left w:val="single" w:sz="4" w:space="0" w:color="auto"/>
              <w:bottom w:val="single" w:sz="4" w:space="0" w:color="auto"/>
              <w:right w:val="single" w:sz="4" w:space="0" w:color="auto"/>
            </w:tcBorders>
            <w:noWrap/>
            <w:vAlign w:val="center"/>
          </w:tcPr>
          <w:p w14:paraId="727C7FFD" w14:textId="77777777" w:rsidR="00A127CF" w:rsidRPr="00951E55" w:rsidRDefault="00A127CF" w:rsidP="00A127CF">
            <w:pPr>
              <w:jc w:val="center"/>
              <w:rPr>
                <w:rFonts w:eastAsia="Times New Roman"/>
                <w:sz w:val="20"/>
                <w:szCs w:val="20"/>
              </w:rPr>
            </w:pPr>
            <w:r w:rsidRPr="00951E55">
              <w:rPr>
                <w:rFonts w:eastAsia="Times New Roman"/>
                <w:sz w:val="20"/>
                <w:szCs w:val="20"/>
              </w:rPr>
              <w:t>PPA</w:t>
            </w:r>
          </w:p>
        </w:tc>
        <w:tc>
          <w:tcPr>
            <w:tcW w:w="1843" w:type="dxa"/>
            <w:tcBorders>
              <w:top w:val="single" w:sz="4" w:space="0" w:color="auto"/>
              <w:left w:val="single" w:sz="4" w:space="0" w:color="auto"/>
              <w:bottom w:val="single" w:sz="4" w:space="0" w:color="auto"/>
              <w:right w:val="single" w:sz="4" w:space="0" w:color="auto"/>
            </w:tcBorders>
            <w:noWrap/>
            <w:vAlign w:val="center"/>
          </w:tcPr>
          <w:p w14:paraId="2D470B18" w14:textId="77777777" w:rsidR="00A127CF" w:rsidRPr="00951E55" w:rsidRDefault="00A127CF" w:rsidP="00A127CF">
            <w:pPr>
              <w:jc w:val="center"/>
              <w:rPr>
                <w:rFonts w:eastAsia="Times New Roman"/>
                <w:sz w:val="20"/>
                <w:szCs w:val="20"/>
              </w:rPr>
            </w:pPr>
            <w:r w:rsidRPr="00951E55">
              <w:rPr>
                <w:rFonts w:eastAsia="Times New Roman"/>
                <w:sz w:val="20"/>
                <w:szCs w:val="20"/>
              </w:rPr>
              <w:t>VLV</w:t>
            </w:r>
          </w:p>
        </w:tc>
        <w:tc>
          <w:tcPr>
            <w:tcW w:w="1792" w:type="dxa"/>
            <w:tcBorders>
              <w:top w:val="single" w:sz="4" w:space="0" w:color="auto"/>
              <w:left w:val="single" w:sz="4" w:space="0" w:color="auto"/>
              <w:bottom w:val="single" w:sz="4" w:space="0" w:color="auto"/>
              <w:right w:val="single" w:sz="4" w:space="0" w:color="auto"/>
            </w:tcBorders>
            <w:vAlign w:val="center"/>
          </w:tcPr>
          <w:p w14:paraId="1981523E" w14:textId="77777777" w:rsidR="00A127CF" w:rsidRPr="00951E55" w:rsidRDefault="00A127CF" w:rsidP="00A127CF">
            <w:pPr>
              <w:jc w:val="center"/>
              <w:rPr>
                <w:rFonts w:eastAsia="Times New Roman"/>
                <w:sz w:val="20"/>
                <w:szCs w:val="20"/>
              </w:rPr>
            </w:pPr>
            <w:r w:rsidRPr="00951E55">
              <w:rPr>
                <w:rFonts w:eastAsia="Times New Roman"/>
                <w:sz w:val="20"/>
                <w:szCs w:val="20"/>
              </w:rPr>
              <w:t>23-27 31 00</w:t>
            </w:r>
          </w:p>
        </w:tc>
        <w:tc>
          <w:tcPr>
            <w:tcW w:w="5295" w:type="dxa"/>
            <w:tcBorders>
              <w:top w:val="single" w:sz="4" w:space="0" w:color="auto"/>
              <w:left w:val="single" w:sz="4" w:space="0" w:color="auto"/>
              <w:bottom w:val="single" w:sz="4" w:space="0" w:color="auto"/>
              <w:right w:val="single" w:sz="4" w:space="0" w:color="auto"/>
            </w:tcBorders>
            <w:vAlign w:val="center"/>
          </w:tcPr>
          <w:p w14:paraId="113CC2AF" w14:textId="77777777" w:rsidR="00A127CF" w:rsidRPr="00951E55" w:rsidRDefault="00A127CF" w:rsidP="00A127CF">
            <w:pPr>
              <w:jc w:val="center"/>
              <w:rPr>
                <w:rFonts w:eastAsia="Times New Roman"/>
                <w:sz w:val="20"/>
                <w:szCs w:val="20"/>
              </w:rPr>
            </w:pPr>
            <w:r w:rsidRPr="00951E55">
              <w:rPr>
                <w:rFonts w:eastAsia="Times New Roman"/>
                <w:sz w:val="20"/>
                <w:szCs w:val="20"/>
              </w:rPr>
              <w:t>Valves</w:t>
            </w:r>
          </w:p>
        </w:tc>
      </w:tr>
      <w:tr w:rsidR="00700FD1" w:rsidRPr="00951E55" w14:paraId="5440D0C8"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0AE36A3" w14:textId="59136AC7" w:rsidR="00A127CF" w:rsidRPr="00951E55" w:rsidRDefault="000263E6" w:rsidP="00A127CF">
            <w:pPr>
              <w:jc w:val="center"/>
              <w:rPr>
                <w:rFonts w:eastAsia="Times New Roman"/>
                <w:sz w:val="20"/>
                <w:szCs w:val="20"/>
              </w:rPr>
            </w:pPr>
            <w:r w:rsidRPr="00951E55">
              <w:rPr>
                <w:rFonts w:eastAsia="Times New Roman"/>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1672E535" w14:textId="77777777" w:rsidR="00A127CF" w:rsidRPr="00951E55" w:rsidRDefault="00A127CF" w:rsidP="00A127CF">
            <w:pPr>
              <w:rPr>
                <w:rFonts w:eastAsia="Times New Roman"/>
                <w:sz w:val="20"/>
                <w:szCs w:val="20"/>
              </w:rPr>
            </w:pPr>
            <w:r w:rsidRPr="00951E55">
              <w:rPr>
                <w:rFonts w:eastAsia="Times New Roman"/>
                <w:sz w:val="20"/>
                <w:szCs w:val="20"/>
              </w:rPr>
              <w:t>Thrust Block</w:t>
            </w:r>
          </w:p>
        </w:tc>
        <w:tc>
          <w:tcPr>
            <w:tcW w:w="1559" w:type="dxa"/>
            <w:tcBorders>
              <w:top w:val="single" w:sz="4" w:space="0" w:color="auto"/>
              <w:left w:val="single" w:sz="4" w:space="0" w:color="auto"/>
              <w:bottom w:val="single" w:sz="4" w:space="0" w:color="auto"/>
              <w:right w:val="single" w:sz="4" w:space="0" w:color="auto"/>
            </w:tcBorders>
            <w:noWrap/>
            <w:vAlign w:val="center"/>
          </w:tcPr>
          <w:p w14:paraId="50CFDB80" w14:textId="77777777" w:rsidR="00A127CF" w:rsidRPr="00951E55" w:rsidRDefault="00A127CF" w:rsidP="00A127CF">
            <w:pPr>
              <w:jc w:val="center"/>
              <w:rPr>
                <w:rFonts w:eastAsia="Times New Roman"/>
                <w:sz w:val="20"/>
                <w:szCs w:val="20"/>
              </w:rPr>
            </w:pPr>
            <w:r w:rsidRPr="005D0271">
              <w:rPr>
                <w:rFonts w:eastAsia="Times New Roman"/>
                <w:sz w:val="20"/>
                <w:szCs w:val="20"/>
              </w:rPr>
              <w:t>THB</w:t>
            </w:r>
          </w:p>
        </w:tc>
        <w:tc>
          <w:tcPr>
            <w:tcW w:w="1843" w:type="dxa"/>
            <w:tcBorders>
              <w:top w:val="single" w:sz="4" w:space="0" w:color="auto"/>
              <w:left w:val="single" w:sz="4" w:space="0" w:color="auto"/>
              <w:bottom w:val="single" w:sz="4" w:space="0" w:color="auto"/>
              <w:right w:val="single" w:sz="4" w:space="0" w:color="auto"/>
            </w:tcBorders>
            <w:noWrap/>
            <w:vAlign w:val="center"/>
          </w:tcPr>
          <w:p w14:paraId="51248EA6" w14:textId="77777777" w:rsidR="00A127CF" w:rsidRPr="00951E55" w:rsidRDefault="00A127CF" w:rsidP="00A127CF">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2814548" w14:textId="77777777" w:rsidR="00A127CF" w:rsidRPr="00951E55" w:rsidRDefault="00A127CF" w:rsidP="00A127CF">
            <w:pPr>
              <w:jc w:val="center"/>
              <w:rPr>
                <w:rFonts w:eastAsia="Times New Roman"/>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344B9FDE" w14:textId="77777777" w:rsidR="00A127CF" w:rsidRPr="00951E55" w:rsidRDefault="00A127CF" w:rsidP="00A127CF">
            <w:pPr>
              <w:jc w:val="center"/>
              <w:rPr>
                <w:rFonts w:eastAsia="Times New Roman"/>
                <w:sz w:val="20"/>
                <w:szCs w:val="20"/>
              </w:rPr>
            </w:pPr>
            <w:r w:rsidRPr="00951E55">
              <w:rPr>
                <w:rFonts w:eastAsia="Times New Roman"/>
                <w:sz w:val="20"/>
                <w:szCs w:val="20"/>
              </w:rPr>
              <w:t>Water Utility pipeline equipment</w:t>
            </w:r>
          </w:p>
        </w:tc>
      </w:tr>
      <w:tr w:rsidR="00A127CF" w:rsidRPr="00951E55" w14:paraId="43930D3A" w14:textId="77777777" w:rsidTr="00C04355">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5965DEC" w14:textId="58F42B6F" w:rsidR="00A127CF" w:rsidRPr="00951E55" w:rsidRDefault="000263E6" w:rsidP="00A127CF">
            <w:pPr>
              <w:jc w:val="center"/>
              <w:rPr>
                <w:rFonts w:eastAsia="Times New Roman"/>
                <w:sz w:val="20"/>
                <w:szCs w:val="20"/>
              </w:rPr>
            </w:pPr>
            <w:r w:rsidRPr="00951E55">
              <w:rPr>
                <w:rFonts w:eastAsia="Times New Roman"/>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049E1BB4" w14:textId="77777777" w:rsidR="00A127CF" w:rsidRPr="00951E55" w:rsidRDefault="00A127CF" w:rsidP="00A127CF">
            <w:pPr>
              <w:rPr>
                <w:rFonts w:eastAsia="Times New Roman"/>
                <w:sz w:val="20"/>
                <w:szCs w:val="20"/>
              </w:rPr>
            </w:pPr>
            <w:r w:rsidRPr="00951E55">
              <w:rPr>
                <w:rFonts w:eastAsia="Times New Roman"/>
                <w:sz w:val="20"/>
                <w:szCs w:val="20"/>
              </w:rPr>
              <w:t>Fire Hydrant</w:t>
            </w:r>
          </w:p>
        </w:tc>
        <w:tc>
          <w:tcPr>
            <w:tcW w:w="1559" w:type="dxa"/>
            <w:tcBorders>
              <w:top w:val="single" w:sz="4" w:space="0" w:color="auto"/>
              <w:left w:val="single" w:sz="4" w:space="0" w:color="auto"/>
              <w:bottom w:val="single" w:sz="4" w:space="0" w:color="auto"/>
              <w:right w:val="single" w:sz="4" w:space="0" w:color="auto"/>
            </w:tcBorders>
            <w:noWrap/>
            <w:vAlign w:val="center"/>
          </w:tcPr>
          <w:p w14:paraId="40996A42" w14:textId="77777777" w:rsidR="00A127CF" w:rsidRPr="00951E55" w:rsidRDefault="00A127CF" w:rsidP="00A127CF">
            <w:pPr>
              <w:jc w:val="center"/>
              <w:rPr>
                <w:rFonts w:eastAsia="Times New Roman"/>
                <w:sz w:val="20"/>
                <w:szCs w:val="20"/>
              </w:rPr>
            </w:pPr>
            <w:r w:rsidRPr="00951E55">
              <w:rPr>
                <w:rFonts w:eastAsia="Times New Roman"/>
                <w:sz w:val="20"/>
                <w:szCs w:val="20"/>
              </w:rPr>
              <w:t>FS_</w:t>
            </w:r>
          </w:p>
        </w:tc>
        <w:tc>
          <w:tcPr>
            <w:tcW w:w="1843" w:type="dxa"/>
            <w:tcBorders>
              <w:top w:val="single" w:sz="4" w:space="0" w:color="auto"/>
              <w:left w:val="single" w:sz="4" w:space="0" w:color="auto"/>
              <w:bottom w:val="single" w:sz="4" w:space="0" w:color="auto"/>
              <w:right w:val="single" w:sz="4" w:space="0" w:color="auto"/>
            </w:tcBorders>
            <w:noWrap/>
            <w:vAlign w:val="center"/>
          </w:tcPr>
          <w:p w14:paraId="588E43B6" w14:textId="77777777" w:rsidR="00A127CF" w:rsidRPr="00951E55" w:rsidRDefault="00A127CF" w:rsidP="00A127CF">
            <w:pPr>
              <w:jc w:val="center"/>
              <w:rPr>
                <w:rFonts w:eastAsia="Times New Roman"/>
                <w:sz w:val="20"/>
                <w:szCs w:val="20"/>
              </w:rPr>
            </w:pPr>
            <w:r w:rsidRPr="00951E55">
              <w:rPr>
                <w:rFonts w:eastAsia="Times New Roman"/>
                <w:sz w:val="20"/>
                <w:szCs w:val="20"/>
              </w:rPr>
              <w:t>SFH</w:t>
            </w:r>
          </w:p>
        </w:tc>
        <w:tc>
          <w:tcPr>
            <w:tcW w:w="1792" w:type="dxa"/>
            <w:tcBorders>
              <w:top w:val="single" w:sz="4" w:space="0" w:color="auto"/>
              <w:left w:val="single" w:sz="4" w:space="0" w:color="auto"/>
              <w:bottom w:val="single" w:sz="4" w:space="0" w:color="auto"/>
              <w:right w:val="single" w:sz="4" w:space="0" w:color="auto"/>
            </w:tcBorders>
            <w:vAlign w:val="center"/>
          </w:tcPr>
          <w:p w14:paraId="64C87FDF" w14:textId="77777777" w:rsidR="00A127CF" w:rsidRPr="00951E55" w:rsidRDefault="00A127CF" w:rsidP="00A127CF">
            <w:pPr>
              <w:jc w:val="center"/>
              <w:rPr>
                <w:rFonts w:eastAsia="Times New Roman"/>
                <w:sz w:val="20"/>
                <w:szCs w:val="20"/>
              </w:rPr>
            </w:pPr>
            <w:r w:rsidRPr="00951E55">
              <w:rPr>
                <w:rFonts w:eastAsia="Times New Roman"/>
                <w:sz w:val="20"/>
                <w:szCs w:val="20"/>
              </w:rPr>
              <w:t>23-29 25 13</w:t>
            </w:r>
          </w:p>
        </w:tc>
        <w:tc>
          <w:tcPr>
            <w:tcW w:w="5295" w:type="dxa"/>
            <w:tcBorders>
              <w:top w:val="single" w:sz="4" w:space="0" w:color="auto"/>
              <w:left w:val="single" w:sz="4" w:space="0" w:color="auto"/>
              <w:bottom w:val="single" w:sz="4" w:space="0" w:color="auto"/>
              <w:right w:val="single" w:sz="4" w:space="0" w:color="auto"/>
            </w:tcBorders>
            <w:vAlign w:val="center"/>
          </w:tcPr>
          <w:p w14:paraId="7ADE7748" w14:textId="77777777" w:rsidR="00A127CF" w:rsidRPr="00951E55" w:rsidRDefault="00A127CF" w:rsidP="00A127CF">
            <w:pPr>
              <w:jc w:val="center"/>
              <w:rPr>
                <w:rFonts w:eastAsia="Times New Roman"/>
                <w:sz w:val="20"/>
                <w:szCs w:val="20"/>
              </w:rPr>
            </w:pPr>
            <w:r w:rsidRPr="00951E55">
              <w:rPr>
                <w:rFonts w:eastAsia="Times New Roman"/>
                <w:sz w:val="20"/>
                <w:szCs w:val="20"/>
              </w:rPr>
              <w:t>Fire Hydrants</w:t>
            </w:r>
          </w:p>
        </w:tc>
      </w:tr>
    </w:tbl>
    <w:p w14:paraId="71A40EE0" w14:textId="3F1DA201" w:rsidR="00A73228" w:rsidRPr="00951E55" w:rsidRDefault="00A73228" w:rsidP="00415859"/>
    <w:p w14:paraId="6EDCC6A5" w14:textId="77777777" w:rsidR="00A73228" w:rsidRPr="00951E55" w:rsidRDefault="00A73228">
      <w:pPr>
        <w:overflowPunct/>
        <w:autoSpaceDE/>
        <w:autoSpaceDN/>
        <w:adjustRightInd/>
        <w:textAlignment w:val="auto"/>
      </w:pPr>
      <w:r w:rsidRPr="00951E55">
        <w:br w:type="page"/>
      </w:r>
    </w:p>
    <w:p w14:paraId="26BD9052" w14:textId="4722213F" w:rsidR="00A73228" w:rsidRPr="00951E55" w:rsidRDefault="00A73228" w:rsidP="00A73228">
      <w:pPr>
        <w:pStyle w:val="3"/>
      </w:pPr>
      <w:r w:rsidRPr="00951E55">
        <w:lastRenderedPageBreak/>
        <w:t>Fresh watermain</w:t>
      </w:r>
      <w:r w:rsidR="009E575E" w:rsidRPr="00951E55">
        <w:t xml:space="preserve"> / Salt water main</w:t>
      </w:r>
    </w:p>
    <w:p w14:paraId="69797BFA" w14:textId="3106EC26" w:rsidR="009E575E" w:rsidRPr="00951E55" w:rsidRDefault="009E575E" w:rsidP="009E575E">
      <w:pPr>
        <w:pStyle w:val="4"/>
      </w:pPr>
      <w:r w:rsidRPr="00951E55">
        <w:t xml:space="preserve">Pipe used to supply water services. </w:t>
      </w:r>
    </w:p>
    <w:p w14:paraId="749617A2" w14:textId="77777777" w:rsidR="009E575E" w:rsidRPr="00951E55" w:rsidRDefault="009E575E" w:rsidP="009E575E"/>
    <w:p w14:paraId="3D159EAF" w14:textId="77777777" w:rsidR="009E575E" w:rsidRPr="00951E55" w:rsidRDefault="009E575E" w:rsidP="009E575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4863166"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756ABB" w14:textId="77777777" w:rsidR="009E575E" w:rsidRPr="00951E55" w:rsidRDefault="009E575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8C4288" w14:textId="77777777" w:rsidR="009E575E" w:rsidRPr="00951E55" w:rsidRDefault="009E575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E11087" w14:textId="77777777" w:rsidR="009E575E" w:rsidRPr="00951E55" w:rsidRDefault="009E575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440E6E" w14:textId="77777777" w:rsidR="009E575E" w:rsidRPr="00951E55" w:rsidRDefault="009E575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EA6C19" w14:textId="77777777" w:rsidR="009E575E" w:rsidRPr="00951E55" w:rsidRDefault="009E575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1E8A1" w14:textId="77777777" w:rsidR="009E575E" w:rsidRPr="00951E55" w:rsidRDefault="009E575E" w:rsidP="00816711">
            <w:pPr>
              <w:ind w:left="102" w:right="41"/>
              <w:jc w:val="center"/>
              <w:rPr>
                <w:b/>
                <w:sz w:val="22"/>
                <w:szCs w:val="20"/>
              </w:rPr>
            </w:pPr>
            <w:r w:rsidRPr="00951E55">
              <w:rPr>
                <w:b/>
                <w:sz w:val="22"/>
                <w:szCs w:val="20"/>
              </w:rPr>
              <w:t>Behavior</w:t>
            </w:r>
          </w:p>
        </w:tc>
      </w:tr>
      <w:tr w:rsidR="00700FD1" w:rsidRPr="00951E55" w14:paraId="050759F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21BF6B" w14:textId="77777777" w:rsidR="009E575E" w:rsidRPr="00951E55" w:rsidRDefault="009E575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B92989" w14:textId="77777777" w:rsidR="009E575E" w:rsidRPr="00951E55" w:rsidRDefault="009E575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27B596B" w14:textId="77777777" w:rsidR="009E575E" w:rsidRPr="00951E55" w:rsidRDefault="009E575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1221FE2" w14:textId="77777777" w:rsidR="009E575E" w:rsidRPr="00951E55" w:rsidRDefault="009E575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52DFBEB" w14:textId="77777777" w:rsidR="009E575E" w:rsidRPr="00951E55" w:rsidRDefault="009E575E"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026368B" w14:textId="77777777" w:rsidR="009E575E" w:rsidRPr="00951E55" w:rsidRDefault="009E575E" w:rsidP="00816711">
            <w:pPr>
              <w:ind w:left="102" w:right="41"/>
              <w:jc w:val="center"/>
              <w:rPr>
                <w:sz w:val="22"/>
              </w:rPr>
            </w:pPr>
            <w:r w:rsidRPr="00951E55">
              <w:rPr>
                <w:sz w:val="22"/>
              </w:rPr>
              <w:t>N/A</w:t>
            </w:r>
          </w:p>
        </w:tc>
      </w:tr>
      <w:tr w:rsidR="00700FD1" w:rsidRPr="00951E55" w14:paraId="4D51AA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137975" w14:textId="77777777" w:rsidR="009E575E" w:rsidRPr="00951E55" w:rsidRDefault="009E575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27225F" w14:textId="0F242768" w:rsidR="009E575E" w:rsidRPr="00951E55" w:rsidRDefault="00C04355" w:rsidP="00816711">
            <w:pPr>
              <w:ind w:left="102" w:right="41"/>
              <w:rPr>
                <w:sz w:val="22"/>
              </w:rPr>
            </w:pPr>
            <w:r w:rsidRPr="00951E55">
              <w:rPr>
                <w:sz w:val="22"/>
              </w:rPr>
              <w:t xml:space="preserve">3D </w:t>
            </w:r>
            <w:r w:rsidR="00AE325E" w:rsidRPr="00951E55">
              <w:rPr>
                <w:sz w:val="22"/>
              </w:rPr>
              <w:t>Object</w:t>
            </w:r>
            <w:r w:rsidR="009E575E"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C5E5813" w14:textId="77777777" w:rsidR="009E575E" w:rsidRPr="00951E55" w:rsidRDefault="009E575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A65A845" w14:textId="77777777" w:rsidR="009E575E" w:rsidRPr="00951E55" w:rsidRDefault="009E575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F530F7" w14:textId="77777777" w:rsidR="009E575E" w:rsidRPr="00951E55" w:rsidRDefault="009E575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1643BAA" w14:textId="77777777" w:rsidR="009E575E" w:rsidRPr="00951E55" w:rsidRDefault="009E575E" w:rsidP="00816711">
            <w:pPr>
              <w:ind w:left="102" w:right="41"/>
              <w:jc w:val="center"/>
              <w:rPr>
                <w:sz w:val="22"/>
              </w:rPr>
            </w:pPr>
            <w:r w:rsidRPr="00951E55">
              <w:rPr>
                <w:sz w:val="22"/>
              </w:rPr>
              <w:t>N/A</w:t>
            </w:r>
          </w:p>
        </w:tc>
      </w:tr>
      <w:tr w:rsidR="00700FD1" w:rsidRPr="00951E55" w14:paraId="669A339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10B62A3" w14:textId="77777777" w:rsidR="009E575E" w:rsidRPr="00951E55" w:rsidRDefault="009E575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D3EEFE" w14:textId="77777777" w:rsidR="009E575E" w:rsidRPr="00951E55" w:rsidRDefault="009E575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9844FB4" w14:textId="77777777" w:rsidR="009E575E" w:rsidRPr="00951E55" w:rsidRDefault="009E575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3F28687" w14:textId="13B13E1F" w:rsidR="009E575E" w:rsidRPr="00951E55" w:rsidRDefault="000C4914" w:rsidP="00816711">
            <w:pPr>
              <w:ind w:left="102" w:right="41"/>
              <w:jc w:val="center"/>
              <w:rPr>
                <w:sz w:val="22"/>
              </w:rPr>
            </w:pPr>
            <w:r w:rsidRPr="00951E55">
              <w:rPr>
                <w:sz w:val="22"/>
              </w:rPr>
              <w:t xml:space="preserve">Object insertion point(s) is located at / derived from the onsite survey point(s) </w:t>
            </w:r>
            <w:r w:rsidR="009E575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A1FD697" w14:textId="77777777" w:rsidR="009E575E" w:rsidRPr="00951E55" w:rsidRDefault="009E575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827C3" w14:textId="77777777" w:rsidR="009E575E" w:rsidRPr="00951E55" w:rsidRDefault="009E575E" w:rsidP="00816711">
            <w:pPr>
              <w:ind w:left="102" w:right="41"/>
              <w:jc w:val="center"/>
              <w:rPr>
                <w:sz w:val="22"/>
              </w:rPr>
            </w:pPr>
            <w:r w:rsidRPr="00951E55">
              <w:rPr>
                <w:sz w:val="22"/>
              </w:rPr>
              <w:t>N/A</w:t>
            </w:r>
          </w:p>
        </w:tc>
      </w:tr>
      <w:tr w:rsidR="00700FD1" w:rsidRPr="00951E55" w14:paraId="7D5BBE0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B8FF58" w14:textId="77777777" w:rsidR="009E575E" w:rsidRPr="00951E55" w:rsidRDefault="009E575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289941" w14:textId="790878E6" w:rsidR="009E575E" w:rsidRPr="00951E55" w:rsidRDefault="00525AA2" w:rsidP="00816711">
            <w:pPr>
              <w:ind w:left="102" w:right="41"/>
              <w:rPr>
                <w:sz w:val="22"/>
              </w:rPr>
            </w:pPr>
            <w:r w:rsidRPr="00951E55">
              <w:rPr>
                <w:sz w:val="22"/>
              </w:rPr>
              <w:t>3D Object element</w:t>
            </w:r>
            <w:r w:rsidR="009E575E" w:rsidRPr="00951E55">
              <w:rPr>
                <w:sz w:val="22"/>
              </w:rPr>
              <w:t xml:space="preserve">, including pipes, all fittings and valve with overall size and dimension. Dynamic envelope to indicate approximated maintenance spaces if applicable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88C14A1" w14:textId="551311A1" w:rsidR="009E575E" w:rsidRPr="00951E55" w:rsidRDefault="009E575E"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0018F0" w14:textId="579833EA" w:rsidR="009E575E" w:rsidRPr="00951E55" w:rsidRDefault="009E575E"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0BC98EB9" w14:textId="77777777" w:rsidR="009E575E" w:rsidRPr="00951E55" w:rsidRDefault="009E575E"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E751963" w14:textId="19D7D830" w:rsidR="009E575E" w:rsidRPr="00951E55" w:rsidRDefault="00F71355" w:rsidP="00816711">
            <w:pPr>
              <w:ind w:left="102" w:right="41"/>
              <w:jc w:val="center"/>
              <w:rPr>
                <w:sz w:val="22"/>
              </w:rPr>
            </w:pPr>
            <w:r w:rsidRPr="00951E55">
              <w:rPr>
                <w:sz w:val="22"/>
              </w:rPr>
              <w:t>The pipes should be modelled as connect systems as far as practicable</w:t>
            </w:r>
          </w:p>
        </w:tc>
      </w:tr>
      <w:tr w:rsidR="009E575E" w:rsidRPr="00951E55" w14:paraId="75B0194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3973026" w14:textId="77777777" w:rsidR="009E575E" w:rsidRPr="00951E55" w:rsidRDefault="009E575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1EEE75" w14:textId="5CCA3859" w:rsidR="009E575E" w:rsidRPr="00951E55" w:rsidRDefault="009E575E" w:rsidP="00816711">
            <w:pPr>
              <w:ind w:left="102" w:right="41"/>
              <w:rPr>
                <w:sz w:val="22"/>
              </w:rPr>
            </w:pPr>
            <w:r w:rsidRPr="00951E55">
              <w:rPr>
                <w:sz w:val="22"/>
              </w:rPr>
              <w:t>Specific components modelled, including pipes, all fittings, valve and concrete blocks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FAED160" w14:textId="77777777" w:rsidR="009E575E" w:rsidRPr="00951E55" w:rsidRDefault="009E575E"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0A325AB" w14:textId="77777777" w:rsidR="009E575E" w:rsidRPr="00951E55" w:rsidRDefault="009E575E"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DE8EA22" w14:textId="204BEF09" w:rsidR="009E575E" w:rsidRPr="00951E55" w:rsidRDefault="009E575E"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B6B1277" w14:textId="77777777" w:rsidR="009E575E" w:rsidRPr="00951E55" w:rsidRDefault="009E575E" w:rsidP="00816711">
            <w:pPr>
              <w:ind w:left="102" w:right="41"/>
              <w:jc w:val="center"/>
              <w:rPr>
                <w:sz w:val="22"/>
              </w:rPr>
            </w:pPr>
            <w:r w:rsidRPr="00951E55">
              <w:rPr>
                <w:sz w:val="22"/>
              </w:rPr>
              <w:t>Same as 300</w:t>
            </w:r>
          </w:p>
        </w:tc>
      </w:tr>
    </w:tbl>
    <w:p w14:paraId="7FC7700B" w14:textId="77777777" w:rsidR="009E575E" w:rsidRPr="00951E55" w:rsidRDefault="009E575E" w:rsidP="009E575E"/>
    <w:p w14:paraId="6F185D34" w14:textId="77777777" w:rsidR="009E575E" w:rsidRPr="00951E55" w:rsidRDefault="009E575E" w:rsidP="009E575E"/>
    <w:p w14:paraId="37142DD7" w14:textId="77777777" w:rsidR="00A73228" w:rsidRPr="00951E55" w:rsidRDefault="00A73228">
      <w:pPr>
        <w:overflowPunct/>
        <w:autoSpaceDE/>
        <w:autoSpaceDN/>
        <w:adjustRightInd/>
        <w:textAlignment w:val="auto"/>
      </w:pPr>
      <w:r w:rsidRPr="00951E55">
        <w:br w:type="page"/>
      </w:r>
    </w:p>
    <w:p w14:paraId="7573B5F5" w14:textId="1377B2C4" w:rsidR="00A127CF" w:rsidRPr="00951E55" w:rsidRDefault="00A127CF" w:rsidP="00A127CF">
      <w:pPr>
        <w:pStyle w:val="3"/>
      </w:pPr>
      <w:r w:rsidRPr="00951E55">
        <w:lastRenderedPageBreak/>
        <w:t>Chamber / Sump Pit</w:t>
      </w:r>
    </w:p>
    <w:p w14:paraId="73187462" w14:textId="77777777" w:rsidR="00A127CF" w:rsidRPr="00951E55" w:rsidRDefault="00A127CF" w:rsidP="00A127CF">
      <w:pPr>
        <w:pStyle w:val="4"/>
      </w:pPr>
      <w:r w:rsidRPr="00951E55">
        <w:t>A manhole (alternatively person hole, utility hole, maintenance hole, or sewer hole) is an opening to a confined space such as a shaft, utility vault, or large vessel. Manholes are often used as an access point for an underground public utility, allowing inspection, maintenance, and system upgrades.</w:t>
      </w:r>
    </w:p>
    <w:p w14:paraId="0C35C186" w14:textId="77777777" w:rsidR="00A127CF" w:rsidRPr="00951E55" w:rsidRDefault="00A127CF" w:rsidP="00A127CF"/>
    <w:p w14:paraId="054DF724" w14:textId="77777777" w:rsidR="00A127CF" w:rsidRPr="00951E55" w:rsidRDefault="00A127CF" w:rsidP="00A127CF">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DC32EF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0EE22B" w14:textId="77777777" w:rsidR="00A127CF" w:rsidRPr="00951E55" w:rsidRDefault="00A127CF"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07470B" w14:textId="77777777" w:rsidR="00A127CF" w:rsidRPr="00951E55" w:rsidRDefault="00A127CF"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3D260C" w14:textId="77777777" w:rsidR="00A127CF" w:rsidRPr="00951E55" w:rsidRDefault="00A127CF"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E964E9" w14:textId="77777777" w:rsidR="00A127CF" w:rsidRPr="00951E55" w:rsidRDefault="00A127CF"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D13495" w14:textId="77777777" w:rsidR="00A127CF" w:rsidRPr="00951E55" w:rsidRDefault="00A127CF"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DB0E5F" w14:textId="77777777" w:rsidR="00A127CF" w:rsidRPr="00951E55" w:rsidRDefault="00A127CF" w:rsidP="00816711">
            <w:pPr>
              <w:ind w:left="102" w:right="41"/>
              <w:jc w:val="center"/>
              <w:rPr>
                <w:b/>
                <w:sz w:val="22"/>
                <w:szCs w:val="20"/>
              </w:rPr>
            </w:pPr>
            <w:r w:rsidRPr="00951E55">
              <w:rPr>
                <w:b/>
                <w:sz w:val="22"/>
                <w:szCs w:val="20"/>
              </w:rPr>
              <w:t>Behavior</w:t>
            </w:r>
          </w:p>
        </w:tc>
      </w:tr>
      <w:tr w:rsidR="00700FD1" w:rsidRPr="00951E55" w14:paraId="0C540F0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3EDE5D8" w14:textId="77777777" w:rsidR="00A127CF" w:rsidRPr="00951E55" w:rsidRDefault="00A127CF"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974BB6" w14:textId="77777777" w:rsidR="00A127CF" w:rsidRPr="00951E55" w:rsidRDefault="00A127CF"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F406074" w14:textId="77777777" w:rsidR="00A127CF" w:rsidRPr="00951E55" w:rsidRDefault="00A127CF"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3C12C18" w14:textId="77777777" w:rsidR="00A127CF" w:rsidRPr="00951E55" w:rsidRDefault="00A127CF"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4C54233" w14:textId="77777777" w:rsidR="00A127CF" w:rsidRPr="00951E55" w:rsidRDefault="00A127CF"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E89822E" w14:textId="77777777" w:rsidR="00A127CF" w:rsidRPr="00951E55" w:rsidRDefault="00A127CF" w:rsidP="00816711">
            <w:pPr>
              <w:ind w:left="102" w:right="41"/>
              <w:jc w:val="center"/>
              <w:rPr>
                <w:sz w:val="22"/>
              </w:rPr>
            </w:pPr>
            <w:r w:rsidRPr="00951E55">
              <w:rPr>
                <w:sz w:val="22"/>
              </w:rPr>
              <w:t>N/A</w:t>
            </w:r>
          </w:p>
        </w:tc>
      </w:tr>
      <w:tr w:rsidR="00700FD1" w:rsidRPr="00951E55" w14:paraId="1865B8E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FD1641A" w14:textId="77777777" w:rsidR="00A127CF" w:rsidRPr="00951E55" w:rsidRDefault="00A127CF"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F9E3C7" w14:textId="77777777" w:rsidR="00A127CF" w:rsidRPr="00951E55" w:rsidRDefault="00A127CF" w:rsidP="00816711">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3A43B30" w14:textId="77777777" w:rsidR="00A127CF" w:rsidRPr="00951E55" w:rsidRDefault="00A127CF"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E7F5782" w14:textId="77777777" w:rsidR="00A127CF" w:rsidRPr="00951E55" w:rsidRDefault="00A127CF"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64D037A" w14:textId="77777777" w:rsidR="00A127CF" w:rsidRPr="00951E55" w:rsidRDefault="00A127CF" w:rsidP="00816711">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538B0C5A" w14:textId="77777777" w:rsidR="00A127CF" w:rsidRPr="00951E55" w:rsidRDefault="00A127CF" w:rsidP="00816711">
            <w:pPr>
              <w:ind w:left="102" w:right="41"/>
              <w:jc w:val="center"/>
              <w:rPr>
                <w:sz w:val="22"/>
              </w:rPr>
            </w:pPr>
            <w:r w:rsidRPr="00951E55">
              <w:rPr>
                <w:sz w:val="22"/>
              </w:rPr>
              <w:t>N/A</w:t>
            </w:r>
          </w:p>
        </w:tc>
      </w:tr>
      <w:tr w:rsidR="00700FD1" w:rsidRPr="00951E55" w14:paraId="5E1484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1735874" w14:textId="77777777" w:rsidR="00A127CF" w:rsidRPr="00951E55" w:rsidRDefault="00A127CF"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150826" w14:textId="77777777" w:rsidR="00A127CF" w:rsidRPr="00951E55" w:rsidRDefault="00A127CF"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EE66182" w14:textId="77777777" w:rsidR="00A127CF" w:rsidRPr="00951E55" w:rsidRDefault="00A127CF"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737B1EA" w14:textId="77777777" w:rsidR="00A127CF" w:rsidRPr="00951E55" w:rsidRDefault="00A127CF"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B110E2" w14:textId="77777777" w:rsidR="00A127CF" w:rsidRPr="00951E55" w:rsidRDefault="00A127CF" w:rsidP="00816711">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79E194C0" w14:textId="77777777" w:rsidR="00A127CF" w:rsidRPr="00951E55" w:rsidRDefault="00A127CF" w:rsidP="00816711">
            <w:pPr>
              <w:ind w:left="102" w:right="41"/>
              <w:jc w:val="center"/>
              <w:rPr>
                <w:sz w:val="22"/>
              </w:rPr>
            </w:pPr>
            <w:r w:rsidRPr="00951E55">
              <w:rPr>
                <w:sz w:val="22"/>
              </w:rPr>
              <w:t>N/A</w:t>
            </w:r>
          </w:p>
        </w:tc>
      </w:tr>
      <w:tr w:rsidR="00700FD1" w:rsidRPr="00951E55" w14:paraId="15CC2AC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1CF179" w14:textId="77777777" w:rsidR="00A127CF" w:rsidRPr="00951E55" w:rsidRDefault="00A127CF"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689DD9" w14:textId="77777777" w:rsidR="00A127CF" w:rsidRPr="00951E55" w:rsidRDefault="00A127CF" w:rsidP="00816711">
            <w:pPr>
              <w:ind w:left="102" w:right="41"/>
              <w:rPr>
                <w:sz w:val="22"/>
              </w:rPr>
            </w:pPr>
            <w:r w:rsidRPr="00951E55">
              <w:rPr>
                <w:sz w:val="22"/>
              </w:rPr>
              <w:t>3D Object element including wall, slab, frame and cover</w:t>
            </w:r>
          </w:p>
        </w:tc>
        <w:tc>
          <w:tcPr>
            <w:tcW w:w="2409" w:type="dxa"/>
            <w:tcBorders>
              <w:top w:val="single" w:sz="4" w:space="0" w:color="000000"/>
              <w:left w:val="single" w:sz="4" w:space="0" w:color="000000"/>
              <w:bottom w:val="single" w:sz="4" w:space="0" w:color="000000"/>
              <w:right w:val="single" w:sz="4" w:space="0" w:color="000000"/>
            </w:tcBorders>
            <w:vAlign w:val="center"/>
          </w:tcPr>
          <w:p w14:paraId="497C8771" w14:textId="050C7D77" w:rsidR="00A127CF" w:rsidRPr="00951E55" w:rsidRDefault="00A127CF"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964CC66" w14:textId="4B35EF75" w:rsidR="00A127CF" w:rsidRPr="00951E55" w:rsidRDefault="00A127CF"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B02306F" w14:textId="77777777" w:rsidR="00A127CF" w:rsidRPr="00951E55" w:rsidRDefault="00A127CF"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E08E1D2" w14:textId="77777777" w:rsidR="00A127CF" w:rsidRPr="00951E55" w:rsidRDefault="00A127CF" w:rsidP="00816711">
            <w:pPr>
              <w:ind w:left="102" w:right="41"/>
              <w:jc w:val="center"/>
              <w:rPr>
                <w:sz w:val="22"/>
              </w:rPr>
            </w:pPr>
            <w:r w:rsidRPr="00951E55">
              <w:rPr>
                <w:sz w:val="22"/>
              </w:rPr>
              <w:t>N/A</w:t>
            </w:r>
          </w:p>
        </w:tc>
      </w:tr>
      <w:tr w:rsidR="00700FD1" w:rsidRPr="00951E55" w14:paraId="190394D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91E6F0" w14:textId="77777777" w:rsidR="00A127CF" w:rsidRPr="00951E55" w:rsidRDefault="00A127CF"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556C6F" w14:textId="77777777" w:rsidR="00A127CF" w:rsidRPr="00951E55" w:rsidRDefault="00A127CF" w:rsidP="00816711">
            <w:pPr>
              <w:ind w:left="102" w:right="41"/>
              <w:rPr>
                <w:sz w:val="22"/>
              </w:rPr>
            </w:pPr>
            <w:r w:rsidRPr="00951E55">
              <w:rPr>
                <w:sz w:val="22"/>
              </w:rPr>
              <w:t>3D Object element including wall, slab, frame and cover and reinforcement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742DEA10" w14:textId="77777777" w:rsidR="00A127CF" w:rsidRPr="00951E55" w:rsidRDefault="00A127CF"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20795EE0" w14:textId="77777777" w:rsidR="00A127CF" w:rsidRPr="00951E55" w:rsidRDefault="00A127CF"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B3982FA" w14:textId="77777777" w:rsidR="00A127CF" w:rsidRPr="00951E55" w:rsidRDefault="00A127CF"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862953A" w14:textId="77777777" w:rsidR="00A127CF" w:rsidRPr="00951E55" w:rsidRDefault="00A127CF" w:rsidP="00816711">
            <w:pPr>
              <w:ind w:left="102" w:right="41"/>
              <w:jc w:val="center"/>
              <w:rPr>
                <w:sz w:val="22"/>
              </w:rPr>
            </w:pPr>
            <w:r w:rsidRPr="00951E55">
              <w:rPr>
                <w:sz w:val="22"/>
              </w:rPr>
              <w:t>N/A</w:t>
            </w:r>
          </w:p>
        </w:tc>
      </w:tr>
    </w:tbl>
    <w:p w14:paraId="16232262" w14:textId="77777777" w:rsidR="00A127CF" w:rsidRPr="00951E55" w:rsidRDefault="00A127CF">
      <w:pPr>
        <w:overflowPunct/>
        <w:autoSpaceDE/>
        <w:autoSpaceDN/>
        <w:adjustRightInd/>
        <w:textAlignment w:val="auto"/>
        <w:rPr>
          <w:szCs w:val="22"/>
        </w:rPr>
      </w:pPr>
      <w:r w:rsidRPr="00951E55">
        <w:br w:type="page"/>
      </w:r>
    </w:p>
    <w:p w14:paraId="29343A44" w14:textId="3AC441F5" w:rsidR="00A73228" w:rsidRPr="00951E55" w:rsidRDefault="00A73228" w:rsidP="00A73228">
      <w:pPr>
        <w:pStyle w:val="3"/>
      </w:pPr>
      <w:r w:rsidRPr="00951E55">
        <w:lastRenderedPageBreak/>
        <w:t>Fittings</w:t>
      </w:r>
    </w:p>
    <w:p w14:paraId="1491D127" w14:textId="6F30424E" w:rsidR="000E4208" w:rsidRPr="00951E55" w:rsidRDefault="000E4208" w:rsidP="00A73228">
      <w:pPr>
        <w:pStyle w:val="4"/>
      </w:pPr>
      <w:r w:rsidRPr="00951E55">
        <w:t xml:space="preserve">A fitting or adapter is used in pipe systems to connect straight sections of pipe or tube and adapt to different sizes or shapes. Fittings mainly include elbow, coupling, union, reducers, tee, cap, flange, </w:t>
      </w:r>
      <w:r w:rsidR="00C04355" w:rsidRPr="00951E55">
        <w:t>flare,</w:t>
      </w:r>
      <w:r w:rsidRPr="00951E55">
        <w:t xml:space="preserve"> and plug</w:t>
      </w:r>
    </w:p>
    <w:p w14:paraId="54362F86" w14:textId="77777777" w:rsidR="000E4208" w:rsidRPr="00951E55" w:rsidRDefault="000E4208" w:rsidP="000E4208"/>
    <w:p w14:paraId="53ABFA13" w14:textId="4B79A3E8" w:rsidR="00A73228" w:rsidRPr="00951E55" w:rsidRDefault="00A73228" w:rsidP="00A7322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BE60D6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A879E7" w14:textId="77777777" w:rsidR="000E4208" w:rsidRPr="00951E55" w:rsidRDefault="000E42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595B72" w14:textId="77777777" w:rsidR="000E4208" w:rsidRPr="00951E55" w:rsidRDefault="000E42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161E06" w14:textId="77777777" w:rsidR="000E4208" w:rsidRPr="00951E55" w:rsidRDefault="000E42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8A9E87" w14:textId="77777777" w:rsidR="000E4208" w:rsidRPr="00951E55" w:rsidRDefault="000E420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F06C6C" w14:textId="77777777" w:rsidR="000E4208" w:rsidRPr="00951E55" w:rsidRDefault="000E4208"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7C3ABC" w14:textId="77777777" w:rsidR="000E4208" w:rsidRPr="00951E55" w:rsidRDefault="000E4208" w:rsidP="00816711">
            <w:pPr>
              <w:ind w:left="102" w:right="41"/>
              <w:jc w:val="center"/>
              <w:rPr>
                <w:b/>
                <w:sz w:val="22"/>
                <w:szCs w:val="20"/>
              </w:rPr>
            </w:pPr>
            <w:r w:rsidRPr="00951E55">
              <w:rPr>
                <w:b/>
                <w:sz w:val="22"/>
                <w:szCs w:val="20"/>
              </w:rPr>
              <w:t>Behavior</w:t>
            </w:r>
          </w:p>
        </w:tc>
      </w:tr>
      <w:tr w:rsidR="00700FD1" w:rsidRPr="00951E55" w14:paraId="0C67A02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39DBAE1" w14:textId="77777777" w:rsidR="000E4208" w:rsidRPr="00951E55" w:rsidRDefault="000E42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173111" w14:textId="77777777" w:rsidR="000E4208" w:rsidRPr="00951E55" w:rsidRDefault="000E42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5C21F29" w14:textId="77777777" w:rsidR="000E4208" w:rsidRPr="00951E55" w:rsidRDefault="000E42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3323465" w14:textId="77777777" w:rsidR="000E4208" w:rsidRPr="00951E55" w:rsidRDefault="000E420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10F1FD" w14:textId="77777777" w:rsidR="000E4208" w:rsidRPr="00951E55" w:rsidRDefault="000E4208"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2054F1" w14:textId="77777777" w:rsidR="000E4208" w:rsidRPr="00951E55" w:rsidRDefault="000E4208" w:rsidP="00816711">
            <w:pPr>
              <w:ind w:left="102" w:right="41"/>
              <w:jc w:val="center"/>
              <w:rPr>
                <w:sz w:val="22"/>
              </w:rPr>
            </w:pPr>
            <w:r w:rsidRPr="00951E55">
              <w:rPr>
                <w:sz w:val="22"/>
              </w:rPr>
              <w:t>N/A</w:t>
            </w:r>
          </w:p>
        </w:tc>
      </w:tr>
      <w:tr w:rsidR="00700FD1" w:rsidRPr="00951E55" w14:paraId="6F8FBAF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78DDA6" w14:textId="77777777" w:rsidR="000E4208" w:rsidRPr="00951E55" w:rsidRDefault="000E42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DC1A71" w14:textId="296C8C45" w:rsidR="000E4208" w:rsidRPr="00951E55" w:rsidRDefault="00C04355" w:rsidP="00816711">
            <w:pPr>
              <w:ind w:left="102" w:right="41"/>
              <w:rPr>
                <w:sz w:val="22"/>
              </w:rPr>
            </w:pPr>
            <w:r w:rsidRPr="00951E55">
              <w:rPr>
                <w:sz w:val="22"/>
              </w:rPr>
              <w:t xml:space="preserve">3D </w:t>
            </w:r>
            <w:r w:rsidR="00AE325E" w:rsidRPr="00951E55">
              <w:rPr>
                <w:sz w:val="22"/>
              </w:rPr>
              <w:t>Object</w:t>
            </w:r>
            <w:r w:rsidR="000E4208"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F6C0A" w14:textId="77777777" w:rsidR="000E4208" w:rsidRPr="00951E55" w:rsidRDefault="000E42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F10B9BD" w14:textId="77777777" w:rsidR="000E4208" w:rsidRPr="00951E55" w:rsidRDefault="000E4208"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FB2561C" w14:textId="77777777" w:rsidR="000E4208" w:rsidRPr="00951E55" w:rsidRDefault="000E42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79E50D4" w14:textId="77777777" w:rsidR="000E4208" w:rsidRPr="00951E55" w:rsidRDefault="000E4208" w:rsidP="00816711">
            <w:pPr>
              <w:ind w:left="102" w:right="41"/>
              <w:jc w:val="center"/>
              <w:rPr>
                <w:sz w:val="22"/>
              </w:rPr>
            </w:pPr>
            <w:r w:rsidRPr="00951E55">
              <w:rPr>
                <w:sz w:val="22"/>
              </w:rPr>
              <w:t>N/A</w:t>
            </w:r>
          </w:p>
        </w:tc>
      </w:tr>
      <w:tr w:rsidR="00700FD1" w:rsidRPr="00951E55" w14:paraId="5EBB5F4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8058447" w14:textId="77777777" w:rsidR="000E4208" w:rsidRPr="00951E55" w:rsidRDefault="000E42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6B0881D" w14:textId="77777777" w:rsidR="000E4208" w:rsidRPr="00951E55" w:rsidRDefault="000E42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627ECD" w14:textId="77777777" w:rsidR="000E4208" w:rsidRPr="00951E55" w:rsidRDefault="000E42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A75625" w14:textId="11A8DBAB" w:rsidR="000E42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0E4208"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A06A7C" w14:textId="77777777" w:rsidR="000E4208" w:rsidRPr="00951E55" w:rsidRDefault="000E42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1F4DC" w14:textId="77777777" w:rsidR="000E4208" w:rsidRPr="00951E55" w:rsidRDefault="000E4208" w:rsidP="00816711">
            <w:pPr>
              <w:ind w:left="102" w:right="41"/>
              <w:jc w:val="center"/>
              <w:rPr>
                <w:sz w:val="22"/>
              </w:rPr>
            </w:pPr>
            <w:r w:rsidRPr="00951E55">
              <w:rPr>
                <w:sz w:val="22"/>
              </w:rPr>
              <w:t>N/A</w:t>
            </w:r>
          </w:p>
        </w:tc>
      </w:tr>
      <w:tr w:rsidR="00700FD1" w:rsidRPr="00951E55" w14:paraId="0D0FD3E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43324F" w14:textId="77777777" w:rsidR="000E4208" w:rsidRPr="00951E55" w:rsidRDefault="000E4208"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EDE2C9" w14:textId="444DF621" w:rsidR="000E4208" w:rsidRPr="00951E55" w:rsidRDefault="00525AA2" w:rsidP="00816711">
            <w:pPr>
              <w:ind w:left="102" w:right="41"/>
              <w:rPr>
                <w:sz w:val="22"/>
              </w:rPr>
            </w:pPr>
            <w:r w:rsidRPr="00951E55">
              <w:rPr>
                <w:sz w:val="22"/>
              </w:rPr>
              <w:t>3D Object element</w:t>
            </w:r>
            <w:r w:rsidR="000E4208" w:rsidRPr="00951E55">
              <w:rPr>
                <w:sz w:val="22"/>
              </w:rPr>
              <w:t xml:space="preserve">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A21E393" w14:textId="7DE81944" w:rsidR="000E4208" w:rsidRPr="00951E55" w:rsidRDefault="000E4208"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1248534" w14:textId="4C1E3845" w:rsidR="000E4208" w:rsidRPr="00951E55" w:rsidRDefault="000E4208"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7116C6AC" w14:textId="77777777" w:rsidR="000E4208" w:rsidRPr="00951E55" w:rsidRDefault="000E4208"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1D0A9D4" w14:textId="5FAC031E" w:rsidR="000E4208" w:rsidRPr="00951E55" w:rsidRDefault="000E4208" w:rsidP="00816711">
            <w:pPr>
              <w:ind w:left="102" w:right="41"/>
              <w:jc w:val="center"/>
              <w:rPr>
                <w:sz w:val="22"/>
              </w:rPr>
            </w:pPr>
            <w:r w:rsidRPr="00951E55">
              <w:rPr>
                <w:sz w:val="22"/>
              </w:rPr>
              <w:t>The pipes should be modelled as connect systems</w:t>
            </w:r>
            <w:r w:rsidR="00F71355" w:rsidRPr="00951E55">
              <w:rPr>
                <w:sz w:val="22"/>
              </w:rPr>
              <w:t xml:space="preserve"> as far as practicable</w:t>
            </w:r>
          </w:p>
        </w:tc>
      </w:tr>
      <w:tr w:rsidR="000E4208" w:rsidRPr="00951E55" w14:paraId="36C0C4A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3410D00" w14:textId="77777777" w:rsidR="000E4208" w:rsidRPr="00951E55" w:rsidRDefault="000E4208"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9C88CC" w14:textId="3E617E91" w:rsidR="000E4208" w:rsidRPr="00951E55" w:rsidRDefault="000E4208" w:rsidP="00816711">
            <w:pPr>
              <w:ind w:left="102" w:right="41"/>
              <w:rPr>
                <w:sz w:val="22"/>
              </w:rPr>
            </w:pPr>
            <w:r w:rsidRPr="00951E55">
              <w:rPr>
                <w:sz w:val="22"/>
              </w:rPr>
              <w:t xml:space="preserve">Specific components modelled, including </w:t>
            </w:r>
            <w:r w:rsidR="00F71355" w:rsidRPr="00951E55">
              <w:rPr>
                <w:sz w:val="22"/>
              </w:rPr>
              <w:t xml:space="preserve">fasteners, </w:t>
            </w:r>
            <w:r w:rsidR="00C04355" w:rsidRPr="00951E55">
              <w:rPr>
                <w:sz w:val="22"/>
              </w:rPr>
              <w:t>clean-out,</w:t>
            </w:r>
            <w:r w:rsidR="00F71355" w:rsidRPr="00951E55">
              <w:rPr>
                <w:sz w:val="22"/>
              </w:rPr>
              <w:t xml:space="preserve"> and gasket</w:t>
            </w:r>
            <w:r w:rsidRPr="00951E55">
              <w:rPr>
                <w:sz w:val="22"/>
              </w:rPr>
              <w:t xml:space="preserve">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D38E51B" w14:textId="77777777" w:rsidR="000E4208" w:rsidRPr="00951E55" w:rsidRDefault="000E4208"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1ABA2556" w14:textId="77777777" w:rsidR="000E4208" w:rsidRPr="00951E55" w:rsidRDefault="000E4208"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23716A0" w14:textId="43F1D378" w:rsidR="000E4208" w:rsidRPr="00951E55" w:rsidRDefault="000E4208"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466BF5C8" w14:textId="77777777" w:rsidR="000E4208" w:rsidRPr="00951E55" w:rsidRDefault="000E4208" w:rsidP="00816711">
            <w:pPr>
              <w:ind w:left="102" w:right="41"/>
              <w:jc w:val="center"/>
              <w:rPr>
                <w:sz w:val="22"/>
              </w:rPr>
            </w:pPr>
            <w:r w:rsidRPr="00951E55">
              <w:rPr>
                <w:sz w:val="22"/>
              </w:rPr>
              <w:t>Same as 300</w:t>
            </w:r>
          </w:p>
        </w:tc>
      </w:tr>
    </w:tbl>
    <w:p w14:paraId="53D317EA" w14:textId="77777777" w:rsidR="00F71355" w:rsidRPr="00951E55" w:rsidRDefault="00F71355" w:rsidP="00F71355">
      <w:pPr>
        <w:pStyle w:val="Normal0"/>
      </w:pPr>
    </w:p>
    <w:p w14:paraId="6973EE3A" w14:textId="77777777" w:rsidR="00F71355" w:rsidRPr="00951E55" w:rsidRDefault="00F71355">
      <w:pPr>
        <w:overflowPunct/>
        <w:autoSpaceDE/>
        <w:autoSpaceDN/>
        <w:adjustRightInd/>
        <w:textAlignment w:val="auto"/>
        <w:rPr>
          <w:szCs w:val="22"/>
        </w:rPr>
      </w:pPr>
      <w:r w:rsidRPr="00951E55">
        <w:br w:type="page"/>
      </w:r>
    </w:p>
    <w:p w14:paraId="103A5E49" w14:textId="644941F3" w:rsidR="00A73228" w:rsidRPr="00951E55" w:rsidRDefault="00A73228" w:rsidP="00A73228">
      <w:pPr>
        <w:pStyle w:val="3"/>
      </w:pPr>
      <w:r w:rsidRPr="00951E55">
        <w:lastRenderedPageBreak/>
        <w:t>Valve</w:t>
      </w:r>
    </w:p>
    <w:p w14:paraId="784FBAA0" w14:textId="17968368" w:rsidR="00F71355" w:rsidRPr="00951E55" w:rsidRDefault="00F71355" w:rsidP="00A73228">
      <w:pPr>
        <w:pStyle w:val="4"/>
      </w:pPr>
      <w:r w:rsidRPr="00951E55">
        <w:t>Valves stop (or regulate) the flow of supply water</w:t>
      </w:r>
    </w:p>
    <w:p w14:paraId="5EDE3FCE" w14:textId="77777777" w:rsidR="00F71355" w:rsidRPr="00951E55" w:rsidRDefault="00F71355" w:rsidP="00F71355"/>
    <w:p w14:paraId="25B771E1" w14:textId="77777777" w:rsidR="00F71355" w:rsidRPr="00951E55" w:rsidRDefault="00F71355" w:rsidP="00F71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9D8AAC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9891FE" w14:textId="77777777" w:rsidR="00F71355" w:rsidRPr="00951E55" w:rsidRDefault="00F71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257B2A" w14:textId="77777777" w:rsidR="00F71355" w:rsidRPr="00951E55" w:rsidRDefault="00F71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F2D572" w14:textId="77777777" w:rsidR="00F71355" w:rsidRPr="00951E55" w:rsidRDefault="00F71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F3526D" w14:textId="77777777" w:rsidR="00F71355" w:rsidRPr="00951E55" w:rsidRDefault="00F71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DFB8A" w14:textId="77777777" w:rsidR="00F71355" w:rsidRPr="00951E55" w:rsidRDefault="00F71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978BBD" w14:textId="77777777" w:rsidR="00F71355" w:rsidRPr="00951E55" w:rsidRDefault="00F71355" w:rsidP="00816711">
            <w:pPr>
              <w:ind w:left="102" w:right="41"/>
              <w:jc w:val="center"/>
              <w:rPr>
                <w:b/>
                <w:sz w:val="22"/>
                <w:szCs w:val="20"/>
              </w:rPr>
            </w:pPr>
            <w:r w:rsidRPr="00951E55">
              <w:rPr>
                <w:b/>
                <w:sz w:val="22"/>
                <w:szCs w:val="20"/>
              </w:rPr>
              <w:t>Behavior</w:t>
            </w:r>
          </w:p>
        </w:tc>
      </w:tr>
      <w:tr w:rsidR="00700FD1" w:rsidRPr="00951E55" w14:paraId="4DE8787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81B6BF7" w14:textId="77777777" w:rsidR="00F71355" w:rsidRPr="00951E55" w:rsidRDefault="00F71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09CD9D" w14:textId="77777777" w:rsidR="00F71355" w:rsidRPr="00951E55" w:rsidRDefault="00F71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621F167" w14:textId="77777777" w:rsidR="00F71355" w:rsidRPr="00951E55" w:rsidRDefault="00F71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36CF71" w14:textId="77777777" w:rsidR="00F71355" w:rsidRPr="00951E55" w:rsidRDefault="00F71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4C0DF6C" w14:textId="77777777" w:rsidR="00F71355" w:rsidRPr="00951E55" w:rsidRDefault="00F71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647DCA5" w14:textId="77777777" w:rsidR="00F71355" w:rsidRPr="00951E55" w:rsidRDefault="00F71355" w:rsidP="00816711">
            <w:pPr>
              <w:ind w:left="102" w:right="41"/>
              <w:jc w:val="center"/>
              <w:rPr>
                <w:sz w:val="22"/>
              </w:rPr>
            </w:pPr>
            <w:r w:rsidRPr="00951E55">
              <w:rPr>
                <w:sz w:val="22"/>
              </w:rPr>
              <w:t>N/A</w:t>
            </w:r>
          </w:p>
        </w:tc>
      </w:tr>
      <w:tr w:rsidR="00700FD1" w:rsidRPr="00951E55" w14:paraId="1BB7983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A613A00" w14:textId="77777777" w:rsidR="00F71355" w:rsidRPr="00951E55" w:rsidRDefault="00F71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FAFF9F" w14:textId="3D414FCD" w:rsidR="00F71355" w:rsidRPr="00951E55" w:rsidRDefault="00C04355" w:rsidP="00816711">
            <w:pPr>
              <w:ind w:left="102" w:right="41"/>
              <w:rPr>
                <w:sz w:val="22"/>
              </w:rPr>
            </w:pPr>
            <w:r w:rsidRPr="00951E55">
              <w:rPr>
                <w:sz w:val="22"/>
              </w:rPr>
              <w:t xml:space="preserve">3D </w:t>
            </w:r>
            <w:r w:rsidR="00AE325E" w:rsidRPr="00951E55">
              <w:rPr>
                <w:sz w:val="22"/>
              </w:rPr>
              <w:t>Object</w:t>
            </w:r>
            <w:r w:rsidR="00F71355"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6E2D46A2" w14:textId="77777777" w:rsidR="00F71355" w:rsidRPr="00951E55" w:rsidRDefault="00F71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FBA6D1" w14:textId="77777777" w:rsidR="00F71355" w:rsidRPr="00951E55" w:rsidRDefault="00F71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3B8468" w14:textId="77777777" w:rsidR="00F71355" w:rsidRPr="00951E55" w:rsidRDefault="00F71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4535383" w14:textId="77777777" w:rsidR="00F71355" w:rsidRPr="00951E55" w:rsidRDefault="00F71355" w:rsidP="00816711">
            <w:pPr>
              <w:ind w:left="102" w:right="41"/>
              <w:jc w:val="center"/>
              <w:rPr>
                <w:sz w:val="22"/>
              </w:rPr>
            </w:pPr>
            <w:r w:rsidRPr="00951E55">
              <w:rPr>
                <w:sz w:val="22"/>
              </w:rPr>
              <w:t>N/A</w:t>
            </w:r>
          </w:p>
        </w:tc>
      </w:tr>
      <w:tr w:rsidR="00700FD1" w:rsidRPr="00951E55" w14:paraId="49B9BC7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D583938" w14:textId="77777777" w:rsidR="00F71355" w:rsidRPr="00951E55" w:rsidRDefault="00F71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980A1C" w14:textId="77777777" w:rsidR="00F71355" w:rsidRPr="00951E55" w:rsidRDefault="00F71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FC8BC40" w14:textId="77777777" w:rsidR="00F71355" w:rsidRPr="00951E55" w:rsidRDefault="00F71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2EAA243" w14:textId="15FFEFA3" w:rsidR="00F71355" w:rsidRPr="00951E55" w:rsidRDefault="000C4914" w:rsidP="00816711">
            <w:pPr>
              <w:ind w:left="102" w:right="41"/>
              <w:jc w:val="center"/>
              <w:rPr>
                <w:sz w:val="22"/>
              </w:rPr>
            </w:pPr>
            <w:r w:rsidRPr="00951E55">
              <w:rPr>
                <w:sz w:val="22"/>
              </w:rPr>
              <w:t xml:space="preserve">Object insertion point(s) is located at / derived from the onsite survey point(s) </w:t>
            </w:r>
            <w:r w:rsidR="00F7135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5FDB54" w14:textId="77777777" w:rsidR="00F71355" w:rsidRPr="00951E55" w:rsidRDefault="00F71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E6DEA14" w14:textId="77777777" w:rsidR="00F71355" w:rsidRPr="00951E55" w:rsidRDefault="00F71355" w:rsidP="00816711">
            <w:pPr>
              <w:ind w:left="102" w:right="41"/>
              <w:jc w:val="center"/>
              <w:rPr>
                <w:sz w:val="22"/>
              </w:rPr>
            </w:pPr>
            <w:r w:rsidRPr="00951E55">
              <w:rPr>
                <w:sz w:val="22"/>
              </w:rPr>
              <w:t>N/A</w:t>
            </w:r>
          </w:p>
        </w:tc>
      </w:tr>
      <w:tr w:rsidR="00700FD1" w:rsidRPr="00951E55" w14:paraId="354415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57FC15F" w14:textId="77777777" w:rsidR="00F71355" w:rsidRPr="00951E55" w:rsidRDefault="00F71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2A56CB" w14:textId="0D9F3E1F" w:rsidR="00F71355" w:rsidRPr="00951E55" w:rsidRDefault="00525AA2" w:rsidP="00816711">
            <w:pPr>
              <w:ind w:left="102" w:right="41"/>
              <w:rPr>
                <w:sz w:val="22"/>
              </w:rPr>
            </w:pPr>
            <w:r w:rsidRPr="00951E55">
              <w:rPr>
                <w:sz w:val="22"/>
              </w:rPr>
              <w:t>3D Object element</w:t>
            </w:r>
            <w:r w:rsidR="00F71355" w:rsidRPr="00951E55">
              <w:rPr>
                <w:sz w:val="22"/>
              </w:rPr>
              <w:t xml:space="preserve">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0507833" w14:textId="311EEC27" w:rsidR="00F71355" w:rsidRPr="00951E55" w:rsidRDefault="00F71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1FF6D1" w14:textId="0A565330" w:rsidR="00F71355" w:rsidRPr="00951E55" w:rsidRDefault="00F71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00E23E7E"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74CBC44" w14:textId="77777777" w:rsidR="00F71355" w:rsidRPr="00951E55" w:rsidRDefault="00F71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5DF5ECA" w14:textId="1B250C71" w:rsidR="00F71355" w:rsidRPr="00951E55" w:rsidRDefault="00F71355" w:rsidP="00816711">
            <w:pPr>
              <w:ind w:left="102" w:right="41"/>
              <w:jc w:val="center"/>
              <w:rPr>
                <w:sz w:val="22"/>
              </w:rPr>
            </w:pPr>
            <w:r w:rsidRPr="00951E55">
              <w:rPr>
                <w:sz w:val="22"/>
              </w:rPr>
              <w:t xml:space="preserve">The </w:t>
            </w:r>
            <w:r w:rsidR="00E23E7E" w:rsidRPr="00951E55">
              <w:rPr>
                <w:sz w:val="22"/>
              </w:rPr>
              <w:t>object</w:t>
            </w:r>
            <w:r w:rsidRPr="00951E55">
              <w:rPr>
                <w:sz w:val="22"/>
              </w:rPr>
              <w:t xml:space="preserve"> should be modelled as connect systems as far as practicable</w:t>
            </w:r>
          </w:p>
        </w:tc>
      </w:tr>
      <w:tr w:rsidR="00700FD1" w:rsidRPr="00951E55" w14:paraId="4234340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00A9EFD" w14:textId="77777777" w:rsidR="00F71355" w:rsidRPr="00951E55" w:rsidRDefault="00F71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81FAA0" w14:textId="2CC202B3" w:rsidR="00F71355" w:rsidRPr="00951E55" w:rsidRDefault="00F71355" w:rsidP="00816711">
            <w:pPr>
              <w:ind w:left="102" w:right="41"/>
              <w:rPr>
                <w:sz w:val="22"/>
              </w:rPr>
            </w:pPr>
            <w:r w:rsidRPr="00951E55">
              <w:rPr>
                <w:sz w:val="22"/>
              </w:rPr>
              <w:t xml:space="preserve">Specific components modelled, including fasteners, </w:t>
            </w:r>
            <w:r w:rsidR="00C04355" w:rsidRPr="00951E55">
              <w:rPr>
                <w:sz w:val="22"/>
              </w:rPr>
              <w:t>clean-out,</w:t>
            </w:r>
            <w:r w:rsidRPr="00951E55">
              <w:rPr>
                <w:sz w:val="22"/>
              </w:rPr>
              <w:t xml:space="preserve"> and gasket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F786DC4" w14:textId="77777777" w:rsidR="00F71355" w:rsidRPr="00951E55" w:rsidRDefault="00F71355"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A17E766" w14:textId="77777777" w:rsidR="00F71355" w:rsidRPr="00951E55" w:rsidRDefault="00F71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621513D0" w14:textId="571BC56D" w:rsidR="00F71355" w:rsidRPr="00951E55" w:rsidRDefault="00F71355"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DA5F1A5" w14:textId="77777777" w:rsidR="00F71355" w:rsidRPr="00951E55" w:rsidRDefault="00F71355" w:rsidP="00816711">
            <w:pPr>
              <w:ind w:left="102" w:right="41"/>
              <w:jc w:val="center"/>
              <w:rPr>
                <w:sz w:val="22"/>
              </w:rPr>
            </w:pPr>
            <w:r w:rsidRPr="00951E55">
              <w:rPr>
                <w:sz w:val="22"/>
              </w:rPr>
              <w:t>Same as 300</w:t>
            </w:r>
          </w:p>
        </w:tc>
      </w:tr>
    </w:tbl>
    <w:p w14:paraId="72200A4C" w14:textId="77777777" w:rsidR="00A73228" w:rsidRPr="00951E55" w:rsidRDefault="00A73228">
      <w:pPr>
        <w:overflowPunct/>
        <w:autoSpaceDE/>
        <w:autoSpaceDN/>
        <w:adjustRightInd/>
        <w:textAlignment w:val="auto"/>
      </w:pPr>
      <w:r w:rsidRPr="00951E55">
        <w:br w:type="page"/>
      </w:r>
    </w:p>
    <w:p w14:paraId="52380CA1" w14:textId="4AF66611" w:rsidR="00A73228" w:rsidRPr="00951E55" w:rsidRDefault="00A73228" w:rsidP="00A73228">
      <w:pPr>
        <w:pStyle w:val="3"/>
      </w:pPr>
      <w:r w:rsidRPr="00951E55">
        <w:lastRenderedPageBreak/>
        <w:t>Thrust Block</w:t>
      </w:r>
    </w:p>
    <w:p w14:paraId="09BAC2C5" w14:textId="08013C40" w:rsidR="00F71355" w:rsidRPr="00951E55" w:rsidRDefault="00F71355" w:rsidP="00A73228">
      <w:pPr>
        <w:pStyle w:val="4"/>
      </w:pPr>
      <w:r w:rsidRPr="00951E55">
        <w:t>A thrust block can be defined as a structural member that is installed at the rear of the launching shaft for the purpose of transmitting the horizontal force transmitted from the pipe jacks to the surrounding soil.</w:t>
      </w:r>
    </w:p>
    <w:p w14:paraId="0277EA7F" w14:textId="77777777" w:rsidR="00F71355" w:rsidRPr="00951E55" w:rsidRDefault="00F71355" w:rsidP="00F71355"/>
    <w:p w14:paraId="4B49629D" w14:textId="5CCEBEBB" w:rsidR="00A73228" w:rsidRPr="00951E55" w:rsidRDefault="00A73228" w:rsidP="00A7322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EEBFA3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F16CD1" w14:textId="77777777" w:rsidR="00F71355" w:rsidRPr="00951E55" w:rsidRDefault="00F71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E88596" w14:textId="77777777" w:rsidR="00F71355" w:rsidRPr="00951E55" w:rsidRDefault="00F71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59A867" w14:textId="77777777" w:rsidR="00F71355" w:rsidRPr="00951E55" w:rsidRDefault="00F71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9E5A40" w14:textId="77777777" w:rsidR="00F71355" w:rsidRPr="00951E55" w:rsidRDefault="00F71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F91321" w14:textId="77777777" w:rsidR="00F71355" w:rsidRPr="00951E55" w:rsidRDefault="00F71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5FB693" w14:textId="77777777" w:rsidR="00F71355" w:rsidRPr="00951E55" w:rsidRDefault="00F71355" w:rsidP="00816711">
            <w:pPr>
              <w:ind w:left="102" w:right="41"/>
              <w:jc w:val="center"/>
              <w:rPr>
                <w:b/>
                <w:sz w:val="22"/>
                <w:szCs w:val="20"/>
              </w:rPr>
            </w:pPr>
            <w:r w:rsidRPr="00951E55">
              <w:rPr>
                <w:b/>
                <w:sz w:val="22"/>
                <w:szCs w:val="20"/>
              </w:rPr>
              <w:t>Behavior</w:t>
            </w:r>
          </w:p>
        </w:tc>
      </w:tr>
      <w:tr w:rsidR="00700FD1" w:rsidRPr="00951E55" w14:paraId="5EF5FD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EB27DD" w14:textId="77777777" w:rsidR="00F71355" w:rsidRPr="00951E55" w:rsidRDefault="00F71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6503E1" w14:textId="77777777" w:rsidR="00F71355" w:rsidRPr="00951E55" w:rsidRDefault="00F71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B52AA39" w14:textId="77777777" w:rsidR="00F71355" w:rsidRPr="00951E55" w:rsidRDefault="00F71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D594498" w14:textId="77777777" w:rsidR="00F71355" w:rsidRPr="00951E55" w:rsidRDefault="00F71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4A946AC" w14:textId="77777777" w:rsidR="00F71355" w:rsidRPr="00951E55" w:rsidRDefault="00F71355" w:rsidP="00816711">
            <w:pPr>
              <w:ind w:left="102" w:right="41"/>
              <w:jc w:val="center"/>
              <w:rPr>
                <w:sz w:val="22"/>
              </w:rPr>
            </w:pPr>
            <w:r w:rsidRPr="00951E55">
              <w:rPr>
                <w:sz w:val="22"/>
              </w:rPr>
              <w:t xml:space="preserve">Symbol </w:t>
            </w:r>
          </w:p>
        </w:tc>
        <w:tc>
          <w:tcPr>
            <w:tcW w:w="2268" w:type="dxa"/>
            <w:tcBorders>
              <w:top w:val="single" w:sz="4" w:space="0" w:color="000000"/>
              <w:left w:val="single" w:sz="4" w:space="0" w:color="000000"/>
              <w:bottom w:val="single" w:sz="4" w:space="0" w:color="000000"/>
              <w:right w:val="single" w:sz="4" w:space="0" w:color="000000"/>
            </w:tcBorders>
            <w:vAlign w:val="center"/>
          </w:tcPr>
          <w:p w14:paraId="7D090AF3" w14:textId="77777777" w:rsidR="00F71355" w:rsidRPr="00951E55" w:rsidRDefault="00F71355" w:rsidP="00816711">
            <w:pPr>
              <w:ind w:left="102" w:right="41"/>
              <w:jc w:val="center"/>
              <w:rPr>
                <w:sz w:val="22"/>
              </w:rPr>
            </w:pPr>
            <w:r w:rsidRPr="00951E55">
              <w:rPr>
                <w:sz w:val="22"/>
              </w:rPr>
              <w:t>N/A</w:t>
            </w:r>
          </w:p>
        </w:tc>
      </w:tr>
      <w:tr w:rsidR="00700FD1" w:rsidRPr="00951E55" w14:paraId="72BA7A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E10760A" w14:textId="77777777" w:rsidR="00F71355" w:rsidRPr="00951E55" w:rsidRDefault="00F71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8D21F7" w14:textId="29EE5197" w:rsidR="00F71355" w:rsidRPr="00951E55" w:rsidRDefault="00C04355" w:rsidP="00816711">
            <w:pPr>
              <w:ind w:left="102" w:right="41"/>
              <w:rPr>
                <w:sz w:val="22"/>
              </w:rPr>
            </w:pPr>
            <w:r w:rsidRPr="00951E55">
              <w:rPr>
                <w:sz w:val="22"/>
              </w:rPr>
              <w:t xml:space="preserve">3D </w:t>
            </w:r>
            <w:r w:rsidR="00AE325E" w:rsidRPr="00951E55">
              <w:rPr>
                <w:sz w:val="22"/>
              </w:rPr>
              <w:t>Object</w:t>
            </w:r>
            <w:r w:rsidR="00F71355" w:rsidRPr="00951E55">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95CF3BF" w14:textId="77777777" w:rsidR="00F71355" w:rsidRPr="00951E55" w:rsidRDefault="00F71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FFB955" w14:textId="0379BE3C" w:rsidR="00F71355" w:rsidRPr="00951E55" w:rsidRDefault="00F71355" w:rsidP="00816711">
            <w:pPr>
              <w:ind w:left="102" w:right="41"/>
              <w:jc w:val="center"/>
              <w:rPr>
                <w:sz w:val="22"/>
              </w:rPr>
            </w:pPr>
            <w:r w:rsidRPr="00951E55">
              <w:rPr>
                <w:sz w:val="22"/>
              </w:rPr>
              <w:t xml:space="preserve">Located, </w:t>
            </w:r>
            <w:r w:rsidR="00C04355"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3675CEA4" w14:textId="77777777" w:rsidR="00F71355" w:rsidRPr="00951E55" w:rsidRDefault="00F71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0853E78" w14:textId="77777777" w:rsidR="00F71355" w:rsidRPr="00951E55" w:rsidRDefault="00F71355" w:rsidP="00816711">
            <w:pPr>
              <w:ind w:left="102" w:right="41"/>
              <w:jc w:val="center"/>
              <w:rPr>
                <w:sz w:val="22"/>
              </w:rPr>
            </w:pPr>
            <w:r w:rsidRPr="00951E55">
              <w:rPr>
                <w:sz w:val="22"/>
              </w:rPr>
              <w:t>N/A</w:t>
            </w:r>
          </w:p>
        </w:tc>
      </w:tr>
      <w:tr w:rsidR="00700FD1" w:rsidRPr="00951E55" w14:paraId="00BB1A8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6EA2E19" w14:textId="77777777" w:rsidR="00F71355" w:rsidRPr="00951E55" w:rsidRDefault="00F71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F77763" w14:textId="77777777" w:rsidR="00F71355" w:rsidRPr="00951E55" w:rsidRDefault="00F71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0ABBFA6" w14:textId="77777777" w:rsidR="00F71355" w:rsidRPr="00951E55" w:rsidRDefault="00F71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7E3FD00" w14:textId="070B64FB" w:rsidR="00F71355" w:rsidRPr="00951E55" w:rsidRDefault="000C4914" w:rsidP="00816711">
            <w:pPr>
              <w:ind w:left="102" w:right="41"/>
              <w:jc w:val="center"/>
              <w:rPr>
                <w:sz w:val="22"/>
              </w:rPr>
            </w:pPr>
            <w:r w:rsidRPr="00951E55">
              <w:rPr>
                <w:sz w:val="22"/>
              </w:rPr>
              <w:t xml:space="preserve">Object insertion point(s) is located at / derived from the onsite survey point(s) </w:t>
            </w:r>
            <w:r w:rsidR="00F7135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6DBD98" w14:textId="77777777" w:rsidR="00F71355" w:rsidRPr="00951E55" w:rsidRDefault="00F71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0F584B" w14:textId="77777777" w:rsidR="00F71355" w:rsidRPr="00951E55" w:rsidRDefault="00F71355" w:rsidP="00816711">
            <w:pPr>
              <w:ind w:left="102" w:right="41"/>
              <w:jc w:val="center"/>
              <w:rPr>
                <w:sz w:val="22"/>
              </w:rPr>
            </w:pPr>
            <w:r w:rsidRPr="00951E55">
              <w:rPr>
                <w:sz w:val="22"/>
              </w:rPr>
              <w:t>N/A</w:t>
            </w:r>
          </w:p>
        </w:tc>
      </w:tr>
      <w:tr w:rsidR="00700FD1" w:rsidRPr="00951E55" w14:paraId="40E5C5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F65CE1" w14:textId="77777777" w:rsidR="00F71355" w:rsidRPr="00951E55" w:rsidRDefault="00F71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55EC6C" w14:textId="07AAAF26" w:rsidR="00F71355" w:rsidRPr="00951E55" w:rsidRDefault="00525AA2" w:rsidP="00816711">
            <w:pPr>
              <w:ind w:left="102" w:right="41"/>
              <w:rPr>
                <w:sz w:val="22"/>
              </w:rPr>
            </w:pPr>
            <w:r w:rsidRPr="00951E55">
              <w:rPr>
                <w:sz w:val="22"/>
              </w:rPr>
              <w:t>3D Object element</w:t>
            </w:r>
            <w:r w:rsidR="00F71355" w:rsidRPr="00951E55">
              <w:rPr>
                <w:sz w:val="22"/>
              </w:rPr>
              <w:t xml:space="preserve"> with all components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5BB18D" w14:textId="3A0DFF2D" w:rsidR="00F71355" w:rsidRPr="00951E55" w:rsidRDefault="00F71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size, and dimension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71B76D43" w14:textId="021FB35A" w:rsidR="00F71355" w:rsidRPr="00951E55" w:rsidRDefault="00F71355" w:rsidP="00816711">
            <w:pPr>
              <w:ind w:left="102" w:right="41"/>
              <w:jc w:val="center"/>
              <w:rPr>
                <w:sz w:val="22"/>
              </w:rPr>
            </w:pPr>
            <w:r w:rsidRPr="00951E55">
              <w:rPr>
                <w:sz w:val="22"/>
              </w:rPr>
              <w:t xml:space="preserve">Located, </w:t>
            </w:r>
            <w:r w:rsidR="00C04355" w:rsidRPr="00951E55">
              <w:rPr>
                <w:sz w:val="22"/>
              </w:rPr>
              <w:t>orientated,</w:t>
            </w:r>
            <w:r w:rsidRPr="00951E55">
              <w:rPr>
                <w:sz w:val="22"/>
              </w:rPr>
              <w:t xml:space="preserve"> and sloped as </w:t>
            </w:r>
            <w:r w:rsidR="00336212" w:rsidRPr="00951E55">
              <w:rPr>
                <w:sz w:val="22"/>
              </w:rPr>
              <w:t>nominal</w:t>
            </w:r>
            <w:r w:rsidRPr="00951E55">
              <w:rPr>
                <w:sz w:val="22"/>
              </w:rPr>
              <w:t xml:space="preserve"> and/or structural grid and reference elevation plane</w:t>
            </w:r>
          </w:p>
        </w:tc>
        <w:tc>
          <w:tcPr>
            <w:tcW w:w="1844" w:type="dxa"/>
            <w:tcBorders>
              <w:top w:val="single" w:sz="4" w:space="0" w:color="000000"/>
              <w:left w:val="single" w:sz="4" w:space="0" w:color="000000"/>
              <w:bottom w:val="single" w:sz="4" w:space="0" w:color="000000"/>
              <w:right w:val="single" w:sz="4" w:space="0" w:color="000000"/>
            </w:tcBorders>
            <w:vAlign w:val="center"/>
          </w:tcPr>
          <w:p w14:paraId="24E78F50" w14:textId="77777777" w:rsidR="00F71355" w:rsidRPr="00951E55" w:rsidRDefault="00F71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1C029" w14:textId="77777777" w:rsidR="00F71355" w:rsidRPr="00951E55" w:rsidRDefault="00F71355" w:rsidP="00816711">
            <w:pPr>
              <w:ind w:left="102" w:right="41"/>
              <w:jc w:val="center"/>
              <w:rPr>
                <w:sz w:val="22"/>
              </w:rPr>
            </w:pPr>
            <w:r w:rsidRPr="00951E55">
              <w:rPr>
                <w:sz w:val="22"/>
              </w:rPr>
              <w:t>N/A</w:t>
            </w:r>
          </w:p>
        </w:tc>
      </w:tr>
      <w:tr w:rsidR="00F71355" w:rsidRPr="00951E55" w14:paraId="2517F4F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D2D875" w14:textId="77777777" w:rsidR="00F71355" w:rsidRPr="00951E55" w:rsidRDefault="00F71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C6EAC1" w14:textId="153027AA" w:rsidR="00F71355" w:rsidRPr="00951E55" w:rsidRDefault="00525AA2" w:rsidP="00816711">
            <w:pPr>
              <w:ind w:left="102" w:right="41"/>
              <w:rPr>
                <w:sz w:val="22"/>
              </w:rPr>
            </w:pPr>
            <w:r w:rsidRPr="00951E55">
              <w:rPr>
                <w:sz w:val="22"/>
              </w:rPr>
              <w:t>3D Object element</w:t>
            </w:r>
            <w:r w:rsidR="00F71355" w:rsidRPr="00951E55">
              <w:rPr>
                <w:sz w:val="22"/>
              </w:rPr>
              <w:t xml:space="preserve"> modelled with all components, including reinforcements, chamfer, etc.</w:t>
            </w:r>
          </w:p>
        </w:tc>
        <w:tc>
          <w:tcPr>
            <w:tcW w:w="2409" w:type="dxa"/>
            <w:tcBorders>
              <w:top w:val="single" w:sz="4" w:space="0" w:color="000000"/>
              <w:left w:val="single" w:sz="4" w:space="0" w:color="000000"/>
              <w:bottom w:val="single" w:sz="4" w:space="0" w:color="000000"/>
              <w:right w:val="single" w:sz="4" w:space="0" w:color="000000"/>
            </w:tcBorders>
            <w:vAlign w:val="center"/>
          </w:tcPr>
          <w:p w14:paraId="4228B752" w14:textId="77777777" w:rsidR="00F71355" w:rsidRPr="00951E55" w:rsidRDefault="00F71355" w:rsidP="00816711">
            <w:pPr>
              <w:ind w:left="102" w:right="41"/>
              <w:jc w:val="center"/>
              <w:rPr>
                <w:sz w:val="22"/>
              </w:rPr>
            </w:pPr>
            <w:r w:rsidRPr="00951E55">
              <w:rPr>
                <w:sz w:val="22"/>
              </w:rPr>
              <w:t>Exact construction size of each component parts according to joints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2F0D8A06" w14:textId="77777777" w:rsidR="00F71355" w:rsidRPr="00951E55" w:rsidRDefault="00F71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574DBBA" w14:textId="2CD03941" w:rsidR="00F71355" w:rsidRPr="00951E55" w:rsidRDefault="00F71355"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F1E365A" w14:textId="77777777" w:rsidR="00F71355" w:rsidRPr="00951E55" w:rsidRDefault="00F71355" w:rsidP="00816711">
            <w:pPr>
              <w:ind w:left="102" w:right="41"/>
              <w:jc w:val="center"/>
              <w:rPr>
                <w:sz w:val="22"/>
              </w:rPr>
            </w:pPr>
            <w:r w:rsidRPr="00951E55">
              <w:rPr>
                <w:sz w:val="22"/>
              </w:rPr>
              <w:t>N/A</w:t>
            </w:r>
          </w:p>
        </w:tc>
      </w:tr>
    </w:tbl>
    <w:p w14:paraId="0E009493" w14:textId="77777777" w:rsidR="00A73228" w:rsidRPr="00951E55" w:rsidRDefault="00A73228" w:rsidP="00A73228">
      <w:pPr>
        <w:ind w:left="993"/>
      </w:pPr>
    </w:p>
    <w:p w14:paraId="136AF916" w14:textId="77777777" w:rsidR="00A73228" w:rsidRPr="00951E55" w:rsidRDefault="00A73228">
      <w:pPr>
        <w:overflowPunct/>
        <w:autoSpaceDE/>
        <w:autoSpaceDN/>
        <w:adjustRightInd/>
        <w:textAlignment w:val="auto"/>
      </w:pPr>
      <w:r w:rsidRPr="00951E55">
        <w:br w:type="page"/>
      </w:r>
    </w:p>
    <w:p w14:paraId="09E26EB4" w14:textId="79566B5A" w:rsidR="00A73228" w:rsidRPr="00951E55" w:rsidRDefault="00A73228" w:rsidP="00A73228">
      <w:pPr>
        <w:pStyle w:val="3"/>
      </w:pPr>
      <w:r w:rsidRPr="00951E55">
        <w:lastRenderedPageBreak/>
        <w:t>Fire Hydrant</w:t>
      </w:r>
    </w:p>
    <w:p w14:paraId="76F37D7A" w14:textId="23E1DC26" w:rsidR="00F71355" w:rsidRPr="00951E55" w:rsidRDefault="007F60E6" w:rsidP="00A73228">
      <w:pPr>
        <w:pStyle w:val="4"/>
      </w:pPr>
      <w:r w:rsidRPr="00951E55">
        <w:t>A fire hydrant is a connection point by which firefighters can tap into a water supply. It is a component of active fire protection</w:t>
      </w:r>
    </w:p>
    <w:p w14:paraId="06594B5C" w14:textId="77777777" w:rsidR="00F71355" w:rsidRPr="00951E55" w:rsidRDefault="00F71355" w:rsidP="00F71355"/>
    <w:p w14:paraId="4EBD9B39" w14:textId="2AC7546E" w:rsidR="00A73228" w:rsidRPr="00951E55" w:rsidRDefault="00A73228" w:rsidP="00A7322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094BA9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C27B9B" w14:textId="77777777" w:rsidR="007F60E6" w:rsidRPr="00951E55" w:rsidRDefault="007F60E6"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0CD68E" w14:textId="77777777" w:rsidR="007F60E6" w:rsidRPr="00951E55" w:rsidRDefault="007F60E6"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8FD921" w14:textId="77777777" w:rsidR="007F60E6" w:rsidRPr="00951E55" w:rsidRDefault="007F60E6"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89B522" w14:textId="77777777" w:rsidR="007F60E6" w:rsidRPr="00951E55" w:rsidRDefault="007F60E6"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F6B3CA" w14:textId="77777777" w:rsidR="007F60E6" w:rsidRPr="00951E55" w:rsidRDefault="007F60E6"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5C2F71" w14:textId="77777777" w:rsidR="007F60E6" w:rsidRPr="00951E55" w:rsidRDefault="007F60E6" w:rsidP="00816711">
            <w:pPr>
              <w:ind w:left="102" w:right="41"/>
              <w:jc w:val="center"/>
              <w:rPr>
                <w:b/>
                <w:sz w:val="22"/>
                <w:szCs w:val="20"/>
              </w:rPr>
            </w:pPr>
            <w:r w:rsidRPr="00951E55">
              <w:rPr>
                <w:b/>
                <w:sz w:val="22"/>
                <w:szCs w:val="20"/>
              </w:rPr>
              <w:t>Behavior</w:t>
            </w:r>
          </w:p>
        </w:tc>
      </w:tr>
      <w:tr w:rsidR="00700FD1" w:rsidRPr="00951E55" w14:paraId="0CD769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C844EB" w14:textId="77777777" w:rsidR="007F60E6" w:rsidRPr="00951E55" w:rsidRDefault="007F60E6"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08DF70" w14:textId="77777777" w:rsidR="007F60E6" w:rsidRPr="00951E55" w:rsidRDefault="007F60E6"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9708D06" w14:textId="77777777" w:rsidR="007F60E6" w:rsidRPr="00951E55" w:rsidRDefault="007F60E6"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DDF0800" w14:textId="77777777" w:rsidR="007F60E6" w:rsidRPr="00951E55" w:rsidRDefault="007F60E6"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042EC9F" w14:textId="77777777" w:rsidR="007F60E6" w:rsidRPr="00951E55" w:rsidRDefault="007F60E6"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C7D15" w14:textId="77777777" w:rsidR="007F60E6" w:rsidRPr="00951E55" w:rsidRDefault="007F60E6" w:rsidP="00816711">
            <w:pPr>
              <w:ind w:left="102" w:right="41"/>
              <w:jc w:val="center"/>
              <w:rPr>
                <w:sz w:val="22"/>
              </w:rPr>
            </w:pPr>
            <w:r w:rsidRPr="00951E55">
              <w:rPr>
                <w:sz w:val="22"/>
              </w:rPr>
              <w:t>N/A</w:t>
            </w:r>
          </w:p>
        </w:tc>
      </w:tr>
      <w:tr w:rsidR="00700FD1" w:rsidRPr="00951E55" w14:paraId="2D562EA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E6943B" w14:textId="77777777" w:rsidR="007F60E6" w:rsidRPr="00951E55" w:rsidRDefault="007F60E6"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ED17A38" w14:textId="736E5F6D" w:rsidR="007F60E6" w:rsidRPr="00951E55" w:rsidRDefault="00C04355" w:rsidP="00816711">
            <w:pPr>
              <w:ind w:left="102" w:right="41"/>
              <w:rPr>
                <w:sz w:val="22"/>
              </w:rPr>
            </w:pPr>
            <w:r w:rsidRPr="00951E55">
              <w:rPr>
                <w:sz w:val="22"/>
              </w:rPr>
              <w:t xml:space="preserve">3D </w:t>
            </w:r>
            <w:r w:rsidR="00AE325E" w:rsidRPr="00951E55">
              <w:rPr>
                <w:sz w:val="22"/>
              </w:rPr>
              <w:t>Object</w:t>
            </w:r>
            <w:r w:rsidR="007F60E6"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354A8791" w14:textId="77777777" w:rsidR="007F60E6" w:rsidRPr="00951E55" w:rsidRDefault="007F60E6"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3F9B9F" w14:textId="77777777" w:rsidR="007F60E6" w:rsidRPr="00951E55" w:rsidRDefault="007F60E6"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41E35A" w14:textId="77777777" w:rsidR="007F60E6" w:rsidRPr="00951E55" w:rsidRDefault="007F60E6"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0BBBD34" w14:textId="77777777" w:rsidR="007F60E6" w:rsidRPr="00951E55" w:rsidRDefault="007F60E6" w:rsidP="00816711">
            <w:pPr>
              <w:ind w:left="102" w:right="41"/>
              <w:jc w:val="center"/>
              <w:rPr>
                <w:sz w:val="22"/>
              </w:rPr>
            </w:pPr>
            <w:r w:rsidRPr="00951E55">
              <w:rPr>
                <w:sz w:val="22"/>
              </w:rPr>
              <w:t>N/A</w:t>
            </w:r>
          </w:p>
        </w:tc>
      </w:tr>
      <w:tr w:rsidR="00700FD1" w:rsidRPr="00951E55" w14:paraId="5617EFA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E47E646" w14:textId="77777777" w:rsidR="007F60E6" w:rsidRPr="00951E55" w:rsidRDefault="007F60E6"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59FB14" w14:textId="77777777" w:rsidR="007F60E6" w:rsidRPr="00951E55" w:rsidRDefault="007F60E6"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201D41B" w14:textId="77777777" w:rsidR="007F60E6" w:rsidRPr="00951E55" w:rsidRDefault="007F60E6"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B32DF3C" w14:textId="5B2DB3DE" w:rsidR="007F60E6" w:rsidRPr="00951E55" w:rsidRDefault="000C4914" w:rsidP="00816711">
            <w:pPr>
              <w:ind w:left="102" w:right="41"/>
              <w:jc w:val="center"/>
              <w:rPr>
                <w:sz w:val="22"/>
              </w:rPr>
            </w:pPr>
            <w:r w:rsidRPr="00951E55">
              <w:rPr>
                <w:sz w:val="22"/>
              </w:rPr>
              <w:t xml:space="preserve">Object insertion point(s) is located at / derived from the onsite survey point(s) </w:t>
            </w:r>
            <w:r w:rsidR="007F60E6"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9AAC8F4" w14:textId="77777777" w:rsidR="007F60E6" w:rsidRPr="00951E55" w:rsidRDefault="007F60E6"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EC0F69" w14:textId="77777777" w:rsidR="007F60E6" w:rsidRPr="00951E55" w:rsidRDefault="007F60E6" w:rsidP="00816711">
            <w:pPr>
              <w:ind w:left="102" w:right="41"/>
              <w:jc w:val="center"/>
              <w:rPr>
                <w:sz w:val="22"/>
              </w:rPr>
            </w:pPr>
            <w:r w:rsidRPr="00951E55">
              <w:rPr>
                <w:sz w:val="22"/>
              </w:rPr>
              <w:t>N/A</w:t>
            </w:r>
          </w:p>
        </w:tc>
      </w:tr>
      <w:tr w:rsidR="00700FD1" w:rsidRPr="00951E55" w14:paraId="1A9D357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F51E8EE" w14:textId="77777777" w:rsidR="007F60E6" w:rsidRPr="00951E55" w:rsidRDefault="007F60E6"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61D7B1" w14:textId="6C4FD20E" w:rsidR="007F60E6" w:rsidRPr="00951E55" w:rsidRDefault="00525AA2" w:rsidP="00816711">
            <w:pPr>
              <w:ind w:left="102" w:right="41"/>
              <w:rPr>
                <w:sz w:val="22"/>
              </w:rPr>
            </w:pPr>
            <w:r w:rsidRPr="00951E55">
              <w:rPr>
                <w:sz w:val="22"/>
              </w:rPr>
              <w:t>3D Object element</w:t>
            </w:r>
            <w:r w:rsidR="007F60E6" w:rsidRPr="00951E55">
              <w:rPr>
                <w:sz w:val="22"/>
              </w:rPr>
              <w:t xml:space="preserve">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89C6410" w14:textId="4D3A4DDC" w:rsidR="007F60E6" w:rsidRPr="00951E55" w:rsidRDefault="007F60E6"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2B78D96" w14:textId="50C9C49E" w:rsidR="007F60E6" w:rsidRPr="00951E55" w:rsidRDefault="007F60E6"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w:t>
            </w:r>
            <w:r w:rsidR="00E23E7E"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6BF69D1" w14:textId="77777777" w:rsidR="007F60E6" w:rsidRPr="00951E55" w:rsidRDefault="007F60E6"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84B44DB" w14:textId="17DDA4BF" w:rsidR="007F60E6" w:rsidRPr="00951E55" w:rsidRDefault="007F60E6" w:rsidP="00816711">
            <w:pPr>
              <w:ind w:left="102" w:right="41"/>
              <w:jc w:val="center"/>
              <w:rPr>
                <w:sz w:val="22"/>
              </w:rPr>
            </w:pPr>
            <w:r w:rsidRPr="00951E55">
              <w:rPr>
                <w:sz w:val="22"/>
              </w:rPr>
              <w:t xml:space="preserve">The </w:t>
            </w:r>
            <w:r w:rsidR="00E23E7E" w:rsidRPr="00951E55">
              <w:rPr>
                <w:sz w:val="22"/>
              </w:rPr>
              <w:t>object</w:t>
            </w:r>
            <w:r w:rsidRPr="00951E55">
              <w:rPr>
                <w:sz w:val="22"/>
              </w:rPr>
              <w:t xml:space="preserve"> should be modelled as connect systems as far as practicable</w:t>
            </w:r>
          </w:p>
        </w:tc>
      </w:tr>
      <w:tr w:rsidR="007F60E6" w:rsidRPr="00951E55" w14:paraId="5E459FE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17E627" w14:textId="77777777" w:rsidR="007F60E6" w:rsidRPr="00951E55" w:rsidRDefault="007F60E6"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C52DD2" w14:textId="77777777" w:rsidR="007F60E6" w:rsidRPr="00951E55" w:rsidRDefault="007F60E6" w:rsidP="00816711">
            <w:pPr>
              <w:ind w:left="102" w:right="41"/>
              <w:rPr>
                <w:sz w:val="22"/>
              </w:rPr>
            </w:pPr>
            <w:r w:rsidRPr="00951E55">
              <w:rPr>
                <w:sz w:val="22"/>
              </w:rPr>
              <w:t xml:space="preserve">Specific components modelled, according to the details of the manufacturer’s information to support fabrication and installation. </w:t>
            </w:r>
          </w:p>
          <w:p w14:paraId="2D889E52" w14:textId="77777777" w:rsidR="007F60E6" w:rsidRPr="00951E55" w:rsidRDefault="007F60E6" w:rsidP="00816711">
            <w:pPr>
              <w:ind w:left="102" w:right="41"/>
              <w:rPr>
                <w:sz w:val="22"/>
              </w:rPr>
            </w:pPr>
          </w:p>
          <w:p w14:paraId="5BE51F30" w14:textId="337BC02F" w:rsidR="007F60E6" w:rsidRPr="00951E55" w:rsidRDefault="007F60E6" w:rsidP="00816711">
            <w:pPr>
              <w:ind w:left="102" w:right="41"/>
              <w:rPr>
                <w:sz w:val="22"/>
              </w:rPr>
            </w:pPr>
            <w:r w:rsidRPr="00951E55">
              <w:rPr>
                <w:sz w:val="22"/>
              </w:rPr>
              <w:t>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A570A" w14:textId="77777777" w:rsidR="007F60E6" w:rsidRPr="00951E55" w:rsidRDefault="007F60E6"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5C1A1C55" w14:textId="77777777" w:rsidR="007F60E6" w:rsidRPr="00951E55" w:rsidRDefault="007F60E6"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70BDD2E6" w14:textId="3A5DB1B2" w:rsidR="007F60E6" w:rsidRPr="00951E55" w:rsidRDefault="007F60E6" w:rsidP="00816711">
            <w:pPr>
              <w:ind w:left="102" w:right="41"/>
              <w:jc w:val="center"/>
              <w:rPr>
                <w:sz w:val="22"/>
              </w:rPr>
            </w:pPr>
            <w:r w:rsidRPr="00951E55">
              <w:rPr>
                <w:sz w:val="22"/>
              </w:rPr>
              <w:t xml:space="preserve">3D solid block of each component rendered by Material texture according to the </w:t>
            </w:r>
            <w:r w:rsidR="00ED2E11" w:rsidRPr="00951E55">
              <w:rPr>
                <w:sz w:val="22"/>
              </w:rPr>
              <w:t>finish</w:t>
            </w:r>
            <w:r w:rsidRPr="00951E55">
              <w:rPr>
                <w:sz w:val="22"/>
              </w:rPr>
              <w:t xml:space="preserve">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D50C295" w14:textId="77777777" w:rsidR="007F60E6" w:rsidRPr="00951E55" w:rsidRDefault="007F60E6" w:rsidP="00816711">
            <w:pPr>
              <w:ind w:left="102" w:right="41"/>
              <w:jc w:val="center"/>
              <w:rPr>
                <w:sz w:val="22"/>
              </w:rPr>
            </w:pPr>
            <w:r w:rsidRPr="00951E55">
              <w:rPr>
                <w:sz w:val="22"/>
              </w:rPr>
              <w:t>Same as 300</w:t>
            </w:r>
          </w:p>
        </w:tc>
      </w:tr>
    </w:tbl>
    <w:p w14:paraId="3BFEC366" w14:textId="379AE5D0" w:rsidR="007F60E6" w:rsidRPr="00951E55" w:rsidRDefault="007F60E6" w:rsidP="007F60E6"/>
    <w:p w14:paraId="4C6F3A86" w14:textId="77777777" w:rsidR="007F60E6" w:rsidRPr="00951E55" w:rsidRDefault="007F60E6" w:rsidP="007F60E6"/>
    <w:p w14:paraId="66911B13" w14:textId="77777777" w:rsidR="00415859" w:rsidRPr="00951E55" w:rsidRDefault="00415859" w:rsidP="00415859"/>
    <w:p w14:paraId="31B37BC4" w14:textId="77777777" w:rsidR="00455BEB" w:rsidRPr="00951E55" w:rsidRDefault="00455BEB">
      <w:pPr>
        <w:overflowPunct/>
        <w:autoSpaceDE/>
        <w:autoSpaceDN/>
        <w:adjustRightInd/>
        <w:textAlignment w:val="auto"/>
        <w:rPr>
          <w:sz w:val="28"/>
        </w:rPr>
      </w:pPr>
      <w:r w:rsidRPr="00951E55">
        <w:br w:type="page"/>
      </w:r>
    </w:p>
    <w:p w14:paraId="49A164F0" w14:textId="148AA7ED" w:rsidR="00C04355" w:rsidRPr="00951E55" w:rsidRDefault="00C04355" w:rsidP="000D60FD">
      <w:pPr>
        <w:pStyle w:val="20"/>
      </w:pPr>
      <w:bookmarkStart w:id="454" w:name="_Toc141087486"/>
      <w:r w:rsidRPr="00951E55">
        <w:lastRenderedPageBreak/>
        <w:t>Gas Supply Model</w:t>
      </w:r>
      <w:bookmarkEnd w:id="454"/>
    </w:p>
    <w:p w14:paraId="298EDDCC" w14:textId="77777777" w:rsidR="00C04355" w:rsidRPr="00951E55" w:rsidRDefault="00C04355" w:rsidP="00C04355">
      <w:pPr>
        <w:pStyle w:val="3"/>
      </w:pPr>
      <w:r w:rsidRPr="00951E55">
        <w:t>Summary of elements</w:t>
      </w:r>
    </w:p>
    <w:p w14:paraId="68DF9BEC" w14:textId="1F1276B8" w:rsidR="00C04355" w:rsidRPr="00951E55" w:rsidRDefault="00C04355" w:rsidP="00C04355">
      <w:pPr>
        <w:pStyle w:val="4"/>
      </w:pPr>
      <w:r w:rsidRPr="00951E55">
        <w:t>The Gas Supply Model includes all the object elements of the gas supply utilities proposed in the works. It is applicable to all services. The following object elements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0C01DAD7" w14:textId="77777777" w:rsidTr="00816711">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62AB50"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52E4AC"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81B59CC"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C50D39B" w14:textId="6788B71D" w:rsidR="00C04355" w:rsidRPr="00951E55" w:rsidRDefault="00C04355"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D2BBBF" w14:textId="77777777" w:rsidR="00C04355" w:rsidRPr="00951E55" w:rsidDel="004A140C" w:rsidRDefault="00C04355"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97171"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3722AA09"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E3514F7" w14:textId="77777777" w:rsidR="00C04355" w:rsidRPr="00951E55" w:rsidRDefault="00C04355"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15721DAD" w14:textId="77777777" w:rsidR="00C04355" w:rsidRPr="00951E55" w:rsidRDefault="00C04355" w:rsidP="00816711">
            <w:pPr>
              <w:rPr>
                <w:rFonts w:eastAsia="Times New Roman"/>
                <w:sz w:val="20"/>
                <w:szCs w:val="20"/>
              </w:rPr>
            </w:pPr>
            <w:r w:rsidRPr="00951E55">
              <w:rPr>
                <w:rFonts w:eastAsia="Times New Roman"/>
                <w:sz w:val="20"/>
                <w:szCs w:val="20"/>
              </w:rPr>
              <w:t>Gas Pipe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9366F" w14:textId="77777777" w:rsidR="00C04355" w:rsidRPr="005D0271" w:rsidRDefault="00C04355" w:rsidP="00816711">
            <w:pPr>
              <w:jc w:val="center"/>
              <w:rPr>
                <w:rFonts w:eastAsia="Times New Roman"/>
                <w:sz w:val="20"/>
                <w:szCs w:val="20"/>
              </w:rPr>
            </w:pPr>
            <w:r w:rsidRPr="005D0271">
              <w:rPr>
                <w:rFonts w:eastAsia="Times New Roman"/>
                <w:sz w:val="20"/>
                <w:szCs w:val="20"/>
              </w:rPr>
              <w:t>GAP</w:t>
            </w:r>
          </w:p>
        </w:tc>
        <w:tc>
          <w:tcPr>
            <w:tcW w:w="1843" w:type="dxa"/>
            <w:tcBorders>
              <w:top w:val="single" w:sz="4" w:space="0" w:color="auto"/>
              <w:left w:val="single" w:sz="4" w:space="0" w:color="auto"/>
              <w:bottom w:val="single" w:sz="4" w:space="0" w:color="auto"/>
              <w:right w:val="single" w:sz="4" w:space="0" w:color="auto"/>
            </w:tcBorders>
            <w:noWrap/>
            <w:vAlign w:val="center"/>
          </w:tcPr>
          <w:p w14:paraId="6EDA3031"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377A8E8" w14:textId="77777777" w:rsidR="00C04355" w:rsidRPr="00951E55" w:rsidRDefault="00C04355" w:rsidP="00816711">
            <w:pPr>
              <w:jc w:val="center"/>
              <w:rPr>
                <w:rFonts w:eastAsia="Times New Roman"/>
                <w:sz w:val="20"/>
                <w:szCs w:val="20"/>
              </w:rPr>
            </w:pPr>
            <w:r w:rsidRPr="00951E55">
              <w:rPr>
                <w:rFonts w:eastAsia="Times New Roman"/>
                <w:sz w:val="20"/>
                <w:szCs w:val="20"/>
              </w:rPr>
              <w:t>23-39 25 11</w:t>
            </w:r>
          </w:p>
        </w:tc>
        <w:tc>
          <w:tcPr>
            <w:tcW w:w="5295" w:type="dxa"/>
            <w:tcBorders>
              <w:top w:val="single" w:sz="4" w:space="0" w:color="auto"/>
              <w:left w:val="single" w:sz="4" w:space="0" w:color="auto"/>
              <w:bottom w:val="single" w:sz="4" w:space="0" w:color="auto"/>
              <w:right w:val="single" w:sz="4" w:space="0" w:color="auto"/>
            </w:tcBorders>
            <w:vAlign w:val="center"/>
          </w:tcPr>
          <w:p w14:paraId="6097B5B4" w14:textId="77777777" w:rsidR="00C04355" w:rsidRPr="00951E55" w:rsidRDefault="00C04355" w:rsidP="00816711">
            <w:pPr>
              <w:jc w:val="center"/>
              <w:rPr>
                <w:rFonts w:eastAsia="Times New Roman"/>
                <w:sz w:val="20"/>
                <w:szCs w:val="20"/>
              </w:rPr>
            </w:pPr>
            <w:r w:rsidRPr="00951E55">
              <w:rPr>
                <w:rFonts w:eastAsia="Times New Roman"/>
                <w:sz w:val="20"/>
                <w:szCs w:val="20"/>
              </w:rPr>
              <w:t>Gas Utility Pipeline Equipment</w:t>
            </w:r>
          </w:p>
        </w:tc>
      </w:tr>
      <w:tr w:rsidR="00700FD1" w:rsidRPr="00951E55" w14:paraId="6ED61BDE"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7E1E779" w14:textId="77777777" w:rsidR="00C04355" w:rsidRPr="00951E55" w:rsidRDefault="00C04355"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4079DC62" w14:textId="77777777" w:rsidR="00C04355" w:rsidRPr="00951E55" w:rsidRDefault="00C04355" w:rsidP="00816711">
            <w:pPr>
              <w:rPr>
                <w:rFonts w:eastAsia="Times New Roman"/>
                <w:sz w:val="20"/>
                <w:szCs w:val="20"/>
              </w:rPr>
            </w:pPr>
            <w:r w:rsidRPr="00951E55">
              <w:rPr>
                <w:rFonts w:eastAsia="Times New Roman"/>
                <w:sz w:val="20"/>
                <w:szCs w:val="20"/>
              </w:rPr>
              <w:t>Gas Inspection pit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863C3" w14:textId="77777777" w:rsidR="00C04355" w:rsidRPr="005D0271" w:rsidRDefault="00C04355" w:rsidP="00816711">
            <w:pPr>
              <w:jc w:val="center"/>
              <w:rPr>
                <w:rFonts w:eastAsia="Times New Roman"/>
                <w:sz w:val="20"/>
                <w:szCs w:val="20"/>
              </w:rPr>
            </w:pPr>
            <w:r w:rsidRPr="005D0271">
              <w:rPr>
                <w:rFonts w:eastAsia="Times New Roman"/>
                <w:sz w:val="20"/>
                <w:szCs w:val="20"/>
              </w:rPr>
              <w:t>GIP</w:t>
            </w:r>
          </w:p>
        </w:tc>
        <w:tc>
          <w:tcPr>
            <w:tcW w:w="1843" w:type="dxa"/>
            <w:tcBorders>
              <w:top w:val="single" w:sz="4" w:space="0" w:color="auto"/>
              <w:left w:val="single" w:sz="4" w:space="0" w:color="auto"/>
              <w:bottom w:val="single" w:sz="4" w:space="0" w:color="auto"/>
              <w:right w:val="single" w:sz="4" w:space="0" w:color="auto"/>
            </w:tcBorders>
            <w:noWrap/>
            <w:vAlign w:val="center"/>
          </w:tcPr>
          <w:p w14:paraId="42E7E03E"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4929166" w14:textId="77777777" w:rsidR="00C04355" w:rsidRPr="00951E55" w:rsidRDefault="00C04355"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15E0DEF5" w14:textId="77777777" w:rsidR="00C04355" w:rsidRPr="00951E55" w:rsidRDefault="00C04355" w:rsidP="00816711">
            <w:pPr>
              <w:jc w:val="center"/>
              <w:rPr>
                <w:rFonts w:eastAsia="Times New Roman"/>
                <w:sz w:val="20"/>
                <w:szCs w:val="20"/>
              </w:rPr>
            </w:pPr>
            <w:r w:rsidRPr="00951E55">
              <w:rPr>
                <w:rFonts w:eastAsia="Times New Roman"/>
                <w:sz w:val="20"/>
                <w:szCs w:val="20"/>
              </w:rPr>
              <w:t>Man Hole Accesses</w:t>
            </w:r>
          </w:p>
        </w:tc>
      </w:tr>
      <w:tr w:rsidR="00C04355" w:rsidRPr="00951E55" w14:paraId="1330AEA0"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6F7FCB3" w14:textId="77777777" w:rsidR="00C04355" w:rsidRPr="00951E55" w:rsidRDefault="00C04355"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12A62BFB" w14:textId="77777777" w:rsidR="00C04355" w:rsidRPr="00951E55" w:rsidRDefault="00C04355" w:rsidP="00816711">
            <w:pPr>
              <w:rPr>
                <w:rFonts w:eastAsia="Times New Roman"/>
                <w:sz w:val="20"/>
                <w:szCs w:val="20"/>
              </w:rPr>
            </w:pPr>
            <w:r w:rsidRPr="00951E55">
              <w:rPr>
                <w:rFonts w:eastAsia="Times New Roman"/>
                <w:sz w:val="20"/>
                <w:szCs w:val="20"/>
              </w:rPr>
              <w:t>Gas Value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20491" w14:textId="77777777" w:rsidR="00C04355" w:rsidRPr="005D0271" w:rsidRDefault="00C04355" w:rsidP="00816711">
            <w:pPr>
              <w:jc w:val="center"/>
              <w:rPr>
                <w:rFonts w:eastAsia="Times New Roman"/>
                <w:sz w:val="20"/>
                <w:szCs w:val="20"/>
              </w:rPr>
            </w:pPr>
            <w:r w:rsidRPr="00951E55">
              <w:rPr>
                <w:rFonts w:eastAsia="Times New Roman"/>
                <w:sz w:val="20"/>
                <w:szCs w:val="20"/>
              </w:rPr>
              <w:t>PPA</w:t>
            </w:r>
          </w:p>
        </w:tc>
        <w:tc>
          <w:tcPr>
            <w:tcW w:w="1843" w:type="dxa"/>
            <w:tcBorders>
              <w:top w:val="single" w:sz="4" w:space="0" w:color="auto"/>
              <w:left w:val="single" w:sz="4" w:space="0" w:color="auto"/>
              <w:bottom w:val="single" w:sz="4" w:space="0" w:color="auto"/>
              <w:right w:val="single" w:sz="4" w:space="0" w:color="auto"/>
            </w:tcBorders>
            <w:noWrap/>
            <w:vAlign w:val="center"/>
          </w:tcPr>
          <w:p w14:paraId="5EA5F3FC" w14:textId="77777777" w:rsidR="00C04355" w:rsidRPr="00951E55" w:rsidRDefault="00C04355" w:rsidP="00816711">
            <w:pPr>
              <w:jc w:val="center"/>
              <w:rPr>
                <w:rFonts w:eastAsia="Times New Roman"/>
                <w:sz w:val="20"/>
                <w:szCs w:val="20"/>
              </w:rPr>
            </w:pPr>
            <w:r w:rsidRPr="00951E55">
              <w:rPr>
                <w:rFonts w:eastAsia="Times New Roman"/>
                <w:sz w:val="20"/>
                <w:szCs w:val="20"/>
              </w:rPr>
              <w:t>VLV</w:t>
            </w:r>
          </w:p>
        </w:tc>
        <w:tc>
          <w:tcPr>
            <w:tcW w:w="1792" w:type="dxa"/>
            <w:tcBorders>
              <w:top w:val="single" w:sz="4" w:space="0" w:color="auto"/>
              <w:left w:val="single" w:sz="4" w:space="0" w:color="auto"/>
              <w:bottom w:val="single" w:sz="4" w:space="0" w:color="auto"/>
              <w:right w:val="single" w:sz="4" w:space="0" w:color="auto"/>
            </w:tcBorders>
            <w:vAlign w:val="center"/>
          </w:tcPr>
          <w:p w14:paraId="1F8DE510" w14:textId="77777777" w:rsidR="00C04355" w:rsidRPr="00951E55" w:rsidRDefault="00C04355" w:rsidP="00816711">
            <w:pPr>
              <w:jc w:val="center"/>
              <w:rPr>
                <w:rFonts w:eastAsia="Times New Roman"/>
                <w:sz w:val="20"/>
                <w:szCs w:val="20"/>
              </w:rPr>
            </w:pPr>
            <w:r w:rsidRPr="00951E55">
              <w:rPr>
                <w:rFonts w:eastAsia="Times New Roman"/>
                <w:sz w:val="20"/>
                <w:szCs w:val="20"/>
              </w:rPr>
              <w:t>23-27 31 00</w:t>
            </w:r>
          </w:p>
        </w:tc>
        <w:tc>
          <w:tcPr>
            <w:tcW w:w="5295" w:type="dxa"/>
            <w:tcBorders>
              <w:top w:val="single" w:sz="4" w:space="0" w:color="auto"/>
              <w:left w:val="single" w:sz="4" w:space="0" w:color="auto"/>
              <w:bottom w:val="single" w:sz="4" w:space="0" w:color="auto"/>
              <w:right w:val="single" w:sz="4" w:space="0" w:color="auto"/>
            </w:tcBorders>
            <w:vAlign w:val="center"/>
          </w:tcPr>
          <w:p w14:paraId="21995A7A" w14:textId="77777777" w:rsidR="00C04355" w:rsidRPr="00951E55" w:rsidRDefault="00C04355" w:rsidP="00816711">
            <w:pPr>
              <w:jc w:val="center"/>
              <w:rPr>
                <w:rFonts w:eastAsia="Times New Roman"/>
                <w:sz w:val="20"/>
                <w:szCs w:val="20"/>
              </w:rPr>
            </w:pPr>
            <w:r w:rsidRPr="00951E55">
              <w:rPr>
                <w:rFonts w:eastAsia="Times New Roman"/>
                <w:sz w:val="20"/>
                <w:szCs w:val="20"/>
              </w:rPr>
              <w:t>Valves</w:t>
            </w:r>
          </w:p>
        </w:tc>
      </w:tr>
    </w:tbl>
    <w:p w14:paraId="41B8695F" w14:textId="77777777" w:rsidR="00C04355" w:rsidRPr="00951E55" w:rsidRDefault="00C04355" w:rsidP="003645CC"/>
    <w:p w14:paraId="4F0CEEAB" w14:textId="77777777" w:rsidR="00C04355" w:rsidRPr="00951E55" w:rsidRDefault="00C04355">
      <w:pPr>
        <w:overflowPunct/>
        <w:autoSpaceDE/>
        <w:autoSpaceDN/>
        <w:adjustRightInd/>
        <w:textAlignment w:val="auto"/>
        <w:rPr>
          <w:szCs w:val="22"/>
        </w:rPr>
      </w:pPr>
      <w:r w:rsidRPr="00951E55">
        <w:br w:type="page"/>
      </w:r>
    </w:p>
    <w:p w14:paraId="79E86460" w14:textId="601CE1BD" w:rsidR="00C04355" w:rsidRPr="00951E55" w:rsidRDefault="00C04355" w:rsidP="00C04355">
      <w:pPr>
        <w:pStyle w:val="3"/>
      </w:pPr>
      <w:r w:rsidRPr="00951E55">
        <w:lastRenderedPageBreak/>
        <w:t>Gas pipe</w:t>
      </w:r>
    </w:p>
    <w:p w14:paraId="635FAFA8" w14:textId="77777777" w:rsidR="00C04355" w:rsidRPr="00951E55" w:rsidRDefault="00C04355" w:rsidP="00C04355">
      <w:pPr>
        <w:pStyle w:val="4"/>
      </w:pPr>
      <w:r w:rsidRPr="00951E55">
        <w:t xml:space="preserve">Pipe used to supply gas. </w:t>
      </w:r>
    </w:p>
    <w:p w14:paraId="68E2B8BD" w14:textId="77777777" w:rsidR="00C04355" w:rsidRPr="00951E55" w:rsidRDefault="00C04355" w:rsidP="00C04355"/>
    <w:p w14:paraId="5CD61C66"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AA3048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0C6AEB"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6E8880"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7742C9"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9D9E9"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398A29"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6262A"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4117388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F299A0"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FC4108"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3578255"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F2FDA16"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9CE445A"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920F9AD" w14:textId="77777777" w:rsidR="00C04355" w:rsidRPr="00951E55" w:rsidRDefault="00C04355" w:rsidP="00816711">
            <w:pPr>
              <w:ind w:left="102" w:right="41"/>
              <w:jc w:val="center"/>
              <w:rPr>
                <w:sz w:val="22"/>
              </w:rPr>
            </w:pPr>
            <w:r w:rsidRPr="00951E55">
              <w:rPr>
                <w:sz w:val="22"/>
              </w:rPr>
              <w:t>N/A</w:t>
            </w:r>
          </w:p>
        </w:tc>
      </w:tr>
      <w:tr w:rsidR="00700FD1" w:rsidRPr="00951E55" w14:paraId="1A49A47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2E0E60B"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E5FAA6" w14:textId="3C82F25F" w:rsidR="00C04355" w:rsidRPr="00951E55" w:rsidRDefault="00C04355" w:rsidP="00816711">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9CDBD86"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4EC8409"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923C9E"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C29BA" w14:textId="77777777" w:rsidR="00C04355" w:rsidRPr="00951E55" w:rsidRDefault="00C04355" w:rsidP="00816711">
            <w:pPr>
              <w:ind w:left="102" w:right="41"/>
              <w:jc w:val="center"/>
              <w:rPr>
                <w:sz w:val="22"/>
              </w:rPr>
            </w:pPr>
            <w:r w:rsidRPr="00951E55">
              <w:rPr>
                <w:sz w:val="22"/>
              </w:rPr>
              <w:t>N/A</w:t>
            </w:r>
          </w:p>
        </w:tc>
      </w:tr>
      <w:tr w:rsidR="00700FD1" w:rsidRPr="00951E55" w14:paraId="029E9A0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637C958"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33F375"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50FBC13"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7AF0663"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094C382"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61D06E6" w14:textId="77777777" w:rsidR="00C04355" w:rsidRPr="00951E55" w:rsidRDefault="00C04355" w:rsidP="00816711">
            <w:pPr>
              <w:ind w:left="102" w:right="41"/>
              <w:jc w:val="center"/>
              <w:rPr>
                <w:sz w:val="22"/>
              </w:rPr>
            </w:pPr>
            <w:r w:rsidRPr="00951E55">
              <w:rPr>
                <w:sz w:val="22"/>
              </w:rPr>
              <w:t>N/A</w:t>
            </w:r>
          </w:p>
        </w:tc>
      </w:tr>
      <w:tr w:rsidR="00700FD1" w:rsidRPr="00951E55" w14:paraId="4F53891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8694EB"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0BC793" w14:textId="77777777" w:rsidR="00C04355" w:rsidRPr="00951E55" w:rsidRDefault="00C04355" w:rsidP="00816711">
            <w:pPr>
              <w:ind w:left="102" w:right="41"/>
              <w:rPr>
                <w:sz w:val="22"/>
              </w:rPr>
            </w:pPr>
            <w:r w:rsidRPr="00951E55">
              <w:rPr>
                <w:sz w:val="22"/>
              </w:rPr>
              <w:t xml:space="preserve">3D Object element, including pipes, all fittings and valve with overall size and dimension. Dynamic envelope to indicate approximated maintenance spaces if applicable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DF438D4" w14:textId="02E5CBF3"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350278" w14:textId="44CDD8C8"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and levels</w:t>
            </w:r>
          </w:p>
        </w:tc>
        <w:tc>
          <w:tcPr>
            <w:tcW w:w="1844" w:type="dxa"/>
            <w:tcBorders>
              <w:top w:val="single" w:sz="4" w:space="0" w:color="000000"/>
              <w:left w:val="single" w:sz="4" w:space="0" w:color="000000"/>
              <w:bottom w:val="single" w:sz="4" w:space="0" w:color="000000"/>
              <w:right w:val="single" w:sz="4" w:space="0" w:color="000000"/>
            </w:tcBorders>
            <w:vAlign w:val="center"/>
          </w:tcPr>
          <w:p w14:paraId="05AC8D57"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7B6EA9E" w14:textId="77777777" w:rsidR="00C04355" w:rsidRPr="00951E55" w:rsidRDefault="00C04355" w:rsidP="00816711">
            <w:pPr>
              <w:ind w:left="102" w:right="41"/>
              <w:jc w:val="center"/>
              <w:rPr>
                <w:sz w:val="22"/>
              </w:rPr>
            </w:pPr>
            <w:r w:rsidRPr="00951E55">
              <w:rPr>
                <w:sz w:val="22"/>
              </w:rPr>
              <w:t>The pipes should be modelled as connect systems as far as practicable</w:t>
            </w:r>
          </w:p>
        </w:tc>
      </w:tr>
      <w:tr w:rsidR="00700FD1" w:rsidRPr="00951E55" w14:paraId="7084E89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BEFB17"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B382FE" w14:textId="77777777" w:rsidR="00C04355" w:rsidRPr="00951E55" w:rsidRDefault="00C04355" w:rsidP="00816711">
            <w:pPr>
              <w:ind w:left="102" w:right="41"/>
              <w:rPr>
                <w:sz w:val="22"/>
              </w:rPr>
            </w:pPr>
            <w:r w:rsidRPr="00951E55">
              <w:rPr>
                <w:sz w:val="22"/>
              </w:rPr>
              <w:t>Specific components modelled, including pipes, all fittings, valve and concrete blocks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8B4F164" w14:textId="77777777" w:rsidR="00C04355" w:rsidRPr="00951E55" w:rsidRDefault="00C04355"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709D35C2"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5A2448AA"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3D047EE5" w14:textId="77777777" w:rsidR="00C04355" w:rsidRPr="00951E55" w:rsidRDefault="00C04355" w:rsidP="00816711">
            <w:pPr>
              <w:ind w:left="102" w:right="41"/>
              <w:jc w:val="center"/>
              <w:rPr>
                <w:sz w:val="22"/>
              </w:rPr>
            </w:pPr>
            <w:r w:rsidRPr="00951E55">
              <w:rPr>
                <w:sz w:val="22"/>
              </w:rPr>
              <w:t>Same as 300</w:t>
            </w:r>
          </w:p>
        </w:tc>
      </w:tr>
    </w:tbl>
    <w:p w14:paraId="35DAC031" w14:textId="77777777" w:rsidR="00C04355" w:rsidRPr="00951E55" w:rsidRDefault="00C04355" w:rsidP="00C04355">
      <w:pPr>
        <w:overflowPunct/>
        <w:autoSpaceDE/>
        <w:autoSpaceDN/>
        <w:adjustRightInd/>
        <w:textAlignment w:val="auto"/>
      </w:pPr>
      <w:r w:rsidRPr="00951E55">
        <w:br w:type="page"/>
      </w:r>
    </w:p>
    <w:p w14:paraId="7A651A85" w14:textId="77777777" w:rsidR="00C04355" w:rsidRPr="00951E55" w:rsidRDefault="00C04355" w:rsidP="00C04355">
      <w:pPr>
        <w:pStyle w:val="3"/>
      </w:pPr>
      <w:r w:rsidRPr="00951E55">
        <w:lastRenderedPageBreak/>
        <w:t>Gas Inspection Pit</w:t>
      </w:r>
    </w:p>
    <w:p w14:paraId="13B749BE" w14:textId="77777777" w:rsidR="00C04355" w:rsidRPr="00951E55" w:rsidRDefault="00C04355" w:rsidP="00C04355">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7994C760" w14:textId="77777777" w:rsidR="00C04355" w:rsidRPr="00951E55" w:rsidRDefault="00C04355" w:rsidP="00C04355"/>
    <w:p w14:paraId="5BB1A768"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33E536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703299"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51EE0C"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633BB"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9B39AA"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001976"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D6A29"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110B66A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126C37"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CE2CA1"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A931499"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78A1204"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E1F486"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56EA70C" w14:textId="77777777" w:rsidR="00C04355" w:rsidRPr="00951E55" w:rsidRDefault="00C04355" w:rsidP="00816711">
            <w:pPr>
              <w:ind w:left="102" w:right="41"/>
              <w:jc w:val="center"/>
              <w:rPr>
                <w:sz w:val="22"/>
              </w:rPr>
            </w:pPr>
            <w:r w:rsidRPr="00951E55">
              <w:rPr>
                <w:sz w:val="22"/>
              </w:rPr>
              <w:t>N/A</w:t>
            </w:r>
          </w:p>
        </w:tc>
      </w:tr>
      <w:tr w:rsidR="00700FD1" w:rsidRPr="00951E55" w14:paraId="6802B74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6CFE35"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6141A5" w14:textId="69E43E7A" w:rsidR="00C04355" w:rsidRPr="00951E55" w:rsidRDefault="00C04355" w:rsidP="00816711">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32043AB"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D099BE"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A6BE5A"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FE17998" w14:textId="77777777" w:rsidR="00C04355" w:rsidRPr="00951E55" w:rsidRDefault="00C04355" w:rsidP="00816711">
            <w:pPr>
              <w:ind w:left="102" w:right="41"/>
              <w:jc w:val="center"/>
              <w:rPr>
                <w:sz w:val="22"/>
              </w:rPr>
            </w:pPr>
            <w:r w:rsidRPr="00951E55">
              <w:rPr>
                <w:sz w:val="22"/>
              </w:rPr>
              <w:t>N/A</w:t>
            </w:r>
          </w:p>
        </w:tc>
      </w:tr>
      <w:tr w:rsidR="00700FD1" w:rsidRPr="00951E55" w14:paraId="72A814A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B3CF5D4"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AFAF36"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AE1ABB7"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E858A7C"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1E8C64"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2FCADE5" w14:textId="77777777" w:rsidR="00C04355" w:rsidRPr="00951E55" w:rsidRDefault="00C04355" w:rsidP="00816711">
            <w:pPr>
              <w:ind w:left="102" w:right="41"/>
              <w:jc w:val="center"/>
              <w:rPr>
                <w:sz w:val="22"/>
              </w:rPr>
            </w:pPr>
            <w:r w:rsidRPr="00951E55">
              <w:rPr>
                <w:sz w:val="22"/>
              </w:rPr>
              <w:t>N/A</w:t>
            </w:r>
          </w:p>
        </w:tc>
      </w:tr>
      <w:tr w:rsidR="00700FD1" w:rsidRPr="00951E55" w14:paraId="7E8EEF1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2D9BDE"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C172E2" w14:textId="77777777" w:rsidR="00C04355" w:rsidRPr="00951E55" w:rsidRDefault="00C04355" w:rsidP="00816711">
            <w:pPr>
              <w:ind w:left="102" w:right="41"/>
              <w:rPr>
                <w:sz w:val="22"/>
              </w:rPr>
            </w:pPr>
            <w:r w:rsidRPr="00951E55">
              <w:rPr>
                <w:sz w:val="22"/>
              </w:rPr>
              <w:t xml:space="preserve">3D Object element including wall, slab, frame and cover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65611CC5" w14:textId="280250A5"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59999525" w14:textId="7BDC8834"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73FB95A3"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5A88F52" w14:textId="77777777" w:rsidR="00C04355" w:rsidRPr="00951E55" w:rsidRDefault="00C04355" w:rsidP="00816711">
            <w:pPr>
              <w:ind w:left="102" w:right="41"/>
              <w:jc w:val="center"/>
              <w:rPr>
                <w:sz w:val="22"/>
              </w:rPr>
            </w:pPr>
            <w:r w:rsidRPr="00951E55">
              <w:rPr>
                <w:sz w:val="22"/>
              </w:rPr>
              <w:t>N/A</w:t>
            </w:r>
          </w:p>
        </w:tc>
      </w:tr>
      <w:tr w:rsidR="00C04355" w:rsidRPr="00951E55" w14:paraId="3282803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C763472"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C6C829"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DF9C96C"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2B1303D"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29485AE"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6D91EE1" w14:textId="77777777" w:rsidR="00C04355" w:rsidRPr="00951E55" w:rsidRDefault="00C04355" w:rsidP="00816711">
            <w:pPr>
              <w:ind w:left="102" w:right="41"/>
              <w:jc w:val="center"/>
              <w:rPr>
                <w:sz w:val="22"/>
              </w:rPr>
            </w:pPr>
            <w:r w:rsidRPr="00951E55">
              <w:rPr>
                <w:sz w:val="22"/>
              </w:rPr>
              <w:t>N/A</w:t>
            </w:r>
          </w:p>
        </w:tc>
      </w:tr>
    </w:tbl>
    <w:p w14:paraId="537CCB90" w14:textId="77777777" w:rsidR="00C04355" w:rsidRPr="00951E55" w:rsidRDefault="00C04355" w:rsidP="00C04355"/>
    <w:p w14:paraId="759A4580" w14:textId="77777777" w:rsidR="00C04355" w:rsidRPr="00951E55" w:rsidRDefault="00C04355" w:rsidP="00C04355">
      <w:pPr>
        <w:overflowPunct/>
        <w:autoSpaceDE/>
        <w:autoSpaceDN/>
        <w:adjustRightInd/>
        <w:textAlignment w:val="auto"/>
      </w:pPr>
      <w:r w:rsidRPr="00951E55">
        <w:br w:type="page"/>
      </w:r>
    </w:p>
    <w:p w14:paraId="33A6E1DF" w14:textId="77777777" w:rsidR="00C04355" w:rsidRPr="00951E55" w:rsidRDefault="00C04355" w:rsidP="00C04355">
      <w:pPr>
        <w:pStyle w:val="3"/>
      </w:pPr>
      <w:r w:rsidRPr="00951E55">
        <w:lastRenderedPageBreak/>
        <w:t>Gas Valve</w:t>
      </w:r>
    </w:p>
    <w:p w14:paraId="2433FEEE" w14:textId="77777777" w:rsidR="00C04355" w:rsidRPr="00951E55" w:rsidRDefault="00C04355" w:rsidP="00C04355">
      <w:pPr>
        <w:pStyle w:val="4"/>
      </w:pPr>
      <w:r w:rsidRPr="00951E55">
        <w:t>Valves stop (or regulate) the flow of supply gas</w:t>
      </w:r>
    </w:p>
    <w:p w14:paraId="79C7BEE8" w14:textId="77777777" w:rsidR="00C04355" w:rsidRPr="00951E55" w:rsidRDefault="00C04355" w:rsidP="00C04355"/>
    <w:p w14:paraId="7EF3D14C"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68E48C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B15D19"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4D781A"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054621"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601ACE"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F1413A"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03999"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35E6FA2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B8B8604"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A10960"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6F18B32"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B75BAC0"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E8A63CA"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E2328F4" w14:textId="77777777" w:rsidR="00C04355" w:rsidRPr="00951E55" w:rsidRDefault="00C04355" w:rsidP="00816711">
            <w:pPr>
              <w:ind w:left="102" w:right="41"/>
              <w:jc w:val="center"/>
              <w:rPr>
                <w:sz w:val="22"/>
              </w:rPr>
            </w:pPr>
            <w:r w:rsidRPr="00951E55">
              <w:rPr>
                <w:sz w:val="22"/>
              </w:rPr>
              <w:t>N/A</w:t>
            </w:r>
          </w:p>
        </w:tc>
      </w:tr>
      <w:tr w:rsidR="00700FD1" w:rsidRPr="00951E55" w14:paraId="6A15C40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165D29"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00EF4B" w14:textId="3B200A8B" w:rsidR="00C04355" w:rsidRPr="00951E55" w:rsidRDefault="00C04355" w:rsidP="00816711">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0E904C3"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66871A0"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BD73A"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DC8638" w14:textId="77777777" w:rsidR="00C04355" w:rsidRPr="00951E55" w:rsidRDefault="00C04355" w:rsidP="00816711">
            <w:pPr>
              <w:ind w:left="102" w:right="41"/>
              <w:jc w:val="center"/>
              <w:rPr>
                <w:sz w:val="22"/>
              </w:rPr>
            </w:pPr>
            <w:r w:rsidRPr="00951E55">
              <w:rPr>
                <w:sz w:val="22"/>
              </w:rPr>
              <w:t>N/A</w:t>
            </w:r>
          </w:p>
        </w:tc>
      </w:tr>
      <w:tr w:rsidR="00700FD1" w:rsidRPr="00951E55" w14:paraId="495827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00DDE10"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0CFB62"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014A3D7"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2DE1C4A"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F00AAB"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D603AF" w14:textId="77777777" w:rsidR="00C04355" w:rsidRPr="00951E55" w:rsidRDefault="00C04355" w:rsidP="00816711">
            <w:pPr>
              <w:ind w:left="102" w:right="41"/>
              <w:jc w:val="center"/>
              <w:rPr>
                <w:sz w:val="22"/>
              </w:rPr>
            </w:pPr>
            <w:r w:rsidRPr="00951E55">
              <w:rPr>
                <w:sz w:val="22"/>
              </w:rPr>
              <w:t>N/A</w:t>
            </w:r>
          </w:p>
        </w:tc>
      </w:tr>
      <w:tr w:rsidR="00700FD1" w:rsidRPr="00951E55" w14:paraId="153D13A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6011A72"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6075B6" w14:textId="77777777" w:rsidR="00C04355" w:rsidRPr="00951E55" w:rsidRDefault="00C04355" w:rsidP="00816711">
            <w:pPr>
              <w:ind w:left="102" w:right="41"/>
              <w:rPr>
                <w:sz w:val="22"/>
              </w:rPr>
            </w:pPr>
            <w:r w:rsidRPr="00951E55">
              <w:rPr>
                <w:sz w:val="22"/>
              </w:rPr>
              <w:t>3D Object element with overall size and dimension. 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088FB" w14:textId="0FFB954B"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1E3D210" w14:textId="419B23A1"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 xml:space="preserve"> location, invert levels, and longitudinal fall.</w:t>
            </w:r>
          </w:p>
        </w:tc>
        <w:tc>
          <w:tcPr>
            <w:tcW w:w="1844" w:type="dxa"/>
            <w:tcBorders>
              <w:top w:val="single" w:sz="4" w:space="0" w:color="000000"/>
              <w:left w:val="single" w:sz="4" w:space="0" w:color="000000"/>
              <w:bottom w:val="single" w:sz="4" w:space="0" w:color="000000"/>
              <w:right w:val="single" w:sz="4" w:space="0" w:color="000000"/>
            </w:tcBorders>
            <w:vAlign w:val="center"/>
          </w:tcPr>
          <w:p w14:paraId="6BFE7139"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B4A8781" w14:textId="77777777" w:rsidR="00C04355" w:rsidRPr="00951E55" w:rsidRDefault="00C04355" w:rsidP="00816711">
            <w:pPr>
              <w:ind w:left="102" w:right="41"/>
              <w:jc w:val="center"/>
              <w:rPr>
                <w:sz w:val="22"/>
              </w:rPr>
            </w:pPr>
            <w:r w:rsidRPr="00951E55">
              <w:rPr>
                <w:sz w:val="22"/>
              </w:rPr>
              <w:t>The pipes should be modelled as connect systems as far as practicable</w:t>
            </w:r>
          </w:p>
        </w:tc>
      </w:tr>
      <w:tr w:rsidR="00700FD1" w:rsidRPr="00951E55" w14:paraId="37A950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32741C2"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129EBE" w14:textId="77777777" w:rsidR="00C04355" w:rsidRPr="00951E55" w:rsidRDefault="00C04355" w:rsidP="00816711">
            <w:pPr>
              <w:ind w:left="102" w:right="41"/>
              <w:rPr>
                <w:sz w:val="22"/>
              </w:rPr>
            </w:pPr>
            <w:r w:rsidRPr="00951E55">
              <w:rPr>
                <w:sz w:val="22"/>
              </w:rPr>
              <w:t>Specific components modelled, including fasteners and gasket according to the details of the manufacturer’s information to support fabrication and installation. Dynamic envelope to indicate the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960D51D" w14:textId="77777777" w:rsidR="00C04355" w:rsidRPr="00951E55" w:rsidRDefault="00C04355" w:rsidP="00816711">
            <w:pPr>
              <w:ind w:left="102" w:right="41"/>
              <w:jc w:val="center"/>
              <w:rPr>
                <w:sz w:val="22"/>
              </w:rPr>
            </w:pPr>
            <w:r w:rsidRPr="00951E55">
              <w:rPr>
                <w:sz w:val="22"/>
              </w:rPr>
              <w:t>Size and shape requirement according to support the fabrication requirement.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2DC7733"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3ED5CC2C"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B069C5C" w14:textId="77777777" w:rsidR="00C04355" w:rsidRPr="00951E55" w:rsidRDefault="00C04355" w:rsidP="00816711">
            <w:pPr>
              <w:ind w:left="102" w:right="41"/>
              <w:jc w:val="center"/>
              <w:rPr>
                <w:sz w:val="22"/>
              </w:rPr>
            </w:pPr>
            <w:r w:rsidRPr="00951E55">
              <w:rPr>
                <w:sz w:val="22"/>
              </w:rPr>
              <w:t>Same as 300</w:t>
            </w:r>
          </w:p>
        </w:tc>
      </w:tr>
    </w:tbl>
    <w:p w14:paraId="7577ED54" w14:textId="77777777" w:rsidR="00C04355" w:rsidRPr="00951E55" w:rsidRDefault="00C04355" w:rsidP="00C04355">
      <w:pPr>
        <w:overflowPunct/>
        <w:autoSpaceDE/>
        <w:autoSpaceDN/>
        <w:adjustRightInd/>
        <w:textAlignment w:val="auto"/>
      </w:pPr>
      <w:r w:rsidRPr="00951E55">
        <w:br w:type="page"/>
      </w:r>
    </w:p>
    <w:p w14:paraId="56B9C2C9" w14:textId="0D8B6C5C" w:rsidR="00C04355" w:rsidRPr="00951E55" w:rsidRDefault="00C04355" w:rsidP="00C04355">
      <w:pPr>
        <w:pStyle w:val="20"/>
      </w:pPr>
      <w:bookmarkStart w:id="455" w:name="_Toc141087487"/>
      <w:r w:rsidRPr="00951E55">
        <w:lastRenderedPageBreak/>
        <w:t>Electrical Power Supply Model</w:t>
      </w:r>
      <w:bookmarkEnd w:id="455"/>
    </w:p>
    <w:p w14:paraId="2F726E84" w14:textId="77777777" w:rsidR="00C04355" w:rsidRPr="00951E55" w:rsidRDefault="00C04355" w:rsidP="00C04355">
      <w:pPr>
        <w:pStyle w:val="3"/>
      </w:pPr>
      <w:r w:rsidRPr="00951E55">
        <w:t>Summary of elements</w:t>
      </w:r>
    </w:p>
    <w:p w14:paraId="54067B18" w14:textId="217157EC" w:rsidR="00C04355" w:rsidRPr="00951E55" w:rsidRDefault="00C04355" w:rsidP="00C04355">
      <w:pPr>
        <w:pStyle w:val="4"/>
      </w:pPr>
      <w:r w:rsidRPr="00951E55">
        <w:t>The Electrical Power Supply Model includes all the object elements of the electrical power supply utilities proposed in the works. It is applicable to all services. The following object elements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1AE1C8F6" w14:textId="77777777" w:rsidTr="00816711">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6786A7"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A573D5"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25990F1"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11A29DE" w14:textId="77B2B8F8" w:rsidR="00C04355" w:rsidRPr="00951E55" w:rsidRDefault="00C04355"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C50BF5" w14:textId="77777777" w:rsidR="00C04355" w:rsidRPr="00951E55" w:rsidDel="004A140C" w:rsidRDefault="00C04355"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688C78"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43EF165E"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2E75863" w14:textId="77777777" w:rsidR="00C04355" w:rsidRPr="00951E55" w:rsidRDefault="00C04355"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6036B1B1" w14:textId="77777777" w:rsidR="00C04355" w:rsidRPr="00951E55" w:rsidRDefault="00C04355" w:rsidP="00816711">
            <w:pPr>
              <w:rPr>
                <w:rFonts w:eastAsia="Times New Roman"/>
                <w:sz w:val="20"/>
                <w:szCs w:val="20"/>
              </w:rPr>
            </w:pPr>
            <w:r w:rsidRPr="00951E55">
              <w:rPr>
                <w:rFonts w:eastAsia="Times New Roman"/>
                <w:sz w:val="20"/>
                <w:szCs w:val="20"/>
              </w:rPr>
              <w:t>Electric Box</w:t>
            </w:r>
          </w:p>
        </w:tc>
        <w:tc>
          <w:tcPr>
            <w:tcW w:w="1559" w:type="dxa"/>
            <w:tcBorders>
              <w:top w:val="single" w:sz="4" w:space="0" w:color="auto"/>
              <w:left w:val="single" w:sz="4" w:space="0" w:color="auto"/>
              <w:bottom w:val="single" w:sz="4" w:space="0" w:color="auto"/>
              <w:right w:val="single" w:sz="4" w:space="0" w:color="auto"/>
            </w:tcBorders>
            <w:noWrap/>
            <w:vAlign w:val="center"/>
          </w:tcPr>
          <w:p w14:paraId="2D4BCA70" w14:textId="77777777" w:rsidR="00C04355" w:rsidRPr="00951E55" w:rsidRDefault="00C04355" w:rsidP="00816711">
            <w:pPr>
              <w:jc w:val="center"/>
              <w:rPr>
                <w:rFonts w:eastAsia="Times New Roman"/>
                <w:sz w:val="20"/>
                <w:szCs w:val="20"/>
              </w:rPr>
            </w:pPr>
            <w:r w:rsidRPr="005D0271">
              <w:rPr>
                <w:rFonts w:eastAsia="Times New Roman"/>
                <w:sz w:val="20"/>
                <w:szCs w:val="20"/>
              </w:rPr>
              <w:t>ELQ</w:t>
            </w:r>
          </w:p>
        </w:tc>
        <w:tc>
          <w:tcPr>
            <w:tcW w:w="1843" w:type="dxa"/>
            <w:tcBorders>
              <w:top w:val="single" w:sz="4" w:space="0" w:color="auto"/>
              <w:left w:val="single" w:sz="4" w:space="0" w:color="auto"/>
              <w:bottom w:val="single" w:sz="4" w:space="0" w:color="auto"/>
              <w:right w:val="single" w:sz="4" w:space="0" w:color="auto"/>
            </w:tcBorders>
            <w:noWrap/>
            <w:vAlign w:val="center"/>
          </w:tcPr>
          <w:p w14:paraId="4FA1FD2F" w14:textId="77777777" w:rsidR="00C04355" w:rsidRPr="00951E55" w:rsidRDefault="00C04355"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47ACD64" w14:textId="77777777" w:rsidR="00C04355" w:rsidRPr="00951E55" w:rsidRDefault="00C04355" w:rsidP="00816711">
            <w:pPr>
              <w:jc w:val="center"/>
              <w:rPr>
                <w:rFonts w:eastAsia="Times New Roman"/>
                <w:sz w:val="20"/>
                <w:szCs w:val="20"/>
              </w:rPr>
            </w:pPr>
            <w:r w:rsidRPr="00951E55">
              <w:rPr>
                <w:rFonts w:eastAsia="Times New Roman"/>
                <w:sz w:val="20"/>
                <w:szCs w:val="20"/>
              </w:rPr>
              <w:t>23-39 23 00</w:t>
            </w:r>
          </w:p>
        </w:tc>
        <w:tc>
          <w:tcPr>
            <w:tcW w:w="5295" w:type="dxa"/>
            <w:tcBorders>
              <w:top w:val="single" w:sz="4" w:space="0" w:color="auto"/>
              <w:left w:val="single" w:sz="4" w:space="0" w:color="auto"/>
              <w:bottom w:val="single" w:sz="4" w:space="0" w:color="auto"/>
              <w:right w:val="single" w:sz="4" w:space="0" w:color="auto"/>
            </w:tcBorders>
            <w:vAlign w:val="center"/>
          </w:tcPr>
          <w:p w14:paraId="46263C96" w14:textId="77777777" w:rsidR="00C04355" w:rsidRPr="00951E55" w:rsidRDefault="00C04355" w:rsidP="00816711">
            <w:pPr>
              <w:jc w:val="center"/>
              <w:rPr>
                <w:rFonts w:eastAsia="Times New Roman"/>
                <w:sz w:val="20"/>
                <w:szCs w:val="20"/>
              </w:rPr>
            </w:pPr>
            <w:r w:rsidRPr="00951E55">
              <w:rPr>
                <w:rFonts w:eastAsia="Times New Roman"/>
                <w:sz w:val="20"/>
                <w:szCs w:val="20"/>
              </w:rPr>
              <w:t>Electrical Utility Equipment</w:t>
            </w:r>
          </w:p>
        </w:tc>
      </w:tr>
      <w:tr w:rsidR="00700FD1" w:rsidRPr="00951E55" w14:paraId="7FE3389A"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639DFC0" w14:textId="77777777" w:rsidR="00C04355" w:rsidRPr="00951E55" w:rsidRDefault="00C04355"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3549AD28" w14:textId="77777777" w:rsidR="00C04355" w:rsidRPr="00951E55" w:rsidRDefault="00C04355" w:rsidP="00816711">
            <w:pPr>
              <w:rPr>
                <w:rFonts w:eastAsia="Times New Roman"/>
                <w:sz w:val="20"/>
                <w:szCs w:val="20"/>
              </w:rPr>
            </w:pPr>
            <w:r w:rsidRPr="00951E55">
              <w:rPr>
                <w:rFonts w:eastAsia="Times New Roman"/>
                <w:sz w:val="20"/>
                <w:szCs w:val="20"/>
              </w:rPr>
              <w:t>Electric Inspection pit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49A4A" w14:textId="77777777" w:rsidR="00C04355" w:rsidRPr="005D0271" w:rsidRDefault="00C04355" w:rsidP="00816711">
            <w:pPr>
              <w:jc w:val="center"/>
              <w:rPr>
                <w:rFonts w:eastAsia="Times New Roman"/>
                <w:sz w:val="20"/>
                <w:szCs w:val="20"/>
              </w:rPr>
            </w:pPr>
            <w:r w:rsidRPr="005D0271">
              <w:rPr>
                <w:rFonts w:eastAsia="Times New Roman"/>
                <w:sz w:val="20"/>
                <w:szCs w:val="20"/>
              </w:rPr>
              <w:t>EIP</w:t>
            </w:r>
          </w:p>
        </w:tc>
        <w:tc>
          <w:tcPr>
            <w:tcW w:w="1843" w:type="dxa"/>
            <w:tcBorders>
              <w:top w:val="single" w:sz="4" w:space="0" w:color="auto"/>
              <w:left w:val="single" w:sz="4" w:space="0" w:color="auto"/>
              <w:bottom w:val="single" w:sz="4" w:space="0" w:color="auto"/>
              <w:right w:val="single" w:sz="4" w:space="0" w:color="auto"/>
            </w:tcBorders>
            <w:noWrap/>
            <w:vAlign w:val="center"/>
          </w:tcPr>
          <w:p w14:paraId="08200305"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F208D24" w14:textId="77777777" w:rsidR="00C04355" w:rsidRPr="00951E55" w:rsidRDefault="00C04355"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2ED36C01" w14:textId="77777777" w:rsidR="00C04355" w:rsidRPr="00951E55" w:rsidRDefault="00C04355" w:rsidP="00816711">
            <w:pPr>
              <w:jc w:val="center"/>
              <w:rPr>
                <w:rFonts w:eastAsia="Times New Roman"/>
                <w:sz w:val="20"/>
                <w:szCs w:val="20"/>
              </w:rPr>
            </w:pPr>
            <w:r w:rsidRPr="00951E55">
              <w:rPr>
                <w:rFonts w:eastAsia="Times New Roman"/>
                <w:sz w:val="20"/>
                <w:szCs w:val="20"/>
              </w:rPr>
              <w:t>Man Hole Accesses</w:t>
            </w:r>
          </w:p>
        </w:tc>
      </w:tr>
      <w:tr w:rsidR="00700FD1" w:rsidRPr="00951E55" w14:paraId="6304432C"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AFF6EC5" w14:textId="77777777" w:rsidR="00C04355" w:rsidRPr="00951E55" w:rsidRDefault="00C04355"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44495B1A" w14:textId="77777777" w:rsidR="00C04355" w:rsidRPr="00951E55" w:rsidRDefault="00C04355" w:rsidP="00816711">
            <w:pPr>
              <w:rPr>
                <w:rFonts w:eastAsia="Times New Roman"/>
                <w:sz w:val="20"/>
                <w:szCs w:val="20"/>
              </w:rPr>
            </w:pPr>
            <w:r w:rsidRPr="00951E55">
              <w:rPr>
                <w:rFonts w:eastAsia="Times New Roman"/>
                <w:sz w:val="20"/>
                <w:szCs w:val="20"/>
              </w:rPr>
              <w:t>Electric Manholes</w:t>
            </w:r>
          </w:p>
        </w:tc>
        <w:tc>
          <w:tcPr>
            <w:tcW w:w="1559" w:type="dxa"/>
            <w:tcBorders>
              <w:top w:val="single" w:sz="4" w:space="0" w:color="auto"/>
              <w:left w:val="single" w:sz="4" w:space="0" w:color="auto"/>
              <w:bottom w:val="single" w:sz="4" w:space="0" w:color="auto"/>
              <w:right w:val="single" w:sz="4" w:space="0" w:color="auto"/>
            </w:tcBorders>
            <w:noWrap/>
            <w:vAlign w:val="center"/>
          </w:tcPr>
          <w:p w14:paraId="4D38BEA0" w14:textId="77777777" w:rsidR="00C04355" w:rsidRPr="00951E55" w:rsidRDefault="00C04355" w:rsidP="00816711">
            <w:pPr>
              <w:jc w:val="center"/>
              <w:rPr>
                <w:rFonts w:eastAsia="Times New Roman"/>
                <w:sz w:val="20"/>
                <w:szCs w:val="20"/>
              </w:rPr>
            </w:pPr>
            <w:r w:rsidRPr="00951E55">
              <w:rPr>
                <w:rFonts w:eastAsia="Times New Roman"/>
                <w:sz w:val="20"/>
                <w:szCs w:val="20"/>
              </w:rPr>
              <w:t>EMH</w:t>
            </w:r>
          </w:p>
        </w:tc>
        <w:tc>
          <w:tcPr>
            <w:tcW w:w="1843" w:type="dxa"/>
            <w:tcBorders>
              <w:top w:val="single" w:sz="4" w:space="0" w:color="auto"/>
              <w:left w:val="single" w:sz="4" w:space="0" w:color="auto"/>
              <w:bottom w:val="single" w:sz="4" w:space="0" w:color="auto"/>
              <w:right w:val="single" w:sz="4" w:space="0" w:color="auto"/>
            </w:tcBorders>
            <w:noWrap/>
            <w:vAlign w:val="center"/>
          </w:tcPr>
          <w:p w14:paraId="14F5D339"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5B4F60B" w14:textId="77777777" w:rsidR="00C04355" w:rsidRPr="00951E55" w:rsidRDefault="00C04355"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7A4FD0A5" w14:textId="77777777" w:rsidR="00C04355" w:rsidRPr="00951E55" w:rsidRDefault="00C04355" w:rsidP="00816711">
            <w:pPr>
              <w:jc w:val="center"/>
              <w:rPr>
                <w:rFonts w:eastAsia="Times New Roman"/>
                <w:sz w:val="20"/>
                <w:szCs w:val="20"/>
              </w:rPr>
            </w:pPr>
            <w:r w:rsidRPr="00951E55">
              <w:rPr>
                <w:rFonts w:eastAsia="Times New Roman"/>
                <w:sz w:val="20"/>
                <w:szCs w:val="20"/>
              </w:rPr>
              <w:t>Man Hole Accesses</w:t>
            </w:r>
          </w:p>
        </w:tc>
      </w:tr>
      <w:tr w:rsidR="00700FD1" w:rsidRPr="00951E55" w14:paraId="7D235BE6"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591EB4B" w14:textId="77777777" w:rsidR="00C04355" w:rsidRPr="00951E55" w:rsidRDefault="00C04355" w:rsidP="00816711">
            <w:pPr>
              <w:jc w:val="center"/>
              <w:rPr>
                <w:rFonts w:eastAsia="Times New Roman"/>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39FC5CD6" w14:textId="77777777" w:rsidR="00C04355" w:rsidRPr="00951E55" w:rsidRDefault="00C04355" w:rsidP="00816711">
            <w:pPr>
              <w:rPr>
                <w:rFonts w:eastAsia="Times New Roman"/>
                <w:sz w:val="20"/>
                <w:szCs w:val="20"/>
              </w:rPr>
            </w:pPr>
            <w:r w:rsidRPr="00951E55">
              <w:rPr>
                <w:rFonts w:eastAsia="Times New Roman"/>
                <w:sz w:val="20"/>
                <w:szCs w:val="20"/>
              </w:rPr>
              <w:t>Power Cables / lines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4740" w14:textId="77777777" w:rsidR="00C04355" w:rsidRPr="005D0271" w:rsidRDefault="00C04355" w:rsidP="00816711">
            <w:pPr>
              <w:jc w:val="center"/>
              <w:rPr>
                <w:rFonts w:eastAsia="Times New Roman"/>
                <w:sz w:val="20"/>
                <w:szCs w:val="20"/>
              </w:rPr>
            </w:pPr>
            <w:r w:rsidRPr="005D0271">
              <w:rPr>
                <w:rFonts w:eastAsia="Times New Roman"/>
                <w:sz w:val="20"/>
                <w:szCs w:val="20"/>
              </w:rPr>
              <w:t>EPD</w:t>
            </w:r>
          </w:p>
        </w:tc>
        <w:tc>
          <w:tcPr>
            <w:tcW w:w="1843" w:type="dxa"/>
            <w:tcBorders>
              <w:top w:val="single" w:sz="4" w:space="0" w:color="auto"/>
              <w:left w:val="single" w:sz="4" w:space="0" w:color="auto"/>
              <w:bottom w:val="single" w:sz="4" w:space="0" w:color="auto"/>
              <w:right w:val="single" w:sz="4" w:space="0" w:color="auto"/>
            </w:tcBorders>
            <w:noWrap/>
            <w:vAlign w:val="center"/>
          </w:tcPr>
          <w:p w14:paraId="1DF41CFF"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90925B3" w14:textId="77777777" w:rsidR="00C04355" w:rsidRPr="00951E55" w:rsidRDefault="00C04355" w:rsidP="00816711">
            <w:pPr>
              <w:jc w:val="center"/>
              <w:rPr>
                <w:rFonts w:eastAsia="Times New Roman"/>
                <w:sz w:val="20"/>
                <w:szCs w:val="20"/>
              </w:rPr>
            </w:pPr>
            <w:r w:rsidRPr="00951E55">
              <w:rPr>
                <w:rFonts w:eastAsia="Times New Roman"/>
                <w:sz w:val="20"/>
                <w:szCs w:val="20"/>
              </w:rPr>
              <w:t>23-35 33 25</w:t>
            </w:r>
          </w:p>
        </w:tc>
        <w:tc>
          <w:tcPr>
            <w:tcW w:w="5295" w:type="dxa"/>
            <w:tcBorders>
              <w:top w:val="single" w:sz="4" w:space="0" w:color="auto"/>
              <w:left w:val="single" w:sz="4" w:space="0" w:color="auto"/>
              <w:bottom w:val="single" w:sz="4" w:space="0" w:color="auto"/>
              <w:right w:val="single" w:sz="4" w:space="0" w:color="auto"/>
            </w:tcBorders>
            <w:vAlign w:val="center"/>
          </w:tcPr>
          <w:p w14:paraId="2EF80D4F" w14:textId="77777777" w:rsidR="00C04355" w:rsidRPr="00951E55" w:rsidRDefault="00C04355" w:rsidP="00816711">
            <w:pPr>
              <w:jc w:val="center"/>
              <w:rPr>
                <w:rFonts w:eastAsia="Times New Roman"/>
                <w:sz w:val="20"/>
                <w:szCs w:val="20"/>
              </w:rPr>
            </w:pPr>
            <w:r w:rsidRPr="00951E55">
              <w:rPr>
                <w:rFonts w:eastAsia="Times New Roman"/>
                <w:sz w:val="20"/>
                <w:szCs w:val="20"/>
              </w:rPr>
              <w:t>Electrical Wireway</w:t>
            </w:r>
          </w:p>
        </w:tc>
      </w:tr>
      <w:tr w:rsidR="00C04355" w:rsidRPr="00951E55" w14:paraId="0D447BBA"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0897C57" w14:textId="77777777" w:rsidR="00C04355" w:rsidRPr="00951E55" w:rsidRDefault="00C04355" w:rsidP="00816711">
            <w:pPr>
              <w:jc w:val="center"/>
              <w:rPr>
                <w:rFonts w:eastAsia="Times New Roman"/>
                <w:sz w:val="20"/>
                <w:szCs w:val="20"/>
              </w:rPr>
            </w:pPr>
            <w:r w:rsidRPr="00951E55">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45740420" w14:textId="77777777" w:rsidR="00C04355" w:rsidRPr="00951E55" w:rsidRDefault="00C04355" w:rsidP="00816711">
            <w:pPr>
              <w:rPr>
                <w:rFonts w:eastAsia="Times New Roman"/>
                <w:sz w:val="20"/>
                <w:szCs w:val="20"/>
              </w:rPr>
            </w:pPr>
            <w:r w:rsidRPr="00951E55">
              <w:rPr>
                <w:rFonts w:eastAsia="Times New Roman"/>
                <w:sz w:val="20"/>
                <w:szCs w:val="20"/>
              </w:rPr>
              <w:t>Transformers</w:t>
            </w:r>
          </w:p>
        </w:tc>
        <w:tc>
          <w:tcPr>
            <w:tcW w:w="1559" w:type="dxa"/>
            <w:tcBorders>
              <w:top w:val="single" w:sz="4" w:space="0" w:color="auto"/>
              <w:left w:val="single" w:sz="4" w:space="0" w:color="auto"/>
              <w:bottom w:val="single" w:sz="4" w:space="0" w:color="auto"/>
              <w:right w:val="single" w:sz="4" w:space="0" w:color="auto"/>
            </w:tcBorders>
            <w:noWrap/>
            <w:vAlign w:val="center"/>
          </w:tcPr>
          <w:p w14:paraId="0ECF1665" w14:textId="77777777" w:rsidR="00C04355" w:rsidRPr="00951E55" w:rsidRDefault="00C04355" w:rsidP="00816711">
            <w:pPr>
              <w:jc w:val="center"/>
              <w:rPr>
                <w:rFonts w:eastAsia="Times New Roman"/>
                <w:sz w:val="20"/>
                <w:szCs w:val="20"/>
              </w:rPr>
            </w:pPr>
            <w:r w:rsidRPr="00951E55">
              <w:rPr>
                <w:rFonts w:eastAsia="Times New Roman"/>
                <w:sz w:val="20"/>
                <w:szCs w:val="20"/>
              </w:rPr>
              <w:t>ETR</w:t>
            </w:r>
          </w:p>
        </w:tc>
        <w:tc>
          <w:tcPr>
            <w:tcW w:w="1843" w:type="dxa"/>
            <w:tcBorders>
              <w:top w:val="single" w:sz="4" w:space="0" w:color="auto"/>
              <w:left w:val="single" w:sz="4" w:space="0" w:color="auto"/>
              <w:bottom w:val="single" w:sz="4" w:space="0" w:color="auto"/>
              <w:right w:val="single" w:sz="4" w:space="0" w:color="auto"/>
            </w:tcBorders>
            <w:noWrap/>
            <w:vAlign w:val="center"/>
          </w:tcPr>
          <w:p w14:paraId="399AE135"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5BE70CB" w14:textId="77777777" w:rsidR="00C04355" w:rsidRPr="00951E55" w:rsidRDefault="00C04355" w:rsidP="00816711">
            <w:pPr>
              <w:jc w:val="center"/>
              <w:rPr>
                <w:rFonts w:eastAsia="Times New Roman"/>
                <w:sz w:val="20"/>
                <w:szCs w:val="20"/>
              </w:rPr>
            </w:pPr>
            <w:r w:rsidRPr="00951E55">
              <w:rPr>
                <w:rFonts w:eastAsia="Times New Roman"/>
                <w:sz w:val="20"/>
                <w:szCs w:val="20"/>
              </w:rPr>
              <w:t>23-39 23 11</w:t>
            </w:r>
          </w:p>
        </w:tc>
        <w:tc>
          <w:tcPr>
            <w:tcW w:w="5295" w:type="dxa"/>
            <w:tcBorders>
              <w:top w:val="single" w:sz="4" w:space="0" w:color="auto"/>
              <w:left w:val="single" w:sz="4" w:space="0" w:color="auto"/>
              <w:bottom w:val="single" w:sz="4" w:space="0" w:color="auto"/>
              <w:right w:val="single" w:sz="4" w:space="0" w:color="auto"/>
            </w:tcBorders>
            <w:vAlign w:val="center"/>
          </w:tcPr>
          <w:p w14:paraId="75F9DA9C" w14:textId="77777777" w:rsidR="00C04355" w:rsidRPr="00951E55" w:rsidRDefault="00C04355" w:rsidP="00816711">
            <w:pPr>
              <w:jc w:val="center"/>
              <w:rPr>
                <w:rFonts w:eastAsia="Times New Roman"/>
                <w:sz w:val="20"/>
                <w:szCs w:val="20"/>
              </w:rPr>
            </w:pPr>
            <w:r w:rsidRPr="00951E55">
              <w:rPr>
                <w:rFonts w:eastAsia="Times New Roman"/>
                <w:sz w:val="20"/>
                <w:szCs w:val="20"/>
              </w:rPr>
              <w:t>Electrical Transmission Equipment</w:t>
            </w:r>
          </w:p>
        </w:tc>
      </w:tr>
    </w:tbl>
    <w:p w14:paraId="6B209394" w14:textId="77777777" w:rsidR="00C04355" w:rsidRPr="00951E55" w:rsidRDefault="00C04355" w:rsidP="00C04355"/>
    <w:p w14:paraId="728AC611" w14:textId="77777777" w:rsidR="00C04355" w:rsidRPr="00951E55" w:rsidRDefault="00C04355">
      <w:pPr>
        <w:overflowPunct/>
        <w:autoSpaceDE/>
        <w:autoSpaceDN/>
        <w:adjustRightInd/>
        <w:textAlignment w:val="auto"/>
        <w:rPr>
          <w:sz w:val="28"/>
        </w:rPr>
      </w:pPr>
      <w:r w:rsidRPr="00951E55">
        <w:br w:type="page"/>
      </w:r>
    </w:p>
    <w:p w14:paraId="60D506B1" w14:textId="77777777" w:rsidR="00C04355" w:rsidRPr="00951E55" w:rsidRDefault="00C04355" w:rsidP="00C04355">
      <w:pPr>
        <w:pStyle w:val="3"/>
      </w:pPr>
      <w:r w:rsidRPr="00951E55">
        <w:lastRenderedPageBreak/>
        <w:t>Electric Box</w:t>
      </w:r>
    </w:p>
    <w:p w14:paraId="676E9FD2" w14:textId="6CCAF5AA" w:rsidR="00C04355" w:rsidRPr="00951E55" w:rsidRDefault="00C04355" w:rsidP="00C04355">
      <w:pPr>
        <w:pStyle w:val="4"/>
      </w:pPr>
      <w:r w:rsidRPr="00951E55">
        <w:t>An electrical box is an enclosure housing electrical connection. It protects the electrical connections from the weather, as well as prevent people from accidental electric shocks</w:t>
      </w:r>
    </w:p>
    <w:p w14:paraId="19F62E3B" w14:textId="77777777" w:rsidR="00C04355" w:rsidRPr="00951E55" w:rsidRDefault="00C04355" w:rsidP="00C04355"/>
    <w:p w14:paraId="14585957"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CAB9C8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681229"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8D612B"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D5AA41"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F14E37"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525C35"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86159"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054CC66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A0B0FE"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B30B30"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0C127A5"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D1AE4D8"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BCA0EB5"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A3003C" w14:textId="77777777" w:rsidR="00C04355" w:rsidRPr="00951E55" w:rsidRDefault="00C04355" w:rsidP="00816711">
            <w:pPr>
              <w:ind w:left="102" w:right="41"/>
              <w:jc w:val="center"/>
              <w:rPr>
                <w:sz w:val="22"/>
              </w:rPr>
            </w:pPr>
            <w:r w:rsidRPr="00951E55">
              <w:rPr>
                <w:sz w:val="22"/>
              </w:rPr>
              <w:t>N/A</w:t>
            </w:r>
          </w:p>
        </w:tc>
      </w:tr>
      <w:tr w:rsidR="00700FD1" w:rsidRPr="00951E55" w14:paraId="02D785B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D6437A1"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B71001" w14:textId="725491D1" w:rsidR="00C04355" w:rsidRPr="00951E55" w:rsidRDefault="00C04355" w:rsidP="00816711">
            <w:pPr>
              <w:ind w:left="102" w:right="41"/>
              <w:rPr>
                <w:sz w:val="22"/>
              </w:rPr>
            </w:pPr>
            <w:r w:rsidRPr="00951E55">
              <w:rPr>
                <w:sz w:val="22"/>
              </w:rPr>
              <w:t xml:space="preserve">3D Object outline of the housing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1EDBB38"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83450C5"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0B9852"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DF33EA" w14:textId="77777777" w:rsidR="00C04355" w:rsidRPr="00951E55" w:rsidRDefault="00C04355" w:rsidP="00816711">
            <w:pPr>
              <w:ind w:left="102" w:right="41"/>
              <w:jc w:val="center"/>
              <w:rPr>
                <w:sz w:val="22"/>
              </w:rPr>
            </w:pPr>
            <w:r w:rsidRPr="00951E55">
              <w:rPr>
                <w:sz w:val="22"/>
              </w:rPr>
              <w:t>N/A</w:t>
            </w:r>
          </w:p>
        </w:tc>
      </w:tr>
      <w:tr w:rsidR="00700FD1" w:rsidRPr="00951E55" w14:paraId="655ACD9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131213C"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D4C247"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12E1994"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097F8F1"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135F58A"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198D9E" w14:textId="77777777" w:rsidR="00C04355" w:rsidRPr="00951E55" w:rsidRDefault="00C04355" w:rsidP="00816711">
            <w:pPr>
              <w:ind w:left="102" w:right="41"/>
              <w:jc w:val="center"/>
              <w:rPr>
                <w:sz w:val="22"/>
              </w:rPr>
            </w:pPr>
            <w:r w:rsidRPr="00951E55">
              <w:rPr>
                <w:sz w:val="22"/>
              </w:rPr>
              <w:t>N/A</w:t>
            </w:r>
          </w:p>
        </w:tc>
      </w:tr>
      <w:tr w:rsidR="00700FD1" w:rsidRPr="00951E55" w14:paraId="3B2FC1E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78D5EE3"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7E062E" w14:textId="77777777" w:rsidR="00C04355" w:rsidRPr="00951E55" w:rsidRDefault="00C04355" w:rsidP="00816711">
            <w:pPr>
              <w:ind w:left="102" w:right="41"/>
              <w:rPr>
                <w:sz w:val="22"/>
              </w:rPr>
            </w:pPr>
            <w:r w:rsidRPr="00951E55">
              <w:rPr>
                <w:sz w:val="22"/>
              </w:rPr>
              <w:t>3D Object element including housing, control panel and footing with outer size and dimension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EBFD2C6" w14:textId="1E6EE800"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05DB62" w14:textId="1FC6FCAD"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5BBE1631"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6663C9B" w14:textId="77777777" w:rsidR="00C04355" w:rsidRPr="00951E55" w:rsidRDefault="00C04355" w:rsidP="00816711">
            <w:pPr>
              <w:ind w:left="102" w:right="41"/>
              <w:jc w:val="center"/>
              <w:rPr>
                <w:sz w:val="22"/>
              </w:rPr>
            </w:pPr>
            <w:r w:rsidRPr="00951E55">
              <w:rPr>
                <w:sz w:val="22"/>
              </w:rPr>
              <w:t>N/A</w:t>
            </w:r>
          </w:p>
        </w:tc>
      </w:tr>
      <w:tr w:rsidR="00C04355" w:rsidRPr="00951E55" w14:paraId="2F4C65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22D97BA"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227CE2"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81DBA6D"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785B6A5"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BCC9FC"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589D8D8E" w14:textId="77777777" w:rsidR="00C04355" w:rsidRPr="00951E55" w:rsidRDefault="00C04355" w:rsidP="00816711">
            <w:pPr>
              <w:ind w:left="102" w:right="41"/>
              <w:jc w:val="center"/>
              <w:rPr>
                <w:sz w:val="22"/>
              </w:rPr>
            </w:pPr>
            <w:r w:rsidRPr="00951E55">
              <w:rPr>
                <w:sz w:val="22"/>
              </w:rPr>
              <w:t>N/A</w:t>
            </w:r>
          </w:p>
        </w:tc>
      </w:tr>
    </w:tbl>
    <w:p w14:paraId="20E22601" w14:textId="77777777" w:rsidR="00C04355" w:rsidRPr="00951E55" w:rsidRDefault="00C04355" w:rsidP="00C04355"/>
    <w:p w14:paraId="1ED8A72B" w14:textId="77777777" w:rsidR="00C04355" w:rsidRPr="00951E55" w:rsidRDefault="00C04355" w:rsidP="00C04355">
      <w:pPr>
        <w:ind w:left="993"/>
      </w:pPr>
    </w:p>
    <w:p w14:paraId="7891D5F0" w14:textId="77777777" w:rsidR="00C04355" w:rsidRPr="00951E55" w:rsidRDefault="00C04355" w:rsidP="00C04355"/>
    <w:p w14:paraId="0DC956AB" w14:textId="77777777" w:rsidR="00C04355" w:rsidRPr="00951E55" w:rsidRDefault="00C04355" w:rsidP="00C04355">
      <w:pPr>
        <w:overflowPunct/>
        <w:autoSpaceDE/>
        <w:autoSpaceDN/>
        <w:adjustRightInd/>
        <w:textAlignment w:val="auto"/>
      </w:pPr>
      <w:r w:rsidRPr="00951E55">
        <w:br w:type="page"/>
      </w:r>
    </w:p>
    <w:p w14:paraId="00F17A07" w14:textId="77777777" w:rsidR="00C04355" w:rsidRPr="00951E55" w:rsidRDefault="00C04355" w:rsidP="00C04355">
      <w:pPr>
        <w:pStyle w:val="3"/>
      </w:pPr>
      <w:r w:rsidRPr="00951E55">
        <w:lastRenderedPageBreak/>
        <w:t>Electric Inspection pit / Electric Manhole</w:t>
      </w:r>
    </w:p>
    <w:p w14:paraId="4AE31F35" w14:textId="77777777" w:rsidR="00C04355" w:rsidRPr="00951E55" w:rsidRDefault="00C04355" w:rsidP="00C04355">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063104BB" w14:textId="77777777" w:rsidR="00C04355" w:rsidRPr="00951E55" w:rsidRDefault="00C04355" w:rsidP="00C04355"/>
    <w:p w14:paraId="218F3C06"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C23060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FE6D9A"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BF61FE"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1F3E31"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A1AD5F"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8511F8"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0F259E"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3AFA2D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AAF609"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AD99CD"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9F221D7"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909232E"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E9748AB"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CBA15C" w14:textId="77777777" w:rsidR="00C04355" w:rsidRPr="00951E55" w:rsidRDefault="00C04355" w:rsidP="00816711">
            <w:pPr>
              <w:ind w:left="102" w:right="41"/>
              <w:jc w:val="center"/>
              <w:rPr>
                <w:sz w:val="22"/>
              </w:rPr>
            </w:pPr>
            <w:r w:rsidRPr="00951E55">
              <w:rPr>
                <w:sz w:val="22"/>
              </w:rPr>
              <w:t>N/A</w:t>
            </w:r>
          </w:p>
        </w:tc>
      </w:tr>
      <w:tr w:rsidR="00700FD1" w:rsidRPr="00951E55" w14:paraId="606201C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A005E6"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0F13C8" w14:textId="4F554405" w:rsidR="00C04355" w:rsidRPr="00951E55" w:rsidRDefault="00C04355" w:rsidP="00816711">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5576C795"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D3767F"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375B808"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621F934" w14:textId="77777777" w:rsidR="00C04355" w:rsidRPr="00951E55" w:rsidRDefault="00C04355" w:rsidP="00816711">
            <w:pPr>
              <w:ind w:left="102" w:right="41"/>
              <w:jc w:val="center"/>
              <w:rPr>
                <w:sz w:val="22"/>
              </w:rPr>
            </w:pPr>
            <w:r w:rsidRPr="00951E55">
              <w:rPr>
                <w:sz w:val="22"/>
              </w:rPr>
              <w:t>N/A</w:t>
            </w:r>
          </w:p>
        </w:tc>
      </w:tr>
      <w:tr w:rsidR="00700FD1" w:rsidRPr="00951E55" w14:paraId="04D4D7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AEA15FE"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5A72AF"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5EE935E"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C98574A"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B597911"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864A15" w14:textId="77777777" w:rsidR="00C04355" w:rsidRPr="00951E55" w:rsidRDefault="00C04355" w:rsidP="00816711">
            <w:pPr>
              <w:ind w:left="102" w:right="41"/>
              <w:jc w:val="center"/>
              <w:rPr>
                <w:sz w:val="22"/>
              </w:rPr>
            </w:pPr>
            <w:r w:rsidRPr="00951E55">
              <w:rPr>
                <w:sz w:val="22"/>
              </w:rPr>
              <w:t>N/A</w:t>
            </w:r>
          </w:p>
        </w:tc>
      </w:tr>
      <w:tr w:rsidR="00700FD1" w:rsidRPr="00951E55" w14:paraId="3985062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4567BB9"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D554DB" w14:textId="77777777" w:rsidR="00C04355" w:rsidRPr="00951E55" w:rsidRDefault="00C04355" w:rsidP="00816711">
            <w:pPr>
              <w:ind w:left="102" w:right="41"/>
              <w:rPr>
                <w:sz w:val="22"/>
              </w:rPr>
            </w:pPr>
            <w:r w:rsidRPr="00951E55">
              <w:rPr>
                <w:sz w:val="22"/>
              </w:rPr>
              <w:t xml:space="preserve">3D Object element including wall, slab, frame and cover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72517B8" w14:textId="2FD846ED"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0BD697" w14:textId="1725AFEB"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2345CAA"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7DD39842" w14:textId="77777777" w:rsidR="00C04355" w:rsidRPr="00951E55" w:rsidRDefault="00C04355" w:rsidP="00816711">
            <w:pPr>
              <w:ind w:left="102" w:right="41"/>
              <w:jc w:val="center"/>
              <w:rPr>
                <w:sz w:val="22"/>
              </w:rPr>
            </w:pPr>
            <w:r w:rsidRPr="00951E55">
              <w:rPr>
                <w:sz w:val="22"/>
              </w:rPr>
              <w:t>N/A</w:t>
            </w:r>
          </w:p>
        </w:tc>
      </w:tr>
      <w:tr w:rsidR="00700FD1" w:rsidRPr="00951E55" w14:paraId="3E318B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F49C87B"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9CE703"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7A5706C6"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77ABCBF8"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14BCD49E"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2B357E0D" w14:textId="77777777" w:rsidR="00C04355" w:rsidRPr="00951E55" w:rsidRDefault="00C04355" w:rsidP="00816711">
            <w:pPr>
              <w:ind w:left="102" w:right="41"/>
              <w:jc w:val="center"/>
              <w:rPr>
                <w:sz w:val="22"/>
              </w:rPr>
            </w:pPr>
            <w:r w:rsidRPr="00951E55">
              <w:rPr>
                <w:sz w:val="22"/>
              </w:rPr>
              <w:t>N/A</w:t>
            </w:r>
          </w:p>
        </w:tc>
      </w:tr>
    </w:tbl>
    <w:p w14:paraId="0DC51C04" w14:textId="77777777" w:rsidR="00C04355" w:rsidRPr="00951E55" w:rsidRDefault="00C04355" w:rsidP="00C04355">
      <w:pPr>
        <w:overflowPunct/>
        <w:autoSpaceDE/>
        <w:autoSpaceDN/>
        <w:adjustRightInd/>
        <w:textAlignment w:val="auto"/>
      </w:pPr>
      <w:r w:rsidRPr="00951E55">
        <w:br w:type="page"/>
      </w:r>
    </w:p>
    <w:p w14:paraId="4BE927D8" w14:textId="77777777" w:rsidR="00C04355" w:rsidRPr="00951E55" w:rsidRDefault="00C04355" w:rsidP="00C04355">
      <w:pPr>
        <w:pStyle w:val="3"/>
      </w:pPr>
      <w:r w:rsidRPr="00951E55">
        <w:lastRenderedPageBreak/>
        <w:t>Power Cables / lines</w:t>
      </w:r>
    </w:p>
    <w:p w14:paraId="4AAA6ACD" w14:textId="77777777" w:rsidR="00C04355" w:rsidRPr="005D0271" w:rsidRDefault="00C04355" w:rsidP="00C04355">
      <w:pPr>
        <w:pStyle w:val="4"/>
        <w:rPr>
          <w:shd w:val="clear" w:color="auto" w:fill="FFFFFF"/>
        </w:rPr>
      </w:pPr>
      <w:r w:rsidRPr="005D0271">
        <w:rPr>
          <w:shd w:val="clear" w:color="auto" w:fill="FFFFFF"/>
        </w:rPr>
        <w:t>Power distribution systems that rely on copper or aluminium busbars to channel electricity, while being enclosed in an housing for protection.</w:t>
      </w:r>
    </w:p>
    <w:p w14:paraId="06D01271" w14:textId="77777777" w:rsidR="00C04355" w:rsidRPr="00951E55" w:rsidRDefault="00C04355" w:rsidP="00C04355"/>
    <w:p w14:paraId="776035F7"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50F03A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03386C"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984C18"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AC0BC8"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CFA69"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2F4046"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C184C3"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38693E2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C0D180D"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60B5DE"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22DC4F7"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0E9FDDD"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BBCE1B9"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82C5943" w14:textId="77777777" w:rsidR="00C04355" w:rsidRPr="00951E55" w:rsidRDefault="00C04355" w:rsidP="00816711">
            <w:pPr>
              <w:ind w:left="102" w:right="41"/>
              <w:jc w:val="center"/>
              <w:rPr>
                <w:sz w:val="22"/>
              </w:rPr>
            </w:pPr>
            <w:r w:rsidRPr="00951E55">
              <w:rPr>
                <w:sz w:val="22"/>
              </w:rPr>
              <w:t>N/A</w:t>
            </w:r>
          </w:p>
        </w:tc>
      </w:tr>
      <w:tr w:rsidR="00700FD1" w:rsidRPr="00951E55" w14:paraId="4241A5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88122D9"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22B4C6" w14:textId="62D0942A" w:rsidR="00C04355" w:rsidRPr="00951E55" w:rsidRDefault="00C04355" w:rsidP="00816711">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77DF6E2" w14:textId="77777777" w:rsidR="00C04355" w:rsidRPr="00951E55" w:rsidRDefault="00C04355" w:rsidP="00816711">
            <w:pPr>
              <w:ind w:left="102" w:right="41"/>
              <w:jc w:val="center"/>
              <w:rPr>
                <w:sz w:val="22"/>
              </w:rPr>
            </w:pPr>
            <w:r w:rsidRPr="00951E55">
              <w:rPr>
                <w:sz w:val="22"/>
              </w:rPr>
              <w:t>Assumed / Typical size of cable containment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4675059B"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64EC6B"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CE87EF" w14:textId="77777777" w:rsidR="00C04355" w:rsidRPr="00951E55" w:rsidRDefault="00C04355" w:rsidP="00816711">
            <w:pPr>
              <w:ind w:left="102" w:right="41"/>
              <w:jc w:val="center"/>
              <w:rPr>
                <w:sz w:val="22"/>
              </w:rPr>
            </w:pPr>
            <w:r w:rsidRPr="00951E55">
              <w:rPr>
                <w:sz w:val="22"/>
              </w:rPr>
              <w:t>N/A</w:t>
            </w:r>
          </w:p>
        </w:tc>
      </w:tr>
      <w:tr w:rsidR="00700FD1" w:rsidRPr="00951E55" w14:paraId="52DB425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B67C902"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974785"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19F5B1C"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7717F0"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DE3911"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04003B7" w14:textId="77777777" w:rsidR="00C04355" w:rsidRPr="00951E55" w:rsidRDefault="00C04355" w:rsidP="00816711">
            <w:pPr>
              <w:ind w:left="102" w:right="41"/>
              <w:jc w:val="center"/>
              <w:rPr>
                <w:sz w:val="22"/>
              </w:rPr>
            </w:pPr>
            <w:r w:rsidRPr="00951E55">
              <w:rPr>
                <w:sz w:val="22"/>
              </w:rPr>
              <w:t>N/A</w:t>
            </w:r>
          </w:p>
        </w:tc>
      </w:tr>
      <w:tr w:rsidR="00700FD1" w:rsidRPr="00951E55" w14:paraId="3E32E1F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8D1305"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1F739D" w14:textId="77777777" w:rsidR="00C04355" w:rsidRPr="00951E55" w:rsidRDefault="00C04355" w:rsidP="00816711">
            <w:pPr>
              <w:ind w:left="102" w:right="41"/>
              <w:rPr>
                <w:sz w:val="22"/>
              </w:rPr>
            </w:pPr>
            <w:r w:rsidRPr="00951E55">
              <w:rPr>
                <w:sz w:val="22"/>
              </w:rPr>
              <w:t xml:space="preserve">3D Object element including cable duct, and concrete surroundings. </w:t>
            </w:r>
          </w:p>
          <w:p w14:paraId="74A35534" w14:textId="77777777" w:rsidR="00C04355" w:rsidRPr="00951E55" w:rsidRDefault="00C04355" w:rsidP="00816711">
            <w:pPr>
              <w:ind w:left="102" w:right="41"/>
              <w:rPr>
                <w:sz w:val="22"/>
              </w:rPr>
            </w:pPr>
          </w:p>
          <w:p w14:paraId="39089FCE" w14:textId="77777777" w:rsidR="00C04355" w:rsidRPr="00951E55" w:rsidRDefault="00C04355" w:rsidP="00816711">
            <w:pPr>
              <w:ind w:left="102" w:right="41"/>
              <w:rPr>
                <w:sz w:val="22"/>
              </w:rPr>
            </w:pPr>
            <w:r w:rsidRPr="00951E55">
              <w:rPr>
                <w:sz w:val="22"/>
              </w:rPr>
              <w:t>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AE77BAD" w14:textId="1BDA783B"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depths and size of each cable containment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D806D85" w14:textId="27432935"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02F660B6"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40E8CDFB" w14:textId="77777777" w:rsidR="00C04355" w:rsidRPr="00951E55" w:rsidRDefault="00C04355" w:rsidP="00816711">
            <w:pPr>
              <w:ind w:left="102" w:right="41"/>
              <w:jc w:val="center"/>
              <w:rPr>
                <w:sz w:val="22"/>
              </w:rPr>
            </w:pPr>
            <w:r w:rsidRPr="00951E55">
              <w:rPr>
                <w:sz w:val="22"/>
              </w:rPr>
              <w:t>N/A</w:t>
            </w:r>
          </w:p>
        </w:tc>
      </w:tr>
      <w:tr w:rsidR="00700FD1" w:rsidRPr="00951E55" w14:paraId="07A4730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112972B"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3E2471"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4808B208"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10A2B27B"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4CA5C1E5"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E0C444A" w14:textId="77777777" w:rsidR="00C04355" w:rsidRPr="00951E55" w:rsidRDefault="00C04355" w:rsidP="00816711">
            <w:pPr>
              <w:ind w:left="102" w:right="41"/>
              <w:jc w:val="center"/>
              <w:rPr>
                <w:sz w:val="22"/>
              </w:rPr>
            </w:pPr>
            <w:r w:rsidRPr="00951E55">
              <w:rPr>
                <w:sz w:val="22"/>
              </w:rPr>
              <w:t>N/A</w:t>
            </w:r>
          </w:p>
        </w:tc>
      </w:tr>
    </w:tbl>
    <w:p w14:paraId="4ADE549F" w14:textId="77777777" w:rsidR="00C04355" w:rsidRPr="00951E55" w:rsidRDefault="00C04355" w:rsidP="00C04355">
      <w:pPr>
        <w:overflowPunct/>
        <w:autoSpaceDE/>
        <w:autoSpaceDN/>
        <w:adjustRightInd/>
        <w:textAlignment w:val="auto"/>
      </w:pPr>
      <w:r w:rsidRPr="00951E55">
        <w:br w:type="page"/>
      </w:r>
    </w:p>
    <w:p w14:paraId="5334D7C5" w14:textId="77777777" w:rsidR="00C04355" w:rsidRPr="00951E55" w:rsidRDefault="00C04355" w:rsidP="00C04355">
      <w:pPr>
        <w:pStyle w:val="3"/>
      </w:pPr>
      <w:r w:rsidRPr="00951E55">
        <w:lastRenderedPageBreak/>
        <w:t>Transformers</w:t>
      </w:r>
    </w:p>
    <w:p w14:paraId="2D46740A" w14:textId="77777777" w:rsidR="00C04355" w:rsidRPr="00951E55" w:rsidRDefault="00C04355" w:rsidP="00C04355">
      <w:pPr>
        <w:pStyle w:val="4"/>
      </w:pPr>
      <w:r w:rsidRPr="00951E55">
        <w:t>A transformer is a passive component that transfers electrical energy from one electrical circuit to another circuit, or multiple circuits</w:t>
      </w:r>
    </w:p>
    <w:p w14:paraId="02DE6473" w14:textId="77777777" w:rsidR="00C04355" w:rsidRPr="00951E55" w:rsidRDefault="00C04355" w:rsidP="00C04355"/>
    <w:p w14:paraId="28C047D3"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F4258E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903E65"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B6AA3D"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ADE89D"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C18BA7"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75D7C"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6A3364"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1724965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F5933AA"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1FDEDE"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DB5C9E2"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20EB7C5"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9ACE426"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8B948A5" w14:textId="77777777" w:rsidR="00C04355" w:rsidRPr="00951E55" w:rsidRDefault="00C04355" w:rsidP="00816711">
            <w:pPr>
              <w:ind w:left="102" w:right="41"/>
              <w:jc w:val="center"/>
              <w:rPr>
                <w:sz w:val="22"/>
              </w:rPr>
            </w:pPr>
            <w:r w:rsidRPr="00951E55">
              <w:rPr>
                <w:sz w:val="22"/>
              </w:rPr>
              <w:t>N/A</w:t>
            </w:r>
          </w:p>
        </w:tc>
      </w:tr>
      <w:tr w:rsidR="00700FD1" w:rsidRPr="00951E55" w14:paraId="6DEC467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A779FD"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FFD393" w14:textId="7C6552EA" w:rsidR="00C04355" w:rsidRPr="00951E55" w:rsidRDefault="00C04355" w:rsidP="00816711">
            <w:pPr>
              <w:ind w:left="102" w:right="41"/>
              <w:rPr>
                <w:sz w:val="22"/>
              </w:rPr>
            </w:pPr>
            <w:r w:rsidRPr="00951E55">
              <w:rPr>
                <w:sz w:val="22"/>
              </w:rPr>
              <w:t xml:space="preserve">3D Object outline of the housing and footings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31648133"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7BD5059"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C069D5"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4A8E1D3" w14:textId="77777777" w:rsidR="00C04355" w:rsidRPr="00951E55" w:rsidRDefault="00C04355" w:rsidP="00816711">
            <w:pPr>
              <w:ind w:left="102" w:right="41"/>
              <w:jc w:val="center"/>
              <w:rPr>
                <w:sz w:val="22"/>
              </w:rPr>
            </w:pPr>
            <w:r w:rsidRPr="00951E55">
              <w:rPr>
                <w:sz w:val="22"/>
              </w:rPr>
              <w:t>N/A</w:t>
            </w:r>
          </w:p>
        </w:tc>
      </w:tr>
      <w:tr w:rsidR="00700FD1" w:rsidRPr="00951E55" w14:paraId="756854F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C597717"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3A780F"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11CB4F5"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5570F37"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7EFA6B2"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FDABBEE" w14:textId="77777777" w:rsidR="00C04355" w:rsidRPr="00951E55" w:rsidRDefault="00C04355" w:rsidP="00816711">
            <w:pPr>
              <w:ind w:left="102" w:right="41"/>
              <w:jc w:val="center"/>
              <w:rPr>
                <w:sz w:val="22"/>
              </w:rPr>
            </w:pPr>
            <w:r w:rsidRPr="00951E55">
              <w:rPr>
                <w:sz w:val="22"/>
              </w:rPr>
              <w:t>N/A</w:t>
            </w:r>
          </w:p>
        </w:tc>
      </w:tr>
      <w:tr w:rsidR="00700FD1" w:rsidRPr="00951E55" w14:paraId="3B3016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8FF706"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0467B0" w14:textId="77777777" w:rsidR="00C04355" w:rsidRPr="00951E55" w:rsidRDefault="00C04355" w:rsidP="00816711">
            <w:pPr>
              <w:ind w:left="102" w:right="41"/>
              <w:rPr>
                <w:sz w:val="22"/>
              </w:rPr>
            </w:pPr>
            <w:r w:rsidRPr="00951E55">
              <w:rPr>
                <w:sz w:val="22"/>
              </w:rPr>
              <w:t xml:space="preserve">3D Object element including housing, control panel and footing with outer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80AA1DB" w14:textId="56908B74"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AF01D02" w14:textId="0242B9A3"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895B663"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282B395" w14:textId="77777777" w:rsidR="00C04355" w:rsidRPr="00951E55" w:rsidRDefault="00C04355" w:rsidP="00816711">
            <w:pPr>
              <w:ind w:left="102" w:right="41"/>
              <w:jc w:val="center"/>
              <w:rPr>
                <w:sz w:val="22"/>
              </w:rPr>
            </w:pPr>
            <w:r w:rsidRPr="00951E55">
              <w:rPr>
                <w:sz w:val="22"/>
              </w:rPr>
              <w:t>N/A</w:t>
            </w:r>
          </w:p>
        </w:tc>
      </w:tr>
      <w:tr w:rsidR="00C04355" w:rsidRPr="00951E55" w14:paraId="1F8FD5B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E673E2"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F889A8"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3EC5C2BB"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43CC4B76"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F77CB4E"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1BF3639" w14:textId="77777777" w:rsidR="00C04355" w:rsidRPr="00951E55" w:rsidRDefault="00C04355" w:rsidP="00816711">
            <w:pPr>
              <w:ind w:left="102" w:right="41"/>
              <w:jc w:val="center"/>
              <w:rPr>
                <w:sz w:val="22"/>
              </w:rPr>
            </w:pPr>
            <w:r w:rsidRPr="00951E55">
              <w:rPr>
                <w:sz w:val="22"/>
              </w:rPr>
              <w:t>N/A</w:t>
            </w:r>
          </w:p>
        </w:tc>
      </w:tr>
    </w:tbl>
    <w:p w14:paraId="6C0793DE" w14:textId="77777777" w:rsidR="00C04355" w:rsidRPr="00951E55" w:rsidRDefault="00C04355" w:rsidP="00C04355">
      <w:pPr>
        <w:ind w:left="993"/>
      </w:pPr>
    </w:p>
    <w:p w14:paraId="79C0A52E" w14:textId="77777777" w:rsidR="00C04355" w:rsidRPr="00951E55" w:rsidRDefault="00C04355" w:rsidP="00C04355">
      <w:pPr>
        <w:overflowPunct/>
        <w:autoSpaceDE/>
        <w:autoSpaceDN/>
        <w:adjustRightInd/>
        <w:textAlignment w:val="auto"/>
      </w:pPr>
      <w:r w:rsidRPr="00951E55">
        <w:br w:type="page"/>
      </w:r>
    </w:p>
    <w:p w14:paraId="33B36BF3" w14:textId="77777777" w:rsidR="00C04355" w:rsidRPr="00951E55" w:rsidRDefault="00C04355" w:rsidP="00C04355">
      <w:pPr>
        <w:pStyle w:val="20"/>
      </w:pPr>
      <w:bookmarkStart w:id="456" w:name="_Toc141087488"/>
      <w:r w:rsidRPr="00951E55">
        <w:lastRenderedPageBreak/>
        <w:t>Telecommunication Model</w:t>
      </w:r>
      <w:bookmarkEnd w:id="456"/>
    </w:p>
    <w:p w14:paraId="054113D6" w14:textId="77777777" w:rsidR="00C04355" w:rsidRPr="00951E55" w:rsidRDefault="00C04355" w:rsidP="00C04355">
      <w:pPr>
        <w:pStyle w:val="3"/>
      </w:pPr>
      <w:r w:rsidRPr="00951E55">
        <w:t>Summary of elements</w:t>
      </w:r>
    </w:p>
    <w:p w14:paraId="2CA2A1F4" w14:textId="456A50C4" w:rsidR="00C04355" w:rsidRPr="00951E55" w:rsidRDefault="00C04355" w:rsidP="00C04355">
      <w:pPr>
        <w:pStyle w:val="4"/>
      </w:pPr>
      <w:r w:rsidRPr="00951E55">
        <w:t>The Telecommunication Model includes all the object elements of the telecommunication utilities proposed in the works. It is applicable to all services. The following object elements should be included</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7D574F2C" w14:textId="77777777" w:rsidTr="00816711">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18C2D5"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F75F4A" w14:textId="77777777" w:rsidR="00C04355" w:rsidRPr="00951E55" w:rsidRDefault="00C04355"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40F61BD"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2570EB" w14:textId="54D8432F" w:rsidR="00C04355" w:rsidRPr="00951E55" w:rsidRDefault="00C04355"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69B85E" w14:textId="77777777" w:rsidR="00C04355" w:rsidRPr="00951E55" w:rsidDel="004A140C" w:rsidRDefault="00C04355"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D2D58C" w14:textId="77777777" w:rsidR="00C04355" w:rsidRPr="00951E55" w:rsidRDefault="00C04355"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400E6BA6"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98539BB" w14:textId="77777777" w:rsidR="00C04355" w:rsidRPr="00951E55" w:rsidRDefault="00C04355"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27048065" w14:textId="77777777" w:rsidR="00C04355" w:rsidRPr="00951E55" w:rsidRDefault="00C04355" w:rsidP="00816711">
            <w:pPr>
              <w:rPr>
                <w:rFonts w:eastAsia="Times New Roman"/>
                <w:sz w:val="20"/>
                <w:szCs w:val="20"/>
              </w:rPr>
            </w:pPr>
            <w:r w:rsidRPr="00951E55">
              <w:rPr>
                <w:rFonts w:eastAsia="Times New Roman"/>
                <w:sz w:val="20"/>
                <w:szCs w:val="20"/>
              </w:rPr>
              <w:t>Telecommunication lines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E64C7" w14:textId="77777777" w:rsidR="00C04355" w:rsidRPr="005D0271" w:rsidRDefault="00C04355" w:rsidP="00816711">
            <w:pPr>
              <w:jc w:val="center"/>
              <w:rPr>
                <w:rFonts w:eastAsia="Times New Roman"/>
                <w:sz w:val="20"/>
                <w:szCs w:val="20"/>
              </w:rPr>
            </w:pPr>
            <w:r w:rsidRPr="005D0271">
              <w:rPr>
                <w:rFonts w:eastAsia="Times New Roman"/>
                <w:sz w:val="20"/>
                <w:szCs w:val="20"/>
              </w:rPr>
              <w:t>TED</w:t>
            </w:r>
          </w:p>
        </w:tc>
        <w:tc>
          <w:tcPr>
            <w:tcW w:w="1843" w:type="dxa"/>
            <w:tcBorders>
              <w:top w:val="single" w:sz="4" w:space="0" w:color="auto"/>
              <w:left w:val="single" w:sz="4" w:space="0" w:color="auto"/>
              <w:bottom w:val="single" w:sz="4" w:space="0" w:color="auto"/>
              <w:right w:val="single" w:sz="4" w:space="0" w:color="auto"/>
            </w:tcBorders>
            <w:noWrap/>
            <w:vAlign w:val="center"/>
          </w:tcPr>
          <w:p w14:paraId="0D2D0814"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39B9C65" w14:textId="77777777" w:rsidR="00C04355" w:rsidRPr="00951E55" w:rsidRDefault="00C04355" w:rsidP="00816711">
            <w:pPr>
              <w:jc w:val="center"/>
              <w:rPr>
                <w:rFonts w:eastAsia="Times New Roman"/>
                <w:sz w:val="20"/>
                <w:szCs w:val="20"/>
              </w:rPr>
            </w:pPr>
            <w:r w:rsidRPr="00951E55">
              <w:rPr>
                <w:rFonts w:eastAsia="Times New Roman"/>
                <w:sz w:val="20"/>
                <w:szCs w:val="20"/>
              </w:rPr>
              <w:t>23-37 11 17 13</w:t>
            </w:r>
          </w:p>
        </w:tc>
        <w:tc>
          <w:tcPr>
            <w:tcW w:w="5295" w:type="dxa"/>
            <w:tcBorders>
              <w:top w:val="single" w:sz="4" w:space="0" w:color="auto"/>
              <w:left w:val="single" w:sz="4" w:space="0" w:color="auto"/>
              <w:bottom w:val="single" w:sz="4" w:space="0" w:color="auto"/>
              <w:right w:val="single" w:sz="4" w:space="0" w:color="auto"/>
            </w:tcBorders>
            <w:vAlign w:val="center"/>
          </w:tcPr>
          <w:p w14:paraId="53CB79D9" w14:textId="77777777" w:rsidR="00C04355" w:rsidRPr="00951E55" w:rsidRDefault="00C04355" w:rsidP="00816711">
            <w:pPr>
              <w:jc w:val="center"/>
              <w:rPr>
                <w:rFonts w:eastAsia="Times New Roman"/>
                <w:sz w:val="20"/>
                <w:szCs w:val="20"/>
              </w:rPr>
            </w:pPr>
            <w:r w:rsidRPr="00951E55">
              <w:rPr>
                <w:rFonts w:eastAsia="Times New Roman"/>
                <w:sz w:val="20"/>
                <w:szCs w:val="20"/>
              </w:rPr>
              <w:t>Telecommunication Wireways</w:t>
            </w:r>
          </w:p>
        </w:tc>
      </w:tr>
      <w:tr w:rsidR="00700FD1" w:rsidRPr="00951E55" w14:paraId="2ACDAFCD"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44495C7" w14:textId="77777777" w:rsidR="00C04355" w:rsidRPr="00951E55" w:rsidRDefault="00C04355"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563297EF" w14:textId="77777777" w:rsidR="00C04355" w:rsidRPr="00951E55" w:rsidRDefault="00C04355" w:rsidP="00816711">
            <w:pPr>
              <w:rPr>
                <w:rFonts w:eastAsia="Times New Roman"/>
                <w:sz w:val="20"/>
                <w:szCs w:val="20"/>
              </w:rPr>
            </w:pPr>
            <w:r w:rsidRPr="00951E55">
              <w:rPr>
                <w:rFonts w:eastAsia="Times New Roman"/>
                <w:sz w:val="20"/>
                <w:szCs w:val="20"/>
              </w:rPr>
              <w:t>Tel Inspection pit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B7ED8" w14:textId="77777777" w:rsidR="00C04355" w:rsidRPr="005D0271" w:rsidRDefault="00C04355" w:rsidP="00816711">
            <w:pPr>
              <w:jc w:val="center"/>
              <w:rPr>
                <w:rFonts w:eastAsia="Times New Roman"/>
                <w:sz w:val="20"/>
                <w:szCs w:val="20"/>
              </w:rPr>
            </w:pPr>
            <w:r w:rsidRPr="005D0271">
              <w:rPr>
                <w:rFonts w:eastAsia="Times New Roman"/>
                <w:sz w:val="20"/>
                <w:szCs w:val="20"/>
              </w:rPr>
              <w:t>TIP</w:t>
            </w:r>
          </w:p>
        </w:tc>
        <w:tc>
          <w:tcPr>
            <w:tcW w:w="1843" w:type="dxa"/>
            <w:tcBorders>
              <w:top w:val="single" w:sz="4" w:space="0" w:color="auto"/>
              <w:left w:val="single" w:sz="4" w:space="0" w:color="auto"/>
              <w:bottom w:val="single" w:sz="4" w:space="0" w:color="auto"/>
              <w:right w:val="single" w:sz="4" w:space="0" w:color="auto"/>
            </w:tcBorders>
            <w:noWrap/>
            <w:vAlign w:val="center"/>
          </w:tcPr>
          <w:p w14:paraId="643E0832"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ACD5D60" w14:textId="77777777" w:rsidR="00C04355" w:rsidRPr="00951E55" w:rsidRDefault="00C04355"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73840556" w14:textId="77777777" w:rsidR="00C04355" w:rsidRPr="00951E55" w:rsidRDefault="00C04355" w:rsidP="00816711">
            <w:pPr>
              <w:jc w:val="center"/>
              <w:rPr>
                <w:rFonts w:eastAsia="Times New Roman"/>
                <w:sz w:val="20"/>
                <w:szCs w:val="20"/>
              </w:rPr>
            </w:pPr>
            <w:r w:rsidRPr="00951E55">
              <w:rPr>
                <w:rFonts w:eastAsia="Times New Roman"/>
                <w:sz w:val="20"/>
                <w:szCs w:val="20"/>
              </w:rPr>
              <w:t>Man Hole Accesses</w:t>
            </w:r>
          </w:p>
        </w:tc>
      </w:tr>
      <w:tr w:rsidR="00C04355" w:rsidRPr="00951E55" w14:paraId="231457E2" w14:textId="77777777" w:rsidTr="00816711">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FDE132E" w14:textId="77777777" w:rsidR="00C04355" w:rsidRPr="00951E55" w:rsidRDefault="00C04355"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75929F07" w14:textId="02B1BC5D" w:rsidR="00C04355" w:rsidRPr="00951E55" w:rsidRDefault="00C04355" w:rsidP="00816711">
            <w:pPr>
              <w:rPr>
                <w:rFonts w:eastAsia="Times New Roman"/>
                <w:sz w:val="20"/>
                <w:szCs w:val="20"/>
              </w:rPr>
            </w:pPr>
            <w:r w:rsidRPr="00951E55">
              <w:rPr>
                <w:rFonts w:eastAsia="Times New Roman"/>
                <w:sz w:val="20"/>
                <w:szCs w:val="20"/>
              </w:rPr>
              <w:t>Tel Manholes</w:t>
            </w:r>
            <w:r w:rsidR="00780ED9" w:rsidRPr="00951E55">
              <w:rPr>
                <w:rFonts w:eastAsia="Times New Roman"/>
                <w:sz w:val="20"/>
                <w:szCs w:val="20"/>
              </w:rPr>
              <w:t xml:space="preserve"> / Drawpits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BCF26" w14:textId="77777777" w:rsidR="00C04355" w:rsidRPr="005D0271" w:rsidRDefault="00C04355" w:rsidP="00816711">
            <w:pPr>
              <w:jc w:val="center"/>
              <w:rPr>
                <w:rFonts w:eastAsia="Times New Roman"/>
                <w:sz w:val="20"/>
                <w:szCs w:val="20"/>
              </w:rPr>
            </w:pPr>
            <w:r w:rsidRPr="005D0271">
              <w:rPr>
                <w:rFonts w:eastAsia="Times New Roman"/>
                <w:sz w:val="20"/>
                <w:szCs w:val="20"/>
              </w:rPr>
              <w:t>TMN</w:t>
            </w:r>
          </w:p>
        </w:tc>
        <w:tc>
          <w:tcPr>
            <w:tcW w:w="1843" w:type="dxa"/>
            <w:tcBorders>
              <w:top w:val="single" w:sz="4" w:space="0" w:color="auto"/>
              <w:left w:val="single" w:sz="4" w:space="0" w:color="auto"/>
              <w:bottom w:val="single" w:sz="4" w:space="0" w:color="auto"/>
              <w:right w:val="single" w:sz="4" w:space="0" w:color="auto"/>
            </w:tcBorders>
            <w:noWrap/>
            <w:vAlign w:val="center"/>
          </w:tcPr>
          <w:p w14:paraId="3576A52B" w14:textId="77777777" w:rsidR="00C04355" w:rsidRPr="00951E55" w:rsidRDefault="00C04355"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3AB3D96" w14:textId="77777777" w:rsidR="00C04355" w:rsidRPr="00951E55" w:rsidRDefault="00C04355"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7B666A99" w14:textId="77777777" w:rsidR="00C04355" w:rsidRPr="00951E55" w:rsidRDefault="00C04355" w:rsidP="00816711">
            <w:pPr>
              <w:jc w:val="center"/>
              <w:rPr>
                <w:rFonts w:eastAsia="Times New Roman"/>
                <w:sz w:val="20"/>
                <w:szCs w:val="20"/>
              </w:rPr>
            </w:pPr>
            <w:r w:rsidRPr="00951E55">
              <w:rPr>
                <w:rFonts w:eastAsia="Times New Roman"/>
                <w:sz w:val="20"/>
                <w:szCs w:val="20"/>
              </w:rPr>
              <w:t>Man Hole Accesses</w:t>
            </w:r>
          </w:p>
        </w:tc>
      </w:tr>
    </w:tbl>
    <w:p w14:paraId="6FC4D66C" w14:textId="77777777" w:rsidR="00C04355" w:rsidRPr="00951E55" w:rsidRDefault="00C04355" w:rsidP="003645CC"/>
    <w:p w14:paraId="23AB2E25" w14:textId="77777777" w:rsidR="00C04355" w:rsidRPr="00951E55" w:rsidRDefault="00C04355">
      <w:pPr>
        <w:overflowPunct/>
        <w:autoSpaceDE/>
        <w:autoSpaceDN/>
        <w:adjustRightInd/>
        <w:textAlignment w:val="auto"/>
        <w:rPr>
          <w:sz w:val="28"/>
        </w:rPr>
      </w:pPr>
      <w:r w:rsidRPr="00951E55">
        <w:br w:type="page"/>
      </w:r>
    </w:p>
    <w:p w14:paraId="14FAF7BA" w14:textId="77777777" w:rsidR="00C04355" w:rsidRPr="00951E55" w:rsidRDefault="00C04355" w:rsidP="00C04355">
      <w:pPr>
        <w:pStyle w:val="3"/>
      </w:pPr>
      <w:r w:rsidRPr="00951E55">
        <w:lastRenderedPageBreak/>
        <w:t>Telecommunication lines</w:t>
      </w:r>
    </w:p>
    <w:p w14:paraId="7AFE4ABF" w14:textId="53A92018" w:rsidR="00C04355" w:rsidRPr="005D0271" w:rsidRDefault="00C04355" w:rsidP="00C04355">
      <w:pPr>
        <w:pStyle w:val="4"/>
        <w:rPr>
          <w:shd w:val="clear" w:color="auto" w:fill="FFFFFF"/>
        </w:rPr>
      </w:pPr>
      <w:r w:rsidRPr="005D0271">
        <w:rPr>
          <w:shd w:val="clear" w:color="auto" w:fill="FFFFFF"/>
        </w:rPr>
        <w:t>Telecommunication/networking systems that rely on copper or aluminium busbars to channel signals, while being enclosed in a housing for protection.</w:t>
      </w:r>
    </w:p>
    <w:p w14:paraId="088679BA" w14:textId="77777777" w:rsidR="00C04355" w:rsidRPr="00951E55" w:rsidRDefault="00C04355" w:rsidP="00C04355"/>
    <w:p w14:paraId="29F87D42"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67DC57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EA18A8"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C0AA09"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4826A3"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FF0F5C"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FD1597"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31FB2D"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2C50CB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0D3116"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20DE14"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AF46AE0"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DB4E367"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F849998"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D053861" w14:textId="77777777" w:rsidR="00C04355" w:rsidRPr="00951E55" w:rsidRDefault="00C04355" w:rsidP="00816711">
            <w:pPr>
              <w:ind w:left="102" w:right="41"/>
              <w:jc w:val="center"/>
              <w:rPr>
                <w:sz w:val="22"/>
              </w:rPr>
            </w:pPr>
            <w:r w:rsidRPr="00951E55">
              <w:rPr>
                <w:sz w:val="22"/>
              </w:rPr>
              <w:t>N/A</w:t>
            </w:r>
          </w:p>
        </w:tc>
      </w:tr>
      <w:tr w:rsidR="00700FD1" w:rsidRPr="00951E55" w14:paraId="63653FA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28CE443"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1DB82D" w14:textId="251BC493" w:rsidR="00C04355" w:rsidRPr="00951E55" w:rsidRDefault="00C04355" w:rsidP="00816711">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92F8E62" w14:textId="77777777" w:rsidR="00C04355" w:rsidRPr="00951E55" w:rsidRDefault="00C04355" w:rsidP="00816711">
            <w:pPr>
              <w:ind w:left="102" w:right="41"/>
              <w:jc w:val="center"/>
              <w:rPr>
                <w:sz w:val="22"/>
              </w:rPr>
            </w:pPr>
            <w:r w:rsidRPr="00951E55">
              <w:rPr>
                <w:sz w:val="22"/>
              </w:rPr>
              <w:t>Assumed / Typical size of cable containment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0761EFE"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8FC47F"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722E41" w14:textId="77777777" w:rsidR="00C04355" w:rsidRPr="00951E55" w:rsidRDefault="00C04355" w:rsidP="00816711">
            <w:pPr>
              <w:ind w:left="102" w:right="41"/>
              <w:jc w:val="center"/>
              <w:rPr>
                <w:sz w:val="22"/>
              </w:rPr>
            </w:pPr>
            <w:r w:rsidRPr="00951E55">
              <w:rPr>
                <w:sz w:val="22"/>
              </w:rPr>
              <w:t>N/A</w:t>
            </w:r>
          </w:p>
        </w:tc>
      </w:tr>
      <w:tr w:rsidR="00700FD1" w:rsidRPr="00951E55" w14:paraId="1EE20A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E48449C"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7CE511"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6CB98E"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D176A82"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65DC29C"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FFBC27" w14:textId="77777777" w:rsidR="00C04355" w:rsidRPr="00951E55" w:rsidRDefault="00C04355" w:rsidP="00816711">
            <w:pPr>
              <w:ind w:left="102" w:right="41"/>
              <w:jc w:val="center"/>
              <w:rPr>
                <w:sz w:val="22"/>
              </w:rPr>
            </w:pPr>
            <w:r w:rsidRPr="00951E55">
              <w:rPr>
                <w:sz w:val="22"/>
              </w:rPr>
              <w:t>N/A</w:t>
            </w:r>
          </w:p>
        </w:tc>
      </w:tr>
      <w:tr w:rsidR="00700FD1" w:rsidRPr="00951E55" w14:paraId="5C1A243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0A92F93"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5930ED7" w14:textId="77777777" w:rsidR="00C04355" w:rsidRPr="00951E55" w:rsidRDefault="00C04355" w:rsidP="00816711">
            <w:pPr>
              <w:ind w:left="102" w:right="41"/>
              <w:rPr>
                <w:sz w:val="22"/>
              </w:rPr>
            </w:pPr>
            <w:r w:rsidRPr="00951E55">
              <w:rPr>
                <w:sz w:val="22"/>
              </w:rPr>
              <w:t xml:space="preserve">3D Object element including cable duct, and concrete surroundings. </w:t>
            </w:r>
          </w:p>
          <w:p w14:paraId="05AD324A" w14:textId="77777777" w:rsidR="00C04355" w:rsidRPr="00951E55" w:rsidRDefault="00C04355" w:rsidP="00816711">
            <w:pPr>
              <w:ind w:left="102" w:right="41"/>
              <w:rPr>
                <w:sz w:val="22"/>
              </w:rPr>
            </w:pPr>
          </w:p>
          <w:p w14:paraId="606EEEBD" w14:textId="77777777" w:rsidR="00C04355" w:rsidRPr="00951E55" w:rsidRDefault="00C04355" w:rsidP="00816711">
            <w:pPr>
              <w:ind w:left="102" w:right="41"/>
              <w:rPr>
                <w:sz w:val="22"/>
              </w:rPr>
            </w:pPr>
            <w:r w:rsidRPr="00951E55">
              <w:rPr>
                <w:sz w:val="22"/>
              </w:rPr>
              <w:t>Dynamic envelope to indicate approximated maintenance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AC9A8CC" w14:textId="079638EC"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depths and size of each cable containment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455D4F4F" w14:textId="29126DDB"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27B86231"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79BB921" w14:textId="77777777" w:rsidR="00C04355" w:rsidRPr="00951E55" w:rsidRDefault="00C04355" w:rsidP="00816711">
            <w:pPr>
              <w:ind w:left="102" w:right="41"/>
              <w:jc w:val="center"/>
              <w:rPr>
                <w:sz w:val="22"/>
              </w:rPr>
            </w:pPr>
            <w:r w:rsidRPr="00951E55">
              <w:rPr>
                <w:sz w:val="22"/>
              </w:rPr>
              <w:t>N/A</w:t>
            </w:r>
          </w:p>
        </w:tc>
      </w:tr>
      <w:tr w:rsidR="00700FD1" w:rsidRPr="00951E55" w14:paraId="3B27A61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1EB59A5"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DAF3B8"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26C4BF86"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64F43DE3"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08F70EE0"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9025FF3" w14:textId="77777777" w:rsidR="00C04355" w:rsidRPr="00951E55" w:rsidRDefault="00C04355" w:rsidP="00816711">
            <w:pPr>
              <w:ind w:left="102" w:right="41"/>
              <w:jc w:val="center"/>
              <w:rPr>
                <w:sz w:val="22"/>
              </w:rPr>
            </w:pPr>
            <w:r w:rsidRPr="00951E55">
              <w:rPr>
                <w:sz w:val="22"/>
              </w:rPr>
              <w:t>N/A</w:t>
            </w:r>
          </w:p>
        </w:tc>
      </w:tr>
    </w:tbl>
    <w:p w14:paraId="7B1AF49A" w14:textId="77777777" w:rsidR="00C04355" w:rsidRPr="00951E55" w:rsidRDefault="00C04355" w:rsidP="00C04355">
      <w:pPr>
        <w:overflowPunct/>
        <w:autoSpaceDE/>
        <w:autoSpaceDN/>
        <w:adjustRightInd/>
        <w:textAlignment w:val="auto"/>
      </w:pPr>
      <w:r w:rsidRPr="00951E55">
        <w:br w:type="page"/>
      </w:r>
    </w:p>
    <w:p w14:paraId="56E95866" w14:textId="11281F29" w:rsidR="00C04355" w:rsidRPr="00951E55" w:rsidRDefault="00C04355" w:rsidP="00C04355">
      <w:pPr>
        <w:pStyle w:val="3"/>
      </w:pPr>
      <w:r w:rsidRPr="00951E55">
        <w:lastRenderedPageBreak/>
        <w:t>Tel Inspection pit / Tel Manhole</w:t>
      </w:r>
      <w:r w:rsidR="00780ED9" w:rsidRPr="00951E55">
        <w:t xml:space="preserve"> / Drawpits</w:t>
      </w:r>
    </w:p>
    <w:p w14:paraId="50F11234" w14:textId="77777777" w:rsidR="00C04355" w:rsidRPr="00951E55" w:rsidRDefault="00C04355" w:rsidP="00C04355">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4B5423DD" w14:textId="77777777" w:rsidR="00C04355" w:rsidRPr="00951E55" w:rsidRDefault="00C04355" w:rsidP="00C04355"/>
    <w:p w14:paraId="75F0C05B" w14:textId="77777777" w:rsidR="00C04355" w:rsidRPr="00951E55" w:rsidRDefault="00C04355" w:rsidP="00C0435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1ADD1A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10528E" w14:textId="77777777" w:rsidR="00C04355" w:rsidRPr="00951E55" w:rsidRDefault="00C0435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3BCFD9" w14:textId="77777777" w:rsidR="00C04355" w:rsidRPr="00951E55" w:rsidRDefault="00C0435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A1B5DC" w14:textId="77777777" w:rsidR="00C04355" w:rsidRPr="00951E55" w:rsidRDefault="00C0435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AA6D8" w14:textId="77777777" w:rsidR="00C04355" w:rsidRPr="00951E55" w:rsidRDefault="00C0435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F71EE" w14:textId="77777777" w:rsidR="00C04355" w:rsidRPr="00951E55" w:rsidRDefault="00C0435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72798D" w14:textId="77777777" w:rsidR="00C04355" w:rsidRPr="00951E55" w:rsidRDefault="00C04355" w:rsidP="00816711">
            <w:pPr>
              <w:ind w:left="102" w:right="41"/>
              <w:jc w:val="center"/>
              <w:rPr>
                <w:b/>
                <w:sz w:val="22"/>
                <w:szCs w:val="20"/>
              </w:rPr>
            </w:pPr>
            <w:r w:rsidRPr="00951E55">
              <w:rPr>
                <w:b/>
                <w:sz w:val="22"/>
                <w:szCs w:val="20"/>
              </w:rPr>
              <w:t>Behavior</w:t>
            </w:r>
          </w:p>
        </w:tc>
      </w:tr>
      <w:tr w:rsidR="00700FD1" w:rsidRPr="00951E55" w14:paraId="4377F66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50677E" w14:textId="77777777" w:rsidR="00C04355" w:rsidRPr="00951E55" w:rsidRDefault="00C0435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9F25EF" w14:textId="77777777" w:rsidR="00C04355" w:rsidRPr="00951E55" w:rsidRDefault="00C0435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37F47DF" w14:textId="77777777" w:rsidR="00C04355" w:rsidRPr="00951E55" w:rsidRDefault="00C0435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F50E33" w14:textId="77777777" w:rsidR="00C04355" w:rsidRPr="00951E55" w:rsidRDefault="00C0435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82EB2B7" w14:textId="77777777" w:rsidR="00C04355" w:rsidRPr="00951E55" w:rsidRDefault="00C0435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28AD772" w14:textId="77777777" w:rsidR="00C04355" w:rsidRPr="00951E55" w:rsidRDefault="00C04355" w:rsidP="00816711">
            <w:pPr>
              <w:ind w:left="102" w:right="41"/>
              <w:jc w:val="center"/>
              <w:rPr>
                <w:sz w:val="22"/>
              </w:rPr>
            </w:pPr>
            <w:r w:rsidRPr="00951E55">
              <w:rPr>
                <w:sz w:val="22"/>
              </w:rPr>
              <w:t>N/A</w:t>
            </w:r>
          </w:p>
        </w:tc>
      </w:tr>
      <w:tr w:rsidR="00700FD1" w:rsidRPr="00951E55" w14:paraId="4439131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C34738E" w14:textId="77777777" w:rsidR="00C04355" w:rsidRPr="00951E55" w:rsidRDefault="00C0435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41F9E2" w14:textId="2AE4A212" w:rsidR="00C04355" w:rsidRPr="00951E55" w:rsidRDefault="00C04355" w:rsidP="00816711">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51C3124" w14:textId="77777777" w:rsidR="00C04355" w:rsidRPr="00951E55" w:rsidRDefault="00C0435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95E3FB" w14:textId="77777777" w:rsidR="00C04355" w:rsidRPr="00951E55" w:rsidRDefault="00C0435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257ECFA"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22AEFAB" w14:textId="77777777" w:rsidR="00C04355" w:rsidRPr="00951E55" w:rsidRDefault="00C04355" w:rsidP="00816711">
            <w:pPr>
              <w:ind w:left="102" w:right="41"/>
              <w:jc w:val="center"/>
              <w:rPr>
                <w:sz w:val="22"/>
              </w:rPr>
            </w:pPr>
            <w:r w:rsidRPr="00951E55">
              <w:rPr>
                <w:sz w:val="22"/>
              </w:rPr>
              <w:t>N/A</w:t>
            </w:r>
          </w:p>
        </w:tc>
      </w:tr>
      <w:tr w:rsidR="00700FD1" w:rsidRPr="00951E55" w14:paraId="1BBBE5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C9F45E0" w14:textId="77777777" w:rsidR="00C04355" w:rsidRPr="00951E55" w:rsidRDefault="00C0435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488EB8" w14:textId="77777777" w:rsidR="00C04355" w:rsidRPr="00951E55" w:rsidRDefault="00C0435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B981BB6" w14:textId="77777777" w:rsidR="00C04355" w:rsidRPr="00951E55" w:rsidRDefault="00C0435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56BDA0E" w14:textId="77777777" w:rsidR="00C04355" w:rsidRPr="00951E55" w:rsidRDefault="00C04355"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9902C3" w14:textId="77777777" w:rsidR="00C04355" w:rsidRPr="00951E55" w:rsidRDefault="00C0435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A0BA4BE" w14:textId="77777777" w:rsidR="00C04355" w:rsidRPr="00951E55" w:rsidRDefault="00C04355" w:rsidP="00816711">
            <w:pPr>
              <w:ind w:left="102" w:right="41"/>
              <w:jc w:val="center"/>
              <w:rPr>
                <w:sz w:val="22"/>
              </w:rPr>
            </w:pPr>
            <w:r w:rsidRPr="00951E55">
              <w:rPr>
                <w:sz w:val="22"/>
              </w:rPr>
              <w:t>N/A</w:t>
            </w:r>
          </w:p>
        </w:tc>
      </w:tr>
      <w:tr w:rsidR="00700FD1" w:rsidRPr="00951E55" w14:paraId="553CDB9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26C3FC5" w14:textId="77777777" w:rsidR="00C04355" w:rsidRPr="00951E55" w:rsidRDefault="00C04355"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D72EEC" w14:textId="77777777" w:rsidR="00C04355" w:rsidRPr="00951E55" w:rsidRDefault="00C04355" w:rsidP="00816711">
            <w:pPr>
              <w:ind w:left="102" w:right="41"/>
              <w:rPr>
                <w:sz w:val="22"/>
              </w:rPr>
            </w:pPr>
            <w:r w:rsidRPr="00951E55">
              <w:rPr>
                <w:sz w:val="22"/>
              </w:rPr>
              <w:t xml:space="preserve">3D Object element including wall, slab, frame and cover with exact size and 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300314" w14:textId="430D4645" w:rsidR="00C04355" w:rsidRPr="00951E55" w:rsidRDefault="00C04355"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dimension of each component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3F2ECF6" w14:textId="6F4DAB7E" w:rsidR="00C04355" w:rsidRPr="00951E55" w:rsidRDefault="00C04355" w:rsidP="00816711">
            <w:pPr>
              <w:ind w:left="102" w:right="41"/>
              <w:jc w:val="center"/>
              <w:rPr>
                <w:sz w:val="22"/>
              </w:rPr>
            </w:pPr>
            <w:r w:rsidRPr="00951E55">
              <w:rPr>
                <w:sz w:val="22"/>
              </w:rPr>
              <w:t xml:space="preserve"> Object insertion point(s) located and orientated exactly as </w:t>
            </w:r>
            <w:r w:rsidR="00336212" w:rsidRPr="00951E55">
              <w:rPr>
                <w:sz w:val="22"/>
              </w:rPr>
              <w:t>nominal</w:t>
            </w:r>
            <w:r w:rsidRPr="00951E55">
              <w:rPr>
                <w:sz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97952EA" w14:textId="77777777" w:rsidR="00C04355" w:rsidRPr="00951E55" w:rsidRDefault="00C04355"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E6EA1AA" w14:textId="77777777" w:rsidR="00C04355" w:rsidRPr="00951E55" w:rsidRDefault="00C04355" w:rsidP="00816711">
            <w:pPr>
              <w:ind w:left="102" w:right="41"/>
              <w:jc w:val="center"/>
              <w:rPr>
                <w:sz w:val="22"/>
              </w:rPr>
            </w:pPr>
            <w:r w:rsidRPr="00951E55">
              <w:rPr>
                <w:sz w:val="22"/>
              </w:rPr>
              <w:t>N/A</w:t>
            </w:r>
          </w:p>
        </w:tc>
      </w:tr>
      <w:tr w:rsidR="00C04355" w:rsidRPr="00951E55" w14:paraId="073F44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AC1DC3F" w14:textId="77777777" w:rsidR="00C04355" w:rsidRPr="00951E55" w:rsidRDefault="00C04355"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2B17EF" w14:textId="77777777" w:rsidR="00C04355" w:rsidRPr="00951E55" w:rsidRDefault="00C04355" w:rsidP="00816711">
            <w:pPr>
              <w:ind w:left="102" w:right="41"/>
              <w:rPr>
                <w:sz w:val="22"/>
              </w:rPr>
            </w:pPr>
            <w:r w:rsidRPr="00951E55">
              <w:rPr>
                <w:sz w:val="22"/>
              </w:rPr>
              <w:t>3D Object element with components to be modelled according to AIR of the maintenance party</w:t>
            </w:r>
          </w:p>
        </w:tc>
        <w:tc>
          <w:tcPr>
            <w:tcW w:w="2409" w:type="dxa"/>
            <w:tcBorders>
              <w:top w:val="single" w:sz="4" w:space="0" w:color="000000"/>
              <w:left w:val="single" w:sz="4" w:space="0" w:color="000000"/>
              <w:bottom w:val="single" w:sz="4" w:space="0" w:color="000000"/>
              <w:right w:val="single" w:sz="4" w:space="0" w:color="000000"/>
            </w:tcBorders>
            <w:vAlign w:val="center"/>
          </w:tcPr>
          <w:p w14:paraId="0241E466" w14:textId="77777777" w:rsidR="00C04355" w:rsidRPr="00951E55" w:rsidRDefault="00C04355" w:rsidP="00816711">
            <w:pPr>
              <w:ind w:left="102" w:right="41"/>
              <w:jc w:val="center"/>
              <w:rPr>
                <w:sz w:val="22"/>
              </w:rPr>
            </w:pPr>
            <w:r w:rsidRPr="00951E55">
              <w:rPr>
                <w:sz w:val="22"/>
              </w:rPr>
              <w:t>Size and shape requirement according to the AIR of maintenance party.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3D5DA" w14:textId="77777777" w:rsidR="00C04355" w:rsidRPr="00951E55" w:rsidRDefault="00C04355" w:rsidP="00816711">
            <w:pPr>
              <w:ind w:left="102" w:right="41"/>
              <w:jc w:val="center"/>
              <w:rPr>
                <w:sz w:val="22"/>
              </w:rPr>
            </w:pPr>
            <w:r w:rsidRPr="00951E55">
              <w:rPr>
                <w:sz w:val="22"/>
              </w:rPr>
              <w:t>Same as 300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FD9E6" w14:textId="77777777" w:rsidR="00C04355" w:rsidRPr="00951E55" w:rsidRDefault="00C04355" w:rsidP="00816711">
            <w:pPr>
              <w:ind w:left="102" w:right="41"/>
              <w:jc w:val="center"/>
              <w:rPr>
                <w:sz w:val="22"/>
              </w:rPr>
            </w:pPr>
            <w:r w:rsidRPr="00951E55">
              <w:rPr>
                <w:sz w:val="22"/>
              </w:rPr>
              <w:t>3D solid block of each component rendered by Material texture according to the finish material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60A724E5" w14:textId="77777777" w:rsidR="00C04355" w:rsidRPr="00951E55" w:rsidRDefault="00C04355" w:rsidP="00816711">
            <w:pPr>
              <w:ind w:left="102" w:right="41"/>
              <w:jc w:val="center"/>
              <w:rPr>
                <w:sz w:val="22"/>
              </w:rPr>
            </w:pPr>
            <w:r w:rsidRPr="00951E55">
              <w:rPr>
                <w:sz w:val="22"/>
              </w:rPr>
              <w:t>N/A</w:t>
            </w:r>
          </w:p>
        </w:tc>
      </w:tr>
    </w:tbl>
    <w:p w14:paraId="2144FD5D" w14:textId="77777777" w:rsidR="00C04355" w:rsidRPr="00951E55" w:rsidRDefault="00C04355" w:rsidP="00C04355"/>
    <w:p w14:paraId="6EB89F84" w14:textId="77777777" w:rsidR="00C04355" w:rsidRPr="00951E55" w:rsidRDefault="00C04355" w:rsidP="00C04355">
      <w:pPr>
        <w:overflowPunct/>
        <w:autoSpaceDE/>
        <w:autoSpaceDN/>
        <w:adjustRightInd/>
        <w:textAlignment w:val="auto"/>
      </w:pPr>
      <w:r w:rsidRPr="00951E55">
        <w:br w:type="page"/>
      </w:r>
    </w:p>
    <w:p w14:paraId="3EE3E5FE" w14:textId="24286B52" w:rsidR="00EA0FD7" w:rsidRPr="00951E55" w:rsidRDefault="00055C6D" w:rsidP="00EA0FD7">
      <w:pPr>
        <w:pStyle w:val="1"/>
        <w:rPr>
          <w:b/>
        </w:rPr>
      </w:pPr>
      <w:bookmarkStart w:id="457" w:name="_Toc91241611"/>
      <w:bookmarkStart w:id="458" w:name="_Toc91242777"/>
      <w:bookmarkStart w:id="459" w:name="_Toc92100088"/>
      <w:bookmarkStart w:id="460" w:name="_Toc92105942"/>
      <w:bookmarkStart w:id="461" w:name="_Toc92107111"/>
      <w:bookmarkStart w:id="462" w:name="_Toc91241612"/>
      <w:bookmarkStart w:id="463" w:name="_Toc91242778"/>
      <w:bookmarkStart w:id="464" w:name="_Toc92100089"/>
      <w:bookmarkStart w:id="465" w:name="_Toc92105943"/>
      <w:bookmarkStart w:id="466" w:name="_Toc92107112"/>
      <w:bookmarkStart w:id="467" w:name="_Toc91241613"/>
      <w:bookmarkStart w:id="468" w:name="_Toc91242779"/>
      <w:bookmarkStart w:id="469" w:name="_Toc92100090"/>
      <w:bookmarkStart w:id="470" w:name="_Toc92105944"/>
      <w:bookmarkStart w:id="471" w:name="_Toc92107113"/>
      <w:bookmarkStart w:id="472" w:name="_Toc91241707"/>
      <w:bookmarkStart w:id="473" w:name="_Toc91242873"/>
      <w:bookmarkStart w:id="474" w:name="_Toc92100184"/>
      <w:bookmarkStart w:id="475" w:name="_Toc92106038"/>
      <w:bookmarkStart w:id="476" w:name="_Toc92107207"/>
      <w:bookmarkStart w:id="477" w:name="_Toc91241708"/>
      <w:bookmarkStart w:id="478" w:name="_Toc91242874"/>
      <w:bookmarkStart w:id="479" w:name="_Toc92100185"/>
      <w:bookmarkStart w:id="480" w:name="_Toc92106039"/>
      <w:bookmarkStart w:id="481" w:name="_Toc92107208"/>
      <w:bookmarkStart w:id="482" w:name="_Toc91241709"/>
      <w:bookmarkStart w:id="483" w:name="_Toc91242875"/>
      <w:bookmarkStart w:id="484" w:name="_Toc92100186"/>
      <w:bookmarkStart w:id="485" w:name="_Toc92106040"/>
      <w:bookmarkStart w:id="486" w:name="_Toc92107209"/>
      <w:bookmarkStart w:id="487" w:name="_Toc91241710"/>
      <w:bookmarkStart w:id="488" w:name="_Toc91242876"/>
      <w:bookmarkStart w:id="489" w:name="_Toc92100187"/>
      <w:bookmarkStart w:id="490" w:name="_Toc92106041"/>
      <w:bookmarkStart w:id="491" w:name="_Toc92107210"/>
      <w:bookmarkStart w:id="492" w:name="_Toc91241711"/>
      <w:bookmarkStart w:id="493" w:name="_Toc91242877"/>
      <w:bookmarkStart w:id="494" w:name="_Toc92100188"/>
      <w:bookmarkStart w:id="495" w:name="_Toc92106042"/>
      <w:bookmarkStart w:id="496" w:name="_Toc92107211"/>
      <w:bookmarkStart w:id="497" w:name="_Toc91241754"/>
      <w:bookmarkStart w:id="498" w:name="_Toc91242920"/>
      <w:bookmarkStart w:id="499" w:name="_Toc92100231"/>
      <w:bookmarkStart w:id="500" w:name="_Toc92106085"/>
      <w:bookmarkStart w:id="501" w:name="_Toc92107254"/>
      <w:bookmarkStart w:id="502" w:name="_Toc91241755"/>
      <w:bookmarkStart w:id="503" w:name="_Toc91242921"/>
      <w:bookmarkStart w:id="504" w:name="_Toc92100232"/>
      <w:bookmarkStart w:id="505" w:name="_Toc92106086"/>
      <w:bookmarkStart w:id="506" w:name="_Toc92107255"/>
      <w:bookmarkStart w:id="507" w:name="_Toc91241756"/>
      <w:bookmarkStart w:id="508" w:name="_Toc91242922"/>
      <w:bookmarkStart w:id="509" w:name="_Toc92100233"/>
      <w:bookmarkStart w:id="510" w:name="_Toc92106087"/>
      <w:bookmarkStart w:id="511" w:name="_Toc92107256"/>
      <w:bookmarkStart w:id="512" w:name="_Toc91241757"/>
      <w:bookmarkStart w:id="513" w:name="_Toc91242923"/>
      <w:bookmarkStart w:id="514" w:name="_Toc92100234"/>
      <w:bookmarkStart w:id="515" w:name="_Toc92106088"/>
      <w:bookmarkStart w:id="516" w:name="_Toc92107257"/>
      <w:bookmarkStart w:id="517" w:name="_Toc91241758"/>
      <w:bookmarkStart w:id="518" w:name="_Toc91242924"/>
      <w:bookmarkStart w:id="519" w:name="_Toc92100235"/>
      <w:bookmarkStart w:id="520" w:name="_Toc92106089"/>
      <w:bookmarkStart w:id="521" w:name="_Toc92107258"/>
      <w:bookmarkStart w:id="522" w:name="_Toc91241759"/>
      <w:bookmarkStart w:id="523" w:name="_Toc91242925"/>
      <w:bookmarkStart w:id="524" w:name="_Toc92100236"/>
      <w:bookmarkStart w:id="525" w:name="_Toc92106090"/>
      <w:bookmarkStart w:id="526" w:name="_Toc92107259"/>
      <w:bookmarkStart w:id="527" w:name="_Toc91241760"/>
      <w:bookmarkStart w:id="528" w:name="_Toc91242926"/>
      <w:bookmarkStart w:id="529" w:name="_Toc92100237"/>
      <w:bookmarkStart w:id="530" w:name="_Toc92106091"/>
      <w:bookmarkStart w:id="531" w:name="_Toc92107260"/>
      <w:bookmarkStart w:id="532" w:name="_Toc91241803"/>
      <w:bookmarkStart w:id="533" w:name="_Toc91242969"/>
      <w:bookmarkStart w:id="534" w:name="_Toc92100280"/>
      <w:bookmarkStart w:id="535" w:name="_Toc92106134"/>
      <w:bookmarkStart w:id="536" w:name="_Toc92107303"/>
      <w:bookmarkStart w:id="537" w:name="_Toc91241804"/>
      <w:bookmarkStart w:id="538" w:name="_Toc91242970"/>
      <w:bookmarkStart w:id="539" w:name="_Toc92100281"/>
      <w:bookmarkStart w:id="540" w:name="_Toc92106135"/>
      <w:bookmarkStart w:id="541" w:name="_Toc92107304"/>
      <w:bookmarkStart w:id="542" w:name="_Toc91241805"/>
      <w:bookmarkStart w:id="543" w:name="_Toc91242971"/>
      <w:bookmarkStart w:id="544" w:name="_Toc92100282"/>
      <w:bookmarkStart w:id="545" w:name="_Toc92106136"/>
      <w:bookmarkStart w:id="546" w:name="_Toc92107305"/>
      <w:bookmarkStart w:id="547" w:name="_Toc91241806"/>
      <w:bookmarkStart w:id="548" w:name="_Toc91242972"/>
      <w:bookmarkStart w:id="549" w:name="_Toc92100283"/>
      <w:bookmarkStart w:id="550" w:name="_Toc92106137"/>
      <w:bookmarkStart w:id="551" w:name="_Toc92107306"/>
      <w:bookmarkStart w:id="552" w:name="_Toc91241851"/>
      <w:bookmarkStart w:id="553" w:name="_Toc91243017"/>
      <w:bookmarkStart w:id="554" w:name="_Toc92100328"/>
      <w:bookmarkStart w:id="555" w:name="_Toc92106182"/>
      <w:bookmarkStart w:id="556" w:name="_Toc92107351"/>
      <w:bookmarkStart w:id="557" w:name="_Toc91241852"/>
      <w:bookmarkStart w:id="558" w:name="_Toc91243018"/>
      <w:bookmarkStart w:id="559" w:name="_Toc92100329"/>
      <w:bookmarkStart w:id="560" w:name="_Toc92106183"/>
      <w:bookmarkStart w:id="561" w:name="_Toc92107352"/>
      <w:bookmarkStart w:id="562" w:name="_Toc91241853"/>
      <w:bookmarkStart w:id="563" w:name="_Toc91243019"/>
      <w:bookmarkStart w:id="564" w:name="_Toc92100330"/>
      <w:bookmarkStart w:id="565" w:name="_Toc92106184"/>
      <w:bookmarkStart w:id="566" w:name="_Toc92107353"/>
      <w:bookmarkStart w:id="567" w:name="_Toc91241854"/>
      <w:bookmarkStart w:id="568" w:name="_Toc91243020"/>
      <w:bookmarkStart w:id="569" w:name="_Toc92100331"/>
      <w:bookmarkStart w:id="570" w:name="_Toc92106185"/>
      <w:bookmarkStart w:id="571" w:name="_Toc92107354"/>
      <w:bookmarkStart w:id="572" w:name="_Toc91241897"/>
      <w:bookmarkStart w:id="573" w:name="_Toc91243063"/>
      <w:bookmarkStart w:id="574" w:name="_Toc92100374"/>
      <w:bookmarkStart w:id="575" w:name="_Toc92106228"/>
      <w:bookmarkStart w:id="576" w:name="_Toc92107397"/>
      <w:bookmarkStart w:id="577" w:name="_Toc91241898"/>
      <w:bookmarkStart w:id="578" w:name="_Toc91243064"/>
      <w:bookmarkStart w:id="579" w:name="_Toc92100375"/>
      <w:bookmarkStart w:id="580" w:name="_Toc92106229"/>
      <w:bookmarkStart w:id="581" w:name="_Toc92107398"/>
      <w:bookmarkStart w:id="582" w:name="_Toc91241899"/>
      <w:bookmarkStart w:id="583" w:name="_Toc91243065"/>
      <w:bookmarkStart w:id="584" w:name="_Toc92100376"/>
      <w:bookmarkStart w:id="585" w:name="_Toc92106230"/>
      <w:bookmarkStart w:id="586" w:name="_Toc92107399"/>
      <w:bookmarkStart w:id="587" w:name="_Toc91241900"/>
      <w:bookmarkStart w:id="588" w:name="_Toc91243066"/>
      <w:bookmarkStart w:id="589" w:name="_Toc92100377"/>
      <w:bookmarkStart w:id="590" w:name="_Toc92106231"/>
      <w:bookmarkStart w:id="591" w:name="_Toc92107400"/>
      <w:bookmarkStart w:id="592" w:name="_Toc91241901"/>
      <w:bookmarkStart w:id="593" w:name="_Toc91243067"/>
      <w:bookmarkStart w:id="594" w:name="_Toc92100378"/>
      <w:bookmarkStart w:id="595" w:name="_Toc92106232"/>
      <w:bookmarkStart w:id="596" w:name="_Toc92107401"/>
      <w:bookmarkStart w:id="597" w:name="_Toc91241944"/>
      <w:bookmarkStart w:id="598" w:name="_Toc91243110"/>
      <w:bookmarkStart w:id="599" w:name="_Toc92100421"/>
      <w:bookmarkStart w:id="600" w:name="_Toc92106275"/>
      <w:bookmarkStart w:id="601" w:name="_Toc92107444"/>
      <w:bookmarkStart w:id="602" w:name="_Toc91241945"/>
      <w:bookmarkStart w:id="603" w:name="_Toc91243111"/>
      <w:bookmarkStart w:id="604" w:name="_Toc92100422"/>
      <w:bookmarkStart w:id="605" w:name="_Toc92106276"/>
      <w:bookmarkStart w:id="606" w:name="_Toc92107445"/>
      <w:bookmarkStart w:id="607" w:name="_Toc91241946"/>
      <w:bookmarkStart w:id="608" w:name="_Toc91243112"/>
      <w:bookmarkStart w:id="609" w:name="_Toc92100423"/>
      <w:bookmarkStart w:id="610" w:name="_Toc92106277"/>
      <w:bookmarkStart w:id="611" w:name="_Toc92107446"/>
      <w:bookmarkStart w:id="612" w:name="_Toc91241947"/>
      <w:bookmarkStart w:id="613" w:name="_Toc91243113"/>
      <w:bookmarkStart w:id="614" w:name="_Toc92100424"/>
      <w:bookmarkStart w:id="615" w:name="_Toc92106278"/>
      <w:bookmarkStart w:id="616" w:name="_Toc92107447"/>
      <w:bookmarkStart w:id="617" w:name="_Toc91241990"/>
      <w:bookmarkStart w:id="618" w:name="_Toc91243156"/>
      <w:bookmarkStart w:id="619" w:name="_Toc92100467"/>
      <w:bookmarkStart w:id="620" w:name="_Toc92106321"/>
      <w:bookmarkStart w:id="621" w:name="_Toc92107490"/>
      <w:bookmarkStart w:id="622" w:name="_Toc91241991"/>
      <w:bookmarkStart w:id="623" w:name="_Toc91243157"/>
      <w:bookmarkStart w:id="624" w:name="_Toc92100468"/>
      <w:bookmarkStart w:id="625" w:name="_Toc92106322"/>
      <w:bookmarkStart w:id="626" w:name="_Toc92107491"/>
      <w:bookmarkStart w:id="627" w:name="_Toc91241992"/>
      <w:bookmarkStart w:id="628" w:name="_Toc91243158"/>
      <w:bookmarkStart w:id="629" w:name="_Toc92100469"/>
      <w:bookmarkStart w:id="630" w:name="_Toc92106323"/>
      <w:bookmarkStart w:id="631" w:name="_Toc92107492"/>
      <w:bookmarkStart w:id="632" w:name="_Toc91241993"/>
      <w:bookmarkStart w:id="633" w:name="_Toc91243159"/>
      <w:bookmarkStart w:id="634" w:name="_Toc92100470"/>
      <w:bookmarkStart w:id="635" w:name="_Toc92106324"/>
      <w:bookmarkStart w:id="636" w:name="_Toc92107493"/>
      <w:bookmarkStart w:id="637" w:name="_Toc91241994"/>
      <w:bookmarkStart w:id="638" w:name="_Toc91243160"/>
      <w:bookmarkStart w:id="639" w:name="_Toc92100471"/>
      <w:bookmarkStart w:id="640" w:name="_Toc92106325"/>
      <w:bookmarkStart w:id="641" w:name="_Toc92107494"/>
      <w:bookmarkStart w:id="642" w:name="_Toc91242037"/>
      <w:bookmarkStart w:id="643" w:name="_Toc91243203"/>
      <w:bookmarkStart w:id="644" w:name="_Toc92100514"/>
      <w:bookmarkStart w:id="645" w:name="_Toc92106368"/>
      <w:bookmarkStart w:id="646" w:name="_Toc92107537"/>
      <w:bookmarkStart w:id="647" w:name="_Toc91242038"/>
      <w:bookmarkStart w:id="648" w:name="_Toc91243204"/>
      <w:bookmarkStart w:id="649" w:name="_Toc92100515"/>
      <w:bookmarkStart w:id="650" w:name="_Toc92106369"/>
      <w:bookmarkStart w:id="651" w:name="_Toc92107538"/>
      <w:bookmarkStart w:id="652" w:name="_Toc91242039"/>
      <w:bookmarkStart w:id="653" w:name="_Toc91243205"/>
      <w:bookmarkStart w:id="654" w:name="_Toc92100516"/>
      <w:bookmarkStart w:id="655" w:name="_Toc92106370"/>
      <w:bookmarkStart w:id="656" w:name="_Toc92107539"/>
      <w:bookmarkStart w:id="657" w:name="_Toc91242040"/>
      <w:bookmarkStart w:id="658" w:name="_Toc91243206"/>
      <w:bookmarkStart w:id="659" w:name="_Toc92100517"/>
      <w:bookmarkStart w:id="660" w:name="_Toc92106371"/>
      <w:bookmarkStart w:id="661" w:name="_Toc92107540"/>
      <w:bookmarkStart w:id="662" w:name="_Toc91242085"/>
      <w:bookmarkStart w:id="663" w:name="_Toc91243251"/>
      <w:bookmarkStart w:id="664" w:name="_Toc92100562"/>
      <w:bookmarkStart w:id="665" w:name="_Toc92106416"/>
      <w:bookmarkStart w:id="666" w:name="_Toc92107585"/>
      <w:bookmarkStart w:id="667" w:name="_Toc91242086"/>
      <w:bookmarkStart w:id="668" w:name="_Toc91243252"/>
      <w:bookmarkStart w:id="669" w:name="_Toc92100563"/>
      <w:bookmarkStart w:id="670" w:name="_Toc92106417"/>
      <w:bookmarkStart w:id="671" w:name="_Toc92107586"/>
      <w:bookmarkStart w:id="672" w:name="_Toc91242087"/>
      <w:bookmarkStart w:id="673" w:name="_Toc91243253"/>
      <w:bookmarkStart w:id="674" w:name="_Toc92100564"/>
      <w:bookmarkStart w:id="675" w:name="_Toc92106418"/>
      <w:bookmarkStart w:id="676" w:name="_Toc92107587"/>
      <w:bookmarkStart w:id="677" w:name="_Toc91242088"/>
      <w:bookmarkStart w:id="678" w:name="_Toc91243254"/>
      <w:bookmarkStart w:id="679" w:name="_Toc92100565"/>
      <w:bookmarkStart w:id="680" w:name="_Toc92106419"/>
      <w:bookmarkStart w:id="681" w:name="_Toc92107588"/>
      <w:bookmarkStart w:id="682" w:name="_Toc91242131"/>
      <w:bookmarkStart w:id="683" w:name="_Toc91243297"/>
      <w:bookmarkStart w:id="684" w:name="_Toc92100608"/>
      <w:bookmarkStart w:id="685" w:name="_Toc92106462"/>
      <w:bookmarkStart w:id="686" w:name="_Toc92107631"/>
      <w:bookmarkStart w:id="687" w:name="_Toc141087489"/>
      <w:bookmarkEnd w:id="72"/>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951E55">
        <w:rPr>
          <w:b/>
        </w:rPr>
        <w:lastRenderedPageBreak/>
        <w:t>Exis</w:t>
      </w:r>
      <w:r w:rsidR="00EA0FD7" w:rsidRPr="00951E55">
        <w:rPr>
          <w:b/>
        </w:rPr>
        <w:t>ting Condition Model</w:t>
      </w:r>
      <w:bookmarkEnd w:id="687"/>
    </w:p>
    <w:p w14:paraId="47FB1BB6" w14:textId="38B74AE3" w:rsidR="00EA0FD7" w:rsidRPr="00951E55" w:rsidRDefault="00EA0FD7" w:rsidP="00EA0FD7">
      <w:pPr>
        <w:pStyle w:val="20"/>
      </w:pPr>
      <w:bookmarkStart w:id="688" w:name="_Toc141087490"/>
      <w:r w:rsidRPr="00951E55">
        <w:t>Disciplinary Models</w:t>
      </w:r>
      <w:bookmarkEnd w:id="688"/>
    </w:p>
    <w:p w14:paraId="59F1CA19" w14:textId="0919FED9" w:rsidR="00E54CC8" w:rsidRPr="00951E55" w:rsidRDefault="00E54CC8" w:rsidP="003645CC">
      <w:pPr>
        <w:pStyle w:val="3"/>
      </w:pPr>
      <w:r w:rsidRPr="00951E55">
        <w:t>List of disciplinary models</w:t>
      </w:r>
    </w:p>
    <w:p w14:paraId="7AD78EC4" w14:textId="42F2DAEC" w:rsidR="00EA0FD7" w:rsidRPr="00951E55" w:rsidRDefault="00EA0FD7" w:rsidP="00EA0FD7">
      <w:pPr>
        <w:pStyle w:val="4"/>
      </w:pPr>
      <w:r w:rsidRPr="00951E55">
        <w:t xml:space="preserve">Existing Condition Model include the </w:t>
      </w:r>
      <w:r w:rsidR="002E30C8" w:rsidRPr="00951E55">
        <w:t>4</w:t>
      </w:r>
      <w:r w:rsidR="00481653" w:rsidRPr="00951E55">
        <w:t xml:space="preserve"> </w:t>
      </w:r>
      <w:r w:rsidRPr="00951E55">
        <w:t>disciplinary models:</w:t>
      </w:r>
    </w:p>
    <w:tbl>
      <w:tblPr>
        <w:tblW w:w="0" w:type="auto"/>
        <w:tblInd w:w="988" w:type="dxa"/>
        <w:tblLook w:val="04A0" w:firstRow="1" w:lastRow="0" w:firstColumn="1" w:lastColumn="0" w:noHBand="0" w:noVBand="1"/>
      </w:tblPr>
      <w:tblGrid>
        <w:gridCol w:w="1705"/>
        <w:gridCol w:w="2409"/>
        <w:gridCol w:w="2973"/>
        <w:gridCol w:w="6375"/>
      </w:tblGrid>
      <w:tr w:rsidR="00700FD1" w:rsidRPr="00951E55" w14:paraId="500CC1FD" w14:textId="77777777" w:rsidTr="00816711">
        <w:trPr>
          <w:trHeight w:val="284"/>
          <w:tblHeader/>
        </w:trPr>
        <w:tc>
          <w:tcPr>
            <w:tcW w:w="1705" w:type="dxa"/>
            <w:tcBorders>
              <w:top w:val="single" w:sz="4" w:space="0" w:color="auto"/>
              <w:left w:val="single" w:sz="4" w:space="0" w:color="auto"/>
              <w:bottom w:val="single" w:sz="4" w:space="0" w:color="7F7F7F"/>
              <w:right w:val="nil"/>
            </w:tcBorders>
            <w:shd w:val="clear" w:color="auto" w:fill="E7E6E6"/>
            <w:hideMark/>
          </w:tcPr>
          <w:p w14:paraId="0052D973" w14:textId="77777777" w:rsidR="00481653" w:rsidRPr="00951E55" w:rsidRDefault="00481653" w:rsidP="00816711">
            <w:pPr>
              <w:jc w:val="center"/>
              <w:rPr>
                <w:rStyle w:val="affd"/>
                <w:b w:val="0"/>
                <w:bCs w:val="0"/>
                <w:caps/>
                <w:sz w:val="20"/>
                <w:szCs w:val="20"/>
              </w:rPr>
            </w:pPr>
            <w:r w:rsidRPr="00951E55">
              <w:rPr>
                <w:rStyle w:val="affd"/>
                <w:caps/>
                <w:sz w:val="20"/>
                <w:szCs w:val="20"/>
              </w:rPr>
              <w:t>Project Model</w:t>
            </w:r>
          </w:p>
        </w:tc>
        <w:tc>
          <w:tcPr>
            <w:tcW w:w="2409" w:type="dxa"/>
            <w:tcBorders>
              <w:top w:val="single" w:sz="4" w:space="0" w:color="auto"/>
              <w:left w:val="nil"/>
              <w:bottom w:val="single" w:sz="4" w:space="0" w:color="7F7F7F"/>
              <w:right w:val="nil"/>
            </w:tcBorders>
            <w:shd w:val="clear" w:color="auto" w:fill="E7E6E6"/>
            <w:hideMark/>
          </w:tcPr>
          <w:p w14:paraId="056CBD5D" w14:textId="77777777" w:rsidR="00481653" w:rsidRPr="00951E55" w:rsidRDefault="00481653" w:rsidP="00816711">
            <w:pPr>
              <w:jc w:val="center"/>
              <w:rPr>
                <w:rStyle w:val="affd"/>
                <w:b w:val="0"/>
                <w:bCs w:val="0"/>
                <w:caps/>
                <w:sz w:val="20"/>
                <w:szCs w:val="20"/>
              </w:rPr>
            </w:pPr>
            <w:r w:rsidRPr="00951E55">
              <w:rPr>
                <w:rStyle w:val="affd"/>
                <w:caps/>
                <w:sz w:val="20"/>
                <w:szCs w:val="20"/>
              </w:rPr>
              <w:t>1</w:t>
            </w:r>
            <w:r w:rsidRPr="00951E55">
              <w:rPr>
                <w:rStyle w:val="affd"/>
                <w:caps/>
                <w:sz w:val="20"/>
                <w:szCs w:val="20"/>
                <w:vertAlign w:val="superscript"/>
              </w:rPr>
              <w:t>st</w:t>
            </w:r>
            <w:r w:rsidRPr="00951E55">
              <w:rPr>
                <w:rStyle w:val="affd"/>
                <w:caps/>
                <w:sz w:val="20"/>
                <w:szCs w:val="20"/>
              </w:rPr>
              <w:t xml:space="preserve"> Level Federation</w:t>
            </w:r>
          </w:p>
        </w:tc>
        <w:tc>
          <w:tcPr>
            <w:tcW w:w="2973" w:type="dxa"/>
            <w:tcBorders>
              <w:top w:val="single" w:sz="4" w:space="0" w:color="auto"/>
              <w:left w:val="nil"/>
              <w:bottom w:val="single" w:sz="4" w:space="0" w:color="auto"/>
              <w:right w:val="nil"/>
            </w:tcBorders>
            <w:shd w:val="clear" w:color="auto" w:fill="E7E6E6"/>
            <w:hideMark/>
          </w:tcPr>
          <w:p w14:paraId="37A94F2F" w14:textId="77777777" w:rsidR="00481653" w:rsidRPr="00951E55" w:rsidRDefault="00481653" w:rsidP="00816711">
            <w:pPr>
              <w:jc w:val="center"/>
              <w:rPr>
                <w:rStyle w:val="affd"/>
                <w:b w:val="0"/>
                <w:bCs w:val="0"/>
                <w:caps/>
                <w:sz w:val="20"/>
                <w:szCs w:val="20"/>
              </w:rPr>
            </w:pPr>
            <w:r w:rsidRPr="00951E55">
              <w:rPr>
                <w:rStyle w:val="affd"/>
                <w:caps/>
                <w:sz w:val="20"/>
                <w:szCs w:val="20"/>
              </w:rPr>
              <w:t>2</w:t>
            </w:r>
            <w:r w:rsidRPr="00951E55">
              <w:rPr>
                <w:rStyle w:val="affd"/>
                <w:caps/>
                <w:sz w:val="20"/>
                <w:szCs w:val="20"/>
                <w:vertAlign w:val="superscript"/>
              </w:rPr>
              <w:t>nd</w:t>
            </w:r>
            <w:r w:rsidRPr="00951E55">
              <w:rPr>
                <w:rStyle w:val="affd"/>
                <w:caps/>
                <w:sz w:val="20"/>
                <w:szCs w:val="20"/>
              </w:rPr>
              <w:t xml:space="preserve"> level Federation</w:t>
            </w:r>
          </w:p>
          <w:p w14:paraId="754FA156" w14:textId="77777777" w:rsidR="00481653" w:rsidRPr="00951E55" w:rsidRDefault="00481653" w:rsidP="00816711">
            <w:pPr>
              <w:jc w:val="center"/>
              <w:rPr>
                <w:rStyle w:val="affd"/>
                <w:b w:val="0"/>
                <w:bCs w:val="0"/>
                <w:caps/>
                <w:sz w:val="20"/>
                <w:szCs w:val="20"/>
              </w:rPr>
            </w:pPr>
            <w:r w:rsidRPr="00951E55">
              <w:rPr>
                <w:rStyle w:val="affd"/>
                <w:caps/>
                <w:sz w:val="20"/>
                <w:szCs w:val="20"/>
              </w:rPr>
              <w:t>(Disciplinary Models)</w:t>
            </w:r>
          </w:p>
        </w:tc>
        <w:tc>
          <w:tcPr>
            <w:tcW w:w="6375" w:type="dxa"/>
            <w:tcBorders>
              <w:top w:val="single" w:sz="4" w:space="0" w:color="auto"/>
              <w:left w:val="nil"/>
              <w:bottom w:val="single" w:sz="4" w:space="0" w:color="auto"/>
              <w:right w:val="single" w:sz="4" w:space="0" w:color="auto"/>
            </w:tcBorders>
            <w:shd w:val="clear" w:color="auto" w:fill="E7E6E6"/>
            <w:hideMark/>
          </w:tcPr>
          <w:p w14:paraId="0AED6372" w14:textId="77777777" w:rsidR="00481653" w:rsidRPr="00951E55" w:rsidRDefault="00481653" w:rsidP="00816711">
            <w:pPr>
              <w:jc w:val="center"/>
              <w:rPr>
                <w:rStyle w:val="affd"/>
                <w:b w:val="0"/>
                <w:bCs w:val="0"/>
                <w:caps/>
                <w:sz w:val="20"/>
                <w:szCs w:val="20"/>
              </w:rPr>
            </w:pPr>
            <w:r w:rsidRPr="00951E55">
              <w:rPr>
                <w:rStyle w:val="affd"/>
                <w:caps/>
                <w:sz w:val="20"/>
                <w:szCs w:val="20"/>
              </w:rPr>
              <w:t>Description</w:t>
            </w:r>
          </w:p>
        </w:tc>
      </w:tr>
      <w:tr w:rsidR="00700FD1" w:rsidRPr="00951E55" w14:paraId="123C5C77" w14:textId="77777777" w:rsidTr="00816711">
        <w:trPr>
          <w:trHeight w:val="284"/>
        </w:trPr>
        <w:tc>
          <w:tcPr>
            <w:tcW w:w="1705" w:type="dxa"/>
            <w:vMerge w:val="restart"/>
            <w:tcBorders>
              <w:top w:val="nil"/>
              <w:left w:val="single" w:sz="4" w:space="0" w:color="auto"/>
              <w:right w:val="single" w:sz="4" w:space="0" w:color="7F7F7F"/>
            </w:tcBorders>
            <w:vAlign w:val="center"/>
            <w:hideMark/>
          </w:tcPr>
          <w:p w14:paraId="147ADBE2" w14:textId="77777777" w:rsidR="00481653" w:rsidRPr="00951E55" w:rsidRDefault="00481653" w:rsidP="00816711">
            <w:pPr>
              <w:jc w:val="center"/>
              <w:rPr>
                <w:rStyle w:val="affd"/>
                <w:b w:val="0"/>
                <w:bCs w:val="0"/>
                <w:caps/>
                <w:sz w:val="20"/>
                <w:szCs w:val="20"/>
              </w:rPr>
            </w:pPr>
            <w:r w:rsidRPr="00951E55">
              <w:rPr>
                <w:rStyle w:val="affd"/>
                <w:caps/>
                <w:sz w:val="20"/>
                <w:szCs w:val="20"/>
              </w:rPr>
              <w:t>Project Information Model</w:t>
            </w:r>
          </w:p>
        </w:tc>
        <w:tc>
          <w:tcPr>
            <w:tcW w:w="2409" w:type="dxa"/>
            <w:vMerge w:val="restart"/>
            <w:tcBorders>
              <w:top w:val="nil"/>
              <w:left w:val="nil"/>
              <w:right w:val="single" w:sz="4" w:space="0" w:color="auto"/>
            </w:tcBorders>
            <w:vAlign w:val="center"/>
            <w:hideMark/>
          </w:tcPr>
          <w:p w14:paraId="48521FD4" w14:textId="77777777" w:rsidR="00481653" w:rsidRPr="00951E55" w:rsidRDefault="00481653" w:rsidP="00816711">
            <w:pPr>
              <w:jc w:val="center"/>
              <w:rPr>
                <w:rStyle w:val="affd"/>
                <w:b w:val="0"/>
                <w:bCs w:val="0"/>
                <w:sz w:val="20"/>
                <w:szCs w:val="20"/>
              </w:rPr>
            </w:pPr>
            <w:r w:rsidRPr="00951E55">
              <w:rPr>
                <w:rStyle w:val="affd"/>
                <w:sz w:val="20"/>
                <w:szCs w:val="20"/>
              </w:rPr>
              <w:t>Existing Condition Model</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19BE0BC" w14:textId="77777777" w:rsidR="00481653" w:rsidRPr="00951E55" w:rsidRDefault="00481653" w:rsidP="00816711">
            <w:pPr>
              <w:jc w:val="center"/>
              <w:rPr>
                <w:rStyle w:val="affd"/>
                <w:b w:val="0"/>
                <w:bCs w:val="0"/>
                <w:sz w:val="20"/>
                <w:szCs w:val="20"/>
              </w:rPr>
            </w:pPr>
            <w:r w:rsidRPr="00951E55">
              <w:rPr>
                <w:rStyle w:val="affd"/>
                <w:b w:val="0"/>
                <w:bCs w:val="0"/>
                <w:sz w:val="20"/>
                <w:szCs w:val="20"/>
              </w:rPr>
              <w:t>Existing Structure</w:t>
            </w:r>
          </w:p>
        </w:tc>
        <w:tc>
          <w:tcPr>
            <w:tcW w:w="6375" w:type="dxa"/>
            <w:tcBorders>
              <w:top w:val="single" w:sz="4" w:space="0" w:color="auto"/>
              <w:left w:val="single" w:sz="4" w:space="0" w:color="auto"/>
              <w:bottom w:val="single" w:sz="4" w:space="0" w:color="auto"/>
              <w:right w:val="single" w:sz="4" w:space="0" w:color="auto"/>
            </w:tcBorders>
            <w:vAlign w:val="center"/>
            <w:hideMark/>
          </w:tcPr>
          <w:p w14:paraId="2409422C" w14:textId="77777777" w:rsidR="00481653" w:rsidRPr="00951E55" w:rsidRDefault="00481653" w:rsidP="00816711">
            <w:pPr>
              <w:rPr>
                <w:rStyle w:val="affd"/>
                <w:b w:val="0"/>
                <w:bCs w:val="0"/>
                <w:sz w:val="20"/>
                <w:szCs w:val="20"/>
              </w:rPr>
            </w:pPr>
            <w:r w:rsidRPr="00951E55">
              <w:rPr>
                <w:rStyle w:val="affd"/>
                <w:b w:val="0"/>
                <w:bCs w:val="0"/>
                <w:sz w:val="20"/>
                <w:szCs w:val="20"/>
              </w:rPr>
              <w:t>All existing above ground and underground structures of the Service area</w:t>
            </w:r>
          </w:p>
        </w:tc>
      </w:tr>
      <w:tr w:rsidR="00700FD1" w:rsidRPr="00951E55" w14:paraId="01012787" w14:textId="77777777" w:rsidTr="00816711">
        <w:trPr>
          <w:trHeight w:val="284"/>
        </w:trPr>
        <w:tc>
          <w:tcPr>
            <w:tcW w:w="0" w:type="auto"/>
            <w:vMerge/>
            <w:tcBorders>
              <w:left w:val="single" w:sz="4" w:space="0" w:color="auto"/>
              <w:right w:val="single" w:sz="4" w:space="0" w:color="7F7F7F"/>
            </w:tcBorders>
            <w:vAlign w:val="center"/>
            <w:hideMark/>
          </w:tcPr>
          <w:p w14:paraId="30B409D6" w14:textId="77777777" w:rsidR="00481653" w:rsidRPr="00951E55" w:rsidRDefault="00481653" w:rsidP="00816711">
            <w:pPr>
              <w:overflowPunct/>
              <w:autoSpaceDE/>
              <w:autoSpaceDN/>
              <w:adjustRightInd/>
              <w:rPr>
                <w:rStyle w:val="affd"/>
                <w:b w:val="0"/>
                <w:bCs w:val="0"/>
                <w:caps/>
              </w:rPr>
            </w:pPr>
          </w:p>
        </w:tc>
        <w:tc>
          <w:tcPr>
            <w:tcW w:w="0" w:type="auto"/>
            <w:vMerge/>
            <w:tcBorders>
              <w:left w:val="nil"/>
              <w:right w:val="single" w:sz="4" w:space="0" w:color="auto"/>
            </w:tcBorders>
            <w:vAlign w:val="center"/>
            <w:hideMark/>
          </w:tcPr>
          <w:p w14:paraId="05EA30F6" w14:textId="77777777" w:rsidR="00481653" w:rsidRPr="00951E55" w:rsidRDefault="00481653" w:rsidP="00816711">
            <w:pPr>
              <w:overflowPunct/>
              <w:autoSpaceDE/>
              <w:autoSpaceDN/>
              <w:adjustRightInd/>
              <w:rPr>
                <w:rStyle w:val="affd"/>
                <w:b w:val="0"/>
                <w:bCs w:val="0"/>
              </w:rPr>
            </w:pPr>
          </w:p>
        </w:tc>
        <w:tc>
          <w:tcPr>
            <w:tcW w:w="2973" w:type="dxa"/>
            <w:tcBorders>
              <w:top w:val="single" w:sz="4" w:space="0" w:color="auto"/>
              <w:left w:val="single" w:sz="4" w:space="0" w:color="auto"/>
              <w:bottom w:val="single" w:sz="4" w:space="0" w:color="auto"/>
              <w:right w:val="single" w:sz="4" w:space="0" w:color="auto"/>
            </w:tcBorders>
            <w:vAlign w:val="center"/>
          </w:tcPr>
          <w:p w14:paraId="0464F528" w14:textId="77777777" w:rsidR="00481653" w:rsidRPr="00951E55" w:rsidRDefault="00481653" w:rsidP="00816711">
            <w:pPr>
              <w:jc w:val="center"/>
              <w:rPr>
                <w:rStyle w:val="affd"/>
                <w:b w:val="0"/>
                <w:bCs w:val="0"/>
                <w:sz w:val="20"/>
                <w:szCs w:val="20"/>
              </w:rPr>
            </w:pPr>
            <w:r w:rsidRPr="00951E55">
              <w:rPr>
                <w:rStyle w:val="affd"/>
                <w:b w:val="0"/>
                <w:bCs w:val="0"/>
                <w:sz w:val="20"/>
                <w:szCs w:val="20"/>
              </w:rPr>
              <w:t>Existing Site Topography</w:t>
            </w:r>
          </w:p>
        </w:tc>
        <w:tc>
          <w:tcPr>
            <w:tcW w:w="6375" w:type="dxa"/>
            <w:tcBorders>
              <w:top w:val="single" w:sz="4" w:space="0" w:color="auto"/>
              <w:left w:val="single" w:sz="4" w:space="0" w:color="auto"/>
              <w:bottom w:val="single" w:sz="4" w:space="0" w:color="auto"/>
              <w:right w:val="single" w:sz="4" w:space="0" w:color="auto"/>
            </w:tcBorders>
          </w:tcPr>
          <w:p w14:paraId="301DC451" w14:textId="77777777" w:rsidR="00481653" w:rsidRPr="00951E55" w:rsidRDefault="00481653" w:rsidP="00816711">
            <w:pPr>
              <w:rPr>
                <w:rStyle w:val="affd"/>
                <w:b w:val="0"/>
                <w:bCs w:val="0"/>
                <w:sz w:val="20"/>
                <w:szCs w:val="20"/>
              </w:rPr>
            </w:pPr>
            <w:r w:rsidRPr="00951E55">
              <w:rPr>
                <w:rStyle w:val="affd"/>
                <w:b w:val="0"/>
                <w:bCs w:val="0"/>
                <w:sz w:val="20"/>
                <w:szCs w:val="20"/>
              </w:rPr>
              <w:t>Topology (Digital Terrain Model) of the site area, include GI data and bore hole data</w:t>
            </w:r>
          </w:p>
        </w:tc>
      </w:tr>
      <w:tr w:rsidR="00700FD1" w:rsidRPr="00951E55" w14:paraId="47270560" w14:textId="77777777" w:rsidTr="00816711">
        <w:trPr>
          <w:trHeight w:val="284"/>
        </w:trPr>
        <w:tc>
          <w:tcPr>
            <w:tcW w:w="0" w:type="auto"/>
            <w:vMerge/>
            <w:tcBorders>
              <w:left w:val="single" w:sz="4" w:space="0" w:color="auto"/>
              <w:right w:val="single" w:sz="4" w:space="0" w:color="7F7F7F"/>
            </w:tcBorders>
            <w:vAlign w:val="center"/>
            <w:hideMark/>
          </w:tcPr>
          <w:p w14:paraId="24562030" w14:textId="77777777" w:rsidR="00481653" w:rsidRPr="00951E55" w:rsidRDefault="00481653" w:rsidP="00816711">
            <w:pPr>
              <w:overflowPunct/>
              <w:autoSpaceDE/>
              <w:autoSpaceDN/>
              <w:adjustRightInd/>
              <w:rPr>
                <w:rStyle w:val="affd"/>
                <w:b w:val="0"/>
                <w:bCs w:val="0"/>
                <w:caps/>
              </w:rPr>
            </w:pPr>
          </w:p>
        </w:tc>
        <w:tc>
          <w:tcPr>
            <w:tcW w:w="0" w:type="auto"/>
            <w:vMerge/>
            <w:tcBorders>
              <w:left w:val="nil"/>
              <w:right w:val="single" w:sz="4" w:space="0" w:color="auto"/>
            </w:tcBorders>
            <w:vAlign w:val="center"/>
            <w:hideMark/>
          </w:tcPr>
          <w:p w14:paraId="171DA97B" w14:textId="77777777" w:rsidR="00481653" w:rsidRPr="00951E55" w:rsidRDefault="00481653" w:rsidP="00816711">
            <w:pPr>
              <w:overflowPunct/>
              <w:autoSpaceDE/>
              <w:autoSpaceDN/>
              <w:adjustRightInd/>
              <w:rPr>
                <w:rStyle w:val="affd"/>
                <w:b w:val="0"/>
                <w:bCs w:val="0"/>
              </w:rPr>
            </w:pPr>
          </w:p>
        </w:tc>
        <w:tc>
          <w:tcPr>
            <w:tcW w:w="2973" w:type="dxa"/>
            <w:tcBorders>
              <w:top w:val="single" w:sz="4" w:space="0" w:color="auto"/>
              <w:left w:val="single" w:sz="4" w:space="0" w:color="auto"/>
              <w:bottom w:val="single" w:sz="4" w:space="0" w:color="auto"/>
              <w:right w:val="single" w:sz="4" w:space="0" w:color="auto"/>
            </w:tcBorders>
            <w:vAlign w:val="center"/>
            <w:hideMark/>
          </w:tcPr>
          <w:p w14:paraId="67FBA311" w14:textId="77777777" w:rsidR="00481653" w:rsidRPr="00951E55" w:rsidRDefault="00481653" w:rsidP="00816711">
            <w:pPr>
              <w:jc w:val="center"/>
              <w:rPr>
                <w:rStyle w:val="affd"/>
                <w:b w:val="0"/>
                <w:bCs w:val="0"/>
                <w:sz w:val="20"/>
                <w:szCs w:val="20"/>
              </w:rPr>
            </w:pPr>
            <w:r w:rsidRPr="00951E55">
              <w:rPr>
                <w:rStyle w:val="affd"/>
                <w:b w:val="0"/>
                <w:bCs w:val="0"/>
                <w:sz w:val="20"/>
                <w:szCs w:val="20"/>
              </w:rPr>
              <w:t xml:space="preserve"> Existing Street Furniture</w:t>
            </w:r>
          </w:p>
        </w:tc>
        <w:tc>
          <w:tcPr>
            <w:tcW w:w="6375" w:type="dxa"/>
            <w:tcBorders>
              <w:top w:val="single" w:sz="4" w:space="0" w:color="auto"/>
              <w:left w:val="single" w:sz="4" w:space="0" w:color="auto"/>
              <w:bottom w:val="single" w:sz="4" w:space="0" w:color="auto"/>
              <w:right w:val="single" w:sz="4" w:space="0" w:color="auto"/>
            </w:tcBorders>
            <w:vAlign w:val="center"/>
            <w:hideMark/>
          </w:tcPr>
          <w:p w14:paraId="3BABC165" w14:textId="77777777" w:rsidR="00481653" w:rsidRPr="00951E55" w:rsidRDefault="00481653" w:rsidP="00816711">
            <w:pPr>
              <w:rPr>
                <w:rStyle w:val="affd"/>
                <w:b w:val="0"/>
                <w:bCs w:val="0"/>
                <w:sz w:val="20"/>
                <w:szCs w:val="20"/>
              </w:rPr>
            </w:pPr>
            <w:r w:rsidRPr="00951E55">
              <w:rPr>
                <w:rStyle w:val="affd"/>
                <w:b w:val="0"/>
                <w:bCs w:val="0"/>
                <w:sz w:val="20"/>
                <w:szCs w:val="20"/>
              </w:rPr>
              <w:t xml:space="preserve">Relevant existing planters, traffic sign, road markings, railings, street lighting, barriers, kerbs etc </w:t>
            </w:r>
          </w:p>
        </w:tc>
      </w:tr>
      <w:tr w:rsidR="00AA6F2E" w:rsidRPr="00951E55" w14:paraId="2093E742" w14:textId="77777777" w:rsidTr="00816711">
        <w:trPr>
          <w:trHeight w:val="284"/>
        </w:trPr>
        <w:tc>
          <w:tcPr>
            <w:tcW w:w="0" w:type="auto"/>
            <w:vMerge/>
            <w:tcBorders>
              <w:left w:val="single" w:sz="4" w:space="0" w:color="auto"/>
              <w:right w:val="single" w:sz="4" w:space="0" w:color="7F7F7F"/>
            </w:tcBorders>
            <w:vAlign w:val="center"/>
          </w:tcPr>
          <w:p w14:paraId="578FE8C8" w14:textId="77777777" w:rsidR="00AA6F2E" w:rsidRPr="00951E55" w:rsidRDefault="00AA6F2E" w:rsidP="00816711">
            <w:pPr>
              <w:overflowPunct/>
              <w:autoSpaceDE/>
              <w:autoSpaceDN/>
              <w:adjustRightInd/>
              <w:rPr>
                <w:rStyle w:val="affd"/>
                <w:b w:val="0"/>
                <w:bCs w:val="0"/>
                <w:caps/>
              </w:rPr>
            </w:pPr>
          </w:p>
        </w:tc>
        <w:tc>
          <w:tcPr>
            <w:tcW w:w="0" w:type="auto"/>
            <w:vMerge/>
            <w:tcBorders>
              <w:left w:val="nil"/>
              <w:right w:val="single" w:sz="4" w:space="0" w:color="auto"/>
            </w:tcBorders>
            <w:vAlign w:val="center"/>
          </w:tcPr>
          <w:p w14:paraId="46E225F6" w14:textId="77777777" w:rsidR="00AA6F2E" w:rsidRPr="00951E55" w:rsidRDefault="00AA6F2E" w:rsidP="00816711">
            <w:pPr>
              <w:overflowPunct/>
              <w:autoSpaceDE/>
              <w:autoSpaceDN/>
              <w:adjustRightInd/>
              <w:rPr>
                <w:rStyle w:val="affd"/>
                <w:b w:val="0"/>
                <w:bCs w:val="0"/>
              </w:rPr>
            </w:pPr>
          </w:p>
        </w:tc>
        <w:tc>
          <w:tcPr>
            <w:tcW w:w="2973" w:type="dxa"/>
            <w:tcBorders>
              <w:top w:val="single" w:sz="4" w:space="0" w:color="auto"/>
              <w:left w:val="single" w:sz="4" w:space="0" w:color="auto"/>
              <w:bottom w:val="single" w:sz="4" w:space="0" w:color="auto"/>
              <w:right w:val="single" w:sz="4" w:space="0" w:color="auto"/>
            </w:tcBorders>
            <w:vAlign w:val="center"/>
          </w:tcPr>
          <w:p w14:paraId="6CD71805" w14:textId="78E566AA" w:rsidR="00AA6F2E" w:rsidRPr="00951E55" w:rsidRDefault="00AA6F2E" w:rsidP="00816711">
            <w:pPr>
              <w:jc w:val="center"/>
              <w:rPr>
                <w:rStyle w:val="affd"/>
                <w:b w:val="0"/>
                <w:bCs w:val="0"/>
                <w:sz w:val="20"/>
                <w:szCs w:val="20"/>
              </w:rPr>
            </w:pPr>
            <w:r w:rsidRPr="00951E55">
              <w:rPr>
                <w:rStyle w:val="affd"/>
                <w:b w:val="0"/>
                <w:bCs w:val="0"/>
                <w:sz w:val="20"/>
                <w:szCs w:val="20"/>
              </w:rPr>
              <w:t>Existing Underground Utilities</w:t>
            </w:r>
          </w:p>
        </w:tc>
        <w:tc>
          <w:tcPr>
            <w:tcW w:w="6375" w:type="dxa"/>
            <w:tcBorders>
              <w:top w:val="single" w:sz="4" w:space="0" w:color="auto"/>
              <w:left w:val="single" w:sz="4" w:space="0" w:color="auto"/>
              <w:bottom w:val="single" w:sz="4" w:space="0" w:color="auto"/>
              <w:right w:val="single" w:sz="4" w:space="0" w:color="auto"/>
            </w:tcBorders>
            <w:vAlign w:val="center"/>
          </w:tcPr>
          <w:p w14:paraId="12C166DD" w14:textId="0F522C49" w:rsidR="00AA6F2E" w:rsidRPr="00951E55" w:rsidRDefault="00AA6F2E" w:rsidP="00816711">
            <w:pPr>
              <w:rPr>
                <w:rStyle w:val="affd"/>
                <w:b w:val="0"/>
                <w:bCs w:val="0"/>
                <w:sz w:val="20"/>
                <w:szCs w:val="20"/>
              </w:rPr>
            </w:pPr>
            <w:r w:rsidRPr="005D0271">
              <w:rPr>
                <w:rStyle w:val="affd"/>
                <w:b w:val="0"/>
                <w:bCs w:val="0"/>
                <w:sz w:val="20"/>
                <w:szCs w:val="20"/>
              </w:rPr>
              <w:t>All existing underground utilities systems of the Service area</w:t>
            </w:r>
          </w:p>
        </w:tc>
      </w:tr>
    </w:tbl>
    <w:p w14:paraId="7DF07231" w14:textId="77777777" w:rsidR="00EA0FD7" w:rsidRPr="00951E55" w:rsidRDefault="00EA0FD7" w:rsidP="00EA0FD7"/>
    <w:p w14:paraId="6B602781" w14:textId="77777777" w:rsidR="00EA0FD7" w:rsidRPr="00951E55" w:rsidRDefault="00EA0FD7" w:rsidP="00EA0FD7"/>
    <w:p w14:paraId="47FCECD7" w14:textId="77777777" w:rsidR="00481653" w:rsidRPr="00951E55" w:rsidRDefault="00481653">
      <w:pPr>
        <w:overflowPunct/>
        <w:autoSpaceDE/>
        <w:autoSpaceDN/>
        <w:adjustRightInd/>
        <w:textAlignment w:val="auto"/>
        <w:rPr>
          <w:sz w:val="28"/>
        </w:rPr>
      </w:pPr>
      <w:r w:rsidRPr="00951E55">
        <w:br w:type="page"/>
      </w:r>
    </w:p>
    <w:p w14:paraId="62D86790" w14:textId="1DBF1E5F" w:rsidR="00EA0FD7" w:rsidRPr="00951E55" w:rsidRDefault="00EA0FD7" w:rsidP="00EA0FD7">
      <w:pPr>
        <w:pStyle w:val="20"/>
      </w:pPr>
      <w:bookmarkStart w:id="689" w:name="_Toc141087491"/>
      <w:r w:rsidRPr="00951E55">
        <w:lastRenderedPageBreak/>
        <w:t>Existing Structure model</w:t>
      </w:r>
      <w:bookmarkEnd w:id="689"/>
    </w:p>
    <w:p w14:paraId="2309E824" w14:textId="0462F5CC" w:rsidR="00EA0FD7" w:rsidRPr="00951E55" w:rsidRDefault="00EA0FD7" w:rsidP="00EA0FD7">
      <w:pPr>
        <w:pStyle w:val="3"/>
      </w:pPr>
      <w:r w:rsidRPr="00951E55">
        <w:t>List of Common Objects Elements</w:t>
      </w:r>
    </w:p>
    <w:p w14:paraId="4E1B64F9" w14:textId="155A8864" w:rsidR="00EA0FD7" w:rsidRPr="00951E55" w:rsidRDefault="00EA0FD7" w:rsidP="00EA0FD7">
      <w:pPr>
        <w:pStyle w:val="4"/>
      </w:pPr>
      <w:r w:rsidRPr="00951E55">
        <w:t xml:space="preserve">The following </w:t>
      </w:r>
      <w:r w:rsidR="00481653" w:rsidRPr="00951E55">
        <w:t>o</w:t>
      </w:r>
      <w:r w:rsidR="00525AA2" w:rsidRPr="00951E55">
        <w:t>bject element</w:t>
      </w:r>
      <w:r w:rsidRPr="00951E55">
        <w:t>s are classified under the Existing Structure model:</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6789065C" w14:textId="77777777" w:rsidTr="00481653">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AC1738" w14:textId="77777777" w:rsidR="00481653" w:rsidRPr="00951E55" w:rsidRDefault="00481653"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039882" w14:textId="77777777" w:rsidR="00481653" w:rsidRPr="00951E55" w:rsidRDefault="00481653"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FE92E9" w14:textId="77777777" w:rsidR="00481653" w:rsidRPr="00951E55" w:rsidRDefault="00481653"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256CCC4" w14:textId="77777777" w:rsidR="00481653" w:rsidRPr="00951E55" w:rsidRDefault="00481653"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FA1FB1" w14:textId="77777777" w:rsidR="00481653" w:rsidRPr="00951E55" w:rsidDel="004A140C" w:rsidRDefault="00481653"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9EB4C0" w14:textId="77777777" w:rsidR="00481653" w:rsidRPr="00951E55" w:rsidRDefault="00481653"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740D0FF2"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EC5E4BF" w14:textId="77777777" w:rsidR="00481653" w:rsidRPr="00951E55" w:rsidRDefault="00481653" w:rsidP="00816711">
            <w:pPr>
              <w:jc w:val="center"/>
              <w:rPr>
                <w:rFonts w:eastAsia="Times New Roman"/>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58E52763" w14:textId="77777777" w:rsidR="00481653" w:rsidRPr="00951E55" w:rsidRDefault="00481653" w:rsidP="00816711">
            <w:pPr>
              <w:rPr>
                <w:rFonts w:eastAsia="Times New Roman"/>
                <w:sz w:val="20"/>
                <w:szCs w:val="20"/>
              </w:rPr>
            </w:pPr>
            <w:r w:rsidRPr="00951E55">
              <w:rPr>
                <w:rFonts w:eastAsia="Times New Roman"/>
                <w:sz w:val="20"/>
                <w:szCs w:val="20"/>
              </w:rPr>
              <w:t xml:space="preserve">Culverts </w:t>
            </w:r>
          </w:p>
        </w:tc>
        <w:tc>
          <w:tcPr>
            <w:tcW w:w="1559" w:type="dxa"/>
            <w:tcBorders>
              <w:top w:val="single" w:sz="4" w:space="0" w:color="auto"/>
              <w:left w:val="single" w:sz="4" w:space="0" w:color="auto"/>
              <w:bottom w:val="single" w:sz="4" w:space="0" w:color="auto"/>
              <w:right w:val="single" w:sz="4" w:space="0" w:color="auto"/>
            </w:tcBorders>
            <w:noWrap/>
            <w:vAlign w:val="center"/>
          </w:tcPr>
          <w:p w14:paraId="6A24DD0D" w14:textId="77777777" w:rsidR="00481653" w:rsidRPr="00951E55" w:rsidRDefault="00481653" w:rsidP="00816711">
            <w:pPr>
              <w:jc w:val="center"/>
              <w:rPr>
                <w:rFonts w:eastAsia="Times New Roman"/>
                <w:sz w:val="20"/>
                <w:szCs w:val="20"/>
              </w:rPr>
            </w:pPr>
            <w:r w:rsidRPr="00951E55">
              <w:rPr>
                <w:rFonts w:eastAsia="Times New Roman"/>
                <w:sz w:val="20"/>
                <w:szCs w:val="20"/>
              </w:rPr>
              <w:t>TCU</w:t>
            </w:r>
          </w:p>
        </w:tc>
        <w:tc>
          <w:tcPr>
            <w:tcW w:w="1843" w:type="dxa"/>
            <w:tcBorders>
              <w:top w:val="single" w:sz="4" w:space="0" w:color="auto"/>
              <w:left w:val="single" w:sz="4" w:space="0" w:color="auto"/>
              <w:bottom w:val="single" w:sz="4" w:space="0" w:color="auto"/>
              <w:right w:val="single" w:sz="4" w:space="0" w:color="auto"/>
            </w:tcBorders>
            <w:noWrap/>
            <w:vAlign w:val="center"/>
          </w:tcPr>
          <w:p w14:paraId="23411EA1" w14:textId="77777777" w:rsidR="00481653" w:rsidRPr="00951E55" w:rsidRDefault="00481653"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440D757" w14:textId="77777777" w:rsidR="00481653" w:rsidRPr="00951E55" w:rsidRDefault="00481653" w:rsidP="00816711">
            <w:pPr>
              <w:jc w:val="center"/>
              <w:rPr>
                <w:rFonts w:eastAsia="Times New Roman"/>
                <w:sz w:val="20"/>
                <w:szCs w:val="20"/>
              </w:rPr>
            </w:pPr>
            <w:r w:rsidRPr="00951E55">
              <w:rPr>
                <w:rFonts w:eastAsia="Times New Roman"/>
                <w:sz w:val="20"/>
                <w:szCs w:val="20"/>
              </w:rPr>
              <w:t>23-11 21 21 11 13</w:t>
            </w:r>
          </w:p>
        </w:tc>
        <w:tc>
          <w:tcPr>
            <w:tcW w:w="5295" w:type="dxa"/>
            <w:tcBorders>
              <w:top w:val="single" w:sz="4" w:space="0" w:color="auto"/>
              <w:left w:val="single" w:sz="4" w:space="0" w:color="auto"/>
              <w:bottom w:val="single" w:sz="4" w:space="0" w:color="auto"/>
              <w:right w:val="single" w:sz="4" w:space="0" w:color="auto"/>
            </w:tcBorders>
            <w:vAlign w:val="center"/>
          </w:tcPr>
          <w:p w14:paraId="1691D7B6" w14:textId="77777777" w:rsidR="00481653" w:rsidRPr="00951E55" w:rsidRDefault="00481653" w:rsidP="00816711">
            <w:pPr>
              <w:jc w:val="center"/>
              <w:rPr>
                <w:rFonts w:eastAsia="Times New Roman"/>
                <w:sz w:val="20"/>
                <w:szCs w:val="20"/>
              </w:rPr>
            </w:pPr>
            <w:r w:rsidRPr="00951E55">
              <w:rPr>
                <w:rFonts w:eastAsia="Times New Roman"/>
                <w:sz w:val="20"/>
                <w:szCs w:val="20"/>
              </w:rPr>
              <w:t>Concrete Culverts</w:t>
            </w:r>
          </w:p>
        </w:tc>
      </w:tr>
      <w:tr w:rsidR="00700FD1" w:rsidRPr="00951E55" w14:paraId="5E91E4B7"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429A4E9" w14:textId="77777777" w:rsidR="00481653" w:rsidRPr="00951E55" w:rsidRDefault="00481653"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3CA84AFF" w14:textId="77777777" w:rsidR="00481653" w:rsidRPr="00951E55" w:rsidRDefault="00481653" w:rsidP="00816711">
            <w:pPr>
              <w:rPr>
                <w:rFonts w:eastAsia="Times New Roman"/>
                <w:sz w:val="20"/>
                <w:szCs w:val="20"/>
              </w:rPr>
            </w:pPr>
            <w:r w:rsidRPr="00951E55">
              <w:rPr>
                <w:rFonts w:eastAsia="Times New Roman"/>
                <w:sz w:val="20"/>
                <w:szCs w:val="20"/>
              </w:rPr>
              <w:t xml:space="preserve">Existing Building Structure Mass Model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51F600" w14:textId="77777777" w:rsidR="00481653" w:rsidRPr="00951E55" w:rsidRDefault="00481653" w:rsidP="00816711">
            <w:pPr>
              <w:jc w:val="center"/>
              <w:rPr>
                <w:rFonts w:eastAsia="Times New Roman"/>
                <w:sz w:val="20"/>
                <w:szCs w:val="20"/>
              </w:rPr>
            </w:pPr>
            <w:r w:rsidRPr="00951E55">
              <w:rPr>
                <w:rFonts w:eastAsia="Times New Roman"/>
                <w:sz w:val="20"/>
                <w:szCs w:val="20"/>
              </w:rPr>
              <w:t>MAS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571DEA" w14:textId="77777777" w:rsidR="00481653" w:rsidRPr="00951E55" w:rsidRDefault="00481653" w:rsidP="00816711">
            <w:pPr>
              <w:jc w:val="center"/>
              <w:rPr>
                <w:rFonts w:eastAsia="Times New Roman"/>
                <w:sz w:val="20"/>
                <w:szCs w:val="20"/>
              </w:rPr>
            </w:pPr>
            <w:r w:rsidRPr="00951E55">
              <w:rPr>
                <w:rFonts w:eastAsia="Times New Roman"/>
                <w:sz w:val="20"/>
                <w:szCs w:val="20"/>
              </w:rPr>
              <w:t>MAS</w:t>
            </w:r>
          </w:p>
        </w:tc>
        <w:tc>
          <w:tcPr>
            <w:tcW w:w="1792" w:type="dxa"/>
            <w:tcBorders>
              <w:top w:val="single" w:sz="4" w:space="0" w:color="auto"/>
              <w:left w:val="single" w:sz="4" w:space="0" w:color="auto"/>
              <w:bottom w:val="single" w:sz="4" w:space="0" w:color="auto"/>
              <w:right w:val="single" w:sz="4" w:space="0" w:color="auto"/>
            </w:tcBorders>
            <w:vAlign w:val="center"/>
          </w:tcPr>
          <w:p w14:paraId="77237185" w14:textId="77777777" w:rsidR="00481653" w:rsidRPr="00951E55" w:rsidRDefault="00481653" w:rsidP="00816711">
            <w:pPr>
              <w:jc w:val="center"/>
              <w:rPr>
                <w:rFonts w:eastAsia="Times New Roman"/>
                <w:sz w:val="20"/>
                <w:szCs w:val="20"/>
              </w:rPr>
            </w:pPr>
            <w:r w:rsidRPr="00951E55">
              <w:rPr>
                <w:rFonts w:eastAsia="Times New Roman"/>
                <w:sz w:val="20"/>
                <w:szCs w:val="20"/>
              </w:rPr>
              <w:t>23-19 29 00</w:t>
            </w:r>
          </w:p>
        </w:tc>
        <w:tc>
          <w:tcPr>
            <w:tcW w:w="5295" w:type="dxa"/>
            <w:tcBorders>
              <w:top w:val="single" w:sz="4" w:space="0" w:color="auto"/>
              <w:left w:val="single" w:sz="4" w:space="0" w:color="auto"/>
              <w:bottom w:val="single" w:sz="4" w:space="0" w:color="auto"/>
              <w:right w:val="single" w:sz="4" w:space="0" w:color="auto"/>
            </w:tcBorders>
            <w:vAlign w:val="center"/>
          </w:tcPr>
          <w:p w14:paraId="25C70184" w14:textId="77777777" w:rsidR="00481653" w:rsidRPr="00951E55" w:rsidRDefault="00481653" w:rsidP="00816711">
            <w:pPr>
              <w:jc w:val="center"/>
              <w:rPr>
                <w:rFonts w:eastAsia="Times New Roman"/>
                <w:sz w:val="20"/>
                <w:szCs w:val="20"/>
              </w:rPr>
            </w:pPr>
            <w:r w:rsidRPr="00951E55">
              <w:rPr>
                <w:rFonts w:eastAsia="Times New Roman"/>
                <w:sz w:val="20"/>
                <w:szCs w:val="20"/>
              </w:rPr>
              <w:t>Complete Buildings</w:t>
            </w:r>
          </w:p>
        </w:tc>
      </w:tr>
      <w:tr w:rsidR="00700FD1" w:rsidRPr="00951E55" w14:paraId="08BBA7E6"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E00306D" w14:textId="77777777" w:rsidR="00481653" w:rsidRPr="00951E55" w:rsidRDefault="00481653"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084E8750" w14:textId="77777777" w:rsidR="00481653" w:rsidRPr="00951E55" w:rsidRDefault="00481653" w:rsidP="00816711">
            <w:pPr>
              <w:rPr>
                <w:rFonts w:eastAsia="Times New Roman"/>
                <w:sz w:val="20"/>
                <w:szCs w:val="20"/>
              </w:rPr>
            </w:pPr>
            <w:r w:rsidRPr="00951E55">
              <w:rPr>
                <w:rFonts w:eastAsia="Times New Roman"/>
                <w:sz w:val="20"/>
                <w:szCs w:val="20"/>
              </w:rPr>
              <w:t xml:space="preserve">Existing Bridge and Tunnel Structure Mass Model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A9C701" w14:textId="77777777" w:rsidR="00481653" w:rsidRPr="00951E55" w:rsidRDefault="00481653" w:rsidP="00816711">
            <w:pPr>
              <w:jc w:val="center"/>
              <w:rPr>
                <w:rFonts w:eastAsia="Times New Roman"/>
                <w:sz w:val="20"/>
                <w:szCs w:val="20"/>
              </w:rPr>
            </w:pPr>
            <w:r w:rsidRPr="00951E55">
              <w:rPr>
                <w:rFonts w:eastAsia="Times New Roman"/>
                <w:sz w:val="20"/>
                <w:szCs w:val="20"/>
              </w:rPr>
              <w:t>MAS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443B04" w14:textId="77777777" w:rsidR="00481653" w:rsidRPr="00951E55" w:rsidRDefault="00481653" w:rsidP="00816711">
            <w:pPr>
              <w:jc w:val="center"/>
              <w:rPr>
                <w:rFonts w:eastAsia="Times New Roman"/>
                <w:sz w:val="20"/>
                <w:szCs w:val="20"/>
              </w:rPr>
            </w:pPr>
            <w:r w:rsidRPr="00951E55">
              <w:rPr>
                <w:rFonts w:eastAsia="Times New Roman"/>
                <w:sz w:val="20"/>
                <w:szCs w:val="20"/>
              </w:rPr>
              <w:t>MAS</w:t>
            </w:r>
          </w:p>
        </w:tc>
        <w:tc>
          <w:tcPr>
            <w:tcW w:w="1792" w:type="dxa"/>
            <w:tcBorders>
              <w:top w:val="single" w:sz="4" w:space="0" w:color="auto"/>
              <w:left w:val="single" w:sz="4" w:space="0" w:color="auto"/>
              <w:bottom w:val="single" w:sz="4" w:space="0" w:color="auto"/>
              <w:right w:val="single" w:sz="4" w:space="0" w:color="auto"/>
            </w:tcBorders>
            <w:vAlign w:val="center"/>
          </w:tcPr>
          <w:p w14:paraId="6F98F77F" w14:textId="77777777" w:rsidR="00481653" w:rsidRPr="00951E55" w:rsidRDefault="00481653" w:rsidP="00816711">
            <w:pPr>
              <w:jc w:val="center"/>
              <w:rPr>
                <w:rFonts w:eastAsia="Times New Roman"/>
                <w:sz w:val="20"/>
                <w:szCs w:val="20"/>
              </w:rPr>
            </w:pPr>
            <w:r w:rsidRPr="00951E55">
              <w:rPr>
                <w:rFonts w:eastAsia="Times New Roman"/>
                <w:sz w:val="20"/>
                <w:szCs w:val="20"/>
              </w:rPr>
              <w:t>23-39 13 00</w:t>
            </w:r>
          </w:p>
        </w:tc>
        <w:tc>
          <w:tcPr>
            <w:tcW w:w="5295" w:type="dxa"/>
            <w:tcBorders>
              <w:top w:val="single" w:sz="4" w:space="0" w:color="auto"/>
              <w:left w:val="single" w:sz="4" w:space="0" w:color="auto"/>
              <w:bottom w:val="single" w:sz="4" w:space="0" w:color="auto"/>
              <w:right w:val="single" w:sz="4" w:space="0" w:color="auto"/>
            </w:tcBorders>
            <w:vAlign w:val="center"/>
          </w:tcPr>
          <w:p w14:paraId="5A5BA451" w14:textId="77777777" w:rsidR="00481653" w:rsidRPr="00951E55" w:rsidRDefault="00481653" w:rsidP="00816711">
            <w:pPr>
              <w:jc w:val="center"/>
              <w:rPr>
                <w:rFonts w:eastAsia="Times New Roman"/>
                <w:sz w:val="20"/>
                <w:szCs w:val="20"/>
              </w:rPr>
            </w:pPr>
            <w:r w:rsidRPr="00951E55">
              <w:rPr>
                <w:rFonts w:eastAsia="Times New Roman"/>
                <w:sz w:val="20"/>
                <w:szCs w:val="20"/>
              </w:rPr>
              <w:t>Tunnels and Bridges</w:t>
            </w:r>
          </w:p>
        </w:tc>
      </w:tr>
      <w:tr w:rsidR="00700FD1" w:rsidRPr="00951E55" w14:paraId="0C3DB32C"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224C852" w14:textId="77777777" w:rsidR="00481653" w:rsidRPr="00951E55" w:rsidRDefault="00481653" w:rsidP="00816711">
            <w:pPr>
              <w:jc w:val="center"/>
              <w:rPr>
                <w:rFonts w:eastAsia="Times New Roman"/>
                <w:b/>
                <w:bCs/>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825BA3E" w14:textId="77777777" w:rsidR="00481653" w:rsidRPr="00951E55" w:rsidRDefault="00481653" w:rsidP="00816711">
            <w:pPr>
              <w:rPr>
                <w:rFonts w:eastAsia="Times New Roman"/>
                <w:sz w:val="20"/>
                <w:szCs w:val="20"/>
              </w:rPr>
            </w:pPr>
            <w:r w:rsidRPr="00951E55">
              <w:rPr>
                <w:rFonts w:eastAsia="Times New Roman"/>
                <w:sz w:val="20"/>
                <w:szCs w:val="20"/>
              </w:rPr>
              <w:t>Existing Retaining Structure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66CF2A" w14:textId="77777777" w:rsidR="00481653" w:rsidRPr="00951E55" w:rsidRDefault="00481653" w:rsidP="00816711">
            <w:pPr>
              <w:jc w:val="center"/>
              <w:rPr>
                <w:rFonts w:eastAsia="Times New Roman"/>
                <w:sz w:val="20"/>
                <w:szCs w:val="20"/>
              </w:rPr>
            </w:pPr>
            <w:r w:rsidRPr="00951E55">
              <w:rPr>
                <w:rFonts w:eastAsia="Times New Roman"/>
                <w:sz w:val="20"/>
                <w:szCs w:val="20"/>
              </w:rPr>
              <w:t>SRW</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2654CD" w14:textId="77777777" w:rsidR="00481653" w:rsidRPr="00951E55" w:rsidRDefault="00481653"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A900E72" w14:textId="77777777" w:rsidR="00481653" w:rsidRPr="00951E55" w:rsidRDefault="00481653" w:rsidP="00816711">
            <w:pPr>
              <w:jc w:val="center"/>
              <w:rPr>
                <w:rFonts w:eastAsia="Times New Roman"/>
                <w:sz w:val="20"/>
                <w:szCs w:val="20"/>
              </w:rPr>
            </w:pPr>
            <w:r w:rsidRPr="00951E55">
              <w:rPr>
                <w:rFonts w:eastAsia="Times New Roman"/>
                <w:sz w:val="20"/>
                <w:szCs w:val="20"/>
              </w:rPr>
              <w:t>23-11 17 00</w:t>
            </w:r>
          </w:p>
        </w:tc>
        <w:tc>
          <w:tcPr>
            <w:tcW w:w="5295" w:type="dxa"/>
            <w:tcBorders>
              <w:top w:val="single" w:sz="4" w:space="0" w:color="auto"/>
              <w:left w:val="single" w:sz="4" w:space="0" w:color="auto"/>
              <w:bottom w:val="single" w:sz="4" w:space="0" w:color="auto"/>
              <w:right w:val="single" w:sz="4" w:space="0" w:color="auto"/>
            </w:tcBorders>
            <w:vAlign w:val="center"/>
          </w:tcPr>
          <w:p w14:paraId="2386FA51" w14:textId="77777777" w:rsidR="00481653" w:rsidRPr="00951E55" w:rsidRDefault="00481653" w:rsidP="00816711">
            <w:pPr>
              <w:jc w:val="center"/>
              <w:rPr>
                <w:rFonts w:eastAsia="Times New Roman"/>
                <w:sz w:val="20"/>
                <w:szCs w:val="20"/>
              </w:rPr>
            </w:pPr>
            <w:r w:rsidRPr="00D3429E">
              <w:rPr>
                <w:rFonts w:eastAsia="Times New Roman"/>
                <w:sz w:val="20"/>
                <w:szCs w:val="20"/>
              </w:rPr>
              <w:t>Retention</w:t>
            </w:r>
            <w:r w:rsidRPr="00951E55">
              <w:rPr>
                <w:rFonts w:eastAsia="Times New Roman"/>
                <w:sz w:val="20"/>
                <w:szCs w:val="20"/>
              </w:rPr>
              <w:t xml:space="preserve"> Structure</w:t>
            </w:r>
          </w:p>
        </w:tc>
      </w:tr>
      <w:tr w:rsidR="00700FD1" w:rsidRPr="00951E55" w14:paraId="51419687"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41BCF32" w14:textId="4B8ABA75" w:rsidR="00745993" w:rsidRPr="005D0271" w:rsidRDefault="00745993">
            <w:pPr>
              <w:jc w:val="center"/>
              <w:rPr>
                <w:rFonts w:eastAsia="Times New Roman"/>
                <w:b/>
                <w:bCs/>
                <w:sz w:val="20"/>
                <w:szCs w:val="20"/>
              </w:rPr>
            </w:pPr>
            <w:r w:rsidRPr="005D0271">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59E86816" w14:textId="241FF339" w:rsidR="00745993" w:rsidRPr="00951E55" w:rsidRDefault="00745993">
            <w:pPr>
              <w:rPr>
                <w:rFonts w:eastAsia="Times New Roman"/>
                <w:sz w:val="20"/>
                <w:szCs w:val="20"/>
              </w:rPr>
            </w:pPr>
            <w:r w:rsidRPr="005D0271">
              <w:rPr>
                <w:rFonts w:eastAsia="Times New Roman"/>
                <w:sz w:val="20"/>
                <w:szCs w:val="20"/>
              </w:rPr>
              <w:t>Foundation (pile)</w:t>
            </w:r>
          </w:p>
        </w:tc>
        <w:tc>
          <w:tcPr>
            <w:tcW w:w="1559" w:type="dxa"/>
            <w:tcBorders>
              <w:top w:val="single" w:sz="4" w:space="0" w:color="auto"/>
              <w:left w:val="single" w:sz="4" w:space="0" w:color="auto"/>
              <w:bottom w:val="single" w:sz="4" w:space="0" w:color="auto"/>
              <w:right w:val="single" w:sz="4" w:space="0" w:color="auto"/>
            </w:tcBorders>
            <w:noWrap/>
            <w:vAlign w:val="center"/>
          </w:tcPr>
          <w:p w14:paraId="43EDF34D" w14:textId="78C28794" w:rsidR="00745993" w:rsidRPr="00951E55" w:rsidRDefault="00745993">
            <w:pPr>
              <w:jc w:val="center"/>
              <w:rPr>
                <w:rFonts w:eastAsia="Times New Roman"/>
                <w:sz w:val="20"/>
                <w:szCs w:val="20"/>
              </w:rPr>
            </w:pPr>
            <w:r w:rsidRPr="005D0271">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1A9BAC9D" w14:textId="59D8299B" w:rsidR="00745993" w:rsidRPr="00951E55" w:rsidRDefault="00745993">
            <w:pPr>
              <w:jc w:val="center"/>
              <w:rPr>
                <w:rFonts w:eastAsia="Times New Roman"/>
                <w:sz w:val="20"/>
                <w:szCs w:val="20"/>
              </w:rPr>
            </w:pPr>
            <w:r w:rsidRPr="005D0271">
              <w:rPr>
                <w:rFonts w:eastAsia="Times New Roman"/>
                <w:sz w:val="20"/>
                <w:szCs w:val="20"/>
              </w:rPr>
              <w:t>FPL</w:t>
            </w:r>
          </w:p>
        </w:tc>
        <w:tc>
          <w:tcPr>
            <w:tcW w:w="1792" w:type="dxa"/>
            <w:tcBorders>
              <w:top w:val="single" w:sz="4" w:space="0" w:color="auto"/>
              <w:left w:val="single" w:sz="4" w:space="0" w:color="auto"/>
              <w:bottom w:val="single" w:sz="4" w:space="0" w:color="auto"/>
              <w:right w:val="single" w:sz="4" w:space="0" w:color="auto"/>
            </w:tcBorders>
            <w:vAlign w:val="center"/>
          </w:tcPr>
          <w:p w14:paraId="6139BC21" w14:textId="54C10E6D" w:rsidR="00745993" w:rsidRPr="00951E55" w:rsidRDefault="00745993">
            <w:pPr>
              <w:jc w:val="center"/>
              <w:rPr>
                <w:rFonts w:eastAsia="Times New Roman"/>
                <w:sz w:val="20"/>
                <w:szCs w:val="20"/>
              </w:rPr>
            </w:pPr>
            <w:r w:rsidRPr="005D0271">
              <w:rPr>
                <w:rFonts w:eastAsia="Times New Roman"/>
                <w:sz w:val="20"/>
                <w:szCs w:val="20"/>
              </w:rPr>
              <w:t>23-13 29 11</w:t>
            </w:r>
          </w:p>
        </w:tc>
        <w:tc>
          <w:tcPr>
            <w:tcW w:w="5295" w:type="dxa"/>
            <w:tcBorders>
              <w:top w:val="single" w:sz="4" w:space="0" w:color="auto"/>
              <w:left w:val="single" w:sz="4" w:space="0" w:color="auto"/>
              <w:bottom w:val="single" w:sz="4" w:space="0" w:color="auto"/>
              <w:right w:val="single" w:sz="4" w:space="0" w:color="auto"/>
            </w:tcBorders>
            <w:vAlign w:val="center"/>
          </w:tcPr>
          <w:p w14:paraId="7EF3278F" w14:textId="0D5353C0" w:rsidR="00745993" w:rsidRPr="00951E55" w:rsidRDefault="00745993">
            <w:pPr>
              <w:jc w:val="center"/>
              <w:rPr>
                <w:rFonts w:eastAsia="Times New Roman"/>
                <w:sz w:val="20"/>
                <w:szCs w:val="20"/>
              </w:rPr>
            </w:pPr>
            <w:r w:rsidRPr="005D0271">
              <w:rPr>
                <w:rFonts w:eastAsia="Times New Roman"/>
                <w:sz w:val="20"/>
                <w:szCs w:val="20"/>
              </w:rPr>
              <w:t>Foundation piles</w:t>
            </w:r>
          </w:p>
        </w:tc>
      </w:tr>
      <w:tr w:rsidR="00700FD1" w:rsidRPr="00951E55" w14:paraId="51DC014C"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3D1C9FE" w14:textId="50C0B2A8" w:rsidR="00745993" w:rsidRPr="005D0271" w:rsidRDefault="00745993">
            <w:pPr>
              <w:jc w:val="center"/>
              <w:rPr>
                <w:rFonts w:eastAsia="Times New Roman"/>
                <w:b/>
                <w:bCs/>
                <w:sz w:val="20"/>
                <w:szCs w:val="20"/>
              </w:rPr>
            </w:pPr>
            <w:r w:rsidRPr="005D0271">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323EFABA" w14:textId="0B92C2EE" w:rsidR="00745993" w:rsidRPr="00951E55" w:rsidRDefault="00745993">
            <w:pPr>
              <w:rPr>
                <w:rFonts w:eastAsia="Times New Roman"/>
                <w:sz w:val="20"/>
                <w:szCs w:val="20"/>
              </w:rPr>
            </w:pPr>
            <w:r w:rsidRPr="005D0271">
              <w:rPr>
                <w:rFonts w:eastAsia="Times New Roman"/>
                <w:sz w:val="20"/>
                <w:szCs w:val="20"/>
              </w:rPr>
              <w:t xml:space="preserve">Foundation </w:t>
            </w:r>
            <w:r w:rsidRPr="005D0271">
              <w:rPr>
                <w:rFonts w:eastAsia="Times New Roman"/>
                <w:sz w:val="20"/>
                <w:szCs w:val="20"/>
              </w:rPr>
              <w:br/>
              <w:t>(pile cap)</w:t>
            </w:r>
          </w:p>
        </w:tc>
        <w:tc>
          <w:tcPr>
            <w:tcW w:w="1559" w:type="dxa"/>
            <w:tcBorders>
              <w:top w:val="single" w:sz="4" w:space="0" w:color="auto"/>
              <w:left w:val="single" w:sz="4" w:space="0" w:color="auto"/>
              <w:bottom w:val="single" w:sz="4" w:space="0" w:color="auto"/>
              <w:right w:val="single" w:sz="4" w:space="0" w:color="auto"/>
            </w:tcBorders>
            <w:noWrap/>
            <w:vAlign w:val="center"/>
          </w:tcPr>
          <w:p w14:paraId="3525892A" w14:textId="184CED85" w:rsidR="00745993" w:rsidRPr="00951E55" w:rsidRDefault="00745993">
            <w:pPr>
              <w:jc w:val="center"/>
              <w:rPr>
                <w:rFonts w:eastAsia="Times New Roman"/>
                <w:sz w:val="20"/>
                <w:szCs w:val="20"/>
              </w:rPr>
            </w:pPr>
            <w:r w:rsidRPr="005D0271">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7C0BD0B1" w14:textId="5A40BE9D" w:rsidR="00745993" w:rsidRPr="00951E55" w:rsidRDefault="00745993">
            <w:pPr>
              <w:jc w:val="center"/>
              <w:rPr>
                <w:rFonts w:eastAsia="Times New Roman"/>
                <w:sz w:val="20"/>
                <w:szCs w:val="20"/>
              </w:rPr>
            </w:pPr>
            <w:r w:rsidRPr="005D0271">
              <w:rPr>
                <w:rFonts w:eastAsia="Times New Roman"/>
                <w:sz w:val="20"/>
                <w:szCs w:val="20"/>
              </w:rPr>
              <w:t>FCA</w:t>
            </w:r>
          </w:p>
        </w:tc>
        <w:tc>
          <w:tcPr>
            <w:tcW w:w="1792" w:type="dxa"/>
            <w:tcBorders>
              <w:top w:val="single" w:sz="4" w:space="0" w:color="auto"/>
              <w:left w:val="single" w:sz="4" w:space="0" w:color="auto"/>
              <w:bottom w:val="single" w:sz="4" w:space="0" w:color="auto"/>
              <w:right w:val="single" w:sz="4" w:space="0" w:color="auto"/>
            </w:tcBorders>
            <w:vAlign w:val="center"/>
          </w:tcPr>
          <w:p w14:paraId="6C521E98" w14:textId="00DD68D4" w:rsidR="00745993" w:rsidRPr="00951E55" w:rsidRDefault="00745993">
            <w:pPr>
              <w:jc w:val="center"/>
              <w:rPr>
                <w:rFonts w:eastAsia="Times New Roman"/>
                <w:sz w:val="20"/>
                <w:szCs w:val="20"/>
              </w:rPr>
            </w:pPr>
            <w:r w:rsidRPr="005D0271">
              <w:rPr>
                <w:rFonts w:eastAsia="Times New Roman"/>
                <w:sz w:val="20"/>
                <w:szCs w:val="20"/>
              </w:rPr>
              <w:t>23-13 29 11 11 21</w:t>
            </w:r>
          </w:p>
        </w:tc>
        <w:tc>
          <w:tcPr>
            <w:tcW w:w="5295" w:type="dxa"/>
            <w:tcBorders>
              <w:top w:val="single" w:sz="4" w:space="0" w:color="auto"/>
              <w:left w:val="single" w:sz="4" w:space="0" w:color="auto"/>
              <w:bottom w:val="single" w:sz="4" w:space="0" w:color="auto"/>
              <w:right w:val="single" w:sz="4" w:space="0" w:color="auto"/>
            </w:tcBorders>
            <w:vAlign w:val="center"/>
          </w:tcPr>
          <w:p w14:paraId="256C96A5" w14:textId="490B2DAF" w:rsidR="00745993" w:rsidRPr="00951E55" w:rsidRDefault="00745993">
            <w:pPr>
              <w:jc w:val="center"/>
              <w:rPr>
                <w:rFonts w:eastAsia="Times New Roman"/>
                <w:sz w:val="20"/>
                <w:szCs w:val="20"/>
              </w:rPr>
            </w:pPr>
            <w:r w:rsidRPr="005D0271">
              <w:rPr>
                <w:rFonts w:eastAsia="Times New Roman"/>
                <w:sz w:val="20"/>
                <w:szCs w:val="20"/>
              </w:rPr>
              <w:t>Pile Caps</w:t>
            </w:r>
          </w:p>
        </w:tc>
      </w:tr>
      <w:tr w:rsidR="00700FD1" w:rsidRPr="00951E55" w14:paraId="4602D93E"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E4B952E" w14:textId="4CE473E8" w:rsidR="00745993" w:rsidRPr="005D0271" w:rsidRDefault="00745993">
            <w:pPr>
              <w:jc w:val="center"/>
              <w:rPr>
                <w:rFonts w:eastAsia="Times New Roman"/>
                <w:b/>
                <w:bCs/>
                <w:sz w:val="20"/>
                <w:szCs w:val="20"/>
              </w:rPr>
            </w:pPr>
            <w:r w:rsidRPr="005D0271">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44A6E565" w14:textId="733F6EB5" w:rsidR="00745993" w:rsidRPr="00951E55" w:rsidRDefault="00745993">
            <w:pPr>
              <w:rPr>
                <w:rFonts w:eastAsia="Times New Roman"/>
                <w:sz w:val="20"/>
                <w:szCs w:val="20"/>
              </w:rPr>
            </w:pPr>
            <w:r w:rsidRPr="005D0271">
              <w:rPr>
                <w:rFonts w:eastAsia="Times New Roman"/>
                <w:sz w:val="20"/>
                <w:szCs w:val="20"/>
              </w:rPr>
              <w:t xml:space="preserve">Foundation </w:t>
            </w:r>
            <w:r w:rsidRPr="005D0271">
              <w:rPr>
                <w:rFonts w:eastAsia="Times New Roman"/>
                <w:sz w:val="20"/>
                <w:szCs w:val="20"/>
              </w:rPr>
              <w:br/>
              <w:t xml:space="preserve">(ground beam) </w:t>
            </w:r>
          </w:p>
        </w:tc>
        <w:tc>
          <w:tcPr>
            <w:tcW w:w="1559" w:type="dxa"/>
            <w:tcBorders>
              <w:top w:val="single" w:sz="4" w:space="0" w:color="auto"/>
              <w:left w:val="single" w:sz="4" w:space="0" w:color="auto"/>
              <w:bottom w:val="single" w:sz="4" w:space="0" w:color="auto"/>
              <w:right w:val="single" w:sz="4" w:space="0" w:color="auto"/>
            </w:tcBorders>
            <w:noWrap/>
            <w:vAlign w:val="center"/>
          </w:tcPr>
          <w:p w14:paraId="51BB2BCE" w14:textId="63871761" w:rsidR="00745993" w:rsidRPr="00951E55" w:rsidRDefault="00745993">
            <w:pPr>
              <w:jc w:val="center"/>
              <w:rPr>
                <w:rFonts w:eastAsia="Times New Roman"/>
                <w:sz w:val="20"/>
                <w:szCs w:val="20"/>
              </w:rPr>
            </w:pPr>
            <w:r w:rsidRPr="005D0271">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148C6F0E" w14:textId="5098C75E" w:rsidR="00745993" w:rsidRPr="00951E55" w:rsidRDefault="00745993">
            <w:pPr>
              <w:jc w:val="center"/>
              <w:rPr>
                <w:rFonts w:eastAsia="Times New Roman"/>
                <w:sz w:val="20"/>
                <w:szCs w:val="20"/>
              </w:rPr>
            </w:pPr>
            <w:r w:rsidRPr="005D0271">
              <w:rPr>
                <w:rFonts w:eastAsia="Times New Roman"/>
                <w:sz w:val="20"/>
                <w:szCs w:val="20"/>
              </w:rPr>
              <w:t>FBM</w:t>
            </w:r>
          </w:p>
        </w:tc>
        <w:tc>
          <w:tcPr>
            <w:tcW w:w="1792" w:type="dxa"/>
            <w:tcBorders>
              <w:top w:val="single" w:sz="4" w:space="0" w:color="auto"/>
              <w:left w:val="single" w:sz="4" w:space="0" w:color="auto"/>
              <w:bottom w:val="single" w:sz="4" w:space="0" w:color="auto"/>
              <w:right w:val="single" w:sz="4" w:space="0" w:color="auto"/>
            </w:tcBorders>
            <w:vAlign w:val="center"/>
          </w:tcPr>
          <w:p w14:paraId="6A8D312B" w14:textId="102546E8" w:rsidR="00745993" w:rsidRPr="00951E55" w:rsidRDefault="00745993">
            <w:pPr>
              <w:jc w:val="center"/>
              <w:rPr>
                <w:rFonts w:eastAsia="Times New Roman"/>
                <w:sz w:val="20"/>
                <w:szCs w:val="20"/>
              </w:rPr>
            </w:pPr>
            <w:r w:rsidRPr="005D0271">
              <w:rPr>
                <w:rFonts w:eastAsia="Times New Roman"/>
                <w:sz w:val="20"/>
                <w:szCs w:val="20"/>
              </w:rPr>
              <w:t>23-13 29 15 13</w:t>
            </w:r>
          </w:p>
        </w:tc>
        <w:tc>
          <w:tcPr>
            <w:tcW w:w="5295" w:type="dxa"/>
            <w:tcBorders>
              <w:top w:val="single" w:sz="4" w:space="0" w:color="auto"/>
              <w:left w:val="single" w:sz="4" w:space="0" w:color="auto"/>
              <w:bottom w:val="single" w:sz="4" w:space="0" w:color="auto"/>
              <w:right w:val="single" w:sz="4" w:space="0" w:color="auto"/>
            </w:tcBorders>
            <w:vAlign w:val="center"/>
          </w:tcPr>
          <w:p w14:paraId="45A42A98" w14:textId="011DD906" w:rsidR="00745993" w:rsidRPr="00951E55" w:rsidRDefault="00745993">
            <w:pPr>
              <w:jc w:val="center"/>
              <w:rPr>
                <w:rFonts w:eastAsia="Times New Roman"/>
                <w:sz w:val="20"/>
                <w:szCs w:val="20"/>
              </w:rPr>
            </w:pPr>
            <w:r w:rsidRPr="005D0271">
              <w:rPr>
                <w:rFonts w:eastAsia="Times New Roman"/>
                <w:sz w:val="20"/>
                <w:szCs w:val="20"/>
              </w:rPr>
              <w:t>Grade Beams (shallow foundations)</w:t>
            </w:r>
          </w:p>
        </w:tc>
      </w:tr>
      <w:tr w:rsidR="000B5D82" w:rsidRPr="00951E55" w14:paraId="16ED6F62"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F0A1897" w14:textId="5A567602" w:rsidR="000B5D82" w:rsidRPr="00951E55" w:rsidRDefault="000B5D82" w:rsidP="000B5D82">
            <w:pPr>
              <w:jc w:val="center"/>
              <w:rPr>
                <w:rFonts w:eastAsia="Times New Roman"/>
                <w:b/>
                <w:bCs/>
                <w:sz w:val="20"/>
                <w:szCs w:val="20"/>
              </w:rPr>
            </w:pPr>
            <w:r w:rsidRPr="00951E55">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015E3D90" w14:textId="6D82781A" w:rsidR="000B5D82" w:rsidRPr="00951E55" w:rsidRDefault="000B5D82" w:rsidP="000B5D82">
            <w:pPr>
              <w:rPr>
                <w:rFonts w:eastAsia="Times New Roman"/>
                <w:sz w:val="20"/>
                <w:szCs w:val="20"/>
              </w:rPr>
            </w:pPr>
            <w:r w:rsidRPr="00951E55">
              <w:rPr>
                <w:rFonts w:eastAsia="Times New Roman"/>
                <w:sz w:val="20"/>
                <w:szCs w:val="20"/>
              </w:rPr>
              <w:t>Foundation (Other)</w:t>
            </w:r>
          </w:p>
        </w:tc>
        <w:tc>
          <w:tcPr>
            <w:tcW w:w="1559" w:type="dxa"/>
            <w:tcBorders>
              <w:top w:val="single" w:sz="4" w:space="0" w:color="auto"/>
              <w:left w:val="single" w:sz="4" w:space="0" w:color="auto"/>
              <w:bottom w:val="single" w:sz="4" w:space="0" w:color="auto"/>
              <w:right w:val="single" w:sz="4" w:space="0" w:color="auto"/>
            </w:tcBorders>
            <w:noWrap/>
            <w:vAlign w:val="center"/>
          </w:tcPr>
          <w:p w14:paraId="176C7596" w14:textId="41467136" w:rsidR="000B5D82" w:rsidRPr="00951E55" w:rsidRDefault="000B5D82" w:rsidP="000B5D82">
            <w:pPr>
              <w:jc w:val="center"/>
              <w:rPr>
                <w:rFonts w:eastAsia="Times New Roman"/>
                <w:sz w:val="20"/>
                <w:szCs w:val="20"/>
              </w:rPr>
            </w:pPr>
            <w:r w:rsidRPr="00951E55">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36E7BEC8" w14:textId="4671F085" w:rsidR="000B5D82" w:rsidRPr="00951E55" w:rsidRDefault="000B5D82" w:rsidP="000B5D82">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738EC1FA" w14:textId="1C24F83C" w:rsidR="000B5D82" w:rsidRPr="00951E55" w:rsidRDefault="000B5D82" w:rsidP="000B5D82">
            <w:pPr>
              <w:jc w:val="center"/>
              <w:rPr>
                <w:rFonts w:eastAsia="Times New Roman"/>
                <w:sz w:val="20"/>
                <w:szCs w:val="20"/>
              </w:rPr>
            </w:pPr>
            <w:r w:rsidRPr="00951E55">
              <w:rPr>
                <w:rFonts w:eastAsia="Times New Roman"/>
                <w:sz w:val="20"/>
                <w:szCs w:val="20"/>
              </w:rPr>
              <w:t>23-13 29 00</w:t>
            </w:r>
          </w:p>
        </w:tc>
        <w:tc>
          <w:tcPr>
            <w:tcW w:w="5295" w:type="dxa"/>
            <w:tcBorders>
              <w:top w:val="single" w:sz="4" w:space="0" w:color="auto"/>
              <w:left w:val="single" w:sz="4" w:space="0" w:color="auto"/>
              <w:bottom w:val="single" w:sz="4" w:space="0" w:color="auto"/>
              <w:right w:val="single" w:sz="4" w:space="0" w:color="auto"/>
            </w:tcBorders>
            <w:vAlign w:val="center"/>
          </w:tcPr>
          <w:p w14:paraId="46B488B5" w14:textId="5153C813" w:rsidR="000B5D82" w:rsidRPr="00951E55" w:rsidRDefault="000B5D82" w:rsidP="000B5D82">
            <w:pPr>
              <w:jc w:val="center"/>
              <w:rPr>
                <w:rFonts w:eastAsia="Times New Roman"/>
                <w:sz w:val="20"/>
                <w:szCs w:val="20"/>
              </w:rPr>
            </w:pPr>
            <w:r w:rsidRPr="00951E55">
              <w:rPr>
                <w:rFonts w:eastAsia="Times New Roman"/>
                <w:sz w:val="20"/>
                <w:szCs w:val="20"/>
              </w:rPr>
              <w:t>Foundations</w:t>
            </w:r>
          </w:p>
        </w:tc>
      </w:tr>
      <w:tr w:rsidR="000B5D82" w:rsidRPr="00951E55" w14:paraId="3DF3B8CA"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B0338E6" w14:textId="79C5775B" w:rsidR="000B5D82" w:rsidRPr="005D0271" w:rsidRDefault="000B5D82" w:rsidP="000B5D82">
            <w:pPr>
              <w:jc w:val="center"/>
              <w:rPr>
                <w:rFonts w:eastAsia="Times New Roman"/>
                <w:b/>
                <w:bCs/>
                <w:sz w:val="20"/>
                <w:szCs w:val="20"/>
              </w:rPr>
            </w:pPr>
            <w:r w:rsidRPr="00951E55">
              <w:rPr>
                <w:rFonts w:eastAsia="Times New Roman"/>
                <w:b/>
                <w:bCs/>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25AAB370" w14:textId="43E9DAC8" w:rsidR="000B5D82" w:rsidRPr="00951E55" w:rsidRDefault="000B5D82" w:rsidP="000B5D82">
            <w:pPr>
              <w:rPr>
                <w:rFonts w:eastAsia="Times New Roman"/>
                <w:sz w:val="20"/>
                <w:szCs w:val="20"/>
              </w:rPr>
            </w:pPr>
            <w:r w:rsidRPr="005D0271">
              <w:rPr>
                <w:rFonts w:eastAsia="Times New Roman"/>
                <w:sz w:val="20"/>
                <w:szCs w:val="20"/>
              </w:rPr>
              <w:t xml:space="preserve">Footing </w:t>
            </w:r>
          </w:p>
        </w:tc>
        <w:tc>
          <w:tcPr>
            <w:tcW w:w="1559" w:type="dxa"/>
            <w:tcBorders>
              <w:top w:val="single" w:sz="4" w:space="0" w:color="auto"/>
              <w:left w:val="single" w:sz="4" w:space="0" w:color="auto"/>
              <w:bottom w:val="single" w:sz="4" w:space="0" w:color="auto"/>
              <w:right w:val="single" w:sz="4" w:space="0" w:color="auto"/>
            </w:tcBorders>
            <w:noWrap/>
            <w:vAlign w:val="center"/>
          </w:tcPr>
          <w:p w14:paraId="20B28809" w14:textId="7D7B1188" w:rsidR="000B5D82" w:rsidRPr="00951E55" w:rsidRDefault="000B5D82" w:rsidP="000B5D82">
            <w:pPr>
              <w:jc w:val="center"/>
              <w:rPr>
                <w:rFonts w:eastAsia="Times New Roman"/>
                <w:sz w:val="20"/>
                <w:szCs w:val="20"/>
              </w:rPr>
            </w:pPr>
            <w:r w:rsidRPr="005D0271">
              <w:rPr>
                <w:rFonts w:eastAsia="Times New Roman"/>
                <w:sz w:val="20"/>
                <w:szCs w:val="20"/>
              </w:rPr>
              <w:t>SFD</w:t>
            </w:r>
          </w:p>
        </w:tc>
        <w:tc>
          <w:tcPr>
            <w:tcW w:w="1843" w:type="dxa"/>
            <w:tcBorders>
              <w:top w:val="single" w:sz="4" w:space="0" w:color="auto"/>
              <w:left w:val="single" w:sz="4" w:space="0" w:color="auto"/>
              <w:bottom w:val="single" w:sz="4" w:space="0" w:color="auto"/>
              <w:right w:val="single" w:sz="4" w:space="0" w:color="auto"/>
            </w:tcBorders>
            <w:noWrap/>
            <w:vAlign w:val="center"/>
          </w:tcPr>
          <w:p w14:paraId="7C198B85" w14:textId="755C774E" w:rsidR="000B5D82" w:rsidRPr="00951E55" w:rsidRDefault="000B5D82" w:rsidP="000B5D82">
            <w:pPr>
              <w:jc w:val="center"/>
              <w:rPr>
                <w:rFonts w:eastAsia="Times New Roman"/>
                <w:sz w:val="20"/>
                <w:szCs w:val="20"/>
              </w:rPr>
            </w:pPr>
            <w:r w:rsidRPr="005D0271">
              <w:rPr>
                <w:rFonts w:eastAsia="Times New Roman"/>
                <w:sz w:val="20"/>
                <w:szCs w:val="20"/>
              </w:rPr>
              <w:t>OTR</w:t>
            </w:r>
          </w:p>
        </w:tc>
        <w:tc>
          <w:tcPr>
            <w:tcW w:w="1792" w:type="dxa"/>
            <w:tcBorders>
              <w:top w:val="single" w:sz="4" w:space="0" w:color="auto"/>
              <w:left w:val="single" w:sz="4" w:space="0" w:color="auto"/>
              <w:bottom w:val="single" w:sz="4" w:space="0" w:color="auto"/>
              <w:right w:val="single" w:sz="4" w:space="0" w:color="auto"/>
            </w:tcBorders>
            <w:vAlign w:val="center"/>
          </w:tcPr>
          <w:p w14:paraId="7B0A6DBD" w14:textId="7759D090" w:rsidR="000B5D82" w:rsidRPr="00951E55" w:rsidRDefault="000B5D82" w:rsidP="000B5D82">
            <w:pPr>
              <w:jc w:val="center"/>
              <w:rPr>
                <w:rFonts w:eastAsia="Times New Roman"/>
                <w:sz w:val="20"/>
                <w:szCs w:val="20"/>
              </w:rPr>
            </w:pPr>
            <w:r w:rsidRPr="005D0271">
              <w:rPr>
                <w:rFonts w:eastAsia="Times New Roman"/>
                <w:sz w:val="20"/>
                <w:szCs w:val="20"/>
              </w:rPr>
              <w:t>23-13 29 15 15</w:t>
            </w:r>
          </w:p>
        </w:tc>
        <w:tc>
          <w:tcPr>
            <w:tcW w:w="5295" w:type="dxa"/>
            <w:tcBorders>
              <w:top w:val="single" w:sz="4" w:space="0" w:color="auto"/>
              <w:left w:val="single" w:sz="4" w:space="0" w:color="auto"/>
              <w:bottom w:val="single" w:sz="4" w:space="0" w:color="auto"/>
              <w:right w:val="single" w:sz="4" w:space="0" w:color="auto"/>
            </w:tcBorders>
            <w:vAlign w:val="center"/>
          </w:tcPr>
          <w:p w14:paraId="5A20F8C0" w14:textId="4BA30D70" w:rsidR="000B5D82" w:rsidRPr="00951E55" w:rsidRDefault="000B5D82" w:rsidP="000B5D82">
            <w:pPr>
              <w:jc w:val="center"/>
              <w:rPr>
                <w:rFonts w:eastAsia="Times New Roman"/>
                <w:sz w:val="20"/>
                <w:szCs w:val="20"/>
              </w:rPr>
            </w:pPr>
            <w:r w:rsidRPr="005D0271">
              <w:rPr>
                <w:rFonts w:eastAsia="Times New Roman"/>
                <w:sz w:val="20"/>
                <w:szCs w:val="20"/>
              </w:rPr>
              <w:t>Strip Foundation Blocks (shallow foundations)</w:t>
            </w:r>
          </w:p>
        </w:tc>
      </w:tr>
      <w:tr w:rsidR="000B5D82" w:rsidRPr="00951E55" w14:paraId="40787CBB"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2D6069C" w14:textId="2780E648" w:rsidR="000B5D82" w:rsidRPr="005D0271" w:rsidRDefault="000B5D82" w:rsidP="000B5D82">
            <w:pPr>
              <w:jc w:val="center"/>
              <w:rPr>
                <w:rFonts w:eastAsia="Times New Roman"/>
                <w:b/>
                <w:bCs/>
                <w:sz w:val="20"/>
                <w:szCs w:val="20"/>
              </w:rPr>
            </w:pPr>
            <w:r w:rsidRPr="00951E55">
              <w:rPr>
                <w:rFonts w:eastAsia="Times New Roman"/>
                <w:b/>
                <w:bCs/>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57C84E96" w14:textId="50A9260F" w:rsidR="000B5D82" w:rsidRPr="00951E55" w:rsidRDefault="000B5D82" w:rsidP="000B5D82">
            <w:pPr>
              <w:rPr>
                <w:rFonts w:eastAsia="Times New Roman"/>
                <w:sz w:val="20"/>
                <w:szCs w:val="20"/>
              </w:rPr>
            </w:pPr>
            <w:r w:rsidRPr="005D0271">
              <w:rPr>
                <w:rFonts w:eastAsia="Times New Roman"/>
                <w:sz w:val="20"/>
                <w:szCs w:val="20"/>
              </w:rPr>
              <w:t>Mass Concrete Infill (including No-fines Concrete)</w:t>
            </w:r>
          </w:p>
        </w:tc>
        <w:tc>
          <w:tcPr>
            <w:tcW w:w="1559" w:type="dxa"/>
            <w:tcBorders>
              <w:top w:val="single" w:sz="4" w:space="0" w:color="auto"/>
              <w:left w:val="single" w:sz="4" w:space="0" w:color="auto"/>
              <w:bottom w:val="single" w:sz="4" w:space="0" w:color="auto"/>
              <w:right w:val="single" w:sz="4" w:space="0" w:color="auto"/>
            </w:tcBorders>
            <w:noWrap/>
            <w:vAlign w:val="center"/>
          </w:tcPr>
          <w:p w14:paraId="3A7BA802" w14:textId="388B8886" w:rsidR="000B5D82" w:rsidRPr="00951E55" w:rsidRDefault="00951E55" w:rsidP="000B5D82">
            <w:pPr>
              <w:jc w:val="center"/>
              <w:rPr>
                <w:rFonts w:eastAsia="Times New Roman"/>
                <w:sz w:val="20"/>
                <w:szCs w:val="20"/>
              </w:rPr>
            </w:pPr>
            <w:r w:rsidRPr="00951E55">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34E93490" w14:textId="37A95D49" w:rsidR="000B5D82" w:rsidRPr="00951E55" w:rsidRDefault="00951E55" w:rsidP="000B5D82">
            <w:pPr>
              <w:jc w:val="center"/>
              <w:rPr>
                <w:rFonts w:eastAsia="Times New Roman"/>
                <w:sz w:val="20"/>
                <w:szCs w:val="20"/>
              </w:rPr>
            </w:pPr>
            <w:r w:rsidRPr="005D0271">
              <w:rPr>
                <w:rFonts w:eastAsia="Times New Roman"/>
                <w:sz w:val="20"/>
                <w:szCs w:val="20"/>
              </w:rPr>
              <w:t>MAC</w:t>
            </w:r>
          </w:p>
        </w:tc>
        <w:tc>
          <w:tcPr>
            <w:tcW w:w="1792" w:type="dxa"/>
            <w:tcBorders>
              <w:top w:val="single" w:sz="4" w:space="0" w:color="auto"/>
              <w:left w:val="single" w:sz="4" w:space="0" w:color="auto"/>
              <w:bottom w:val="single" w:sz="4" w:space="0" w:color="auto"/>
              <w:right w:val="single" w:sz="4" w:space="0" w:color="auto"/>
            </w:tcBorders>
            <w:vAlign w:val="center"/>
          </w:tcPr>
          <w:p w14:paraId="71923800" w14:textId="73860B64" w:rsidR="000B5D82" w:rsidRPr="00951E55" w:rsidRDefault="000B5D82" w:rsidP="000B5D82">
            <w:pPr>
              <w:jc w:val="center"/>
              <w:rPr>
                <w:rFonts w:eastAsia="Times New Roman"/>
                <w:sz w:val="20"/>
                <w:szCs w:val="20"/>
              </w:rPr>
            </w:pPr>
            <w:r w:rsidRPr="005D0271">
              <w:rPr>
                <w:rFonts w:eastAsia="Times New Roman"/>
                <w:sz w:val="20"/>
                <w:szCs w:val="20"/>
              </w:rPr>
              <w:t>23-13 15 11</w:t>
            </w:r>
          </w:p>
        </w:tc>
        <w:tc>
          <w:tcPr>
            <w:tcW w:w="5295" w:type="dxa"/>
            <w:tcBorders>
              <w:top w:val="single" w:sz="4" w:space="0" w:color="auto"/>
              <w:left w:val="single" w:sz="4" w:space="0" w:color="auto"/>
              <w:bottom w:val="single" w:sz="4" w:space="0" w:color="auto"/>
              <w:right w:val="single" w:sz="4" w:space="0" w:color="auto"/>
            </w:tcBorders>
            <w:vAlign w:val="center"/>
          </w:tcPr>
          <w:p w14:paraId="117B40FA" w14:textId="786FEC77" w:rsidR="000B5D82" w:rsidRPr="00951E55" w:rsidRDefault="000B5D82" w:rsidP="000B5D82">
            <w:pPr>
              <w:jc w:val="center"/>
              <w:rPr>
                <w:rFonts w:eastAsia="Times New Roman"/>
                <w:sz w:val="20"/>
                <w:szCs w:val="20"/>
              </w:rPr>
            </w:pPr>
            <w:r w:rsidRPr="005D0271">
              <w:rPr>
                <w:rFonts w:eastAsia="Times New Roman"/>
                <w:sz w:val="20"/>
                <w:szCs w:val="20"/>
              </w:rPr>
              <w:t>Concretes</w:t>
            </w:r>
          </w:p>
        </w:tc>
      </w:tr>
      <w:tr w:rsidR="000B5D82" w:rsidRPr="00951E55" w14:paraId="0A744360"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5F37AEF" w14:textId="776C92C2" w:rsidR="000B5D82" w:rsidRPr="005D0271" w:rsidRDefault="000B5D82">
            <w:pPr>
              <w:jc w:val="center"/>
              <w:rPr>
                <w:rFonts w:eastAsia="Times New Roman"/>
                <w:b/>
                <w:bCs/>
                <w:sz w:val="20"/>
                <w:szCs w:val="20"/>
              </w:rPr>
            </w:pPr>
            <w:r w:rsidRPr="005D0271">
              <w:rPr>
                <w:rFonts w:eastAsia="Times New Roman"/>
                <w:b/>
                <w:bCs/>
                <w:sz w:val="20"/>
                <w:szCs w:val="20"/>
              </w:rPr>
              <w:t>1</w:t>
            </w:r>
            <w:r w:rsidRPr="00951E5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38BFD8B3" w14:textId="4FA90E73" w:rsidR="000B5D82" w:rsidRPr="00951E55" w:rsidRDefault="000B5D82" w:rsidP="000B5D82">
            <w:pPr>
              <w:rPr>
                <w:rFonts w:eastAsia="Times New Roman"/>
                <w:sz w:val="20"/>
                <w:szCs w:val="20"/>
              </w:rPr>
            </w:pPr>
            <w:r w:rsidRPr="005D0271">
              <w:rPr>
                <w:rFonts w:eastAsia="Times New Roman"/>
                <w:sz w:val="20"/>
                <w:szCs w:val="20"/>
              </w:rPr>
              <w:t>Retaining Wall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32E91582" w14:textId="239C203B" w:rsidR="000B5D82" w:rsidRPr="00951E55" w:rsidRDefault="000B5D82" w:rsidP="000B5D82">
            <w:pPr>
              <w:jc w:val="center"/>
              <w:rPr>
                <w:rFonts w:eastAsia="Times New Roman"/>
                <w:sz w:val="20"/>
                <w:szCs w:val="20"/>
              </w:rPr>
            </w:pPr>
            <w:r w:rsidRPr="005D0271">
              <w:rPr>
                <w:rFonts w:eastAsia="Times New Roman"/>
                <w:sz w:val="20"/>
                <w:szCs w:val="20"/>
              </w:rPr>
              <w:t>SUS</w:t>
            </w:r>
          </w:p>
        </w:tc>
        <w:tc>
          <w:tcPr>
            <w:tcW w:w="1843" w:type="dxa"/>
            <w:tcBorders>
              <w:top w:val="single" w:sz="4" w:space="0" w:color="auto"/>
              <w:left w:val="single" w:sz="4" w:space="0" w:color="auto"/>
              <w:bottom w:val="single" w:sz="4" w:space="0" w:color="auto"/>
              <w:right w:val="single" w:sz="4" w:space="0" w:color="auto"/>
            </w:tcBorders>
            <w:noWrap/>
            <w:vAlign w:val="center"/>
          </w:tcPr>
          <w:p w14:paraId="32EAE4D5" w14:textId="378D31BB" w:rsidR="000B5D82" w:rsidRPr="00951E55" w:rsidRDefault="000B5D82" w:rsidP="000B5D82">
            <w:pPr>
              <w:jc w:val="center"/>
              <w:rPr>
                <w:rFonts w:eastAsia="Times New Roman"/>
                <w:sz w:val="20"/>
                <w:szCs w:val="20"/>
              </w:rPr>
            </w:pPr>
            <w:r w:rsidRPr="005D0271">
              <w:rPr>
                <w:rFonts w:eastAsia="Times New Roman"/>
                <w:sz w:val="20"/>
                <w:szCs w:val="20"/>
              </w:rPr>
              <w:t>RET</w:t>
            </w:r>
          </w:p>
        </w:tc>
        <w:tc>
          <w:tcPr>
            <w:tcW w:w="1792" w:type="dxa"/>
            <w:tcBorders>
              <w:top w:val="single" w:sz="4" w:space="0" w:color="auto"/>
              <w:left w:val="single" w:sz="4" w:space="0" w:color="auto"/>
              <w:bottom w:val="single" w:sz="4" w:space="0" w:color="auto"/>
              <w:right w:val="single" w:sz="4" w:space="0" w:color="auto"/>
            </w:tcBorders>
            <w:vAlign w:val="center"/>
          </w:tcPr>
          <w:p w14:paraId="78599997" w14:textId="3EB9928C" w:rsidR="000B5D82" w:rsidRPr="00951E55" w:rsidRDefault="000B5D82" w:rsidP="000B5D82">
            <w:pPr>
              <w:jc w:val="center"/>
              <w:rPr>
                <w:rFonts w:eastAsia="Times New Roman"/>
                <w:sz w:val="20"/>
                <w:szCs w:val="20"/>
              </w:rPr>
            </w:pPr>
            <w:r w:rsidRPr="005D0271">
              <w:rPr>
                <w:rFonts w:eastAsia="Times New Roman"/>
                <w:sz w:val="20"/>
                <w:szCs w:val="20"/>
              </w:rPr>
              <w:t>23-11 17 13</w:t>
            </w:r>
          </w:p>
        </w:tc>
        <w:tc>
          <w:tcPr>
            <w:tcW w:w="5295" w:type="dxa"/>
            <w:tcBorders>
              <w:top w:val="single" w:sz="4" w:space="0" w:color="auto"/>
              <w:left w:val="single" w:sz="4" w:space="0" w:color="auto"/>
              <w:bottom w:val="single" w:sz="4" w:space="0" w:color="auto"/>
              <w:right w:val="single" w:sz="4" w:space="0" w:color="auto"/>
            </w:tcBorders>
            <w:vAlign w:val="center"/>
          </w:tcPr>
          <w:p w14:paraId="20662A5F" w14:textId="7037E6DD" w:rsidR="000B5D82" w:rsidRPr="00951E55" w:rsidRDefault="000B5D82" w:rsidP="000B5D82">
            <w:pPr>
              <w:jc w:val="center"/>
              <w:rPr>
                <w:rFonts w:eastAsia="Times New Roman"/>
                <w:sz w:val="20"/>
                <w:szCs w:val="20"/>
              </w:rPr>
            </w:pPr>
            <w:r w:rsidRPr="005D0271">
              <w:rPr>
                <w:rFonts w:eastAsia="Times New Roman"/>
                <w:sz w:val="20"/>
                <w:szCs w:val="20"/>
              </w:rPr>
              <w:t>Retaining Walls</w:t>
            </w:r>
          </w:p>
        </w:tc>
      </w:tr>
      <w:tr w:rsidR="00951E55" w:rsidRPr="00951E55" w14:paraId="138C64F6"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899F457" w14:textId="1B470322" w:rsidR="00951E55" w:rsidRPr="005D0271" w:rsidRDefault="00951E55" w:rsidP="00951E55">
            <w:pPr>
              <w:jc w:val="center"/>
              <w:rPr>
                <w:rFonts w:eastAsia="Times New Roman"/>
                <w:b/>
                <w:bCs/>
                <w:sz w:val="20"/>
                <w:szCs w:val="20"/>
              </w:rPr>
            </w:pPr>
            <w:r w:rsidRPr="005D0271">
              <w:rPr>
                <w:rFonts w:eastAsia="Times New Roman"/>
                <w:b/>
                <w:bCs/>
                <w:sz w:val="20"/>
                <w:szCs w:val="20"/>
              </w:rPr>
              <w:t>1</w:t>
            </w:r>
            <w:r w:rsidRPr="00951E5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453FA7BD" w14:textId="0E4FDD23" w:rsidR="00951E55" w:rsidRPr="00951E55" w:rsidRDefault="005A1873" w:rsidP="00951E55">
            <w:pPr>
              <w:rPr>
                <w:rFonts w:eastAsia="Times New Roman"/>
                <w:sz w:val="20"/>
                <w:szCs w:val="20"/>
              </w:rPr>
            </w:pPr>
            <w:r w:rsidRPr="005A1873">
              <w:rPr>
                <w:rFonts w:eastAsia="Times New Roman"/>
                <w:sz w:val="20"/>
                <w:szCs w:val="20"/>
              </w:rPr>
              <w:t>Concrete Beam,Steel Beam, Hanger</w:t>
            </w:r>
          </w:p>
        </w:tc>
        <w:tc>
          <w:tcPr>
            <w:tcW w:w="1559" w:type="dxa"/>
            <w:tcBorders>
              <w:top w:val="single" w:sz="4" w:space="0" w:color="auto"/>
              <w:left w:val="single" w:sz="4" w:space="0" w:color="auto"/>
              <w:bottom w:val="single" w:sz="4" w:space="0" w:color="auto"/>
              <w:right w:val="single" w:sz="4" w:space="0" w:color="auto"/>
            </w:tcBorders>
            <w:noWrap/>
            <w:vAlign w:val="center"/>
          </w:tcPr>
          <w:p w14:paraId="3612DA7F" w14:textId="71067A54" w:rsidR="00951E55" w:rsidRPr="00951E55" w:rsidRDefault="005A1873" w:rsidP="00951E55">
            <w:pPr>
              <w:jc w:val="center"/>
              <w:rPr>
                <w:rFonts w:eastAsia="Times New Roman"/>
                <w:sz w:val="20"/>
                <w:szCs w:val="20"/>
              </w:rPr>
            </w:pPr>
            <w:r>
              <w:rPr>
                <w:rFonts w:eastAsia="Times New Roman"/>
                <w:sz w:val="20"/>
                <w:szCs w:val="20"/>
              </w:rPr>
              <w:t>BEM</w:t>
            </w:r>
          </w:p>
        </w:tc>
        <w:tc>
          <w:tcPr>
            <w:tcW w:w="1843" w:type="dxa"/>
            <w:tcBorders>
              <w:top w:val="single" w:sz="4" w:space="0" w:color="auto"/>
              <w:left w:val="single" w:sz="4" w:space="0" w:color="auto"/>
              <w:bottom w:val="single" w:sz="4" w:space="0" w:color="auto"/>
              <w:right w:val="single" w:sz="4" w:space="0" w:color="auto"/>
            </w:tcBorders>
            <w:noWrap/>
            <w:vAlign w:val="center"/>
          </w:tcPr>
          <w:p w14:paraId="0C551601" w14:textId="37EA4315" w:rsidR="00951E55" w:rsidRPr="00951E55" w:rsidRDefault="005A1873" w:rsidP="00951E55">
            <w:pPr>
              <w:jc w:val="center"/>
              <w:rPr>
                <w:rFonts w:eastAsia="Times New Roman"/>
                <w:sz w:val="20"/>
                <w:szCs w:val="20"/>
              </w:rPr>
            </w:pPr>
            <w:r>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739CC00" w14:textId="702161B9" w:rsidR="00951E55" w:rsidRPr="00951E55" w:rsidRDefault="00951E55" w:rsidP="00951E55">
            <w:pPr>
              <w:jc w:val="center"/>
              <w:rPr>
                <w:rFonts w:eastAsia="Times New Roman"/>
                <w:sz w:val="20"/>
                <w:szCs w:val="20"/>
              </w:rPr>
            </w:pPr>
            <w:r w:rsidRPr="005D0271">
              <w:rPr>
                <w:rFonts w:eastAsia="Times New Roman"/>
                <w:sz w:val="20"/>
                <w:szCs w:val="20"/>
              </w:rPr>
              <w:t>23-13 35 11</w:t>
            </w:r>
          </w:p>
        </w:tc>
        <w:tc>
          <w:tcPr>
            <w:tcW w:w="5295" w:type="dxa"/>
            <w:tcBorders>
              <w:top w:val="single" w:sz="4" w:space="0" w:color="auto"/>
              <w:left w:val="single" w:sz="4" w:space="0" w:color="auto"/>
              <w:bottom w:val="single" w:sz="4" w:space="0" w:color="auto"/>
              <w:right w:val="single" w:sz="4" w:space="0" w:color="auto"/>
            </w:tcBorders>
            <w:vAlign w:val="center"/>
          </w:tcPr>
          <w:p w14:paraId="3F53F936" w14:textId="4BAEDFEE" w:rsidR="00951E55" w:rsidRPr="00951E55" w:rsidRDefault="00951E55" w:rsidP="00951E55">
            <w:pPr>
              <w:jc w:val="center"/>
              <w:rPr>
                <w:rFonts w:eastAsia="Times New Roman"/>
                <w:sz w:val="20"/>
                <w:szCs w:val="20"/>
              </w:rPr>
            </w:pPr>
            <w:r w:rsidRPr="005D0271">
              <w:rPr>
                <w:rFonts w:eastAsia="Times New Roman"/>
                <w:sz w:val="20"/>
                <w:szCs w:val="20"/>
              </w:rPr>
              <w:t>Structural Frames</w:t>
            </w:r>
          </w:p>
        </w:tc>
      </w:tr>
      <w:tr w:rsidR="00951E55" w:rsidRPr="00951E55" w14:paraId="608AFDC5"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5B9088C" w14:textId="311C4888" w:rsidR="00951E55" w:rsidRPr="005D0271" w:rsidRDefault="00951E55" w:rsidP="00951E55">
            <w:pPr>
              <w:jc w:val="center"/>
              <w:rPr>
                <w:rFonts w:eastAsia="Times New Roman"/>
                <w:b/>
                <w:bCs/>
                <w:sz w:val="20"/>
                <w:szCs w:val="20"/>
              </w:rPr>
            </w:pPr>
            <w:r w:rsidRPr="005D0271">
              <w:rPr>
                <w:rFonts w:eastAsia="Times New Roman"/>
                <w:b/>
                <w:bCs/>
                <w:sz w:val="20"/>
                <w:szCs w:val="20"/>
              </w:rPr>
              <w:t>1</w:t>
            </w:r>
            <w:r w:rsidRPr="00951E55">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6689B8A6" w14:textId="25176352" w:rsidR="00951E55" w:rsidRPr="00951E55" w:rsidRDefault="005A1873" w:rsidP="00951E55">
            <w:pPr>
              <w:rPr>
                <w:rFonts w:eastAsia="Times New Roman"/>
                <w:sz w:val="20"/>
                <w:szCs w:val="20"/>
              </w:rPr>
            </w:pPr>
            <w:r w:rsidRPr="005A1873">
              <w:rPr>
                <w:rFonts w:eastAsia="Times New Roman"/>
                <w:sz w:val="20"/>
                <w:szCs w:val="20"/>
              </w:rPr>
              <w:t>Structural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4C7DB7AF" w14:textId="1964B409" w:rsidR="00951E55" w:rsidRPr="00951E55" w:rsidRDefault="005A1873" w:rsidP="00951E55">
            <w:pPr>
              <w:jc w:val="center"/>
              <w:rPr>
                <w:rFonts w:eastAsia="Times New Roman"/>
                <w:sz w:val="20"/>
                <w:szCs w:val="20"/>
              </w:rPr>
            </w:pPr>
            <w:r>
              <w:rPr>
                <w:rFonts w:eastAsia="Times New Roman"/>
                <w:sz w:val="20"/>
                <w:szCs w:val="20"/>
              </w:rPr>
              <w:t>SWL</w:t>
            </w:r>
          </w:p>
        </w:tc>
        <w:tc>
          <w:tcPr>
            <w:tcW w:w="1843" w:type="dxa"/>
            <w:tcBorders>
              <w:top w:val="single" w:sz="4" w:space="0" w:color="auto"/>
              <w:left w:val="single" w:sz="4" w:space="0" w:color="auto"/>
              <w:bottom w:val="single" w:sz="4" w:space="0" w:color="auto"/>
              <w:right w:val="single" w:sz="4" w:space="0" w:color="auto"/>
            </w:tcBorders>
            <w:noWrap/>
            <w:vAlign w:val="center"/>
          </w:tcPr>
          <w:p w14:paraId="0DFC8653" w14:textId="78D51371" w:rsidR="00951E55" w:rsidRPr="00951E55" w:rsidRDefault="005A1873" w:rsidP="00951E55">
            <w:pPr>
              <w:jc w:val="center"/>
              <w:rPr>
                <w:rFonts w:eastAsia="Times New Roman"/>
                <w:sz w:val="20"/>
                <w:szCs w:val="20"/>
              </w:rPr>
            </w:pPr>
            <w:r>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2BB9D826" w14:textId="3E739FA6" w:rsidR="00951E55" w:rsidRPr="00951E55" w:rsidRDefault="00951E55" w:rsidP="00951E55">
            <w:pPr>
              <w:jc w:val="center"/>
              <w:rPr>
                <w:rFonts w:eastAsia="Times New Roman"/>
                <w:sz w:val="20"/>
                <w:szCs w:val="20"/>
              </w:rPr>
            </w:pPr>
            <w:r w:rsidRPr="005D0271">
              <w:rPr>
                <w:rFonts w:eastAsia="Times New Roman"/>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13A5F3E9" w14:textId="74C07D11" w:rsidR="00951E55" w:rsidRPr="00951E55" w:rsidRDefault="00951E55" w:rsidP="00951E55">
            <w:pPr>
              <w:jc w:val="center"/>
              <w:rPr>
                <w:rFonts w:eastAsia="Times New Roman"/>
                <w:sz w:val="20"/>
                <w:szCs w:val="20"/>
              </w:rPr>
            </w:pPr>
            <w:r w:rsidRPr="005D0271">
              <w:rPr>
                <w:rFonts w:eastAsia="Times New Roman"/>
                <w:sz w:val="20"/>
                <w:szCs w:val="20"/>
              </w:rPr>
              <w:t>Structural Concrete</w:t>
            </w:r>
          </w:p>
        </w:tc>
      </w:tr>
      <w:tr w:rsidR="00951E55" w:rsidRPr="00951E55" w14:paraId="12505DC3"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E2353C5" w14:textId="2157BFB4" w:rsidR="00951E55" w:rsidRPr="005D0271" w:rsidRDefault="00951E55" w:rsidP="00951E55">
            <w:pPr>
              <w:jc w:val="center"/>
              <w:rPr>
                <w:rFonts w:eastAsia="Times New Roman"/>
                <w:b/>
                <w:bCs/>
                <w:sz w:val="20"/>
                <w:szCs w:val="20"/>
              </w:rPr>
            </w:pPr>
            <w:r w:rsidRPr="005D0271">
              <w:rPr>
                <w:rFonts w:eastAsia="Times New Roman"/>
                <w:b/>
                <w:bCs/>
                <w:sz w:val="20"/>
                <w:szCs w:val="20"/>
              </w:rPr>
              <w:t>1</w:t>
            </w:r>
            <w:r w:rsidRPr="00951E55">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7C515387" w14:textId="53B4018F" w:rsidR="00951E55" w:rsidRPr="00951E55" w:rsidRDefault="005A1873" w:rsidP="00951E55">
            <w:pPr>
              <w:rPr>
                <w:rFonts w:eastAsia="Times New Roman"/>
                <w:sz w:val="20"/>
                <w:szCs w:val="20"/>
              </w:rPr>
            </w:pPr>
            <w:r w:rsidRPr="005A1873">
              <w:rPr>
                <w:rFonts w:eastAsia="Times New Roman"/>
                <w:sz w:val="20"/>
                <w:szCs w:val="20"/>
              </w:rPr>
              <w:t>Structural Columns</w:t>
            </w:r>
          </w:p>
        </w:tc>
        <w:tc>
          <w:tcPr>
            <w:tcW w:w="1559" w:type="dxa"/>
            <w:tcBorders>
              <w:top w:val="single" w:sz="4" w:space="0" w:color="auto"/>
              <w:left w:val="single" w:sz="4" w:space="0" w:color="auto"/>
              <w:bottom w:val="single" w:sz="4" w:space="0" w:color="auto"/>
              <w:right w:val="single" w:sz="4" w:space="0" w:color="auto"/>
            </w:tcBorders>
            <w:noWrap/>
            <w:vAlign w:val="center"/>
          </w:tcPr>
          <w:p w14:paraId="56FE4D44" w14:textId="4B380F14" w:rsidR="00951E55" w:rsidRPr="00951E55" w:rsidRDefault="005A1873" w:rsidP="00951E55">
            <w:pPr>
              <w:jc w:val="center"/>
              <w:rPr>
                <w:rFonts w:eastAsia="Times New Roman"/>
                <w:sz w:val="20"/>
                <w:szCs w:val="20"/>
              </w:rPr>
            </w:pPr>
            <w:r>
              <w:rPr>
                <w:rFonts w:eastAsia="Times New Roman"/>
                <w:sz w:val="20"/>
                <w:szCs w:val="20"/>
              </w:rPr>
              <w:t>SCL</w:t>
            </w:r>
          </w:p>
        </w:tc>
        <w:tc>
          <w:tcPr>
            <w:tcW w:w="1843" w:type="dxa"/>
            <w:tcBorders>
              <w:top w:val="single" w:sz="4" w:space="0" w:color="auto"/>
              <w:left w:val="single" w:sz="4" w:space="0" w:color="auto"/>
              <w:bottom w:val="single" w:sz="4" w:space="0" w:color="auto"/>
              <w:right w:val="single" w:sz="4" w:space="0" w:color="auto"/>
            </w:tcBorders>
            <w:noWrap/>
            <w:vAlign w:val="center"/>
          </w:tcPr>
          <w:p w14:paraId="74E700D8" w14:textId="065A3B31" w:rsidR="00951E55" w:rsidRPr="00951E55" w:rsidRDefault="00EB4B65" w:rsidP="00951E55">
            <w:pPr>
              <w:jc w:val="center"/>
              <w:rPr>
                <w:rFonts w:eastAsia="Times New Roman"/>
                <w:sz w:val="20"/>
                <w:szCs w:val="20"/>
              </w:rPr>
            </w:pPr>
            <w:r w:rsidRPr="005D1802">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D1841D2" w14:textId="7E83098D" w:rsidR="00951E55" w:rsidRPr="00951E55" w:rsidRDefault="00951E55" w:rsidP="00951E55">
            <w:pPr>
              <w:jc w:val="center"/>
              <w:rPr>
                <w:rFonts w:eastAsia="Times New Roman"/>
                <w:sz w:val="20"/>
                <w:szCs w:val="20"/>
              </w:rPr>
            </w:pPr>
            <w:r w:rsidRPr="005D0271">
              <w:rPr>
                <w:rFonts w:eastAsia="Times New Roman"/>
                <w:sz w:val="20"/>
                <w:szCs w:val="20"/>
              </w:rPr>
              <w:t>23-13 35 11</w:t>
            </w:r>
          </w:p>
        </w:tc>
        <w:tc>
          <w:tcPr>
            <w:tcW w:w="5295" w:type="dxa"/>
            <w:tcBorders>
              <w:top w:val="single" w:sz="4" w:space="0" w:color="auto"/>
              <w:left w:val="single" w:sz="4" w:space="0" w:color="auto"/>
              <w:bottom w:val="single" w:sz="4" w:space="0" w:color="auto"/>
              <w:right w:val="single" w:sz="4" w:space="0" w:color="auto"/>
            </w:tcBorders>
            <w:vAlign w:val="center"/>
          </w:tcPr>
          <w:p w14:paraId="06A2101A" w14:textId="0412683A" w:rsidR="00951E55" w:rsidRPr="00951E55" w:rsidRDefault="00951E55" w:rsidP="00951E55">
            <w:pPr>
              <w:jc w:val="center"/>
              <w:rPr>
                <w:rFonts w:eastAsia="Times New Roman"/>
                <w:sz w:val="20"/>
                <w:szCs w:val="20"/>
              </w:rPr>
            </w:pPr>
            <w:r w:rsidRPr="005D0271">
              <w:rPr>
                <w:rFonts w:eastAsia="Times New Roman"/>
                <w:sz w:val="20"/>
                <w:szCs w:val="20"/>
              </w:rPr>
              <w:t>Structural Frames</w:t>
            </w:r>
          </w:p>
        </w:tc>
      </w:tr>
      <w:tr w:rsidR="00951E55" w:rsidRPr="00951E55" w14:paraId="1F0A35FA"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72AB8F3" w14:textId="4E9D87D7" w:rsidR="00951E55" w:rsidRPr="005D0271" w:rsidRDefault="00951E55" w:rsidP="00951E55">
            <w:pPr>
              <w:jc w:val="center"/>
              <w:rPr>
                <w:rFonts w:eastAsia="Times New Roman"/>
                <w:b/>
                <w:bCs/>
                <w:sz w:val="20"/>
                <w:szCs w:val="20"/>
              </w:rPr>
            </w:pPr>
            <w:r w:rsidRPr="005D0271">
              <w:rPr>
                <w:rFonts w:eastAsia="Times New Roman"/>
                <w:b/>
                <w:bCs/>
                <w:sz w:val="20"/>
                <w:szCs w:val="20"/>
              </w:rPr>
              <w:t>1</w:t>
            </w:r>
            <w:r w:rsidRPr="00951E55">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4D06300C" w14:textId="0C71100F" w:rsidR="00951E55" w:rsidRPr="00951E55" w:rsidRDefault="005A1873" w:rsidP="00951E55">
            <w:pPr>
              <w:rPr>
                <w:rFonts w:eastAsia="Times New Roman"/>
                <w:sz w:val="20"/>
                <w:szCs w:val="20"/>
              </w:rPr>
            </w:pPr>
            <w:r w:rsidRPr="005A1873">
              <w:rPr>
                <w:rFonts w:eastAsia="Times New Roman"/>
                <w:sz w:val="20"/>
                <w:szCs w:val="20"/>
              </w:rPr>
              <w:t>Floor, Slab</w:t>
            </w:r>
          </w:p>
        </w:tc>
        <w:tc>
          <w:tcPr>
            <w:tcW w:w="1559" w:type="dxa"/>
            <w:tcBorders>
              <w:top w:val="single" w:sz="4" w:space="0" w:color="auto"/>
              <w:left w:val="single" w:sz="4" w:space="0" w:color="auto"/>
              <w:bottom w:val="single" w:sz="4" w:space="0" w:color="auto"/>
              <w:right w:val="single" w:sz="4" w:space="0" w:color="auto"/>
            </w:tcBorders>
            <w:noWrap/>
            <w:vAlign w:val="center"/>
          </w:tcPr>
          <w:p w14:paraId="016E1A2C" w14:textId="6F2FF973" w:rsidR="00951E55" w:rsidRPr="00951E55" w:rsidRDefault="005A1873" w:rsidP="00951E55">
            <w:pPr>
              <w:jc w:val="center"/>
              <w:rPr>
                <w:rFonts w:eastAsia="Times New Roman"/>
                <w:sz w:val="20"/>
                <w:szCs w:val="20"/>
              </w:rPr>
            </w:pPr>
            <w:r>
              <w:rPr>
                <w:rFonts w:eastAsia="Times New Roman"/>
                <w:sz w:val="20"/>
                <w:szCs w:val="20"/>
              </w:rPr>
              <w:t>SLA</w:t>
            </w:r>
          </w:p>
        </w:tc>
        <w:tc>
          <w:tcPr>
            <w:tcW w:w="1843" w:type="dxa"/>
            <w:tcBorders>
              <w:top w:val="single" w:sz="4" w:space="0" w:color="auto"/>
              <w:left w:val="single" w:sz="4" w:space="0" w:color="auto"/>
              <w:bottom w:val="single" w:sz="4" w:space="0" w:color="auto"/>
              <w:right w:val="single" w:sz="4" w:space="0" w:color="auto"/>
            </w:tcBorders>
            <w:noWrap/>
            <w:vAlign w:val="center"/>
          </w:tcPr>
          <w:p w14:paraId="77EECD58" w14:textId="7A2F412E" w:rsidR="00951E55" w:rsidRPr="00951E55" w:rsidRDefault="005A1873" w:rsidP="00951E55">
            <w:pPr>
              <w:jc w:val="center"/>
              <w:rPr>
                <w:rFonts w:eastAsia="Times New Roman"/>
                <w:sz w:val="20"/>
                <w:szCs w:val="20"/>
              </w:rPr>
            </w:pPr>
            <w:r>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F488E20" w14:textId="40E9FC8A" w:rsidR="00951E55" w:rsidRPr="00951E55" w:rsidRDefault="00951E55" w:rsidP="00951E55">
            <w:pPr>
              <w:jc w:val="center"/>
              <w:rPr>
                <w:rFonts w:eastAsia="Times New Roman"/>
                <w:sz w:val="20"/>
                <w:szCs w:val="20"/>
              </w:rPr>
            </w:pPr>
            <w:r w:rsidRPr="005D0271">
              <w:rPr>
                <w:rFonts w:eastAsia="Times New Roman"/>
                <w:sz w:val="20"/>
                <w:szCs w:val="20"/>
              </w:rPr>
              <w:t>23-13 31 11</w:t>
            </w:r>
          </w:p>
        </w:tc>
        <w:tc>
          <w:tcPr>
            <w:tcW w:w="5295" w:type="dxa"/>
            <w:tcBorders>
              <w:top w:val="single" w:sz="4" w:space="0" w:color="auto"/>
              <w:left w:val="single" w:sz="4" w:space="0" w:color="auto"/>
              <w:bottom w:val="single" w:sz="4" w:space="0" w:color="auto"/>
              <w:right w:val="single" w:sz="4" w:space="0" w:color="auto"/>
            </w:tcBorders>
            <w:vAlign w:val="center"/>
          </w:tcPr>
          <w:p w14:paraId="3D8128E2" w14:textId="6B8A1BB0" w:rsidR="00951E55" w:rsidRPr="00951E55" w:rsidRDefault="00951E55" w:rsidP="00951E55">
            <w:pPr>
              <w:jc w:val="center"/>
              <w:rPr>
                <w:rFonts w:eastAsia="Times New Roman"/>
                <w:sz w:val="20"/>
                <w:szCs w:val="20"/>
              </w:rPr>
            </w:pPr>
            <w:r w:rsidRPr="005D0271">
              <w:rPr>
                <w:rFonts w:eastAsia="Times New Roman"/>
                <w:sz w:val="20"/>
                <w:szCs w:val="20"/>
              </w:rPr>
              <w:t>Structural Concrete</w:t>
            </w:r>
          </w:p>
        </w:tc>
      </w:tr>
      <w:tr w:rsidR="00951E55" w:rsidRPr="00951E55" w14:paraId="1C2168AA"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4B5FF77" w14:textId="34A3D36A" w:rsidR="00951E55" w:rsidRPr="005D0271" w:rsidRDefault="00951E55" w:rsidP="00951E55">
            <w:pPr>
              <w:jc w:val="center"/>
              <w:rPr>
                <w:rFonts w:eastAsia="Times New Roman"/>
                <w:b/>
                <w:bCs/>
                <w:sz w:val="20"/>
                <w:szCs w:val="20"/>
              </w:rPr>
            </w:pPr>
            <w:r w:rsidRPr="005D0271">
              <w:rPr>
                <w:rFonts w:eastAsia="Times New Roman"/>
                <w:b/>
                <w:bCs/>
                <w:sz w:val="20"/>
                <w:szCs w:val="20"/>
              </w:rPr>
              <w:t>1</w:t>
            </w:r>
            <w:r w:rsidR="00EB4B65">
              <w:rPr>
                <w:rFonts w:eastAsia="Times New Roman"/>
                <w:b/>
                <w:bCs/>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5516360C" w14:textId="71C1A15A" w:rsidR="00951E55" w:rsidRPr="00951E55" w:rsidRDefault="00951E55" w:rsidP="00951E55">
            <w:pPr>
              <w:rPr>
                <w:rFonts w:eastAsia="Times New Roman"/>
                <w:sz w:val="20"/>
                <w:szCs w:val="20"/>
              </w:rPr>
            </w:pPr>
            <w:r w:rsidRPr="005D0271">
              <w:rPr>
                <w:rFonts w:eastAsia="Times New Roman"/>
                <w:sz w:val="20"/>
                <w:szCs w:val="20"/>
              </w:rPr>
              <w:t>Steel access ladder</w:t>
            </w:r>
          </w:p>
        </w:tc>
        <w:tc>
          <w:tcPr>
            <w:tcW w:w="1559" w:type="dxa"/>
            <w:tcBorders>
              <w:top w:val="single" w:sz="4" w:space="0" w:color="auto"/>
              <w:left w:val="single" w:sz="4" w:space="0" w:color="auto"/>
              <w:bottom w:val="single" w:sz="4" w:space="0" w:color="auto"/>
              <w:right w:val="single" w:sz="4" w:space="0" w:color="auto"/>
            </w:tcBorders>
            <w:noWrap/>
            <w:vAlign w:val="center"/>
          </w:tcPr>
          <w:p w14:paraId="50243E94" w14:textId="69F7773E" w:rsidR="00951E55" w:rsidRPr="00951E55" w:rsidRDefault="00951E55" w:rsidP="00951E55">
            <w:pPr>
              <w:jc w:val="center"/>
              <w:rPr>
                <w:rFonts w:eastAsia="Times New Roman"/>
                <w:sz w:val="20"/>
                <w:szCs w:val="20"/>
              </w:rPr>
            </w:pPr>
            <w:r w:rsidRPr="00951E55">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198193E7" w14:textId="6CB62CA9" w:rsidR="00951E55" w:rsidRPr="00951E55" w:rsidRDefault="00951E55" w:rsidP="00951E55">
            <w:pPr>
              <w:jc w:val="center"/>
              <w:rPr>
                <w:rFonts w:eastAsia="Times New Roman"/>
                <w:sz w:val="20"/>
                <w:szCs w:val="20"/>
              </w:rPr>
            </w:pPr>
            <w:r w:rsidRPr="005D0271">
              <w:rPr>
                <w:rFonts w:eastAsia="Times New Roman"/>
                <w:sz w:val="20"/>
                <w:szCs w:val="20"/>
              </w:rPr>
              <w:t>SAL</w:t>
            </w:r>
          </w:p>
        </w:tc>
        <w:tc>
          <w:tcPr>
            <w:tcW w:w="1792" w:type="dxa"/>
            <w:tcBorders>
              <w:top w:val="single" w:sz="4" w:space="0" w:color="auto"/>
              <w:left w:val="single" w:sz="4" w:space="0" w:color="auto"/>
              <w:bottom w:val="single" w:sz="4" w:space="0" w:color="auto"/>
              <w:right w:val="single" w:sz="4" w:space="0" w:color="auto"/>
            </w:tcBorders>
            <w:vAlign w:val="center"/>
          </w:tcPr>
          <w:p w14:paraId="1B13BA1F" w14:textId="42D4A53C" w:rsidR="00951E55" w:rsidRPr="00951E55" w:rsidRDefault="00951E55" w:rsidP="00951E55">
            <w:pPr>
              <w:jc w:val="center"/>
              <w:rPr>
                <w:rFonts w:eastAsia="Times New Roman"/>
                <w:sz w:val="20"/>
                <w:szCs w:val="20"/>
              </w:rPr>
            </w:pPr>
            <w:r w:rsidRPr="005D0271">
              <w:rPr>
                <w:rFonts w:eastAsia="Times New Roman"/>
                <w:sz w:val="20"/>
                <w:szCs w:val="20"/>
              </w:rPr>
              <w:t>23-17 23 15</w:t>
            </w:r>
          </w:p>
        </w:tc>
        <w:tc>
          <w:tcPr>
            <w:tcW w:w="5295" w:type="dxa"/>
            <w:tcBorders>
              <w:top w:val="single" w:sz="4" w:space="0" w:color="auto"/>
              <w:left w:val="single" w:sz="4" w:space="0" w:color="auto"/>
              <w:bottom w:val="single" w:sz="4" w:space="0" w:color="auto"/>
              <w:right w:val="single" w:sz="4" w:space="0" w:color="auto"/>
            </w:tcBorders>
            <w:vAlign w:val="center"/>
          </w:tcPr>
          <w:p w14:paraId="5ED7E963" w14:textId="72D3C87C" w:rsidR="00951E55" w:rsidRPr="00951E55" w:rsidRDefault="00951E55" w:rsidP="00951E55">
            <w:pPr>
              <w:jc w:val="center"/>
              <w:rPr>
                <w:rFonts w:eastAsia="Times New Roman"/>
                <w:sz w:val="20"/>
                <w:szCs w:val="20"/>
              </w:rPr>
            </w:pPr>
            <w:r w:rsidRPr="005D0271">
              <w:rPr>
                <w:rFonts w:eastAsia="Times New Roman"/>
                <w:sz w:val="20"/>
                <w:szCs w:val="20"/>
              </w:rPr>
              <w:t>Ladders</w:t>
            </w:r>
          </w:p>
        </w:tc>
      </w:tr>
      <w:tr w:rsidR="000B5D82" w:rsidRPr="00951E55" w14:paraId="33A2EC54"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7CC5902" w14:textId="516E65CD" w:rsidR="000B5D82" w:rsidRPr="005D0271" w:rsidRDefault="000B5D82" w:rsidP="000B5D82">
            <w:pPr>
              <w:jc w:val="center"/>
              <w:rPr>
                <w:rFonts w:eastAsia="Times New Roman"/>
                <w:b/>
                <w:bCs/>
                <w:sz w:val="20"/>
                <w:szCs w:val="20"/>
              </w:rPr>
            </w:pPr>
            <w:r w:rsidRPr="00951E55">
              <w:rPr>
                <w:rFonts w:eastAsia="Times New Roman"/>
                <w:b/>
                <w:bCs/>
                <w:sz w:val="20"/>
                <w:szCs w:val="20"/>
              </w:rPr>
              <w:t>1</w:t>
            </w:r>
            <w:r w:rsidR="00EB4B65">
              <w:rPr>
                <w:rFonts w:eastAsia="Times New Roman"/>
                <w:b/>
                <w:bCs/>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257F9D23" w14:textId="5D4D9812" w:rsidR="000B5D82" w:rsidRPr="00951E55" w:rsidRDefault="000B5D82" w:rsidP="000B5D82">
            <w:pPr>
              <w:rPr>
                <w:rFonts w:eastAsia="Times New Roman"/>
                <w:sz w:val="20"/>
                <w:szCs w:val="20"/>
              </w:rPr>
            </w:pPr>
            <w:r w:rsidRPr="005D0271">
              <w:rPr>
                <w:rFonts w:eastAsia="Times New Roman"/>
                <w:sz w:val="20"/>
                <w:szCs w:val="20"/>
              </w:rPr>
              <w:t>Steel Handrailing (to Maintenance Stairway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2BBC0169" w14:textId="04CFDE62" w:rsidR="000B5D82" w:rsidRPr="00951E55" w:rsidRDefault="000B5D82" w:rsidP="000B5D82">
            <w:pPr>
              <w:jc w:val="center"/>
              <w:rPr>
                <w:rFonts w:eastAsia="Times New Roman"/>
                <w:sz w:val="20"/>
                <w:szCs w:val="20"/>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668EEDBD" w14:textId="10189E69" w:rsidR="000B5D82" w:rsidRPr="00951E55" w:rsidRDefault="000B5D82" w:rsidP="000B5D82">
            <w:pPr>
              <w:jc w:val="center"/>
              <w:rPr>
                <w:rFonts w:eastAsia="Times New Roman"/>
                <w:sz w:val="20"/>
                <w:szCs w:val="20"/>
              </w:rPr>
            </w:pPr>
            <w:r w:rsidRPr="005D0271">
              <w:rPr>
                <w:rFonts w:eastAsia="Times New Roman"/>
                <w:sz w:val="20"/>
                <w:szCs w:val="20"/>
              </w:rPr>
              <w:t>SRL</w:t>
            </w:r>
          </w:p>
        </w:tc>
        <w:tc>
          <w:tcPr>
            <w:tcW w:w="1792" w:type="dxa"/>
            <w:tcBorders>
              <w:top w:val="single" w:sz="4" w:space="0" w:color="auto"/>
              <w:left w:val="single" w:sz="4" w:space="0" w:color="auto"/>
              <w:bottom w:val="single" w:sz="4" w:space="0" w:color="auto"/>
              <w:right w:val="single" w:sz="4" w:space="0" w:color="auto"/>
            </w:tcBorders>
            <w:vAlign w:val="center"/>
          </w:tcPr>
          <w:p w14:paraId="14434846" w14:textId="63C1E218" w:rsidR="000B5D82" w:rsidRPr="00951E55" w:rsidRDefault="000B5D82" w:rsidP="000B5D82">
            <w:pPr>
              <w:jc w:val="center"/>
              <w:rPr>
                <w:rFonts w:eastAsia="Times New Roman"/>
                <w:sz w:val="20"/>
                <w:szCs w:val="20"/>
              </w:rPr>
            </w:pPr>
            <w:r w:rsidRPr="005D0271">
              <w:rPr>
                <w:rFonts w:eastAsia="Times New Roman"/>
                <w:sz w:val="20"/>
                <w:szCs w:val="20"/>
              </w:rPr>
              <w:t>23-17 25 13</w:t>
            </w:r>
          </w:p>
        </w:tc>
        <w:tc>
          <w:tcPr>
            <w:tcW w:w="5295" w:type="dxa"/>
            <w:tcBorders>
              <w:top w:val="single" w:sz="4" w:space="0" w:color="auto"/>
              <w:left w:val="single" w:sz="4" w:space="0" w:color="auto"/>
              <w:bottom w:val="single" w:sz="4" w:space="0" w:color="auto"/>
              <w:right w:val="single" w:sz="4" w:space="0" w:color="auto"/>
            </w:tcBorders>
            <w:vAlign w:val="center"/>
          </w:tcPr>
          <w:p w14:paraId="74386C62" w14:textId="200B8FDB" w:rsidR="000B5D82" w:rsidRPr="00951E55" w:rsidRDefault="000B5D82" w:rsidP="000B5D82">
            <w:pPr>
              <w:jc w:val="center"/>
              <w:rPr>
                <w:rFonts w:eastAsia="Times New Roman"/>
                <w:sz w:val="20"/>
                <w:szCs w:val="20"/>
              </w:rPr>
            </w:pPr>
            <w:r w:rsidRPr="005D0271">
              <w:rPr>
                <w:rFonts w:eastAsia="Times New Roman"/>
                <w:sz w:val="20"/>
                <w:szCs w:val="20"/>
              </w:rPr>
              <w:t>Handrails</w:t>
            </w:r>
          </w:p>
        </w:tc>
      </w:tr>
      <w:tr w:rsidR="000B5D82" w:rsidRPr="00951E55" w14:paraId="613F8851"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98C5AA7" w14:textId="3C670AC7" w:rsidR="000B5D82" w:rsidRPr="005D0271" w:rsidRDefault="000B5D82">
            <w:pPr>
              <w:jc w:val="center"/>
              <w:rPr>
                <w:rFonts w:eastAsia="Times New Roman"/>
                <w:b/>
                <w:bCs/>
                <w:sz w:val="20"/>
                <w:szCs w:val="20"/>
              </w:rPr>
            </w:pPr>
            <w:r w:rsidRPr="005D0271">
              <w:rPr>
                <w:rFonts w:eastAsia="Times New Roman"/>
                <w:b/>
                <w:bCs/>
                <w:sz w:val="20"/>
                <w:szCs w:val="20"/>
              </w:rPr>
              <w:lastRenderedPageBreak/>
              <w:t>1</w:t>
            </w:r>
            <w:r w:rsidR="00EB4B65">
              <w:rPr>
                <w:rFonts w:eastAsia="Times New Roman"/>
                <w:b/>
                <w:bCs/>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187EB7AD" w14:textId="2376AF58" w:rsidR="000B5D82" w:rsidRPr="00951E55" w:rsidRDefault="000B5D82" w:rsidP="000B5D82">
            <w:pPr>
              <w:rPr>
                <w:rFonts w:eastAsia="Times New Roman"/>
                <w:sz w:val="20"/>
                <w:szCs w:val="20"/>
              </w:rPr>
            </w:pPr>
            <w:r w:rsidRPr="005D0271">
              <w:rPr>
                <w:rFonts w:eastAsia="Times New Roman"/>
                <w:sz w:val="20"/>
                <w:szCs w:val="20"/>
              </w:rPr>
              <w:t>Steel Staircase (Maintenance Stairway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505916D4" w14:textId="1B317B64" w:rsidR="000B5D82" w:rsidRPr="00951E55" w:rsidRDefault="000B5D82" w:rsidP="000B5D82">
            <w:pPr>
              <w:jc w:val="center"/>
              <w:rPr>
                <w:rFonts w:eastAsia="Times New Roman"/>
                <w:sz w:val="20"/>
                <w:szCs w:val="20"/>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04CD9896" w14:textId="54577C8D" w:rsidR="000B5D82" w:rsidRPr="00951E55" w:rsidRDefault="000B5D82" w:rsidP="000B5D82">
            <w:pPr>
              <w:jc w:val="center"/>
              <w:rPr>
                <w:rFonts w:eastAsia="Times New Roman"/>
                <w:sz w:val="20"/>
                <w:szCs w:val="20"/>
              </w:rPr>
            </w:pPr>
            <w:r w:rsidRPr="005D0271">
              <w:rPr>
                <w:rFonts w:eastAsia="Times New Roman"/>
                <w:sz w:val="20"/>
                <w:szCs w:val="20"/>
              </w:rPr>
              <w:t>SST</w:t>
            </w:r>
          </w:p>
        </w:tc>
        <w:tc>
          <w:tcPr>
            <w:tcW w:w="1792" w:type="dxa"/>
            <w:tcBorders>
              <w:top w:val="single" w:sz="4" w:space="0" w:color="auto"/>
              <w:left w:val="single" w:sz="4" w:space="0" w:color="auto"/>
              <w:bottom w:val="single" w:sz="4" w:space="0" w:color="auto"/>
              <w:right w:val="single" w:sz="4" w:space="0" w:color="auto"/>
            </w:tcBorders>
            <w:vAlign w:val="center"/>
          </w:tcPr>
          <w:p w14:paraId="5E63769A" w14:textId="3B52032B" w:rsidR="000B5D82" w:rsidRPr="00951E55" w:rsidRDefault="000B5D82" w:rsidP="000B5D82">
            <w:pPr>
              <w:jc w:val="center"/>
              <w:rPr>
                <w:rFonts w:eastAsia="Times New Roman"/>
                <w:sz w:val="20"/>
                <w:szCs w:val="20"/>
              </w:rPr>
            </w:pPr>
            <w:r w:rsidRPr="005D0271">
              <w:rPr>
                <w:rFonts w:eastAsia="Times New Roman"/>
                <w:sz w:val="20"/>
                <w:szCs w:val="20"/>
              </w:rPr>
              <w:t>23-17 23 17 11</w:t>
            </w:r>
          </w:p>
        </w:tc>
        <w:tc>
          <w:tcPr>
            <w:tcW w:w="5295" w:type="dxa"/>
            <w:tcBorders>
              <w:top w:val="single" w:sz="4" w:space="0" w:color="auto"/>
              <w:left w:val="single" w:sz="4" w:space="0" w:color="auto"/>
              <w:bottom w:val="single" w:sz="4" w:space="0" w:color="auto"/>
              <w:right w:val="single" w:sz="4" w:space="0" w:color="auto"/>
            </w:tcBorders>
            <w:vAlign w:val="center"/>
          </w:tcPr>
          <w:p w14:paraId="28C9D00F" w14:textId="54504935" w:rsidR="000B5D82" w:rsidRPr="00951E55" w:rsidRDefault="000B5D82" w:rsidP="000B5D82">
            <w:pPr>
              <w:jc w:val="center"/>
              <w:rPr>
                <w:rFonts w:eastAsia="Times New Roman"/>
                <w:sz w:val="20"/>
                <w:szCs w:val="20"/>
              </w:rPr>
            </w:pPr>
            <w:r w:rsidRPr="005D0271">
              <w:rPr>
                <w:rFonts w:eastAsia="Times New Roman"/>
                <w:sz w:val="20"/>
                <w:szCs w:val="20"/>
              </w:rPr>
              <w:t>Stair component products</w:t>
            </w:r>
          </w:p>
        </w:tc>
      </w:tr>
      <w:tr w:rsidR="000B5D82" w:rsidRPr="00951E55" w14:paraId="6A11CCC4"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A612F45" w14:textId="4568D441" w:rsidR="000B5D82" w:rsidRPr="005D0271" w:rsidRDefault="00EB4B65" w:rsidP="000B5D82">
            <w:pPr>
              <w:jc w:val="center"/>
              <w:rPr>
                <w:rFonts w:eastAsia="Times New Roman"/>
                <w:b/>
                <w:bCs/>
                <w:sz w:val="20"/>
                <w:szCs w:val="20"/>
              </w:rPr>
            </w:pPr>
            <w:r>
              <w:rPr>
                <w:rFonts w:eastAsia="Times New Roman"/>
                <w:b/>
                <w:bCs/>
                <w:sz w:val="20"/>
                <w:szCs w:val="20"/>
              </w:rPr>
              <w:t>19</w:t>
            </w:r>
          </w:p>
        </w:tc>
        <w:tc>
          <w:tcPr>
            <w:tcW w:w="2156" w:type="dxa"/>
            <w:tcBorders>
              <w:top w:val="single" w:sz="4" w:space="0" w:color="auto"/>
              <w:left w:val="single" w:sz="4" w:space="0" w:color="auto"/>
              <w:bottom w:val="single" w:sz="4" w:space="0" w:color="auto"/>
              <w:right w:val="single" w:sz="4" w:space="0" w:color="auto"/>
            </w:tcBorders>
            <w:noWrap/>
            <w:vAlign w:val="center"/>
          </w:tcPr>
          <w:p w14:paraId="3D5F4987" w14:textId="7AFB945E" w:rsidR="000B5D82" w:rsidRPr="00951E55" w:rsidRDefault="000B5D82" w:rsidP="000B5D82">
            <w:pPr>
              <w:rPr>
                <w:rFonts w:eastAsia="Times New Roman"/>
                <w:sz w:val="20"/>
                <w:szCs w:val="20"/>
              </w:rPr>
            </w:pPr>
            <w:r w:rsidRPr="005D0271">
              <w:rPr>
                <w:rFonts w:eastAsia="Times New Roman"/>
                <w:sz w:val="20"/>
                <w:szCs w:val="20"/>
              </w:rPr>
              <w:t>Steel Gate</w:t>
            </w:r>
          </w:p>
        </w:tc>
        <w:tc>
          <w:tcPr>
            <w:tcW w:w="1559" w:type="dxa"/>
            <w:tcBorders>
              <w:top w:val="single" w:sz="4" w:space="0" w:color="auto"/>
              <w:left w:val="single" w:sz="4" w:space="0" w:color="auto"/>
              <w:bottom w:val="single" w:sz="4" w:space="0" w:color="auto"/>
              <w:right w:val="single" w:sz="4" w:space="0" w:color="auto"/>
            </w:tcBorders>
            <w:noWrap/>
            <w:vAlign w:val="center"/>
          </w:tcPr>
          <w:p w14:paraId="0B948342" w14:textId="2077C393" w:rsidR="000B5D82" w:rsidRPr="00951E55" w:rsidRDefault="000B5D82" w:rsidP="000B5D82">
            <w:pPr>
              <w:jc w:val="center"/>
              <w:rPr>
                <w:rFonts w:eastAsia="Times New Roman"/>
                <w:sz w:val="20"/>
                <w:szCs w:val="20"/>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5B7C2BD4" w14:textId="2D96A7C2" w:rsidR="000B5D82" w:rsidRPr="00951E55" w:rsidRDefault="000B5D82" w:rsidP="000B5D82">
            <w:pPr>
              <w:jc w:val="center"/>
              <w:rPr>
                <w:rFonts w:eastAsia="Times New Roman"/>
                <w:sz w:val="20"/>
                <w:szCs w:val="20"/>
              </w:rPr>
            </w:pPr>
            <w:r w:rsidRPr="005D0271">
              <w:rPr>
                <w:rFonts w:eastAsia="Times New Roman"/>
                <w:sz w:val="20"/>
                <w:szCs w:val="20"/>
              </w:rPr>
              <w:t>SGA</w:t>
            </w:r>
          </w:p>
        </w:tc>
        <w:tc>
          <w:tcPr>
            <w:tcW w:w="1792" w:type="dxa"/>
            <w:tcBorders>
              <w:top w:val="single" w:sz="4" w:space="0" w:color="auto"/>
              <w:left w:val="single" w:sz="4" w:space="0" w:color="auto"/>
              <w:bottom w:val="single" w:sz="4" w:space="0" w:color="auto"/>
              <w:right w:val="single" w:sz="4" w:space="0" w:color="auto"/>
            </w:tcBorders>
            <w:vAlign w:val="center"/>
          </w:tcPr>
          <w:p w14:paraId="45AA4E57" w14:textId="07AE90A7" w:rsidR="000B5D82" w:rsidRPr="00951E55" w:rsidRDefault="000B5D82" w:rsidP="000B5D82">
            <w:pPr>
              <w:jc w:val="center"/>
              <w:rPr>
                <w:rFonts w:eastAsia="Times New Roman"/>
                <w:sz w:val="20"/>
                <w:szCs w:val="20"/>
              </w:rPr>
            </w:pPr>
            <w:r w:rsidRPr="005D0271">
              <w:rPr>
                <w:rFonts w:eastAsia="Times New Roman"/>
                <w:sz w:val="20"/>
                <w:szCs w:val="20"/>
              </w:rPr>
              <w:t>23-17 23 17 11 21</w:t>
            </w:r>
          </w:p>
        </w:tc>
        <w:tc>
          <w:tcPr>
            <w:tcW w:w="5295" w:type="dxa"/>
            <w:tcBorders>
              <w:top w:val="single" w:sz="4" w:space="0" w:color="auto"/>
              <w:left w:val="single" w:sz="4" w:space="0" w:color="auto"/>
              <w:bottom w:val="single" w:sz="4" w:space="0" w:color="auto"/>
              <w:right w:val="single" w:sz="4" w:space="0" w:color="auto"/>
            </w:tcBorders>
            <w:vAlign w:val="center"/>
          </w:tcPr>
          <w:p w14:paraId="318C2FC8" w14:textId="4EEFFB9B" w:rsidR="000B5D82" w:rsidRPr="00951E55" w:rsidRDefault="000B5D82" w:rsidP="000B5D82">
            <w:pPr>
              <w:jc w:val="center"/>
              <w:rPr>
                <w:rFonts w:eastAsia="Times New Roman"/>
                <w:sz w:val="20"/>
                <w:szCs w:val="20"/>
              </w:rPr>
            </w:pPr>
            <w:r w:rsidRPr="005D0271">
              <w:rPr>
                <w:rFonts w:eastAsia="Times New Roman"/>
                <w:sz w:val="20"/>
                <w:szCs w:val="20"/>
              </w:rPr>
              <w:t>Stair Barrier Gates</w:t>
            </w:r>
          </w:p>
        </w:tc>
      </w:tr>
      <w:tr w:rsidR="000B5D82" w:rsidRPr="00951E55" w14:paraId="396A9061"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6E5607B" w14:textId="5DC8D4B7"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0</w:t>
            </w:r>
          </w:p>
        </w:tc>
        <w:tc>
          <w:tcPr>
            <w:tcW w:w="2156" w:type="dxa"/>
            <w:tcBorders>
              <w:top w:val="single" w:sz="4" w:space="0" w:color="auto"/>
              <w:left w:val="single" w:sz="4" w:space="0" w:color="auto"/>
              <w:bottom w:val="single" w:sz="4" w:space="0" w:color="auto"/>
              <w:right w:val="single" w:sz="4" w:space="0" w:color="auto"/>
            </w:tcBorders>
            <w:noWrap/>
            <w:vAlign w:val="center"/>
          </w:tcPr>
          <w:p w14:paraId="48B312A5" w14:textId="41089623" w:rsidR="000B5D82" w:rsidRPr="00951E55" w:rsidRDefault="000B5D82" w:rsidP="000B5D82">
            <w:pPr>
              <w:rPr>
                <w:rFonts w:eastAsia="Times New Roman"/>
                <w:sz w:val="20"/>
                <w:szCs w:val="20"/>
              </w:rPr>
            </w:pPr>
            <w:r w:rsidRPr="005D0271">
              <w:rPr>
                <w:rFonts w:eastAsia="Times New Roman"/>
                <w:sz w:val="20"/>
                <w:szCs w:val="20"/>
              </w:rPr>
              <w:t>Maintenance Access (incl. Concrete Stairway/Berm)</w:t>
            </w:r>
          </w:p>
        </w:tc>
        <w:tc>
          <w:tcPr>
            <w:tcW w:w="1559" w:type="dxa"/>
            <w:tcBorders>
              <w:top w:val="single" w:sz="4" w:space="0" w:color="auto"/>
              <w:left w:val="single" w:sz="4" w:space="0" w:color="auto"/>
              <w:bottom w:val="single" w:sz="4" w:space="0" w:color="auto"/>
              <w:right w:val="single" w:sz="4" w:space="0" w:color="auto"/>
            </w:tcBorders>
            <w:noWrap/>
            <w:vAlign w:val="center"/>
          </w:tcPr>
          <w:p w14:paraId="18DF141E" w14:textId="01748EFE" w:rsidR="000B5D82" w:rsidRPr="00951E55" w:rsidRDefault="000B5D82" w:rsidP="000B5D82">
            <w:pPr>
              <w:jc w:val="center"/>
              <w:rPr>
                <w:rFonts w:eastAsia="Times New Roman"/>
                <w:sz w:val="20"/>
                <w:szCs w:val="20"/>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41138403" w14:textId="6F9E4451" w:rsidR="000B5D82" w:rsidRPr="00951E55" w:rsidRDefault="000B5D82" w:rsidP="000B5D82">
            <w:pPr>
              <w:jc w:val="center"/>
              <w:rPr>
                <w:rFonts w:eastAsia="Times New Roman"/>
                <w:sz w:val="20"/>
                <w:szCs w:val="20"/>
              </w:rPr>
            </w:pPr>
            <w:r w:rsidRPr="005D0271">
              <w:rPr>
                <w:rFonts w:eastAsia="Times New Roman"/>
                <w:sz w:val="20"/>
                <w:szCs w:val="20"/>
              </w:rPr>
              <w:t>CMS</w:t>
            </w:r>
          </w:p>
        </w:tc>
        <w:tc>
          <w:tcPr>
            <w:tcW w:w="1792" w:type="dxa"/>
            <w:tcBorders>
              <w:top w:val="single" w:sz="4" w:space="0" w:color="auto"/>
              <w:left w:val="single" w:sz="4" w:space="0" w:color="auto"/>
              <w:bottom w:val="single" w:sz="4" w:space="0" w:color="auto"/>
              <w:right w:val="single" w:sz="4" w:space="0" w:color="auto"/>
            </w:tcBorders>
            <w:vAlign w:val="center"/>
          </w:tcPr>
          <w:p w14:paraId="24BC3B03" w14:textId="25AFD16A" w:rsidR="000B5D82" w:rsidRPr="00951E55" w:rsidRDefault="000B5D82" w:rsidP="000B5D82">
            <w:pPr>
              <w:jc w:val="center"/>
              <w:rPr>
                <w:rFonts w:eastAsia="Times New Roman"/>
                <w:sz w:val="20"/>
                <w:szCs w:val="20"/>
              </w:rPr>
            </w:pPr>
            <w:r w:rsidRPr="005D0271">
              <w:rPr>
                <w:rFonts w:eastAsia="Times New Roman"/>
                <w:sz w:val="20"/>
                <w:szCs w:val="20"/>
              </w:rPr>
              <w:t>23-13 31 17</w:t>
            </w:r>
          </w:p>
        </w:tc>
        <w:tc>
          <w:tcPr>
            <w:tcW w:w="5295" w:type="dxa"/>
            <w:tcBorders>
              <w:top w:val="single" w:sz="4" w:space="0" w:color="auto"/>
              <w:left w:val="single" w:sz="4" w:space="0" w:color="auto"/>
              <w:bottom w:val="single" w:sz="4" w:space="0" w:color="auto"/>
              <w:right w:val="single" w:sz="4" w:space="0" w:color="auto"/>
            </w:tcBorders>
            <w:vAlign w:val="center"/>
          </w:tcPr>
          <w:p w14:paraId="6430A659" w14:textId="6501836E" w:rsidR="000B5D82" w:rsidRPr="00951E55" w:rsidRDefault="000B5D82" w:rsidP="000B5D82">
            <w:pPr>
              <w:jc w:val="center"/>
              <w:rPr>
                <w:rFonts w:eastAsia="Times New Roman"/>
                <w:sz w:val="20"/>
                <w:szCs w:val="20"/>
              </w:rPr>
            </w:pPr>
            <w:r w:rsidRPr="005D0271">
              <w:rPr>
                <w:rFonts w:eastAsia="Times New Roman"/>
                <w:sz w:val="20"/>
                <w:szCs w:val="20"/>
              </w:rPr>
              <w:t>Concrete Formwork</w:t>
            </w:r>
          </w:p>
        </w:tc>
      </w:tr>
      <w:tr w:rsidR="000B5D82" w:rsidRPr="00951E55" w14:paraId="23FB42BE"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17717A1" w14:textId="07EC0AF9"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tcPr>
          <w:p w14:paraId="70D24F1B" w14:textId="7D62EC13" w:rsidR="000B5D82" w:rsidRPr="00951E55" w:rsidRDefault="000B5D82" w:rsidP="000B5D82">
            <w:pPr>
              <w:rPr>
                <w:rFonts w:eastAsia="Times New Roman"/>
                <w:sz w:val="20"/>
                <w:szCs w:val="20"/>
              </w:rPr>
            </w:pPr>
            <w:r w:rsidRPr="005D0271">
              <w:rPr>
                <w:rFonts w:eastAsia="Times New Roman"/>
                <w:sz w:val="20"/>
                <w:szCs w:val="20"/>
              </w:rPr>
              <w:t>Diaphragm Wall</w:t>
            </w:r>
          </w:p>
        </w:tc>
        <w:tc>
          <w:tcPr>
            <w:tcW w:w="1559" w:type="dxa"/>
            <w:tcBorders>
              <w:top w:val="single" w:sz="4" w:space="0" w:color="auto"/>
              <w:left w:val="single" w:sz="4" w:space="0" w:color="auto"/>
              <w:bottom w:val="single" w:sz="4" w:space="0" w:color="auto"/>
              <w:right w:val="single" w:sz="4" w:space="0" w:color="auto"/>
            </w:tcBorders>
            <w:noWrap/>
            <w:vAlign w:val="center"/>
          </w:tcPr>
          <w:p w14:paraId="4F31B3EC" w14:textId="57078BBD" w:rsidR="000B5D82" w:rsidRPr="00951E55" w:rsidRDefault="000B5D82" w:rsidP="000B5D82">
            <w:pPr>
              <w:jc w:val="center"/>
              <w:rPr>
                <w:rFonts w:eastAsia="Times New Roman"/>
                <w:sz w:val="20"/>
                <w:szCs w:val="20"/>
              </w:rPr>
            </w:pPr>
            <w:r w:rsidRPr="005D0271">
              <w:rPr>
                <w:rFonts w:eastAsia="Times New Roman"/>
                <w:sz w:val="20"/>
                <w:szCs w:val="20"/>
              </w:rPr>
              <w:t>EXL</w:t>
            </w:r>
          </w:p>
        </w:tc>
        <w:tc>
          <w:tcPr>
            <w:tcW w:w="1843" w:type="dxa"/>
            <w:tcBorders>
              <w:top w:val="single" w:sz="4" w:space="0" w:color="auto"/>
              <w:left w:val="single" w:sz="4" w:space="0" w:color="auto"/>
              <w:bottom w:val="single" w:sz="4" w:space="0" w:color="auto"/>
              <w:right w:val="single" w:sz="4" w:space="0" w:color="auto"/>
            </w:tcBorders>
            <w:noWrap/>
            <w:vAlign w:val="center"/>
          </w:tcPr>
          <w:p w14:paraId="40D03AFA" w14:textId="5788AECB" w:rsidR="000B5D82" w:rsidRPr="00951E55" w:rsidRDefault="000B5D82" w:rsidP="000B5D82">
            <w:pPr>
              <w:jc w:val="center"/>
              <w:rPr>
                <w:rFonts w:eastAsia="Times New Roman"/>
                <w:sz w:val="20"/>
                <w:szCs w:val="20"/>
              </w:rPr>
            </w:pPr>
            <w:r w:rsidRPr="005D0271">
              <w:rPr>
                <w:rFonts w:eastAsia="Times New Roman"/>
                <w:sz w:val="20"/>
                <w:szCs w:val="20"/>
              </w:rPr>
              <w:t>DIW</w:t>
            </w:r>
          </w:p>
        </w:tc>
        <w:tc>
          <w:tcPr>
            <w:tcW w:w="1792" w:type="dxa"/>
            <w:tcBorders>
              <w:top w:val="single" w:sz="4" w:space="0" w:color="auto"/>
              <w:left w:val="single" w:sz="4" w:space="0" w:color="auto"/>
              <w:bottom w:val="single" w:sz="4" w:space="0" w:color="auto"/>
              <w:right w:val="single" w:sz="4" w:space="0" w:color="auto"/>
            </w:tcBorders>
            <w:vAlign w:val="center"/>
          </w:tcPr>
          <w:p w14:paraId="0F736549" w14:textId="31A6997C" w:rsidR="000B5D82" w:rsidRPr="00951E55" w:rsidRDefault="000B5D82" w:rsidP="000B5D82">
            <w:pPr>
              <w:jc w:val="center"/>
              <w:rPr>
                <w:rFonts w:eastAsia="Times New Roman"/>
                <w:sz w:val="20"/>
                <w:szCs w:val="20"/>
              </w:rPr>
            </w:pPr>
            <w:r w:rsidRPr="005D0271">
              <w:rPr>
                <w:rFonts w:eastAsia="Times New Roman"/>
                <w:sz w:val="20"/>
                <w:szCs w:val="20"/>
              </w:rPr>
              <w:t>23-11 17 00</w:t>
            </w:r>
          </w:p>
        </w:tc>
        <w:tc>
          <w:tcPr>
            <w:tcW w:w="5295" w:type="dxa"/>
            <w:tcBorders>
              <w:top w:val="single" w:sz="4" w:space="0" w:color="auto"/>
              <w:left w:val="single" w:sz="4" w:space="0" w:color="auto"/>
              <w:bottom w:val="single" w:sz="4" w:space="0" w:color="auto"/>
              <w:right w:val="single" w:sz="4" w:space="0" w:color="auto"/>
            </w:tcBorders>
            <w:vAlign w:val="center"/>
          </w:tcPr>
          <w:p w14:paraId="59015A8A" w14:textId="056D97B3" w:rsidR="000B5D82" w:rsidRPr="00951E55" w:rsidRDefault="000F3546" w:rsidP="000B5D82">
            <w:pPr>
              <w:jc w:val="center"/>
              <w:rPr>
                <w:rFonts w:eastAsia="Times New Roman"/>
                <w:sz w:val="20"/>
                <w:szCs w:val="20"/>
              </w:rPr>
            </w:pPr>
            <w:r w:rsidRPr="00D3429E">
              <w:rPr>
                <w:rFonts w:eastAsia="Times New Roman"/>
                <w:sz w:val="20"/>
                <w:szCs w:val="20"/>
              </w:rPr>
              <w:t>Retention</w:t>
            </w:r>
            <w:r w:rsidR="000B5D82" w:rsidRPr="005D0271">
              <w:rPr>
                <w:rFonts w:eastAsia="Times New Roman"/>
                <w:sz w:val="20"/>
                <w:szCs w:val="20"/>
              </w:rPr>
              <w:t xml:space="preserve"> Structures</w:t>
            </w:r>
          </w:p>
        </w:tc>
      </w:tr>
      <w:tr w:rsidR="000B5D82" w:rsidRPr="00951E55" w14:paraId="74EF893D"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2355C13" w14:textId="2C7BB14D"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041A28B6" w14:textId="678DD66E" w:rsidR="000B5D82" w:rsidRPr="00951E55" w:rsidRDefault="000B5D82" w:rsidP="000B5D82">
            <w:pPr>
              <w:rPr>
                <w:rFonts w:eastAsia="Times New Roman"/>
                <w:sz w:val="20"/>
                <w:szCs w:val="20"/>
              </w:rPr>
            </w:pPr>
            <w:r w:rsidRPr="005D0271">
              <w:rPr>
                <w:rFonts w:eastAsia="Times New Roman"/>
                <w:sz w:val="20"/>
                <w:szCs w:val="20"/>
              </w:rPr>
              <w:t>Lining</w:t>
            </w:r>
          </w:p>
        </w:tc>
        <w:tc>
          <w:tcPr>
            <w:tcW w:w="1559" w:type="dxa"/>
            <w:tcBorders>
              <w:top w:val="single" w:sz="4" w:space="0" w:color="auto"/>
              <w:left w:val="single" w:sz="4" w:space="0" w:color="auto"/>
              <w:bottom w:val="single" w:sz="4" w:space="0" w:color="auto"/>
              <w:right w:val="single" w:sz="4" w:space="0" w:color="auto"/>
            </w:tcBorders>
            <w:noWrap/>
            <w:vAlign w:val="center"/>
          </w:tcPr>
          <w:p w14:paraId="7A987F7E" w14:textId="47683A63" w:rsidR="000B5D82" w:rsidRPr="00951E55" w:rsidRDefault="000B5D82" w:rsidP="000B5D82">
            <w:pPr>
              <w:jc w:val="center"/>
              <w:rPr>
                <w:rFonts w:eastAsia="Times New Roman"/>
                <w:sz w:val="20"/>
                <w:szCs w:val="20"/>
              </w:rPr>
            </w:pPr>
            <w:r w:rsidRPr="005D0271">
              <w:rPr>
                <w:rFonts w:eastAsia="Times New Roman"/>
                <w:sz w:val="20"/>
                <w:szCs w:val="20"/>
              </w:rPr>
              <w:t>UCL</w:t>
            </w:r>
          </w:p>
        </w:tc>
        <w:tc>
          <w:tcPr>
            <w:tcW w:w="1843" w:type="dxa"/>
            <w:tcBorders>
              <w:top w:val="single" w:sz="4" w:space="0" w:color="auto"/>
              <w:left w:val="single" w:sz="4" w:space="0" w:color="auto"/>
              <w:bottom w:val="single" w:sz="4" w:space="0" w:color="auto"/>
              <w:right w:val="single" w:sz="4" w:space="0" w:color="auto"/>
            </w:tcBorders>
            <w:noWrap/>
            <w:vAlign w:val="center"/>
          </w:tcPr>
          <w:p w14:paraId="475FF983" w14:textId="0494CE8C" w:rsidR="000B5D82" w:rsidRPr="00951E55" w:rsidRDefault="000B5D82" w:rsidP="000B5D82">
            <w:pPr>
              <w:jc w:val="center"/>
              <w:rPr>
                <w:rFonts w:eastAsia="Times New Roman"/>
                <w:sz w:val="20"/>
                <w:szCs w:val="20"/>
              </w:rPr>
            </w:pPr>
            <w:r w:rsidRPr="005D0271">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7F3F06E" w14:textId="5BC47785" w:rsidR="000B5D82" w:rsidRPr="00951E55" w:rsidRDefault="000B5D82" w:rsidP="000B5D82">
            <w:pPr>
              <w:jc w:val="center"/>
              <w:rPr>
                <w:rFonts w:eastAsia="Times New Roman"/>
                <w:sz w:val="20"/>
                <w:szCs w:val="20"/>
              </w:rPr>
            </w:pPr>
            <w:r w:rsidRPr="005D0271">
              <w:rPr>
                <w:rFonts w:eastAsia="Times New Roman"/>
                <w:sz w:val="20"/>
                <w:szCs w:val="20"/>
              </w:rPr>
              <w:t>23-39 13 11 15</w:t>
            </w:r>
          </w:p>
        </w:tc>
        <w:tc>
          <w:tcPr>
            <w:tcW w:w="5295" w:type="dxa"/>
            <w:tcBorders>
              <w:top w:val="single" w:sz="4" w:space="0" w:color="auto"/>
              <w:left w:val="single" w:sz="4" w:space="0" w:color="auto"/>
              <w:bottom w:val="single" w:sz="4" w:space="0" w:color="auto"/>
              <w:right w:val="single" w:sz="4" w:space="0" w:color="auto"/>
            </w:tcBorders>
            <w:vAlign w:val="center"/>
          </w:tcPr>
          <w:p w14:paraId="745B7DA1" w14:textId="1B2A1F08" w:rsidR="000B5D82" w:rsidRPr="00951E55" w:rsidRDefault="000B5D82" w:rsidP="000B5D82">
            <w:pPr>
              <w:jc w:val="center"/>
              <w:rPr>
                <w:rFonts w:eastAsia="Times New Roman"/>
                <w:sz w:val="20"/>
                <w:szCs w:val="20"/>
              </w:rPr>
            </w:pPr>
            <w:r w:rsidRPr="005D0271">
              <w:rPr>
                <w:rFonts w:eastAsia="Times New Roman"/>
                <w:sz w:val="20"/>
                <w:szCs w:val="20"/>
              </w:rPr>
              <w:t>Tunnel Lining</w:t>
            </w:r>
          </w:p>
        </w:tc>
      </w:tr>
      <w:tr w:rsidR="000B5D82" w:rsidRPr="00951E55" w14:paraId="24DFDA5F"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DCBCC45" w14:textId="5E9C17B5"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6E685BD0" w14:textId="0F4F6E9C" w:rsidR="000B5D82" w:rsidRPr="00951E55" w:rsidRDefault="000B5D82" w:rsidP="000B5D82">
            <w:pPr>
              <w:rPr>
                <w:rFonts w:eastAsia="Times New Roman"/>
                <w:sz w:val="20"/>
                <w:szCs w:val="20"/>
              </w:rPr>
            </w:pPr>
            <w:r w:rsidRPr="005D0271">
              <w:rPr>
                <w:rFonts w:eastAsia="Times New Roman"/>
                <w:sz w:val="20"/>
                <w:szCs w:val="20"/>
              </w:rPr>
              <w:t>Tunnel Structure Segments</w:t>
            </w:r>
          </w:p>
        </w:tc>
        <w:tc>
          <w:tcPr>
            <w:tcW w:w="1559" w:type="dxa"/>
            <w:tcBorders>
              <w:top w:val="single" w:sz="4" w:space="0" w:color="auto"/>
              <w:left w:val="single" w:sz="4" w:space="0" w:color="auto"/>
              <w:bottom w:val="single" w:sz="4" w:space="0" w:color="auto"/>
              <w:right w:val="single" w:sz="4" w:space="0" w:color="auto"/>
            </w:tcBorders>
            <w:noWrap/>
            <w:vAlign w:val="center"/>
          </w:tcPr>
          <w:p w14:paraId="34973838" w14:textId="755316CF" w:rsidR="000B5D82" w:rsidRPr="00951E55" w:rsidRDefault="000B5D82" w:rsidP="000B5D82">
            <w:pPr>
              <w:jc w:val="center"/>
              <w:rPr>
                <w:rFonts w:eastAsia="Times New Roman"/>
                <w:sz w:val="20"/>
                <w:szCs w:val="20"/>
              </w:rPr>
            </w:pPr>
            <w:r w:rsidRPr="005D0271">
              <w:rPr>
                <w:rFonts w:eastAsia="Times New Roman"/>
                <w:sz w:val="20"/>
                <w:szCs w:val="20"/>
              </w:rPr>
              <w:t>TIS</w:t>
            </w:r>
          </w:p>
        </w:tc>
        <w:tc>
          <w:tcPr>
            <w:tcW w:w="1843" w:type="dxa"/>
            <w:tcBorders>
              <w:top w:val="single" w:sz="4" w:space="0" w:color="auto"/>
              <w:left w:val="single" w:sz="4" w:space="0" w:color="auto"/>
              <w:bottom w:val="single" w:sz="4" w:space="0" w:color="auto"/>
              <w:right w:val="single" w:sz="4" w:space="0" w:color="auto"/>
            </w:tcBorders>
            <w:noWrap/>
            <w:vAlign w:val="center"/>
          </w:tcPr>
          <w:p w14:paraId="28548759" w14:textId="0F9EEFA0" w:rsidR="000B5D82" w:rsidRPr="00951E55" w:rsidRDefault="000B5D82" w:rsidP="000B5D82">
            <w:pPr>
              <w:jc w:val="center"/>
              <w:rPr>
                <w:rFonts w:eastAsia="Times New Roman"/>
                <w:sz w:val="20"/>
                <w:szCs w:val="20"/>
              </w:rPr>
            </w:pPr>
            <w:r w:rsidRPr="005D0271">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4DD9345A" w14:textId="5F5B7A4E" w:rsidR="000B5D82" w:rsidRPr="00951E55" w:rsidRDefault="000B5D82" w:rsidP="000B5D82">
            <w:pPr>
              <w:jc w:val="center"/>
              <w:rPr>
                <w:rFonts w:eastAsia="Times New Roman"/>
                <w:sz w:val="20"/>
                <w:szCs w:val="20"/>
              </w:rPr>
            </w:pPr>
            <w:r w:rsidRPr="005D0271">
              <w:rPr>
                <w:rFonts w:eastAsia="Times New Roman"/>
                <w:sz w:val="20"/>
                <w:szCs w:val="20"/>
              </w:rPr>
              <w:t>23-39 13 11</w:t>
            </w:r>
          </w:p>
        </w:tc>
        <w:tc>
          <w:tcPr>
            <w:tcW w:w="5295" w:type="dxa"/>
            <w:tcBorders>
              <w:top w:val="single" w:sz="4" w:space="0" w:color="auto"/>
              <w:left w:val="single" w:sz="4" w:space="0" w:color="auto"/>
              <w:bottom w:val="single" w:sz="4" w:space="0" w:color="auto"/>
              <w:right w:val="single" w:sz="4" w:space="0" w:color="auto"/>
            </w:tcBorders>
            <w:vAlign w:val="center"/>
          </w:tcPr>
          <w:p w14:paraId="20BA446D" w14:textId="536FF07B" w:rsidR="000B5D82" w:rsidRPr="00951E55" w:rsidRDefault="000B5D82" w:rsidP="000B5D82">
            <w:pPr>
              <w:jc w:val="center"/>
              <w:rPr>
                <w:rFonts w:eastAsia="Times New Roman"/>
                <w:sz w:val="20"/>
                <w:szCs w:val="20"/>
              </w:rPr>
            </w:pPr>
            <w:r w:rsidRPr="005D0271">
              <w:rPr>
                <w:rFonts w:eastAsia="Times New Roman"/>
                <w:sz w:val="20"/>
                <w:szCs w:val="20"/>
              </w:rPr>
              <w:t>Tunnels</w:t>
            </w:r>
          </w:p>
        </w:tc>
      </w:tr>
      <w:tr w:rsidR="000B5D82" w:rsidRPr="00951E55" w14:paraId="6F31688B"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E8C7A42" w14:textId="1A1ECF3E"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7E3B1189" w14:textId="5152BD93" w:rsidR="000B5D82" w:rsidRPr="00951E55" w:rsidRDefault="000B5D82" w:rsidP="000B5D82">
            <w:pPr>
              <w:rPr>
                <w:rFonts w:eastAsia="Times New Roman"/>
                <w:sz w:val="20"/>
                <w:szCs w:val="20"/>
              </w:rPr>
            </w:pPr>
            <w:r w:rsidRPr="005D0271">
              <w:rPr>
                <w:rFonts w:eastAsia="Times New Roman"/>
                <w:sz w:val="20"/>
                <w:szCs w:val="20"/>
              </w:rPr>
              <w:t>Temp. Support Structure</w:t>
            </w:r>
          </w:p>
        </w:tc>
        <w:tc>
          <w:tcPr>
            <w:tcW w:w="1559" w:type="dxa"/>
            <w:tcBorders>
              <w:top w:val="single" w:sz="4" w:space="0" w:color="auto"/>
              <w:left w:val="single" w:sz="4" w:space="0" w:color="auto"/>
              <w:bottom w:val="single" w:sz="4" w:space="0" w:color="auto"/>
              <w:right w:val="single" w:sz="4" w:space="0" w:color="auto"/>
            </w:tcBorders>
            <w:noWrap/>
            <w:vAlign w:val="center"/>
          </w:tcPr>
          <w:p w14:paraId="3B1CB3A0" w14:textId="6E3F976D" w:rsidR="000B5D82" w:rsidRPr="00951E55" w:rsidRDefault="000B5D82" w:rsidP="000B5D82">
            <w:pPr>
              <w:jc w:val="center"/>
              <w:rPr>
                <w:rFonts w:eastAsia="Times New Roman"/>
                <w:sz w:val="20"/>
                <w:szCs w:val="20"/>
              </w:rPr>
            </w:pPr>
            <w:r w:rsidRPr="005D0271">
              <w:rPr>
                <w:rFonts w:eastAsia="Times New Roman"/>
                <w:sz w:val="20"/>
                <w:szCs w:val="20"/>
              </w:rPr>
              <w:t>EXL</w:t>
            </w:r>
          </w:p>
        </w:tc>
        <w:tc>
          <w:tcPr>
            <w:tcW w:w="1843" w:type="dxa"/>
            <w:tcBorders>
              <w:top w:val="single" w:sz="4" w:space="0" w:color="auto"/>
              <w:left w:val="single" w:sz="4" w:space="0" w:color="auto"/>
              <w:bottom w:val="single" w:sz="4" w:space="0" w:color="auto"/>
              <w:right w:val="single" w:sz="4" w:space="0" w:color="auto"/>
            </w:tcBorders>
            <w:noWrap/>
            <w:vAlign w:val="center"/>
          </w:tcPr>
          <w:p w14:paraId="5723C888" w14:textId="18A12770" w:rsidR="000B5D82" w:rsidRPr="00951E55" w:rsidRDefault="000B5D82" w:rsidP="000B5D82">
            <w:pPr>
              <w:jc w:val="center"/>
              <w:rPr>
                <w:rFonts w:eastAsia="Times New Roman"/>
                <w:sz w:val="20"/>
                <w:szCs w:val="20"/>
              </w:rPr>
            </w:pPr>
            <w:r w:rsidRPr="005D0271">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2D0E738" w14:textId="7972AA75" w:rsidR="000B5D82" w:rsidRPr="00951E55" w:rsidRDefault="000B5D82" w:rsidP="000B5D82">
            <w:pPr>
              <w:jc w:val="center"/>
              <w:rPr>
                <w:rFonts w:eastAsia="Times New Roman"/>
                <w:sz w:val="20"/>
                <w:szCs w:val="20"/>
              </w:rPr>
            </w:pPr>
            <w:r w:rsidRPr="005D0271">
              <w:rPr>
                <w:rFonts w:eastAsia="Times New Roman"/>
                <w:sz w:val="20"/>
                <w:szCs w:val="20"/>
              </w:rPr>
              <w:t>23-11 11 00</w:t>
            </w:r>
          </w:p>
        </w:tc>
        <w:tc>
          <w:tcPr>
            <w:tcW w:w="5295" w:type="dxa"/>
            <w:tcBorders>
              <w:top w:val="single" w:sz="4" w:space="0" w:color="auto"/>
              <w:left w:val="single" w:sz="4" w:space="0" w:color="auto"/>
              <w:bottom w:val="single" w:sz="4" w:space="0" w:color="auto"/>
              <w:right w:val="single" w:sz="4" w:space="0" w:color="auto"/>
            </w:tcBorders>
            <w:vAlign w:val="center"/>
          </w:tcPr>
          <w:p w14:paraId="734312B4" w14:textId="3F02423D" w:rsidR="000B5D82" w:rsidRPr="00951E55" w:rsidRDefault="000B5D82" w:rsidP="000B5D82">
            <w:pPr>
              <w:jc w:val="center"/>
              <w:rPr>
                <w:rFonts w:eastAsia="Times New Roman"/>
                <w:sz w:val="20"/>
                <w:szCs w:val="20"/>
              </w:rPr>
            </w:pPr>
            <w:r w:rsidRPr="005D0271">
              <w:rPr>
                <w:rFonts w:eastAsia="Times New Roman"/>
                <w:sz w:val="20"/>
                <w:szCs w:val="20"/>
              </w:rPr>
              <w:t>Ground Anchorages</w:t>
            </w:r>
          </w:p>
        </w:tc>
      </w:tr>
      <w:tr w:rsidR="000B5D82" w:rsidRPr="00951E55" w14:paraId="5312C238" w14:textId="77777777" w:rsidTr="00481653">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1FB6BC3" w14:textId="68263A25" w:rsidR="000B5D82" w:rsidRPr="005D0271" w:rsidRDefault="000B5D82" w:rsidP="000B5D82">
            <w:pPr>
              <w:jc w:val="center"/>
              <w:rPr>
                <w:rFonts w:eastAsia="Times New Roman"/>
                <w:b/>
                <w:bCs/>
                <w:sz w:val="20"/>
                <w:szCs w:val="20"/>
              </w:rPr>
            </w:pPr>
            <w:r w:rsidRPr="00951E55">
              <w:rPr>
                <w:rFonts w:eastAsia="Times New Roman"/>
                <w:b/>
                <w:bCs/>
                <w:sz w:val="20"/>
                <w:szCs w:val="20"/>
              </w:rPr>
              <w:t>2</w:t>
            </w:r>
            <w:r w:rsidR="00EB4B65">
              <w:rPr>
                <w:rFonts w:eastAsia="Times New Roman"/>
                <w:b/>
                <w:bCs/>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4561CB17" w14:textId="18C4D816" w:rsidR="000B5D82" w:rsidRPr="00951E55" w:rsidRDefault="000B5D82" w:rsidP="000B5D82">
            <w:pPr>
              <w:rPr>
                <w:rFonts w:eastAsia="Times New Roman"/>
                <w:sz w:val="20"/>
                <w:szCs w:val="20"/>
              </w:rPr>
            </w:pPr>
            <w:r w:rsidRPr="005D0271">
              <w:rPr>
                <w:rFonts w:eastAsia="Times New Roman"/>
                <w:sz w:val="20"/>
                <w:szCs w:val="20"/>
              </w:rPr>
              <w:t>Chain Link Fence on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53B9147C" w14:textId="52A28601" w:rsidR="000B5D82" w:rsidRPr="00951E55" w:rsidRDefault="000B5D82" w:rsidP="000B5D82">
            <w:pPr>
              <w:jc w:val="center"/>
              <w:rPr>
                <w:rFonts w:eastAsia="Times New Roman"/>
                <w:sz w:val="20"/>
                <w:szCs w:val="20"/>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7E53BECC" w14:textId="3FFBAF2D" w:rsidR="000B5D82" w:rsidRPr="00951E55" w:rsidRDefault="000B5D82" w:rsidP="000B5D82">
            <w:pPr>
              <w:jc w:val="center"/>
              <w:rPr>
                <w:rFonts w:eastAsia="Times New Roman"/>
                <w:sz w:val="20"/>
                <w:szCs w:val="20"/>
              </w:rPr>
            </w:pPr>
            <w:r w:rsidRPr="005D0271">
              <w:rPr>
                <w:rFonts w:eastAsia="Times New Roman"/>
                <w:sz w:val="20"/>
                <w:szCs w:val="20"/>
              </w:rPr>
              <w:t>CLF</w:t>
            </w:r>
          </w:p>
        </w:tc>
        <w:tc>
          <w:tcPr>
            <w:tcW w:w="1792" w:type="dxa"/>
            <w:tcBorders>
              <w:top w:val="single" w:sz="4" w:space="0" w:color="auto"/>
              <w:left w:val="single" w:sz="4" w:space="0" w:color="auto"/>
              <w:bottom w:val="single" w:sz="4" w:space="0" w:color="auto"/>
              <w:right w:val="single" w:sz="4" w:space="0" w:color="auto"/>
            </w:tcBorders>
            <w:vAlign w:val="center"/>
          </w:tcPr>
          <w:p w14:paraId="6DCB8B92" w14:textId="357C30E2" w:rsidR="000B5D82" w:rsidRPr="00951E55" w:rsidRDefault="000B5D82" w:rsidP="000B5D82">
            <w:pPr>
              <w:jc w:val="center"/>
              <w:rPr>
                <w:rFonts w:eastAsia="Times New Roman"/>
                <w:sz w:val="20"/>
                <w:szCs w:val="20"/>
              </w:rPr>
            </w:pPr>
            <w:r w:rsidRPr="005D0271">
              <w:rPr>
                <w:rFonts w:eastAsia="Times New Roman"/>
                <w:sz w:val="20"/>
                <w:szCs w:val="20"/>
              </w:rPr>
              <w:t>23-11 25 19 19</w:t>
            </w:r>
          </w:p>
        </w:tc>
        <w:tc>
          <w:tcPr>
            <w:tcW w:w="5295" w:type="dxa"/>
            <w:tcBorders>
              <w:top w:val="single" w:sz="4" w:space="0" w:color="auto"/>
              <w:left w:val="single" w:sz="4" w:space="0" w:color="auto"/>
              <w:bottom w:val="single" w:sz="4" w:space="0" w:color="auto"/>
              <w:right w:val="single" w:sz="4" w:space="0" w:color="auto"/>
            </w:tcBorders>
            <w:vAlign w:val="center"/>
          </w:tcPr>
          <w:p w14:paraId="34B65CCC" w14:textId="786C1847" w:rsidR="000B5D82" w:rsidRPr="00951E55" w:rsidRDefault="000B5D82" w:rsidP="000B5D82">
            <w:pPr>
              <w:jc w:val="center"/>
              <w:rPr>
                <w:rFonts w:eastAsia="Times New Roman"/>
                <w:sz w:val="20"/>
                <w:szCs w:val="20"/>
              </w:rPr>
            </w:pPr>
            <w:r w:rsidRPr="00951E55">
              <w:rPr>
                <w:rFonts w:eastAsia="Times New Roman"/>
                <w:sz w:val="20"/>
                <w:szCs w:val="20"/>
              </w:rPr>
              <w:t>Chain Link Metal Fences</w:t>
            </w:r>
          </w:p>
        </w:tc>
      </w:tr>
    </w:tbl>
    <w:p w14:paraId="1897CB52" w14:textId="25385F81" w:rsidR="00D82ED1" w:rsidRPr="00951E55" w:rsidRDefault="00D82ED1" w:rsidP="00EA0FD7"/>
    <w:p w14:paraId="7EB48F3B" w14:textId="77777777" w:rsidR="00D82ED1" w:rsidRPr="00951E55" w:rsidRDefault="00D82ED1">
      <w:pPr>
        <w:overflowPunct/>
        <w:autoSpaceDE/>
        <w:autoSpaceDN/>
        <w:adjustRightInd/>
        <w:textAlignment w:val="auto"/>
      </w:pPr>
      <w:r w:rsidRPr="00951E55">
        <w:br w:type="page"/>
      </w:r>
    </w:p>
    <w:p w14:paraId="74CAF6A8" w14:textId="2585DAC6" w:rsidR="00D82ED1" w:rsidRPr="00951E55" w:rsidRDefault="00D82ED1" w:rsidP="00D82ED1">
      <w:pPr>
        <w:pStyle w:val="3"/>
      </w:pPr>
      <w:r w:rsidRPr="00951E55">
        <w:lastRenderedPageBreak/>
        <w:t>Culverts</w:t>
      </w:r>
    </w:p>
    <w:p w14:paraId="3DCB2A20" w14:textId="77777777" w:rsidR="00317483" w:rsidRPr="00951E55" w:rsidRDefault="00317483" w:rsidP="00317483">
      <w:pPr>
        <w:pStyle w:val="4"/>
      </w:pPr>
      <w:r w:rsidRPr="00951E55">
        <w:t>A culvert is a structure that channels stormwater past an obstacle or to channel a subterranean waterway. Typically embedded to be surrounded by soil, a culvert may be made from a pipe, reinforced concrete, or other material</w:t>
      </w:r>
    </w:p>
    <w:p w14:paraId="361BDE40" w14:textId="77777777" w:rsidR="00317483" w:rsidRPr="00951E55" w:rsidRDefault="00317483" w:rsidP="00317483"/>
    <w:p w14:paraId="662A01CF" w14:textId="77777777" w:rsidR="00317483" w:rsidRPr="00951E55" w:rsidRDefault="00317483" w:rsidP="00317483">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378D7CB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9443C1" w14:textId="77777777" w:rsidR="00317483" w:rsidRPr="00951E55" w:rsidRDefault="0031748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F82FFB" w14:textId="77777777" w:rsidR="00317483" w:rsidRPr="00951E55" w:rsidRDefault="0031748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55AD8A" w14:textId="77777777" w:rsidR="00317483" w:rsidRPr="00951E55" w:rsidRDefault="0031748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EF5CA1" w14:textId="77777777" w:rsidR="00317483" w:rsidRPr="00951E55" w:rsidRDefault="00317483"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C149A2" w14:textId="77777777" w:rsidR="00317483" w:rsidRPr="00951E55" w:rsidRDefault="00317483"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3287B9" w14:textId="77777777" w:rsidR="00317483" w:rsidRPr="00951E55" w:rsidRDefault="00317483" w:rsidP="00816711">
            <w:pPr>
              <w:ind w:left="102" w:right="41"/>
              <w:jc w:val="center"/>
              <w:rPr>
                <w:b/>
                <w:sz w:val="22"/>
                <w:szCs w:val="20"/>
              </w:rPr>
            </w:pPr>
            <w:r w:rsidRPr="00951E55">
              <w:rPr>
                <w:b/>
                <w:sz w:val="22"/>
                <w:szCs w:val="20"/>
              </w:rPr>
              <w:t>Behavior</w:t>
            </w:r>
          </w:p>
        </w:tc>
      </w:tr>
      <w:tr w:rsidR="00700FD1" w:rsidRPr="00951E55" w14:paraId="0884EAF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F5E915" w14:textId="77777777" w:rsidR="00317483" w:rsidRPr="00951E55" w:rsidRDefault="0031748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FBAB22" w14:textId="77777777" w:rsidR="00317483" w:rsidRPr="00951E55" w:rsidRDefault="0031748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6E135C1" w14:textId="77777777" w:rsidR="00317483" w:rsidRPr="00951E55" w:rsidRDefault="0031748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8D81770" w14:textId="77777777" w:rsidR="00317483" w:rsidRPr="00951E55" w:rsidRDefault="00317483"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2507F3DD" w14:textId="77777777" w:rsidR="00317483" w:rsidRPr="00951E55" w:rsidRDefault="00317483"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D232666" w14:textId="77777777" w:rsidR="00317483" w:rsidRPr="00951E55" w:rsidRDefault="00317483" w:rsidP="00816711">
            <w:pPr>
              <w:ind w:left="102" w:right="41"/>
              <w:jc w:val="center"/>
              <w:rPr>
                <w:sz w:val="22"/>
              </w:rPr>
            </w:pPr>
            <w:r w:rsidRPr="00951E55">
              <w:rPr>
                <w:sz w:val="22"/>
              </w:rPr>
              <w:t>N/A</w:t>
            </w:r>
          </w:p>
        </w:tc>
      </w:tr>
      <w:tr w:rsidR="00700FD1" w:rsidRPr="00951E55" w14:paraId="1619ED0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373D14" w14:textId="77777777" w:rsidR="00317483" w:rsidRPr="00951E55" w:rsidRDefault="00317483"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2F1450" w14:textId="4D2F1A47" w:rsidR="00317483" w:rsidRPr="00951E55" w:rsidRDefault="00481653" w:rsidP="00816711">
            <w:pPr>
              <w:ind w:left="102" w:right="41"/>
              <w:rPr>
                <w:sz w:val="22"/>
              </w:rPr>
            </w:pPr>
            <w:r w:rsidRPr="00951E55">
              <w:rPr>
                <w:sz w:val="22"/>
              </w:rPr>
              <w:t xml:space="preserve">3D </w:t>
            </w:r>
            <w:r w:rsidR="00AE325E" w:rsidRPr="00951E55">
              <w:rPr>
                <w:sz w:val="22"/>
              </w:rPr>
              <w:t>Object</w:t>
            </w:r>
            <w:r w:rsidR="00317483" w:rsidRPr="00951E55">
              <w:rPr>
                <w:sz w:val="22"/>
              </w:rPr>
              <w:t xml:space="preserve">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212B1835" w14:textId="77777777" w:rsidR="00317483" w:rsidRPr="00951E55" w:rsidRDefault="00317483"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D4C6640" w14:textId="77777777" w:rsidR="00317483" w:rsidRPr="00951E55" w:rsidRDefault="00317483"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46FB532E" w14:textId="77777777" w:rsidR="00317483" w:rsidRPr="00951E55" w:rsidRDefault="00317483"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2B2F2D0" w14:textId="77777777" w:rsidR="00317483" w:rsidRPr="00951E55" w:rsidRDefault="00317483" w:rsidP="00816711">
            <w:pPr>
              <w:ind w:left="102" w:right="41"/>
              <w:jc w:val="center"/>
              <w:rPr>
                <w:sz w:val="22"/>
              </w:rPr>
            </w:pPr>
            <w:r w:rsidRPr="00951E55">
              <w:rPr>
                <w:sz w:val="22"/>
              </w:rPr>
              <w:t xml:space="preserve">N/A </w:t>
            </w:r>
          </w:p>
        </w:tc>
      </w:tr>
      <w:tr w:rsidR="00700FD1" w:rsidRPr="00951E55" w14:paraId="021CD3B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BA6183A" w14:textId="77777777" w:rsidR="00317483" w:rsidRPr="00951E55" w:rsidRDefault="00317483"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FC533F" w14:textId="77777777" w:rsidR="00317483" w:rsidRPr="00951E55" w:rsidRDefault="00317483"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125A33" w14:textId="77777777" w:rsidR="00317483" w:rsidRPr="00951E55" w:rsidRDefault="00317483"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F1B26DB" w14:textId="3E1FED83" w:rsidR="00317483" w:rsidRPr="00951E55" w:rsidRDefault="000C4914" w:rsidP="00816711">
            <w:pPr>
              <w:ind w:left="102" w:right="41"/>
              <w:jc w:val="center"/>
              <w:rPr>
                <w:sz w:val="22"/>
              </w:rPr>
            </w:pPr>
            <w:r w:rsidRPr="00951E55">
              <w:rPr>
                <w:sz w:val="22"/>
              </w:rPr>
              <w:t xml:space="preserve">Object insertion point(s) is located at / derived from the onsite survey point(s) </w:t>
            </w:r>
            <w:r w:rsidR="00317483"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1FAE483F" w14:textId="77777777" w:rsidR="00317483" w:rsidRPr="00951E55" w:rsidRDefault="00317483"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C166490" w14:textId="77777777" w:rsidR="00317483" w:rsidRPr="00951E55" w:rsidRDefault="00317483" w:rsidP="00816711">
            <w:pPr>
              <w:ind w:left="102" w:right="41"/>
              <w:jc w:val="center"/>
              <w:rPr>
                <w:sz w:val="22"/>
              </w:rPr>
            </w:pPr>
            <w:r w:rsidRPr="00951E55">
              <w:rPr>
                <w:sz w:val="22"/>
              </w:rPr>
              <w:t>N/A</w:t>
            </w:r>
          </w:p>
        </w:tc>
      </w:tr>
      <w:tr w:rsidR="00700FD1" w:rsidRPr="00951E55" w14:paraId="4301510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6F1C5A8" w14:textId="05C76B07" w:rsidR="00317483" w:rsidRPr="00951E55" w:rsidRDefault="00317483"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3872C9" w14:textId="095DC114" w:rsidR="00317483" w:rsidRPr="00951E55" w:rsidRDefault="00317483"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4984EB4" w14:textId="3EC0A7FD" w:rsidR="00317483" w:rsidRPr="00951E55" w:rsidRDefault="00317483"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2102663" w14:textId="18194BAA" w:rsidR="00317483" w:rsidRPr="00951E55" w:rsidRDefault="00317483" w:rsidP="00816711">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09D5305" w14:textId="2AC789E1" w:rsidR="00317483" w:rsidRPr="00951E55" w:rsidRDefault="00317483"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6E86C35A" w14:textId="70B5C392" w:rsidR="00317483" w:rsidRPr="00951E55" w:rsidRDefault="00317483" w:rsidP="00816711">
            <w:pPr>
              <w:ind w:left="102" w:right="41"/>
              <w:jc w:val="center"/>
              <w:rPr>
                <w:sz w:val="22"/>
              </w:rPr>
            </w:pPr>
            <w:r w:rsidRPr="00951E55">
              <w:rPr>
                <w:sz w:val="22"/>
              </w:rPr>
              <w:t>N/A</w:t>
            </w:r>
          </w:p>
        </w:tc>
      </w:tr>
      <w:tr w:rsidR="00317483" w:rsidRPr="00951E55" w14:paraId="61B11E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48F3538" w14:textId="77777777" w:rsidR="00317483" w:rsidRPr="00951E55" w:rsidRDefault="00317483" w:rsidP="00317483">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F9627D" w14:textId="3CFC27B0" w:rsidR="00317483" w:rsidRPr="00951E55" w:rsidRDefault="00317483" w:rsidP="0031748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E441148" w14:textId="7049A515" w:rsidR="00317483" w:rsidRPr="00951E55" w:rsidRDefault="00317483" w:rsidP="0031748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457AFA6" w14:textId="752C692A" w:rsidR="00317483" w:rsidRPr="00951E55" w:rsidRDefault="00317483" w:rsidP="00317483">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12FA71DD" w14:textId="6B44F79D" w:rsidR="00317483" w:rsidRPr="00951E55" w:rsidRDefault="00317483" w:rsidP="00317483">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CEED6BF" w14:textId="4E1724CE" w:rsidR="00317483" w:rsidRPr="00951E55" w:rsidRDefault="00317483" w:rsidP="00317483">
            <w:pPr>
              <w:ind w:left="102" w:right="41"/>
              <w:jc w:val="center"/>
              <w:rPr>
                <w:sz w:val="22"/>
              </w:rPr>
            </w:pPr>
            <w:r w:rsidRPr="00951E55">
              <w:rPr>
                <w:sz w:val="22"/>
              </w:rPr>
              <w:t>N/A</w:t>
            </w:r>
          </w:p>
        </w:tc>
      </w:tr>
    </w:tbl>
    <w:p w14:paraId="2FF35609" w14:textId="6A94458E" w:rsidR="00D82ED1" w:rsidRPr="00951E55" w:rsidRDefault="00D82ED1" w:rsidP="00EA0FD7"/>
    <w:p w14:paraId="553D4621" w14:textId="77777777" w:rsidR="00D82ED1" w:rsidRPr="00951E55" w:rsidRDefault="00D82ED1">
      <w:pPr>
        <w:overflowPunct/>
        <w:autoSpaceDE/>
        <w:autoSpaceDN/>
        <w:adjustRightInd/>
        <w:textAlignment w:val="auto"/>
      </w:pPr>
      <w:r w:rsidRPr="00951E55">
        <w:br w:type="page"/>
      </w:r>
    </w:p>
    <w:p w14:paraId="3E3412C5" w14:textId="7BCC77B6" w:rsidR="00317483" w:rsidRPr="00951E55" w:rsidRDefault="00D82ED1" w:rsidP="00317483">
      <w:pPr>
        <w:pStyle w:val="3"/>
      </w:pPr>
      <w:r w:rsidRPr="00951E55">
        <w:lastRenderedPageBreak/>
        <w:t>Existing Building Structure Mass Model</w:t>
      </w:r>
    </w:p>
    <w:p w14:paraId="7BE2141E" w14:textId="3C386122" w:rsidR="00317483" w:rsidRPr="00951E55" w:rsidRDefault="00AE6041" w:rsidP="00317483">
      <w:pPr>
        <w:pStyle w:val="4"/>
      </w:pPr>
      <w:r w:rsidRPr="00951E55">
        <w:t>Exterior of the existing structure in 3-dimension solid blocks</w:t>
      </w:r>
    </w:p>
    <w:p w14:paraId="2B2AB5EA" w14:textId="77777777" w:rsidR="00317483" w:rsidRPr="00951E55" w:rsidRDefault="00317483" w:rsidP="00317483"/>
    <w:p w14:paraId="2091A4F5" w14:textId="77777777" w:rsidR="00317483" w:rsidRPr="00951E55" w:rsidRDefault="00317483" w:rsidP="00317483">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2DC9184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720168" w14:textId="77777777" w:rsidR="00317483" w:rsidRPr="00951E55" w:rsidRDefault="0031748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ACA150" w14:textId="77777777" w:rsidR="00317483" w:rsidRPr="00951E55" w:rsidRDefault="0031748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B54C2F" w14:textId="77777777" w:rsidR="00317483" w:rsidRPr="00951E55" w:rsidRDefault="0031748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3883E9" w14:textId="77777777" w:rsidR="00317483" w:rsidRPr="00951E55" w:rsidRDefault="00317483"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295D81" w14:textId="77777777" w:rsidR="00317483" w:rsidRPr="00951E55" w:rsidRDefault="00317483"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F5123A" w14:textId="77777777" w:rsidR="00317483" w:rsidRPr="00951E55" w:rsidRDefault="00317483" w:rsidP="00816711">
            <w:pPr>
              <w:ind w:left="102" w:right="41"/>
              <w:jc w:val="center"/>
              <w:rPr>
                <w:b/>
                <w:sz w:val="22"/>
                <w:szCs w:val="20"/>
              </w:rPr>
            </w:pPr>
            <w:r w:rsidRPr="00951E55">
              <w:rPr>
                <w:b/>
                <w:sz w:val="22"/>
                <w:szCs w:val="20"/>
              </w:rPr>
              <w:t>Behavior</w:t>
            </w:r>
          </w:p>
        </w:tc>
      </w:tr>
      <w:tr w:rsidR="00700FD1" w:rsidRPr="00951E55" w14:paraId="202710E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B55A80" w14:textId="77777777" w:rsidR="00317483" w:rsidRPr="00951E55" w:rsidRDefault="0031748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5D99E5" w14:textId="77777777" w:rsidR="00317483" w:rsidRPr="00951E55" w:rsidRDefault="0031748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FE5C547" w14:textId="77777777" w:rsidR="00317483" w:rsidRPr="00951E55" w:rsidRDefault="0031748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CCDFB86" w14:textId="77777777" w:rsidR="00317483" w:rsidRPr="00951E55" w:rsidRDefault="00317483"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05372F81" w14:textId="77777777" w:rsidR="00317483" w:rsidRPr="00951E55" w:rsidRDefault="00317483"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1262A07" w14:textId="77777777" w:rsidR="00317483" w:rsidRPr="00951E55" w:rsidRDefault="00317483" w:rsidP="00816711">
            <w:pPr>
              <w:ind w:left="102" w:right="41"/>
              <w:jc w:val="center"/>
              <w:rPr>
                <w:sz w:val="22"/>
              </w:rPr>
            </w:pPr>
            <w:r w:rsidRPr="00951E55">
              <w:rPr>
                <w:sz w:val="22"/>
              </w:rPr>
              <w:t>N/A</w:t>
            </w:r>
          </w:p>
        </w:tc>
      </w:tr>
      <w:tr w:rsidR="00700FD1" w:rsidRPr="00951E55" w14:paraId="2F752E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5C151C1" w14:textId="77777777" w:rsidR="00317483" w:rsidRPr="00951E55" w:rsidRDefault="00317483" w:rsidP="00317483">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6A240B" w14:textId="3426FA02" w:rsidR="00317483" w:rsidRPr="00951E55" w:rsidRDefault="00481653" w:rsidP="00317483">
            <w:pPr>
              <w:ind w:left="102" w:right="41"/>
              <w:rPr>
                <w:sz w:val="22"/>
              </w:rPr>
            </w:pPr>
            <w:r w:rsidRPr="00951E55">
              <w:rPr>
                <w:sz w:val="22"/>
              </w:rPr>
              <w:t xml:space="preserve">3D </w:t>
            </w:r>
            <w:r w:rsidR="00AE325E" w:rsidRPr="00951E55">
              <w:rPr>
                <w:sz w:val="22"/>
              </w:rPr>
              <w:t>Object</w:t>
            </w:r>
            <w:r w:rsidR="00317483" w:rsidRPr="00951E55">
              <w:rPr>
                <w:sz w:val="22"/>
              </w:rPr>
              <w:t>, including outline mass with size and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6F5860C" w14:textId="1A79AE74" w:rsidR="00317483" w:rsidRPr="00951E55" w:rsidRDefault="00317483" w:rsidP="00317483">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246235" w14:textId="5ED36B30" w:rsidR="00317483" w:rsidRPr="00951E55" w:rsidRDefault="00317483" w:rsidP="00317483">
            <w:pPr>
              <w:ind w:left="102" w:right="41"/>
              <w:jc w:val="center"/>
              <w:rPr>
                <w:sz w:val="22"/>
              </w:rPr>
            </w:pPr>
            <w:r w:rsidRPr="00951E55">
              <w:rPr>
                <w:sz w:val="22"/>
              </w:rPr>
              <w:t>Object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tcPr>
          <w:p w14:paraId="32D88204" w14:textId="4BBFE34A" w:rsidR="00317483" w:rsidRPr="00951E55" w:rsidRDefault="00317483" w:rsidP="00317483">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700A98C" w14:textId="0313E65D" w:rsidR="00317483" w:rsidRPr="00951E55" w:rsidRDefault="00317483" w:rsidP="00317483">
            <w:pPr>
              <w:ind w:left="102" w:right="41"/>
              <w:jc w:val="center"/>
              <w:rPr>
                <w:sz w:val="22"/>
              </w:rPr>
            </w:pPr>
            <w:r w:rsidRPr="00951E55">
              <w:rPr>
                <w:sz w:val="22"/>
              </w:rPr>
              <w:t>N/A</w:t>
            </w:r>
          </w:p>
        </w:tc>
      </w:tr>
      <w:tr w:rsidR="00700FD1" w:rsidRPr="00951E55" w14:paraId="29A0069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D814D3A" w14:textId="77777777" w:rsidR="00317483" w:rsidRPr="00951E55" w:rsidRDefault="00317483" w:rsidP="00317483">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7C8BEE" w14:textId="1DF3628D" w:rsidR="00317483" w:rsidRPr="00951E55" w:rsidRDefault="00317483" w:rsidP="00317483">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910E57A" w14:textId="4E9AAC58" w:rsidR="00317483" w:rsidRPr="00951E55" w:rsidRDefault="00317483" w:rsidP="00317483">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840661D" w14:textId="69E790BD" w:rsidR="00317483" w:rsidRPr="00951E55" w:rsidRDefault="000C4914" w:rsidP="00317483">
            <w:pPr>
              <w:ind w:left="102" w:right="41"/>
              <w:jc w:val="center"/>
              <w:rPr>
                <w:sz w:val="22"/>
              </w:rPr>
            </w:pPr>
            <w:r w:rsidRPr="00951E55">
              <w:rPr>
                <w:sz w:val="22"/>
              </w:rPr>
              <w:t xml:space="preserve">Object insertion point(s) is located at / derived from the onsite survey point(s) </w:t>
            </w:r>
            <w:r w:rsidR="00317483"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599A5CD8" w14:textId="7969545C" w:rsidR="00317483" w:rsidRPr="00951E55" w:rsidRDefault="00317483" w:rsidP="00317483">
            <w:pPr>
              <w:ind w:left="102" w:right="41"/>
              <w:jc w:val="center"/>
              <w:rPr>
                <w:sz w:val="22"/>
              </w:rPr>
            </w:pPr>
            <w:r w:rsidRPr="00951E55">
              <w:rPr>
                <w:sz w:val="22"/>
              </w:rPr>
              <w:t xml:space="preserve">3D Solid of each component rendered by Material texture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1E8C37B" w14:textId="5766798E" w:rsidR="00317483" w:rsidRPr="00951E55" w:rsidRDefault="00317483" w:rsidP="00317483">
            <w:pPr>
              <w:ind w:left="102" w:right="41"/>
              <w:jc w:val="center"/>
              <w:rPr>
                <w:sz w:val="22"/>
              </w:rPr>
            </w:pPr>
            <w:r w:rsidRPr="00951E55">
              <w:rPr>
                <w:sz w:val="22"/>
              </w:rPr>
              <w:t>N/A</w:t>
            </w:r>
          </w:p>
        </w:tc>
      </w:tr>
      <w:tr w:rsidR="00700FD1" w:rsidRPr="00951E55" w14:paraId="46B57E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28F46A" w14:textId="77777777" w:rsidR="00317483" w:rsidRPr="00951E55" w:rsidRDefault="00317483" w:rsidP="00317483">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357D7E" w14:textId="77777777" w:rsidR="00317483" w:rsidRPr="00951E55" w:rsidRDefault="00317483" w:rsidP="0031748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1C35B2" w14:textId="77777777" w:rsidR="00317483" w:rsidRPr="00951E55" w:rsidRDefault="00317483" w:rsidP="0031748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D44CF4C" w14:textId="77777777" w:rsidR="00317483" w:rsidRPr="00951E55" w:rsidRDefault="00317483" w:rsidP="00317483">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3D16416" w14:textId="77777777" w:rsidR="00317483" w:rsidRPr="00951E55" w:rsidRDefault="00317483" w:rsidP="00317483">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2F972CA" w14:textId="77777777" w:rsidR="00317483" w:rsidRPr="00951E55" w:rsidRDefault="00317483" w:rsidP="00317483">
            <w:pPr>
              <w:ind w:left="102" w:right="41"/>
              <w:jc w:val="center"/>
              <w:rPr>
                <w:sz w:val="22"/>
              </w:rPr>
            </w:pPr>
            <w:r w:rsidRPr="00951E55">
              <w:rPr>
                <w:sz w:val="22"/>
              </w:rPr>
              <w:t>N/A</w:t>
            </w:r>
          </w:p>
        </w:tc>
      </w:tr>
      <w:tr w:rsidR="00700FD1" w:rsidRPr="00951E55" w14:paraId="4FACBA6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BB79464" w14:textId="77777777" w:rsidR="00317483" w:rsidRPr="00951E55" w:rsidRDefault="00317483" w:rsidP="00317483">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C491B4" w14:textId="77777777" w:rsidR="00317483" w:rsidRPr="00951E55" w:rsidRDefault="00317483" w:rsidP="0031748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C1663E8" w14:textId="77777777" w:rsidR="00317483" w:rsidRPr="00951E55" w:rsidRDefault="00317483" w:rsidP="0031748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20399FE" w14:textId="77777777" w:rsidR="00317483" w:rsidRPr="00951E55" w:rsidRDefault="00317483" w:rsidP="00317483">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F376F87" w14:textId="77777777" w:rsidR="00317483" w:rsidRPr="00951E55" w:rsidRDefault="00317483" w:rsidP="00317483">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CBE681C" w14:textId="77777777" w:rsidR="00317483" w:rsidRPr="00951E55" w:rsidRDefault="00317483" w:rsidP="00317483">
            <w:pPr>
              <w:ind w:left="102" w:right="41"/>
              <w:jc w:val="center"/>
              <w:rPr>
                <w:sz w:val="22"/>
              </w:rPr>
            </w:pPr>
            <w:r w:rsidRPr="00951E55">
              <w:rPr>
                <w:sz w:val="22"/>
              </w:rPr>
              <w:t>N/A</w:t>
            </w:r>
          </w:p>
        </w:tc>
      </w:tr>
    </w:tbl>
    <w:p w14:paraId="1037EA58" w14:textId="77777777" w:rsidR="00D82ED1" w:rsidRPr="00951E55" w:rsidRDefault="00D82ED1">
      <w:pPr>
        <w:overflowPunct/>
        <w:autoSpaceDE/>
        <w:autoSpaceDN/>
        <w:adjustRightInd/>
        <w:textAlignment w:val="auto"/>
      </w:pPr>
      <w:r w:rsidRPr="00951E55">
        <w:br w:type="page"/>
      </w:r>
    </w:p>
    <w:p w14:paraId="4C25ED63" w14:textId="5DEB9E77" w:rsidR="00D82ED1" w:rsidRPr="00951E55" w:rsidRDefault="00D82ED1" w:rsidP="00D82ED1">
      <w:pPr>
        <w:pStyle w:val="3"/>
      </w:pPr>
      <w:r w:rsidRPr="00951E55">
        <w:lastRenderedPageBreak/>
        <w:t>Existing Bridge and Tunnel Structure Mass Model</w:t>
      </w:r>
    </w:p>
    <w:p w14:paraId="4BF9F99F" w14:textId="7EF2812D" w:rsidR="00AE6041" w:rsidRPr="00951E55" w:rsidRDefault="00AE6041" w:rsidP="00AE6041">
      <w:pPr>
        <w:pStyle w:val="4"/>
      </w:pPr>
      <w:r w:rsidRPr="00951E55">
        <w:t>Exterior of the existing bridge and tunnel in 3-dimension solid blocks</w:t>
      </w:r>
    </w:p>
    <w:p w14:paraId="4FEA254C" w14:textId="77777777" w:rsidR="00AE6041" w:rsidRPr="00951E55" w:rsidRDefault="00AE6041" w:rsidP="00AE6041"/>
    <w:p w14:paraId="64A5BAF6" w14:textId="77777777" w:rsidR="00AE6041" w:rsidRPr="00951E55" w:rsidRDefault="00AE6041" w:rsidP="00AE6041">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5816C7F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024DDA" w14:textId="77777777" w:rsidR="00AE6041" w:rsidRPr="00951E55" w:rsidRDefault="00AE604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717FE9" w14:textId="77777777" w:rsidR="00AE6041" w:rsidRPr="00951E55" w:rsidRDefault="00AE604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4CDB6" w14:textId="77777777" w:rsidR="00AE6041" w:rsidRPr="00951E55" w:rsidRDefault="00AE604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947E36" w14:textId="77777777" w:rsidR="00AE6041" w:rsidRPr="00951E55" w:rsidRDefault="00AE6041"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BA8ED9" w14:textId="77777777" w:rsidR="00AE6041" w:rsidRPr="00951E55" w:rsidRDefault="00AE6041"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6DB46" w14:textId="77777777" w:rsidR="00AE6041" w:rsidRPr="00951E55" w:rsidRDefault="00AE6041" w:rsidP="00816711">
            <w:pPr>
              <w:ind w:left="102" w:right="41"/>
              <w:jc w:val="center"/>
              <w:rPr>
                <w:b/>
                <w:sz w:val="22"/>
                <w:szCs w:val="20"/>
              </w:rPr>
            </w:pPr>
            <w:r w:rsidRPr="00951E55">
              <w:rPr>
                <w:b/>
                <w:sz w:val="22"/>
                <w:szCs w:val="20"/>
              </w:rPr>
              <w:t>Behavior</w:t>
            </w:r>
          </w:p>
        </w:tc>
      </w:tr>
      <w:tr w:rsidR="00700FD1" w:rsidRPr="00951E55" w14:paraId="66444EA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036AFC" w14:textId="77777777" w:rsidR="00AE6041" w:rsidRPr="00951E55" w:rsidRDefault="00AE604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2C2E3A" w14:textId="77777777" w:rsidR="00AE6041" w:rsidRPr="00951E55" w:rsidRDefault="00AE604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4F6111B" w14:textId="77777777" w:rsidR="00AE6041" w:rsidRPr="00951E55" w:rsidRDefault="00AE604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EFB0ED4" w14:textId="77777777" w:rsidR="00AE6041" w:rsidRPr="00951E55" w:rsidRDefault="00AE6041"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7074A292" w14:textId="77777777" w:rsidR="00AE6041" w:rsidRPr="00951E55" w:rsidRDefault="00AE6041" w:rsidP="00816711">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58DA6C9" w14:textId="77777777" w:rsidR="00AE6041" w:rsidRPr="00951E55" w:rsidRDefault="00AE6041" w:rsidP="00816711">
            <w:pPr>
              <w:ind w:left="102" w:right="41"/>
              <w:jc w:val="center"/>
              <w:rPr>
                <w:sz w:val="22"/>
              </w:rPr>
            </w:pPr>
            <w:r w:rsidRPr="00951E55">
              <w:rPr>
                <w:sz w:val="22"/>
              </w:rPr>
              <w:t>N/A</w:t>
            </w:r>
          </w:p>
        </w:tc>
      </w:tr>
      <w:tr w:rsidR="00700FD1" w:rsidRPr="00951E55" w14:paraId="5FDB6AB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8A2A24" w14:textId="77777777" w:rsidR="00AE6041" w:rsidRPr="00951E55" w:rsidRDefault="00AE604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7FA03E" w14:textId="5651F950" w:rsidR="00AE6041" w:rsidRPr="00951E55" w:rsidRDefault="00481653" w:rsidP="00816711">
            <w:pPr>
              <w:ind w:left="102" w:right="41"/>
              <w:rPr>
                <w:sz w:val="22"/>
              </w:rPr>
            </w:pPr>
            <w:r w:rsidRPr="00951E55">
              <w:rPr>
                <w:sz w:val="22"/>
              </w:rPr>
              <w:t xml:space="preserve">3D </w:t>
            </w:r>
            <w:r w:rsidR="00AE325E" w:rsidRPr="00951E55">
              <w:rPr>
                <w:sz w:val="22"/>
              </w:rPr>
              <w:t>Object</w:t>
            </w:r>
            <w:r w:rsidR="00AE6041" w:rsidRPr="00951E55">
              <w:rPr>
                <w:sz w:val="22"/>
              </w:rPr>
              <w:t>, including outline mass with size and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B3312FC" w14:textId="77777777" w:rsidR="00AE6041" w:rsidRPr="00951E55" w:rsidRDefault="00AE604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16C2AAF" w14:textId="77777777" w:rsidR="00AE6041" w:rsidRPr="00951E55" w:rsidRDefault="00AE6041" w:rsidP="00816711">
            <w:pPr>
              <w:ind w:left="102" w:right="41"/>
              <w:jc w:val="center"/>
              <w:rPr>
                <w:sz w:val="22"/>
              </w:rPr>
            </w:pPr>
            <w:r w:rsidRPr="00951E55">
              <w:rPr>
                <w:sz w:val="22"/>
              </w:rPr>
              <w:t>Object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tcPr>
          <w:p w14:paraId="1DAE586A" w14:textId="77777777" w:rsidR="00AE6041" w:rsidRPr="00951E55" w:rsidRDefault="00AE6041"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4829002" w14:textId="77777777" w:rsidR="00AE6041" w:rsidRPr="00951E55" w:rsidRDefault="00AE6041" w:rsidP="00816711">
            <w:pPr>
              <w:ind w:left="102" w:right="41"/>
              <w:jc w:val="center"/>
              <w:rPr>
                <w:sz w:val="22"/>
              </w:rPr>
            </w:pPr>
            <w:r w:rsidRPr="00951E55">
              <w:rPr>
                <w:sz w:val="22"/>
              </w:rPr>
              <w:t>N/A</w:t>
            </w:r>
          </w:p>
        </w:tc>
      </w:tr>
      <w:tr w:rsidR="00700FD1" w:rsidRPr="00951E55" w14:paraId="24FBC3D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F9A3EC7" w14:textId="77777777" w:rsidR="00AE6041" w:rsidRPr="00951E55" w:rsidRDefault="00AE604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6756FF" w14:textId="77777777" w:rsidR="00AE6041" w:rsidRPr="00951E55" w:rsidRDefault="00AE604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6815479" w14:textId="77777777" w:rsidR="00AE6041" w:rsidRPr="00951E55" w:rsidRDefault="00AE604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A9265A5" w14:textId="73A88005" w:rsidR="00AE6041" w:rsidRPr="00951E55" w:rsidRDefault="000C4914" w:rsidP="00816711">
            <w:pPr>
              <w:ind w:left="102" w:right="41"/>
              <w:jc w:val="center"/>
              <w:rPr>
                <w:sz w:val="22"/>
              </w:rPr>
            </w:pPr>
            <w:r w:rsidRPr="00951E55">
              <w:rPr>
                <w:sz w:val="22"/>
              </w:rPr>
              <w:t xml:space="preserve">Object insertion point(s) is located at / derived from the onsite survey point(s) </w:t>
            </w:r>
            <w:r w:rsidR="00AE6041"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6D5253EA" w14:textId="77777777" w:rsidR="00AE6041" w:rsidRPr="00951E55" w:rsidRDefault="00AE6041" w:rsidP="00816711">
            <w:pPr>
              <w:ind w:left="102" w:right="41"/>
              <w:jc w:val="center"/>
              <w:rPr>
                <w:sz w:val="22"/>
              </w:rPr>
            </w:pPr>
            <w:r w:rsidRPr="00951E55">
              <w:rPr>
                <w:sz w:val="22"/>
              </w:rPr>
              <w:t xml:space="preserve">3D Solid of each component rendered by Material texture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A6A2435" w14:textId="77777777" w:rsidR="00AE6041" w:rsidRPr="00951E55" w:rsidRDefault="00AE6041" w:rsidP="00816711">
            <w:pPr>
              <w:ind w:left="102" w:right="41"/>
              <w:jc w:val="center"/>
              <w:rPr>
                <w:sz w:val="22"/>
              </w:rPr>
            </w:pPr>
            <w:r w:rsidRPr="00951E55">
              <w:rPr>
                <w:sz w:val="22"/>
              </w:rPr>
              <w:t>N/A</w:t>
            </w:r>
          </w:p>
        </w:tc>
      </w:tr>
      <w:tr w:rsidR="00700FD1" w:rsidRPr="00951E55" w14:paraId="462DC21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941C77" w14:textId="77777777" w:rsidR="00AE6041" w:rsidRPr="00951E55" w:rsidRDefault="00AE604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14DE83" w14:textId="77777777" w:rsidR="00AE6041" w:rsidRPr="00951E55" w:rsidRDefault="00AE604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5A94D44" w14:textId="77777777" w:rsidR="00AE6041" w:rsidRPr="00951E55" w:rsidRDefault="00AE604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B05DEFA" w14:textId="77777777" w:rsidR="00AE6041" w:rsidRPr="00951E55" w:rsidRDefault="00AE6041" w:rsidP="00816711">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5B47FC47" w14:textId="77777777" w:rsidR="00AE6041" w:rsidRPr="00951E55" w:rsidRDefault="00AE6041"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3A61984" w14:textId="77777777" w:rsidR="00AE6041" w:rsidRPr="00951E55" w:rsidRDefault="00AE6041" w:rsidP="00816711">
            <w:pPr>
              <w:ind w:left="102" w:right="41"/>
              <w:jc w:val="center"/>
              <w:rPr>
                <w:sz w:val="22"/>
              </w:rPr>
            </w:pPr>
            <w:r w:rsidRPr="00951E55">
              <w:rPr>
                <w:sz w:val="22"/>
              </w:rPr>
              <w:t>N/A</w:t>
            </w:r>
          </w:p>
        </w:tc>
      </w:tr>
      <w:tr w:rsidR="00700FD1" w:rsidRPr="00951E55" w14:paraId="5C0150E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47C680A" w14:textId="77777777" w:rsidR="00AE6041" w:rsidRPr="00951E55" w:rsidRDefault="00AE604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B0267F" w14:textId="77777777" w:rsidR="00AE6041" w:rsidRPr="00951E55" w:rsidRDefault="00AE604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7C187F6" w14:textId="77777777" w:rsidR="00AE6041" w:rsidRPr="00951E55" w:rsidRDefault="00AE604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689E08E" w14:textId="77777777" w:rsidR="00AE6041" w:rsidRPr="00951E55" w:rsidRDefault="00AE6041" w:rsidP="00816711">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7278688C" w14:textId="77777777" w:rsidR="00AE6041" w:rsidRPr="00951E55" w:rsidRDefault="00AE6041"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04FAF35" w14:textId="77777777" w:rsidR="00AE6041" w:rsidRPr="00951E55" w:rsidRDefault="00AE6041" w:rsidP="00816711">
            <w:pPr>
              <w:ind w:left="102" w:right="41"/>
              <w:jc w:val="center"/>
              <w:rPr>
                <w:sz w:val="22"/>
              </w:rPr>
            </w:pPr>
            <w:r w:rsidRPr="00951E55">
              <w:rPr>
                <w:sz w:val="22"/>
              </w:rPr>
              <w:t>N/A</w:t>
            </w:r>
          </w:p>
        </w:tc>
      </w:tr>
    </w:tbl>
    <w:p w14:paraId="43FE0CBB" w14:textId="77777777" w:rsidR="00D82ED1" w:rsidRPr="00951E55" w:rsidRDefault="00D82ED1">
      <w:pPr>
        <w:overflowPunct/>
        <w:autoSpaceDE/>
        <w:autoSpaceDN/>
        <w:adjustRightInd/>
        <w:textAlignment w:val="auto"/>
      </w:pPr>
      <w:r w:rsidRPr="00951E55">
        <w:br w:type="page"/>
      </w:r>
    </w:p>
    <w:p w14:paraId="57E162CA" w14:textId="269D55EC" w:rsidR="00D82ED1" w:rsidRPr="00951E55" w:rsidRDefault="00D82ED1" w:rsidP="00D82ED1">
      <w:pPr>
        <w:pStyle w:val="3"/>
      </w:pPr>
      <w:r w:rsidRPr="00951E55">
        <w:lastRenderedPageBreak/>
        <w:t>Existing Retaining Structure</w:t>
      </w:r>
    </w:p>
    <w:p w14:paraId="515F0BB2" w14:textId="33E20F71" w:rsidR="00AE6041" w:rsidRPr="00951E55" w:rsidRDefault="00AE6041" w:rsidP="00AE6041">
      <w:pPr>
        <w:pStyle w:val="4"/>
      </w:pPr>
      <w:r w:rsidRPr="00951E55">
        <w:t xml:space="preserve">Retaining structure are relatively rigid walls used for supporting soil laterally so that it can be retained at different levels on the two sides. </w:t>
      </w:r>
    </w:p>
    <w:p w14:paraId="27DB84E8" w14:textId="77777777" w:rsidR="00AE6041" w:rsidRPr="00951E55" w:rsidRDefault="00AE6041" w:rsidP="00AE6041"/>
    <w:p w14:paraId="2B868EE6" w14:textId="77777777" w:rsidR="00AE6041" w:rsidRPr="00951E55" w:rsidRDefault="00AE6041" w:rsidP="00AE604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13BFF7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24E67E" w14:textId="77777777" w:rsidR="00AE6041" w:rsidRPr="00951E55" w:rsidRDefault="00AE604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AB60EA" w14:textId="77777777" w:rsidR="00AE6041" w:rsidRPr="00951E55" w:rsidRDefault="00AE604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1D57D" w14:textId="77777777" w:rsidR="00AE6041" w:rsidRPr="00951E55" w:rsidRDefault="00AE604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7E636" w14:textId="77777777" w:rsidR="00AE6041" w:rsidRPr="00951E55" w:rsidRDefault="00AE604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27A29A" w14:textId="77777777" w:rsidR="00AE6041" w:rsidRPr="00951E55" w:rsidRDefault="00AE604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95A086" w14:textId="77777777" w:rsidR="00AE6041" w:rsidRPr="00951E55" w:rsidRDefault="00AE6041" w:rsidP="00816711">
            <w:pPr>
              <w:ind w:left="102" w:right="41"/>
              <w:jc w:val="center"/>
              <w:rPr>
                <w:b/>
                <w:sz w:val="22"/>
                <w:szCs w:val="20"/>
              </w:rPr>
            </w:pPr>
            <w:r w:rsidRPr="00951E55">
              <w:rPr>
                <w:b/>
                <w:sz w:val="22"/>
                <w:szCs w:val="20"/>
              </w:rPr>
              <w:t>Behavior</w:t>
            </w:r>
          </w:p>
        </w:tc>
      </w:tr>
      <w:tr w:rsidR="00700FD1" w:rsidRPr="00951E55" w14:paraId="19E16B5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C426FC" w14:textId="77777777" w:rsidR="00AE6041" w:rsidRPr="00951E55" w:rsidRDefault="00AE604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187892" w14:textId="77777777" w:rsidR="00AE6041" w:rsidRPr="00951E55" w:rsidRDefault="00AE604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2D66FE1" w14:textId="77777777" w:rsidR="00AE6041" w:rsidRPr="00951E55" w:rsidRDefault="00AE604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78EC15C" w14:textId="77777777" w:rsidR="00AE6041" w:rsidRPr="00951E55" w:rsidRDefault="00AE604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A9CD039" w14:textId="77777777" w:rsidR="00AE6041" w:rsidRPr="00951E55" w:rsidRDefault="00AE6041"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CECF78B" w14:textId="77777777" w:rsidR="00AE6041" w:rsidRPr="00951E55" w:rsidRDefault="00AE6041" w:rsidP="00816711">
            <w:pPr>
              <w:ind w:left="102" w:right="41"/>
              <w:jc w:val="center"/>
              <w:rPr>
                <w:sz w:val="22"/>
              </w:rPr>
            </w:pPr>
            <w:r w:rsidRPr="00951E55">
              <w:rPr>
                <w:sz w:val="22"/>
              </w:rPr>
              <w:t>N/A</w:t>
            </w:r>
          </w:p>
        </w:tc>
      </w:tr>
      <w:tr w:rsidR="00700FD1" w:rsidRPr="00951E55" w14:paraId="67E2E8A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E0766B" w14:textId="77777777" w:rsidR="00AE6041" w:rsidRPr="00951E55" w:rsidRDefault="00AE6041" w:rsidP="00AE604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2BEA71" w14:textId="21D6630E" w:rsidR="00AE6041" w:rsidRPr="00951E55" w:rsidRDefault="00481653" w:rsidP="00AE6041">
            <w:pPr>
              <w:ind w:left="102" w:right="41"/>
              <w:rPr>
                <w:sz w:val="22"/>
              </w:rPr>
            </w:pPr>
            <w:r w:rsidRPr="00951E55">
              <w:rPr>
                <w:sz w:val="22"/>
              </w:rPr>
              <w:t xml:space="preserve">3D </w:t>
            </w:r>
            <w:r w:rsidR="00AE325E" w:rsidRPr="00951E55">
              <w:rPr>
                <w:sz w:val="22"/>
              </w:rPr>
              <w:t>Object</w:t>
            </w:r>
            <w:r w:rsidR="00AE6041" w:rsidRPr="00951E55">
              <w:rPr>
                <w:sz w:val="22"/>
              </w:rPr>
              <w:t>, including footing with size and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24CDEFC2" w14:textId="77777777" w:rsidR="00AE6041" w:rsidRPr="00951E55" w:rsidRDefault="00AE6041" w:rsidP="00AE604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B739EF3" w14:textId="77777777" w:rsidR="00AE6041" w:rsidRPr="00951E55" w:rsidRDefault="00AE6041" w:rsidP="00AE604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tcPr>
          <w:p w14:paraId="6DA58FF7" w14:textId="055D693F" w:rsidR="00AE6041" w:rsidRPr="00951E55" w:rsidRDefault="00AE6041" w:rsidP="00AE604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390DFB6" w14:textId="77777777" w:rsidR="00AE6041" w:rsidRPr="00951E55" w:rsidRDefault="00AE6041" w:rsidP="00AE6041">
            <w:pPr>
              <w:ind w:left="102" w:right="41"/>
              <w:jc w:val="center"/>
              <w:rPr>
                <w:sz w:val="22"/>
              </w:rPr>
            </w:pPr>
            <w:r w:rsidRPr="00951E55">
              <w:rPr>
                <w:sz w:val="22"/>
              </w:rPr>
              <w:t>N/A</w:t>
            </w:r>
          </w:p>
        </w:tc>
      </w:tr>
      <w:tr w:rsidR="00700FD1" w:rsidRPr="00951E55" w14:paraId="11382EB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704874C" w14:textId="77777777" w:rsidR="00AE6041" w:rsidRPr="00951E55" w:rsidRDefault="00AE6041" w:rsidP="00AE604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C7114D" w14:textId="77777777" w:rsidR="00AE6041" w:rsidRPr="00951E55" w:rsidRDefault="00AE6041" w:rsidP="00AE604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6EF94A3" w14:textId="77777777" w:rsidR="00AE6041" w:rsidRPr="00951E55" w:rsidRDefault="00AE6041" w:rsidP="00AE604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025E6A5" w14:textId="2B763E50" w:rsidR="00AE6041" w:rsidRPr="00951E55" w:rsidRDefault="000C4914" w:rsidP="00AE6041">
            <w:pPr>
              <w:ind w:left="102" w:right="41"/>
              <w:jc w:val="center"/>
              <w:rPr>
                <w:sz w:val="22"/>
              </w:rPr>
            </w:pPr>
            <w:r w:rsidRPr="00951E55">
              <w:rPr>
                <w:sz w:val="22"/>
              </w:rPr>
              <w:t xml:space="preserve">Object insertion point(s) is located at / derived from the onsite survey point(s) </w:t>
            </w:r>
            <w:r w:rsidR="00AE604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90DE89C" w14:textId="3DF8B65D" w:rsidR="00AE6041" w:rsidRPr="00951E55" w:rsidRDefault="00AE6041" w:rsidP="00AE6041">
            <w:pPr>
              <w:ind w:left="102" w:right="41"/>
              <w:jc w:val="center"/>
              <w:rPr>
                <w:sz w:val="22"/>
              </w:rPr>
            </w:pPr>
            <w:r w:rsidRPr="00951E55">
              <w:rPr>
                <w:sz w:val="22"/>
              </w:rPr>
              <w:t xml:space="preserve">3D Solid of each component rendered by Material texture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5A18A02" w14:textId="77777777" w:rsidR="00AE6041" w:rsidRPr="00951E55" w:rsidRDefault="00AE6041" w:rsidP="00AE6041">
            <w:pPr>
              <w:ind w:left="102" w:right="41"/>
              <w:jc w:val="center"/>
              <w:rPr>
                <w:sz w:val="22"/>
              </w:rPr>
            </w:pPr>
            <w:r w:rsidRPr="00951E55">
              <w:rPr>
                <w:sz w:val="22"/>
              </w:rPr>
              <w:t>N/A</w:t>
            </w:r>
          </w:p>
        </w:tc>
      </w:tr>
      <w:tr w:rsidR="00700FD1" w:rsidRPr="00951E55" w14:paraId="7B52D5D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36500F7" w14:textId="0294C0EB" w:rsidR="00AE6041" w:rsidRPr="00951E55" w:rsidRDefault="00AE6041" w:rsidP="00AE604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E2DF71" w14:textId="2E5275BC" w:rsidR="00AE6041" w:rsidRPr="00951E55" w:rsidRDefault="00AE6041" w:rsidP="00AE604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EA2D87A" w14:textId="1935C450" w:rsidR="00AE6041" w:rsidRPr="00951E55" w:rsidRDefault="00AE6041" w:rsidP="00AE604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57A5C6" w14:textId="5871994B" w:rsidR="00AE6041" w:rsidRPr="00951E55" w:rsidRDefault="00AE6041" w:rsidP="00AE604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57F7486" w14:textId="7C2FBBDC" w:rsidR="00AE6041" w:rsidRPr="00951E55" w:rsidRDefault="00AE6041" w:rsidP="00AE604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5A5F91D" w14:textId="100C7496" w:rsidR="00AE6041" w:rsidRPr="00951E55" w:rsidRDefault="00AE6041" w:rsidP="00AE6041">
            <w:pPr>
              <w:ind w:left="102" w:right="41"/>
              <w:jc w:val="center"/>
              <w:rPr>
                <w:sz w:val="22"/>
              </w:rPr>
            </w:pPr>
            <w:r w:rsidRPr="00951E55">
              <w:rPr>
                <w:sz w:val="22"/>
              </w:rPr>
              <w:t>N/A</w:t>
            </w:r>
          </w:p>
        </w:tc>
      </w:tr>
      <w:tr w:rsidR="00700FD1" w:rsidRPr="00951E55" w14:paraId="23D27E1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6442DC8" w14:textId="48E15963" w:rsidR="00AE6041" w:rsidRPr="00951E55" w:rsidRDefault="00AE6041" w:rsidP="00AE6041">
            <w:pPr>
              <w:ind w:left="102" w:right="41"/>
              <w:rPr>
                <w:sz w:val="22"/>
                <w:szCs w:val="20"/>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9D1E4F" w14:textId="082EFBF7" w:rsidR="00AE6041" w:rsidRPr="00951E55" w:rsidRDefault="00AE6041" w:rsidP="00AE604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6A08F91" w14:textId="0D84F3C6" w:rsidR="00AE6041" w:rsidRPr="00951E55" w:rsidRDefault="00AE6041" w:rsidP="00AE604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8B0A9D5" w14:textId="40889985" w:rsidR="00AE6041" w:rsidRPr="00951E55" w:rsidRDefault="00AE6041" w:rsidP="00AE604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C702964" w14:textId="53764BB2" w:rsidR="00AE6041" w:rsidRPr="00951E55" w:rsidRDefault="00AE6041" w:rsidP="00AE604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5F0D971" w14:textId="7C42D755" w:rsidR="00AE6041" w:rsidRPr="00951E55" w:rsidRDefault="00AE6041" w:rsidP="00AE6041">
            <w:pPr>
              <w:ind w:left="102" w:right="41"/>
              <w:jc w:val="center"/>
              <w:rPr>
                <w:sz w:val="22"/>
              </w:rPr>
            </w:pPr>
            <w:r w:rsidRPr="00951E55">
              <w:rPr>
                <w:sz w:val="22"/>
              </w:rPr>
              <w:t>N/A</w:t>
            </w:r>
          </w:p>
        </w:tc>
      </w:tr>
    </w:tbl>
    <w:p w14:paraId="125FCC74" w14:textId="13AF7691" w:rsidR="00166D45" w:rsidRPr="00951E55" w:rsidRDefault="00EA0FD7" w:rsidP="00EA0FD7">
      <w:pPr>
        <w:overflowPunct/>
        <w:autoSpaceDE/>
        <w:autoSpaceDN/>
        <w:adjustRightInd/>
        <w:textAlignment w:val="auto"/>
      </w:pPr>
      <w:r w:rsidRPr="00951E55">
        <w:br w:type="page"/>
      </w:r>
    </w:p>
    <w:p w14:paraId="3E8B6F05" w14:textId="77777777" w:rsidR="00166D45" w:rsidRPr="00951E55" w:rsidRDefault="00166D45" w:rsidP="00166D45">
      <w:pPr>
        <w:pStyle w:val="3"/>
      </w:pPr>
      <w:r w:rsidRPr="00951E55">
        <w:lastRenderedPageBreak/>
        <w:t>Structural Foundation – Pile / Pile Cap / Foundation / Footings</w:t>
      </w:r>
    </w:p>
    <w:p w14:paraId="062EE3F8" w14:textId="77777777" w:rsidR="00166D45" w:rsidRPr="00951E55" w:rsidRDefault="00166D45" w:rsidP="00166D45">
      <w:pPr>
        <w:pStyle w:val="4"/>
      </w:pPr>
      <w:r w:rsidRPr="00951E55">
        <w:t xml:space="preserve">Foundation refers to a series of columns constructed or inserted into the ground to transmit loads to a lower level of subsoil. Foundation/Ground beam refers to reinforce concrete beams for supporting walls and joists at or near ground level. Footing refers to foundation unit constructed in brick work, stone masonry or concrete under the base of a wall column for the purpose of distributing the load over a large area. </w:t>
      </w:r>
    </w:p>
    <w:p w14:paraId="4FEC49B4" w14:textId="77777777" w:rsidR="00166D45" w:rsidRPr="00951E55" w:rsidRDefault="00166D45" w:rsidP="00166D45"/>
    <w:p w14:paraId="36D46977" w14:textId="77777777" w:rsidR="00166D45" w:rsidRPr="00951E55" w:rsidRDefault="00166D45" w:rsidP="00166D45">
      <w:pPr>
        <w:pStyle w:val="4"/>
      </w:pPr>
      <w:r w:rsidRPr="00951E55">
        <w:t>The finish should be separated from the Beam 3D Object elements at LOD-G 400.</w:t>
      </w:r>
    </w:p>
    <w:p w14:paraId="0DDEC35D" w14:textId="77777777" w:rsidR="00166D45" w:rsidRPr="00951E55" w:rsidRDefault="00166D45" w:rsidP="00166D45"/>
    <w:p w14:paraId="35F9850D" w14:textId="77777777" w:rsidR="00166D45" w:rsidRPr="00951E55" w:rsidRDefault="00166D45" w:rsidP="00166D45">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5978E692"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721B64"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9192BB"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B7141C"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8B3987"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2AFB8F" w14:textId="77777777" w:rsidR="00166D45" w:rsidRPr="00951E55" w:rsidRDefault="00166D45" w:rsidP="00166D45">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017F2E"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F0F72D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E32473C"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E37442"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5EFC8F0"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AFC8B89"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81D346" w14:textId="77777777" w:rsidR="00166D45" w:rsidRPr="00951E55" w:rsidRDefault="00166D45" w:rsidP="00166D45">
            <w:pPr>
              <w:ind w:left="102" w:right="41"/>
              <w:jc w:val="center"/>
              <w:rPr>
                <w:sz w:val="22"/>
              </w:rPr>
            </w:pPr>
            <w:r w:rsidRPr="00951E55">
              <w:rPr>
                <w:sz w:val="22"/>
              </w:rPr>
              <w:t xml:space="preserve">Symbol </w:t>
            </w:r>
          </w:p>
        </w:tc>
        <w:tc>
          <w:tcPr>
            <w:tcW w:w="1985" w:type="dxa"/>
            <w:tcBorders>
              <w:top w:val="single" w:sz="4" w:space="0" w:color="000000"/>
              <w:left w:val="single" w:sz="4" w:space="0" w:color="000000"/>
              <w:bottom w:val="single" w:sz="4" w:space="0" w:color="000000"/>
              <w:right w:val="single" w:sz="4" w:space="0" w:color="000000"/>
            </w:tcBorders>
            <w:vAlign w:val="center"/>
          </w:tcPr>
          <w:p w14:paraId="6092E95D" w14:textId="77777777" w:rsidR="00166D45" w:rsidRPr="00951E55" w:rsidRDefault="00166D45" w:rsidP="00166D45">
            <w:pPr>
              <w:ind w:left="102" w:right="41"/>
              <w:jc w:val="center"/>
              <w:rPr>
                <w:sz w:val="22"/>
              </w:rPr>
            </w:pPr>
            <w:r w:rsidRPr="00951E55">
              <w:rPr>
                <w:sz w:val="22"/>
              </w:rPr>
              <w:t>N/A</w:t>
            </w:r>
          </w:p>
        </w:tc>
      </w:tr>
      <w:tr w:rsidR="00700FD1" w:rsidRPr="00951E55" w14:paraId="7591FA09"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EB4BA8F"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65B287" w14:textId="77777777" w:rsidR="00166D45" w:rsidRPr="00951E55" w:rsidRDefault="00166D45" w:rsidP="00166D45">
            <w:pPr>
              <w:ind w:left="102" w:right="41"/>
              <w:rPr>
                <w:sz w:val="22"/>
              </w:rPr>
            </w:pPr>
            <w:r w:rsidRPr="00951E55">
              <w:rPr>
                <w:sz w:val="22"/>
              </w:rPr>
              <w:t xml:space="preserve">3D Object with all foundation components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67EAFD2"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52BEFC6"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19A224D"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1228D43" w14:textId="77777777" w:rsidR="00166D45" w:rsidRPr="00951E55" w:rsidRDefault="00166D45" w:rsidP="00166D45">
            <w:pPr>
              <w:ind w:left="102" w:right="41"/>
              <w:jc w:val="center"/>
              <w:rPr>
                <w:sz w:val="22"/>
              </w:rPr>
            </w:pPr>
            <w:r w:rsidRPr="00951E55">
              <w:rPr>
                <w:sz w:val="22"/>
              </w:rPr>
              <w:t>N/A</w:t>
            </w:r>
          </w:p>
        </w:tc>
      </w:tr>
      <w:tr w:rsidR="00700FD1" w:rsidRPr="00951E55" w14:paraId="47616AAE"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7C322789"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23A988"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22B9C81"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E1FA907"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FA432CF"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3DEAB2" w14:textId="77777777" w:rsidR="00166D45" w:rsidRPr="00951E55" w:rsidRDefault="00166D45" w:rsidP="00166D45">
            <w:pPr>
              <w:ind w:left="102" w:right="41"/>
              <w:jc w:val="center"/>
              <w:rPr>
                <w:sz w:val="22"/>
              </w:rPr>
            </w:pPr>
            <w:r w:rsidRPr="00951E55">
              <w:rPr>
                <w:sz w:val="22"/>
              </w:rPr>
              <w:t>N/A</w:t>
            </w:r>
          </w:p>
        </w:tc>
      </w:tr>
      <w:tr w:rsidR="00700FD1" w:rsidRPr="00951E55" w14:paraId="0BD22EF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F468201"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F656AD" w14:textId="416F97DA"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B67FD7E" w14:textId="3FC24669"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F74B206" w14:textId="05984E4F"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ADE758E" w14:textId="20B323DD"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4350BF92" w14:textId="5771378A" w:rsidR="00166D45" w:rsidRPr="00951E55" w:rsidRDefault="00166D45" w:rsidP="00166D45">
            <w:pPr>
              <w:ind w:left="102" w:right="41"/>
              <w:jc w:val="center"/>
              <w:rPr>
                <w:sz w:val="22"/>
              </w:rPr>
            </w:pPr>
            <w:r w:rsidRPr="00951E55">
              <w:rPr>
                <w:sz w:val="22"/>
              </w:rPr>
              <w:t>N/A</w:t>
            </w:r>
          </w:p>
        </w:tc>
      </w:tr>
      <w:tr w:rsidR="00166D45" w:rsidRPr="00951E55" w14:paraId="7CE0D212"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96074ED"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726E9B" w14:textId="2571F2DF"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50A0739" w14:textId="6A0A9756"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CC40A84" w14:textId="03E11CAF"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7D470FA" w14:textId="7A266484"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EE695" w14:textId="2E53AB7C" w:rsidR="00166D45" w:rsidRPr="00951E55" w:rsidRDefault="00166D45" w:rsidP="00166D45">
            <w:pPr>
              <w:ind w:left="102" w:right="41"/>
              <w:jc w:val="center"/>
              <w:rPr>
                <w:sz w:val="22"/>
              </w:rPr>
            </w:pPr>
            <w:r w:rsidRPr="00951E55">
              <w:rPr>
                <w:sz w:val="22"/>
              </w:rPr>
              <w:t>N/A</w:t>
            </w:r>
          </w:p>
        </w:tc>
      </w:tr>
    </w:tbl>
    <w:p w14:paraId="57E7E4C3" w14:textId="77777777" w:rsidR="00166D45" w:rsidRPr="00951E55" w:rsidRDefault="00166D45" w:rsidP="00166D45"/>
    <w:p w14:paraId="76400027" w14:textId="77777777" w:rsidR="00166D45" w:rsidRPr="00951E55" w:rsidRDefault="00166D45" w:rsidP="00166D45">
      <w:pPr>
        <w:overflowPunct/>
        <w:autoSpaceDE/>
        <w:autoSpaceDN/>
        <w:adjustRightInd/>
        <w:textAlignment w:val="auto"/>
        <w:rPr>
          <w:szCs w:val="22"/>
        </w:rPr>
      </w:pPr>
      <w:r w:rsidRPr="00951E55">
        <w:br w:type="page"/>
      </w:r>
    </w:p>
    <w:p w14:paraId="59696DA4" w14:textId="77777777" w:rsidR="005423F1" w:rsidRPr="00951E55" w:rsidRDefault="005423F1" w:rsidP="005423F1">
      <w:pPr>
        <w:pStyle w:val="3"/>
      </w:pPr>
      <w:r w:rsidRPr="00951E55">
        <w:lastRenderedPageBreak/>
        <w:t>Foundation (Other)</w:t>
      </w:r>
    </w:p>
    <w:p w14:paraId="3CA01780" w14:textId="77777777" w:rsidR="005423F1" w:rsidRPr="00951E55" w:rsidRDefault="005423F1" w:rsidP="005423F1">
      <w:pPr>
        <w:pStyle w:val="4"/>
      </w:pPr>
      <w:r w:rsidRPr="00951E55">
        <w:t>Foundation (Other) is classified as other foundation which is not categorised as pile/pile cap/footings.</w:t>
      </w:r>
    </w:p>
    <w:p w14:paraId="64B26B0E" w14:textId="77777777" w:rsidR="005423F1" w:rsidRPr="00951E55" w:rsidRDefault="005423F1" w:rsidP="005423F1"/>
    <w:p w14:paraId="2BC1E4F5" w14:textId="77777777" w:rsidR="005423F1" w:rsidRPr="00951E55" w:rsidRDefault="005423F1" w:rsidP="005423F1">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5423F1" w:rsidRPr="00951E55" w14:paraId="2C44BBB9" w14:textId="77777777" w:rsidTr="00FF5A9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7961EC" w14:textId="77777777" w:rsidR="005423F1" w:rsidRPr="00951E55" w:rsidRDefault="005423F1" w:rsidP="00FF5A9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AE692E" w14:textId="77777777" w:rsidR="005423F1" w:rsidRPr="00951E55" w:rsidRDefault="005423F1" w:rsidP="00FF5A9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0610BC" w14:textId="77777777" w:rsidR="005423F1" w:rsidRPr="00951E55" w:rsidRDefault="005423F1" w:rsidP="00FF5A9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BCBC0F" w14:textId="77777777" w:rsidR="005423F1" w:rsidRPr="00951E55" w:rsidRDefault="005423F1" w:rsidP="00FF5A92">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877B64" w14:textId="77777777" w:rsidR="005423F1" w:rsidRPr="00951E55" w:rsidRDefault="005423F1" w:rsidP="00FF5A92">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959367" w14:textId="77777777" w:rsidR="005423F1" w:rsidRPr="00951E55" w:rsidRDefault="005423F1" w:rsidP="00FF5A92">
            <w:pPr>
              <w:ind w:left="102" w:right="41"/>
              <w:jc w:val="center"/>
              <w:rPr>
                <w:b/>
                <w:sz w:val="22"/>
                <w:szCs w:val="20"/>
              </w:rPr>
            </w:pPr>
            <w:r w:rsidRPr="00951E55">
              <w:rPr>
                <w:b/>
                <w:sz w:val="22"/>
                <w:szCs w:val="20"/>
              </w:rPr>
              <w:t>Behavior</w:t>
            </w:r>
          </w:p>
        </w:tc>
      </w:tr>
      <w:tr w:rsidR="005423F1" w:rsidRPr="00951E55" w14:paraId="5C8F4835" w14:textId="77777777" w:rsidTr="00FF5A92">
        <w:tc>
          <w:tcPr>
            <w:tcW w:w="991" w:type="dxa"/>
            <w:tcBorders>
              <w:top w:val="single" w:sz="4" w:space="0" w:color="000000"/>
              <w:left w:val="single" w:sz="4" w:space="0" w:color="000000"/>
              <w:bottom w:val="single" w:sz="4" w:space="0" w:color="000000"/>
              <w:right w:val="single" w:sz="4" w:space="0" w:color="000000"/>
            </w:tcBorders>
            <w:vAlign w:val="center"/>
            <w:hideMark/>
          </w:tcPr>
          <w:p w14:paraId="63E271DC" w14:textId="77777777" w:rsidR="005423F1" w:rsidRPr="00951E55" w:rsidRDefault="005423F1" w:rsidP="00FF5A9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36F3F8" w14:textId="77777777" w:rsidR="005423F1" w:rsidRPr="00951E55" w:rsidRDefault="005423F1" w:rsidP="00FF5A9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43A2BEA" w14:textId="77777777" w:rsidR="005423F1" w:rsidRPr="00951E55" w:rsidRDefault="005423F1" w:rsidP="00FF5A9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6B37A0A" w14:textId="77777777" w:rsidR="005423F1" w:rsidRPr="00951E55" w:rsidRDefault="005423F1" w:rsidP="00FF5A92">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E5DA24C" w14:textId="77777777" w:rsidR="005423F1" w:rsidRPr="00951E55" w:rsidRDefault="005423F1" w:rsidP="00FF5A92">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0927F283" w14:textId="77777777" w:rsidR="005423F1" w:rsidRPr="00951E55" w:rsidRDefault="005423F1" w:rsidP="00FF5A92">
            <w:pPr>
              <w:ind w:left="102" w:right="41"/>
              <w:jc w:val="center"/>
              <w:rPr>
                <w:sz w:val="22"/>
              </w:rPr>
            </w:pPr>
            <w:r w:rsidRPr="00951E55">
              <w:rPr>
                <w:sz w:val="22"/>
              </w:rPr>
              <w:t>N/A</w:t>
            </w:r>
          </w:p>
        </w:tc>
      </w:tr>
      <w:tr w:rsidR="005423F1" w:rsidRPr="00951E55" w14:paraId="33C2B8A9" w14:textId="77777777" w:rsidTr="00FF5A92">
        <w:tc>
          <w:tcPr>
            <w:tcW w:w="991" w:type="dxa"/>
            <w:tcBorders>
              <w:top w:val="single" w:sz="4" w:space="0" w:color="000000"/>
              <w:left w:val="single" w:sz="4" w:space="0" w:color="000000"/>
              <w:bottom w:val="single" w:sz="4" w:space="0" w:color="000000"/>
              <w:right w:val="single" w:sz="4" w:space="0" w:color="000000"/>
            </w:tcBorders>
            <w:vAlign w:val="center"/>
            <w:hideMark/>
          </w:tcPr>
          <w:p w14:paraId="7FD1F111" w14:textId="77777777" w:rsidR="005423F1" w:rsidRPr="00951E55" w:rsidRDefault="005423F1" w:rsidP="00FF5A9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1A14E2" w14:textId="77777777" w:rsidR="005423F1" w:rsidRPr="00951E55" w:rsidRDefault="005423F1" w:rsidP="00FF5A92">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79FF7BE" w14:textId="77777777" w:rsidR="005423F1" w:rsidRPr="00951E55" w:rsidRDefault="005423F1" w:rsidP="00FF5A9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EF02576" w14:textId="77777777" w:rsidR="005423F1" w:rsidRPr="00951E55" w:rsidRDefault="005423F1" w:rsidP="00FF5A92">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DDA2038" w14:textId="77777777" w:rsidR="005423F1" w:rsidRPr="00951E55" w:rsidRDefault="005423F1" w:rsidP="00FF5A92">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412E408" w14:textId="77777777" w:rsidR="005423F1" w:rsidRPr="00951E55" w:rsidRDefault="005423F1" w:rsidP="00FF5A92">
            <w:pPr>
              <w:ind w:left="102" w:right="41"/>
              <w:jc w:val="center"/>
              <w:rPr>
                <w:sz w:val="22"/>
              </w:rPr>
            </w:pPr>
            <w:r w:rsidRPr="00951E55">
              <w:rPr>
                <w:sz w:val="22"/>
              </w:rPr>
              <w:t>N/A</w:t>
            </w:r>
          </w:p>
        </w:tc>
      </w:tr>
      <w:tr w:rsidR="005423F1" w:rsidRPr="00951E55" w14:paraId="55052C36" w14:textId="77777777" w:rsidTr="00FF5A92">
        <w:tc>
          <w:tcPr>
            <w:tcW w:w="991" w:type="dxa"/>
            <w:tcBorders>
              <w:top w:val="single" w:sz="4" w:space="0" w:color="000000"/>
              <w:left w:val="single" w:sz="4" w:space="0" w:color="000000"/>
              <w:bottom w:val="single" w:sz="4" w:space="0" w:color="000000"/>
              <w:right w:val="single" w:sz="4" w:space="0" w:color="000000"/>
            </w:tcBorders>
            <w:vAlign w:val="center"/>
          </w:tcPr>
          <w:p w14:paraId="5032F63F" w14:textId="77777777" w:rsidR="005423F1" w:rsidRPr="00951E55" w:rsidRDefault="005423F1" w:rsidP="00FF5A9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E1DBA55" w14:textId="77777777" w:rsidR="005423F1" w:rsidRPr="00951E55" w:rsidRDefault="005423F1" w:rsidP="00FF5A9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5823AD9" w14:textId="77777777" w:rsidR="005423F1" w:rsidRPr="00951E55" w:rsidRDefault="005423F1" w:rsidP="00FF5A9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0188D38" w14:textId="77777777" w:rsidR="005423F1" w:rsidRPr="00951E55" w:rsidRDefault="005423F1" w:rsidP="00FF5A92">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8EE76E2" w14:textId="77777777" w:rsidR="005423F1" w:rsidRPr="00951E55" w:rsidRDefault="005423F1" w:rsidP="00FF5A92">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4F539843" w14:textId="77777777" w:rsidR="005423F1" w:rsidRPr="00951E55" w:rsidRDefault="005423F1" w:rsidP="00FF5A92">
            <w:pPr>
              <w:ind w:left="102" w:right="41"/>
              <w:jc w:val="center"/>
              <w:rPr>
                <w:sz w:val="22"/>
              </w:rPr>
            </w:pPr>
            <w:r w:rsidRPr="00951E55">
              <w:rPr>
                <w:sz w:val="22"/>
              </w:rPr>
              <w:t>N/A</w:t>
            </w:r>
          </w:p>
        </w:tc>
      </w:tr>
      <w:tr w:rsidR="005423F1" w:rsidRPr="00951E55" w14:paraId="21C0DD22" w14:textId="77777777" w:rsidTr="00FF5A92">
        <w:tc>
          <w:tcPr>
            <w:tcW w:w="991" w:type="dxa"/>
            <w:tcBorders>
              <w:top w:val="single" w:sz="4" w:space="0" w:color="000000"/>
              <w:left w:val="single" w:sz="4" w:space="0" w:color="000000"/>
              <w:bottom w:val="single" w:sz="4" w:space="0" w:color="000000"/>
              <w:right w:val="single" w:sz="4" w:space="0" w:color="000000"/>
            </w:tcBorders>
            <w:vAlign w:val="center"/>
            <w:hideMark/>
          </w:tcPr>
          <w:p w14:paraId="427E06B5" w14:textId="77777777" w:rsidR="005423F1" w:rsidRPr="00951E55" w:rsidRDefault="005423F1" w:rsidP="00FF5A92">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D42797" w14:textId="77777777" w:rsidR="005423F1" w:rsidRPr="00951E55" w:rsidRDefault="005423F1" w:rsidP="00FF5A92">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0FFC3E5" w14:textId="77777777" w:rsidR="005423F1" w:rsidRPr="00951E55" w:rsidRDefault="005423F1" w:rsidP="00FF5A92">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F0ADB5F" w14:textId="77777777" w:rsidR="005423F1" w:rsidRPr="00951E55" w:rsidRDefault="005423F1" w:rsidP="00FF5A92">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E8E8150" w14:textId="77777777" w:rsidR="005423F1" w:rsidRPr="00951E55" w:rsidRDefault="005423F1" w:rsidP="00FF5A92">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2C039D93" w14:textId="77777777" w:rsidR="005423F1" w:rsidRPr="00951E55" w:rsidRDefault="005423F1" w:rsidP="00FF5A92">
            <w:pPr>
              <w:ind w:left="102" w:right="41"/>
              <w:jc w:val="center"/>
              <w:rPr>
                <w:sz w:val="22"/>
              </w:rPr>
            </w:pPr>
            <w:r w:rsidRPr="00951E55">
              <w:rPr>
                <w:sz w:val="22"/>
              </w:rPr>
              <w:t>N/A</w:t>
            </w:r>
          </w:p>
        </w:tc>
      </w:tr>
      <w:tr w:rsidR="005423F1" w:rsidRPr="00951E55" w14:paraId="4E26B357" w14:textId="77777777" w:rsidTr="00FF5A92">
        <w:tc>
          <w:tcPr>
            <w:tcW w:w="991" w:type="dxa"/>
            <w:tcBorders>
              <w:top w:val="single" w:sz="4" w:space="0" w:color="000000"/>
              <w:left w:val="single" w:sz="4" w:space="0" w:color="000000"/>
              <w:bottom w:val="single" w:sz="4" w:space="0" w:color="000000"/>
              <w:right w:val="single" w:sz="4" w:space="0" w:color="000000"/>
            </w:tcBorders>
            <w:vAlign w:val="center"/>
            <w:hideMark/>
          </w:tcPr>
          <w:p w14:paraId="7EF014D3" w14:textId="77777777" w:rsidR="005423F1" w:rsidRPr="00951E55" w:rsidRDefault="005423F1" w:rsidP="00FF5A92">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5BDAB0" w14:textId="77777777" w:rsidR="005423F1" w:rsidRPr="00951E55" w:rsidRDefault="005423F1" w:rsidP="00FF5A92">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E16B79" w14:textId="77777777" w:rsidR="005423F1" w:rsidRPr="00951E55" w:rsidRDefault="005423F1" w:rsidP="00FF5A92">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BE5037B" w14:textId="77777777" w:rsidR="005423F1" w:rsidRPr="00951E55" w:rsidRDefault="005423F1" w:rsidP="00FF5A92">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BC36FB6" w14:textId="77777777" w:rsidR="005423F1" w:rsidRPr="00951E55" w:rsidRDefault="005423F1" w:rsidP="00FF5A92">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33A14D7E" w14:textId="77777777" w:rsidR="005423F1" w:rsidRPr="00951E55" w:rsidRDefault="005423F1" w:rsidP="00FF5A92">
            <w:pPr>
              <w:ind w:left="102" w:right="41"/>
              <w:jc w:val="center"/>
              <w:rPr>
                <w:sz w:val="22"/>
              </w:rPr>
            </w:pPr>
            <w:r w:rsidRPr="00951E55">
              <w:rPr>
                <w:sz w:val="22"/>
              </w:rPr>
              <w:t>N/A</w:t>
            </w:r>
          </w:p>
        </w:tc>
      </w:tr>
    </w:tbl>
    <w:p w14:paraId="3DBADEE8" w14:textId="77777777" w:rsidR="005423F1" w:rsidRPr="00951E55" w:rsidRDefault="005423F1" w:rsidP="005423F1">
      <w:pPr>
        <w:overflowPunct/>
        <w:autoSpaceDE/>
        <w:autoSpaceDN/>
        <w:adjustRightInd/>
        <w:textAlignment w:val="auto"/>
        <w:rPr>
          <w:sz w:val="28"/>
        </w:rPr>
      </w:pPr>
    </w:p>
    <w:p w14:paraId="45063D01" w14:textId="77777777" w:rsidR="005423F1" w:rsidRPr="00951E55" w:rsidRDefault="005423F1" w:rsidP="005423F1">
      <w:pPr>
        <w:overflowPunct/>
        <w:autoSpaceDE/>
        <w:autoSpaceDN/>
        <w:adjustRightInd/>
        <w:textAlignment w:val="auto"/>
        <w:rPr>
          <w:sz w:val="28"/>
        </w:rPr>
      </w:pPr>
    </w:p>
    <w:p w14:paraId="1B5F1739" w14:textId="77777777" w:rsidR="005423F1" w:rsidRPr="00951E55" w:rsidRDefault="005423F1" w:rsidP="005423F1">
      <w:pPr>
        <w:overflowPunct/>
        <w:autoSpaceDE/>
        <w:autoSpaceDN/>
        <w:adjustRightInd/>
        <w:textAlignment w:val="auto"/>
        <w:rPr>
          <w:sz w:val="28"/>
        </w:rPr>
      </w:pPr>
    </w:p>
    <w:p w14:paraId="2A0AA09A" w14:textId="77777777" w:rsidR="005423F1" w:rsidRPr="00951E55" w:rsidRDefault="005423F1" w:rsidP="005423F1">
      <w:pPr>
        <w:overflowPunct/>
        <w:autoSpaceDE/>
        <w:autoSpaceDN/>
        <w:adjustRightInd/>
        <w:textAlignment w:val="auto"/>
        <w:rPr>
          <w:sz w:val="28"/>
        </w:rPr>
      </w:pPr>
    </w:p>
    <w:p w14:paraId="74C004F1" w14:textId="77777777" w:rsidR="005423F1" w:rsidRPr="00951E55" w:rsidRDefault="005423F1" w:rsidP="005423F1">
      <w:pPr>
        <w:overflowPunct/>
        <w:autoSpaceDE/>
        <w:autoSpaceDN/>
        <w:adjustRightInd/>
        <w:textAlignment w:val="auto"/>
        <w:rPr>
          <w:sz w:val="28"/>
        </w:rPr>
      </w:pPr>
    </w:p>
    <w:p w14:paraId="058A78F5" w14:textId="77777777" w:rsidR="005423F1" w:rsidRPr="00951E55" w:rsidRDefault="005423F1" w:rsidP="005423F1">
      <w:pPr>
        <w:overflowPunct/>
        <w:autoSpaceDE/>
        <w:autoSpaceDN/>
        <w:adjustRightInd/>
        <w:textAlignment w:val="auto"/>
        <w:rPr>
          <w:sz w:val="28"/>
        </w:rPr>
      </w:pPr>
    </w:p>
    <w:p w14:paraId="2C4EF598" w14:textId="13CAE45A" w:rsidR="005423F1" w:rsidRDefault="005423F1" w:rsidP="005423F1">
      <w:pPr>
        <w:overflowPunct/>
        <w:autoSpaceDE/>
        <w:autoSpaceDN/>
        <w:adjustRightInd/>
        <w:textAlignment w:val="auto"/>
        <w:rPr>
          <w:sz w:val="28"/>
        </w:rPr>
      </w:pPr>
    </w:p>
    <w:p w14:paraId="69A6FA21" w14:textId="77777777" w:rsidR="006D7EE3" w:rsidRPr="00951E55" w:rsidRDefault="006D7EE3" w:rsidP="005423F1">
      <w:pPr>
        <w:overflowPunct/>
        <w:autoSpaceDE/>
        <w:autoSpaceDN/>
        <w:adjustRightInd/>
        <w:textAlignment w:val="auto"/>
        <w:rPr>
          <w:sz w:val="28"/>
        </w:rPr>
      </w:pPr>
    </w:p>
    <w:p w14:paraId="6C309099" w14:textId="77777777" w:rsidR="005423F1" w:rsidRPr="00951E55" w:rsidRDefault="005423F1" w:rsidP="005423F1">
      <w:pPr>
        <w:overflowPunct/>
        <w:autoSpaceDE/>
        <w:autoSpaceDN/>
        <w:adjustRightInd/>
        <w:textAlignment w:val="auto"/>
        <w:rPr>
          <w:sz w:val="28"/>
        </w:rPr>
      </w:pPr>
    </w:p>
    <w:p w14:paraId="1E282942" w14:textId="77777777" w:rsidR="005423F1" w:rsidRPr="00951E55" w:rsidRDefault="005423F1" w:rsidP="005423F1">
      <w:pPr>
        <w:overflowPunct/>
        <w:autoSpaceDE/>
        <w:autoSpaceDN/>
        <w:adjustRightInd/>
        <w:textAlignment w:val="auto"/>
        <w:rPr>
          <w:sz w:val="28"/>
        </w:rPr>
      </w:pPr>
    </w:p>
    <w:p w14:paraId="05C37D35" w14:textId="77777777" w:rsidR="005423F1" w:rsidRPr="00951E55" w:rsidRDefault="005423F1" w:rsidP="005423F1">
      <w:pPr>
        <w:overflowPunct/>
        <w:autoSpaceDE/>
        <w:autoSpaceDN/>
        <w:adjustRightInd/>
        <w:textAlignment w:val="auto"/>
        <w:rPr>
          <w:sz w:val="28"/>
        </w:rPr>
      </w:pPr>
    </w:p>
    <w:p w14:paraId="37A6FE85" w14:textId="77777777" w:rsidR="005423F1" w:rsidRPr="00951E55" w:rsidRDefault="005423F1" w:rsidP="005423F1">
      <w:pPr>
        <w:overflowPunct/>
        <w:autoSpaceDE/>
        <w:autoSpaceDN/>
        <w:adjustRightInd/>
        <w:textAlignment w:val="auto"/>
        <w:rPr>
          <w:sz w:val="28"/>
        </w:rPr>
      </w:pPr>
    </w:p>
    <w:p w14:paraId="1C7F0ADC" w14:textId="77777777" w:rsidR="005423F1" w:rsidRPr="00951E55" w:rsidRDefault="005423F1" w:rsidP="005423F1">
      <w:pPr>
        <w:overflowPunct/>
        <w:autoSpaceDE/>
        <w:autoSpaceDN/>
        <w:adjustRightInd/>
        <w:textAlignment w:val="auto"/>
        <w:rPr>
          <w:sz w:val="28"/>
        </w:rPr>
      </w:pPr>
    </w:p>
    <w:p w14:paraId="1052C6EA" w14:textId="77777777" w:rsidR="00166D45" w:rsidRPr="00951E55" w:rsidRDefault="00166D45" w:rsidP="00166D45">
      <w:pPr>
        <w:pStyle w:val="3"/>
      </w:pPr>
      <w:r w:rsidRPr="00951E55">
        <w:lastRenderedPageBreak/>
        <w:t>Mass concrete fill</w:t>
      </w:r>
    </w:p>
    <w:p w14:paraId="52A5C477" w14:textId="77777777" w:rsidR="00166D45" w:rsidRPr="00951E55" w:rsidRDefault="00166D45" w:rsidP="00166D45">
      <w:pPr>
        <w:pStyle w:val="4"/>
      </w:pPr>
      <w:r w:rsidRPr="00951E55">
        <w:t xml:space="preserve">Mass concrete fill refers to any volume of concrete with dimensions large enough to required that measures be taken to cope with the generation of heat from hydration of cement and attendant volume change to minimize cracking. </w:t>
      </w:r>
    </w:p>
    <w:p w14:paraId="3C6EF1AE" w14:textId="77777777" w:rsidR="00166D45" w:rsidRPr="00951E55" w:rsidRDefault="00166D45" w:rsidP="00166D45"/>
    <w:p w14:paraId="073A81FF"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2D63CD53"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99C8AF"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B4D27E"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FBFB59"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E65B6D"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4E3320"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C13E4"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64DC05C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68C8A52B"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754F6A"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3748BD2"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924C9F0"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363BD13" w14:textId="77777777" w:rsidR="00166D45" w:rsidRPr="00951E55" w:rsidRDefault="00166D45" w:rsidP="00166D45">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596748" w14:textId="77777777" w:rsidR="00166D45" w:rsidRPr="00951E55" w:rsidRDefault="00166D45" w:rsidP="00166D45">
            <w:pPr>
              <w:ind w:left="102" w:right="41"/>
              <w:jc w:val="center"/>
              <w:rPr>
                <w:sz w:val="22"/>
              </w:rPr>
            </w:pPr>
            <w:r w:rsidRPr="00951E55">
              <w:rPr>
                <w:sz w:val="22"/>
              </w:rPr>
              <w:t>N/A</w:t>
            </w:r>
          </w:p>
        </w:tc>
      </w:tr>
      <w:tr w:rsidR="00700FD1" w:rsidRPr="00951E55" w14:paraId="4E9603EE"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67D68E37"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D1AB58A" w14:textId="77777777" w:rsidR="00166D45" w:rsidRPr="00951E55" w:rsidRDefault="00166D45" w:rsidP="00166D45">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74B335A3"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A1DAB7F"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48F595"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2D025C27" w14:textId="77777777" w:rsidR="00166D45" w:rsidRPr="00951E55" w:rsidRDefault="00166D45" w:rsidP="00166D45">
            <w:pPr>
              <w:ind w:left="102" w:right="41"/>
              <w:jc w:val="center"/>
              <w:rPr>
                <w:sz w:val="22"/>
              </w:rPr>
            </w:pPr>
            <w:r w:rsidRPr="00951E55">
              <w:rPr>
                <w:sz w:val="22"/>
              </w:rPr>
              <w:t>N/A</w:t>
            </w:r>
          </w:p>
        </w:tc>
      </w:tr>
      <w:tr w:rsidR="00700FD1" w:rsidRPr="00951E55" w14:paraId="6FD507B2"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6C21B167"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9FA47E"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E765B26"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D93B7CB"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6FEAB4E"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EB0E5" w14:textId="77777777" w:rsidR="00166D45" w:rsidRPr="00951E55" w:rsidRDefault="00166D45" w:rsidP="00166D45">
            <w:pPr>
              <w:ind w:left="102" w:right="41"/>
              <w:jc w:val="center"/>
              <w:rPr>
                <w:sz w:val="22"/>
              </w:rPr>
            </w:pPr>
            <w:r w:rsidRPr="00951E55">
              <w:rPr>
                <w:sz w:val="22"/>
              </w:rPr>
              <w:t>N/A</w:t>
            </w:r>
          </w:p>
        </w:tc>
      </w:tr>
      <w:tr w:rsidR="00700FD1" w:rsidRPr="00951E55" w14:paraId="6FF696E6"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A9534F1"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1CF65E" w14:textId="2B84A73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7242E71" w14:textId="4BAF23AE"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2168B08" w14:textId="7AC8B038"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5E06D8C" w14:textId="00E8091C"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DD7842E" w14:textId="2DC1E65C" w:rsidR="00166D45" w:rsidRPr="00951E55" w:rsidRDefault="00166D45" w:rsidP="00166D45">
            <w:pPr>
              <w:ind w:left="102" w:right="41"/>
              <w:jc w:val="center"/>
              <w:rPr>
                <w:sz w:val="22"/>
              </w:rPr>
            </w:pPr>
            <w:r w:rsidRPr="00951E55">
              <w:rPr>
                <w:sz w:val="22"/>
              </w:rPr>
              <w:t>N/A</w:t>
            </w:r>
          </w:p>
        </w:tc>
      </w:tr>
      <w:tr w:rsidR="00700FD1" w:rsidRPr="00951E55" w14:paraId="1C9A180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6207EC9D"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0D3500" w14:textId="0429C548"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6B72567" w14:textId="4188E66D"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B22C98A" w14:textId="67A65E42"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09AAD45" w14:textId="0849B1EB"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48F5E68A" w14:textId="0FE8DC5F" w:rsidR="00166D45" w:rsidRPr="00951E55" w:rsidRDefault="00166D45" w:rsidP="00166D45">
            <w:pPr>
              <w:ind w:left="102" w:right="41"/>
              <w:jc w:val="center"/>
              <w:rPr>
                <w:sz w:val="22"/>
              </w:rPr>
            </w:pPr>
            <w:r w:rsidRPr="00951E55">
              <w:rPr>
                <w:sz w:val="22"/>
              </w:rPr>
              <w:t>N/A</w:t>
            </w:r>
          </w:p>
        </w:tc>
      </w:tr>
    </w:tbl>
    <w:p w14:paraId="5E976B19" w14:textId="77777777" w:rsidR="00166D45" w:rsidRPr="00951E55" w:rsidRDefault="00166D45" w:rsidP="00166D45">
      <w:pPr>
        <w:overflowPunct/>
        <w:autoSpaceDE/>
        <w:autoSpaceDN/>
        <w:adjustRightInd/>
        <w:textAlignment w:val="auto"/>
        <w:rPr>
          <w:szCs w:val="22"/>
        </w:rPr>
      </w:pPr>
      <w:r w:rsidRPr="00951E55">
        <w:br w:type="page"/>
      </w:r>
    </w:p>
    <w:p w14:paraId="71F499A3" w14:textId="77777777" w:rsidR="00166D45" w:rsidRPr="00951E55" w:rsidRDefault="00166D45" w:rsidP="00166D45">
      <w:pPr>
        <w:pStyle w:val="3"/>
      </w:pPr>
      <w:r w:rsidRPr="00951E55">
        <w:lastRenderedPageBreak/>
        <w:t>Retaining Wall on Slope</w:t>
      </w:r>
    </w:p>
    <w:p w14:paraId="4FB6F035" w14:textId="77777777" w:rsidR="00166D45" w:rsidRPr="00951E55" w:rsidRDefault="00166D45" w:rsidP="00166D45">
      <w:pPr>
        <w:pStyle w:val="4"/>
      </w:pPr>
      <w:r w:rsidRPr="00951E55">
        <w:t>Retaining walls are relatively rigid walls used for supporting soil laterally so that it can be retained at different levels on the two sides. Retaining walls are structures designed to restrain soil to a slope that it would not naturally keep to.</w:t>
      </w:r>
    </w:p>
    <w:p w14:paraId="382A13F8" w14:textId="77777777" w:rsidR="00166D45" w:rsidRPr="00951E55" w:rsidRDefault="00166D45" w:rsidP="00166D45"/>
    <w:p w14:paraId="414CEE74" w14:textId="77777777" w:rsidR="00166D45" w:rsidRPr="00951E55" w:rsidRDefault="00166D45" w:rsidP="00166D45">
      <w:pPr>
        <w:pStyle w:val="4"/>
      </w:pPr>
      <w:r w:rsidRPr="00951E55">
        <w:t xml:space="preserve">The finish / skin wall should be separated from the wall 3D Object elements at LOD-G 400. </w:t>
      </w:r>
    </w:p>
    <w:p w14:paraId="3F64BE6B" w14:textId="77777777" w:rsidR="00166D45" w:rsidRPr="00951E55" w:rsidRDefault="00166D45" w:rsidP="00166D45"/>
    <w:p w14:paraId="16E9E664"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40A7DDE"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3843CD"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8DCF29"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140DE"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3270D9"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1FF365"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C95D3A"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618CFB9C"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318B9AF8"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C4F675"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62FC297"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148FDC3"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83BF2B0" w14:textId="7777777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EDA2368" w14:textId="77777777" w:rsidR="00166D45" w:rsidRPr="00951E55" w:rsidRDefault="00166D45" w:rsidP="00166D45">
            <w:pPr>
              <w:ind w:left="102" w:right="41"/>
              <w:jc w:val="center"/>
              <w:rPr>
                <w:sz w:val="22"/>
              </w:rPr>
            </w:pPr>
            <w:r w:rsidRPr="00951E55">
              <w:rPr>
                <w:sz w:val="22"/>
              </w:rPr>
              <w:t>N/A</w:t>
            </w:r>
          </w:p>
        </w:tc>
      </w:tr>
      <w:tr w:rsidR="00700FD1" w:rsidRPr="00951E55" w14:paraId="696A86F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89D7DAA"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CEAD579" w14:textId="77777777" w:rsidR="00166D45" w:rsidRPr="00951E55" w:rsidRDefault="00166D45" w:rsidP="00166D45">
            <w:pPr>
              <w:ind w:left="102" w:right="41"/>
              <w:rPr>
                <w:sz w:val="22"/>
              </w:rPr>
            </w:pPr>
            <w:r w:rsidRPr="00951E55">
              <w:rPr>
                <w:sz w:val="22"/>
              </w:rPr>
              <w:t>3D Object, including footing with size and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680C6064"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DDAC993"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D73DFCD"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15D7552" w14:textId="77777777" w:rsidR="00166D45" w:rsidRPr="00951E55" w:rsidRDefault="00166D45" w:rsidP="00166D45">
            <w:pPr>
              <w:ind w:left="102" w:right="41"/>
              <w:jc w:val="center"/>
              <w:rPr>
                <w:sz w:val="22"/>
              </w:rPr>
            </w:pPr>
            <w:r w:rsidRPr="00951E55">
              <w:rPr>
                <w:sz w:val="22"/>
              </w:rPr>
              <w:t>N/A</w:t>
            </w:r>
          </w:p>
        </w:tc>
      </w:tr>
      <w:tr w:rsidR="00700FD1" w:rsidRPr="00951E55" w14:paraId="65BDE01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36C83960"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4DDF95"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8872A73"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4745704"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E3B1B1C"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C8BAECF" w14:textId="77777777" w:rsidR="00166D45" w:rsidRPr="00951E55" w:rsidRDefault="00166D45" w:rsidP="00166D45">
            <w:pPr>
              <w:ind w:left="102" w:right="41"/>
              <w:jc w:val="center"/>
              <w:rPr>
                <w:sz w:val="22"/>
              </w:rPr>
            </w:pPr>
            <w:r w:rsidRPr="00951E55">
              <w:rPr>
                <w:sz w:val="22"/>
              </w:rPr>
              <w:t>N/A</w:t>
            </w:r>
          </w:p>
        </w:tc>
      </w:tr>
      <w:tr w:rsidR="00700FD1" w:rsidRPr="00951E55" w14:paraId="2DBE4C7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049ADBD"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9B0306" w14:textId="3C861F62"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6CFF572" w14:textId="4E549F1D"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307B7FB" w14:textId="0FE8E126"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A2A006A" w14:textId="765DF9F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85E891A" w14:textId="7D23E055" w:rsidR="00166D45" w:rsidRPr="00951E55" w:rsidRDefault="00166D45" w:rsidP="00166D45">
            <w:pPr>
              <w:ind w:left="102" w:right="41"/>
              <w:jc w:val="center"/>
              <w:rPr>
                <w:sz w:val="22"/>
              </w:rPr>
            </w:pPr>
            <w:r w:rsidRPr="00951E55">
              <w:rPr>
                <w:sz w:val="22"/>
              </w:rPr>
              <w:t>N/A</w:t>
            </w:r>
          </w:p>
        </w:tc>
      </w:tr>
      <w:tr w:rsidR="00700FD1" w:rsidRPr="00951E55" w14:paraId="7C2EE4E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8883689"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A4EB64" w14:textId="79680B5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0E75370" w14:textId="3D1C74D0"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578D00C" w14:textId="0ABC52A3"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6D22677" w14:textId="10915E3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1A6F5B" w14:textId="064A7B2F" w:rsidR="00166D45" w:rsidRPr="00951E55" w:rsidRDefault="00166D45" w:rsidP="00166D45">
            <w:pPr>
              <w:ind w:left="102" w:right="41"/>
              <w:jc w:val="center"/>
              <w:rPr>
                <w:sz w:val="22"/>
              </w:rPr>
            </w:pPr>
            <w:r w:rsidRPr="00951E55">
              <w:rPr>
                <w:sz w:val="22"/>
              </w:rPr>
              <w:t>N/A</w:t>
            </w:r>
          </w:p>
        </w:tc>
      </w:tr>
    </w:tbl>
    <w:p w14:paraId="2E0F5804" w14:textId="77777777" w:rsidR="00166D45" w:rsidRPr="00951E55" w:rsidRDefault="00166D45" w:rsidP="00166D45">
      <w:pPr>
        <w:overflowPunct/>
        <w:autoSpaceDE/>
        <w:autoSpaceDN/>
        <w:adjustRightInd/>
        <w:textAlignment w:val="auto"/>
        <w:rPr>
          <w:szCs w:val="22"/>
        </w:rPr>
      </w:pPr>
      <w:r w:rsidRPr="00951E55">
        <w:br w:type="page"/>
      </w:r>
    </w:p>
    <w:p w14:paraId="1DB067FF" w14:textId="1D91800D" w:rsidR="00166D45" w:rsidRPr="00951E55" w:rsidRDefault="005A1873" w:rsidP="00166D45">
      <w:pPr>
        <w:pStyle w:val="3"/>
      </w:pPr>
      <w:r w:rsidRPr="005A1873">
        <w:lastRenderedPageBreak/>
        <w:t>Concrete Beam,Steel Beam, Hanger</w:t>
      </w:r>
    </w:p>
    <w:p w14:paraId="1392739C" w14:textId="77777777" w:rsidR="00166D45" w:rsidRPr="00951E55" w:rsidRDefault="00166D45" w:rsidP="00166D45">
      <w:pPr>
        <w:pStyle w:val="4"/>
      </w:pPr>
      <w:r w:rsidRPr="00951E55">
        <w:t xml:space="preserve">Beams refer to structural elements that resist loads applied laterally to their axis. </w:t>
      </w:r>
    </w:p>
    <w:p w14:paraId="7469F692" w14:textId="77777777" w:rsidR="00166D45" w:rsidRPr="00951E55" w:rsidRDefault="00166D45" w:rsidP="00166D45"/>
    <w:p w14:paraId="20252325" w14:textId="77777777" w:rsidR="00166D45" w:rsidRPr="00951E55" w:rsidRDefault="00166D45" w:rsidP="00166D45">
      <w:pPr>
        <w:pStyle w:val="4"/>
      </w:pPr>
      <w:r w:rsidRPr="00951E55">
        <w:t>The finish should be separated from the Beam 3D Object elements at LOD-G 400.</w:t>
      </w:r>
    </w:p>
    <w:p w14:paraId="4BC20FB1" w14:textId="77777777" w:rsidR="00166D45" w:rsidRPr="00951E55" w:rsidRDefault="00166D45" w:rsidP="00166D45">
      <w:pPr>
        <w:pStyle w:val="4"/>
        <w:numPr>
          <w:ilvl w:val="0"/>
          <w:numId w:val="0"/>
        </w:numPr>
        <w:ind w:left="993"/>
      </w:pPr>
    </w:p>
    <w:p w14:paraId="6EE0DD8D" w14:textId="77777777" w:rsidR="00166D45" w:rsidRPr="00951E55" w:rsidRDefault="00166D45" w:rsidP="00166D4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3788252"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A06BC6"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536703"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A3E75C"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EF8544"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D88189" w14:textId="77777777" w:rsidR="00166D45" w:rsidRPr="00951E55" w:rsidRDefault="00166D45" w:rsidP="00166D45">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E13BF"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0861300D"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312C47E6"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CF20AB"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724F8FE"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070FCF1"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9A48D22" w14:textId="77777777"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8C71442" w14:textId="77777777" w:rsidR="00166D45" w:rsidRPr="00951E55" w:rsidRDefault="00166D45" w:rsidP="00166D45">
            <w:pPr>
              <w:ind w:left="102" w:right="41"/>
              <w:jc w:val="center"/>
              <w:rPr>
                <w:sz w:val="22"/>
              </w:rPr>
            </w:pPr>
            <w:r w:rsidRPr="00951E55">
              <w:rPr>
                <w:sz w:val="22"/>
              </w:rPr>
              <w:t>N/A</w:t>
            </w:r>
          </w:p>
        </w:tc>
      </w:tr>
      <w:tr w:rsidR="00700FD1" w:rsidRPr="00951E55" w14:paraId="43BC981B"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37D10CE"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FA7D83" w14:textId="77777777" w:rsidR="00166D45" w:rsidRPr="00951E55" w:rsidRDefault="00166D45" w:rsidP="00166D45">
            <w:pPr>
              <w:ind w:left="102" w:right="41"/>
              <w:rPr>
                <w:sz w:val="22"/>
              </w:rPr>
            </w:pPr>
            <w:r w:rsidRPr="00951E55">
              <w:rPr>
                <w:sz w:val="22"/>
              </w:rPr>
              <w:t>3D Object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07ADD9CB"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388F400"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80560C5" w14:textId="77777777" w:rsidR="00166D45" w:rsidRPr="00951E55" w:rsidRDefault="00166D45" w:rsidP="00166D4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15E24F4" w14:textId="77777777" w:rsidR="00166D45" w:rsidRPr="00951E55" w:rsidRDefault="00166D45" w:rsidP="00166D45">
            <w:pPr>
              <w:ind w:left="102" w:right="41"/>
              <w:jc w:val="center"/>
              <w:rPr>
                <w:sz w:val="22"/>
              </w:rPr>
            </w:pPr>
            <w:r w:rsidRPr="00951E55">
              <w:rPr>
                <w:sz w:val="22"/>
              </w:rPr>
              <w:t>N/A</w:t>
            </w:r>
          </w:p>
        </w:tc>
      </w:tr>
      <w:tr w:rsidR="00700FD1" w:rsidRPr="00951E55" w14:paraId="45F4465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35241A34"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0E00ED"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5465B3D"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271684"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1979A3F" w14:textId="77777777" w:rsidR="00166D45" w:rsidRPr="00951E55" w:rsidRDefault="00166D45" w:rsidP="00166D4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00549FD" w14:textId="77777777" w:rsidR="00166D45" w:rsidRPr="00951E55" w:rsidRDefault="00166D45" w:rsidP="00166D45">
            <w:pPr>
              <w:ind w:left="102" w:right="41"/>
              <w:jc w:val="center"/>
              <w:rPr>
                <w:sz w:val="22"/>
              </w:rPr>
            </w:pPr>
            <w:r w:rsidRPr="00951E55">
              <w:rPr>
                <w:sz w:val="22"/>
              </w:rPr>
              <w:t>N/A</w:t>
            </w:r>
          </w:p>
        </w:tc>
      </w:tr>
      <w:tr w:rsidR="00700FD1" w:rsidRPr="00951E55" w14:paraId="3777C79E"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73BC38F"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CA2F1F" w14:textId="1FA36CF6"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97EA0DD" w14:textId="711BC264"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9EE07A4" w14:textId="683BBB3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BA7F1C0" w14:textId="7A64D707"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4F21E0D" w14:textId="7AA0145F" w:rsidR="00166D45" w:rsidRPr="00951E55" w:rsidRDefault="00166D45" w:rsidP="00166D45">
            <w:pPr>
              <w:ind w:left="102" w:right="41"/>
              <w:jc w:val="center"/>
              <w:rPr>
                <w:sz w:val="22"/>
              </w:rPr>
            </w:pPr>
            <w:r w:rsidRPr="00951E55">
              <w:rPr>
                <w:sz w:val="22"/>
              </w:rPr>
              <w:t>N/A</w:t>
            </w:r>
          </w:p>
        </w:tc>
      </w:tr>
      <w:tr w:rsidR="00700FD1" w:rsidRPr="00951E55" w14:paraId="1313F27C"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931CBA6"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5E4B36" w14:textId="5E43067A"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A784163" w14:textId="0D8FFA28"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2716CF2" w14:textId="2D03E7DE"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46D7508" w14:textId="6930773E"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62F63C8" w14:textId="63E79EA3" w:rsidR="00166D45" w:rsidRPr="00951E55" w:rsidRDefault="00166D45" w:rsidP="00166D45">
            <w:pPr>
              <w:ind w:left="102" w:right="41"/>
              <w:jc w:val="center"/>
              <w:rPr>
                <w:sz w:val="22"/>
              </w:rPr>
            </w:pPr>
            <w:r w:rsidRPr="00951E55">
              <w:rPr>
                <w:sz w:val="22"/>
              </w:rPr>
              <w:t>N/A</w:t>
            </w:r>
          </w:p>
        </w:tc>
      </w:tr>
    </w:tbl>
    <w:p w14:paraId="7F4A3837" w14:textId="77777777" w:rsidR="00166D45" w:rsidRPr="00951E55" w:rsidRDefault="00166D45" w:rsidP="00166D45">
      <w:pPr>
        <w:overflowPunct/>
        <w:autoSpaceDE/>
        <w:autoSpaceDN/>
        <w:adjustRightInd/>
        <w:textAlignment w:val="auto"/>
        <w:rPr>
          <w:szCs w:val="22"/>
        </w:rPr>
      </w:pPr>
      <w:r w:rsidRPr="00951E55">
        <w:br w:type="page"/>
      </w:r>
    </w:p>
    <w:p w14:paraId="5D5B8685" w14:textId="71EA27B2" w:rsidR="00166D45" w:rsidRPr="00951E55" w:rsidRDefault="005A1873" w:rsidP="00166D45">
      <w:pPr>
        <w:pStyle w:val="3"/>
      </w:pPr>
      <w:r w:rsidRPr="005A1873">
        <w:lastRenderedPageBreak/>
        <w:t>Structural Wall</w:t>
      </w:r>
    </w:p>
    <w:p w14:paraId="1B4495ED" w14:textId="77777777" w:rsidR="00166D45" w:rsidRPr="00951E55" w:rsidRDefault="00166D45" w:rsidP="00166D45">
      <w:pPr>
        <w:pStyle w:val="4"/>
      </w:pPr>
      <w:r w:rsidRPr="00951E55">
        <w:t xml:space="preserve">Structure wall refers to a load bearing wall or a wall that carries load in addition to its own load. </w:t>
      </w:r>
    </w:p>
    <w:p w14:paraId="3138775F" w14:textId="77777777" w:rsidR="00166D45" w:rsidRPr="00951E55" w:rsidRDefault="00166D45" w:rsidP="00166D45"/>
    <w:p w14:paraId="5E483BEB" w14:textId="77777777" w:rsidR="00166D45" w:rsidRPr="00951E55" w:rsidRDefault="00166D45" w:rsidP="00166D45">
      <w:pPr>
        <w:pStyle w:val="4"/>
      </w:pPr>
      <w:r w:rsidRPr="00951E55">
        <w:t xml:space="preserve">The finish should be separated from the wall 3D Object elements at LOD-G 400. </w:t>
      </w:r>
    </w:p>
    <w:p w14:paraId="142FA05B" w14:textId="77777777" w:rsidR="00166D45" w:rsidRPr="00951E55" w:rsidRDefault="00166D45" w:rsidP="00166D45"/>
    <w:p w14:paraId="022791D0"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76D53F0"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1885E"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A953A6"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FAB517"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01E629"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E76C37"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2F5219"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25310639"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839E345"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D0BA0A"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57DE1A8"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946C393"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AC99433" w14:textId="7777777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475267" w14:textId="77777777" w:rsidR="00166D45" w:rsidRPr="00951E55" w:rsidRDefault="00166D45" w:rsidP="00166D45">
            <w:pPr>
              <w:ind w:left="102" w:right="41"/>
              <w:jc w:val="center"/>
              <w:rPr>
                <w:sz w:val="22"/>
              </w:rPr>
            </w:pPr>
            <w:r w:rsidRPr="00951E55">
              <w:rPr>
                <w:sz w:val="22"/>
              </w:rPr>
              <w:t>N/A</w:t>
            </w:r>
          </w:p>
        </w:tc>
      </w:tr>
      <w:tr w:rsidR="00700FD1" w:rsidRPr="00951E55" w14:paraId="40DEF76C"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64C87326"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F66CB7" w14:textId="77777777" w:rsidR="00166D45" w:rsidRPr="00951E55" w:rsidRDefault="00166D45" w:rsidP="00166D45">
            <w:pPr>
              <w:ind w:left="102" w:right="41"/>
              <w:rPr>
                <w:sz w:val="22"/>
              </w:rPr>
            </w:pPr>
            <w:r w:rsidRPr="00951E55">
              <w:rPr>
                <w:sz w:val="22"/>
              </w:rPr>
              <w:t>3D Object with overall thickness (including the finish)</w:t>
            </w:r>
          </w:p>
        </w:tc>
        <w:tc>
          <w:tcPr>
            <w:tcW w:w="2409" w:type="dxa"/>
            <w:tcBorders>
              <w:top w:val="single" w:sz="4" w:space="0" w:color="000000"/>
              <w:left w:val="single" w:sz="4" w:space="0" w:color="000000"/>
              <w:bottom w:val="single" w:sz="4" w:space="0" w:color="000000"/>
              <w:right w:val="single" w:sz="4" w:space="0" w:color="000000"/>
            </w:tcBorders>
            <w:vAlign w:val="center"/>
          </w:tcPr>
          <w:p w14:paraId="20B5A89C"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23386"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94F8720"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AFFC2BE" w14:textId="77777777" w:rsidR="00166D45" w:rsidRPr="00951E55" w:rsidRDefault="00166D45" w:rsidP="00166D45">
            <w:pPr>
              <w:ind w:left="102" w:right="41"/>
              <w:jc w:val="center"/>
              <w:rPr>
                <w:sz w:val="22"/>
              </w:rPr>
            </w:pPr>
            <w:r w:rsidRPr="00951E55">
              <w:rPr>
                <w:sz w:val="22"/>
              </w:rPr>
              <w:t>N/A</w:t>
            </w:r>
          </w:p>
        </w:tc>
      </w:tr>
      <w:tr w:rsidR="00700FD1" w:rsidRPr="00951E55" w14:paraId="46CB9B0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44C6C293"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23612A"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05340FB"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F0A3EB"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ECD33D5"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14A3477" w14:textId="77777777" w:rsidR="00166D45" w:rsidRPr="00951E55" w:rsidRDefault="00166D45" w:rsidP="00166D45">
            <w:pPr>
              <w:ind w:left="102" w:right="41"/>
              <w:jc w:val="center"/>
              <w:rPr>
                <w:sz w:val="22"/>
              </w:rPr>
            </w:pPr>
            <w:r w:rsidRPr="00951E55">
              <w:rPr>
                <w:sz w:val="22"/>
              </w:rPr>
              <w:t>N/A</w:t>
            </w:r>
          </w:p>
        </w:tc>
      </w:tr>
      <w:tr w:rsidR="00700FD1" w:rsidRPr="00951E55" w14:paraId="78E47629"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C069D95"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D80849" w14:textId="358EF64E"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EC2CA57" w14:textId="38E6E893"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1D91BC9" w14:textId="4DD77EA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10BBFFD" w14:textId="3DB9A5F1"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AD1422C" w14:textId="5F122DCB" w:rsidR="00166D45" w:rsidRPr="00951E55" w:rsidRDefault="00166D45" w:rsidP="00166D45">
            <w:pPr>
              <w:ind w:left="102" w:right="41"/>
              <w:jc w:val="center"/>
              <w:rPr>
                <w:sz w:val="22"/>
              </w:rPr>
            </w:pPr>
            <w:r w:rsidRPr="00951E55">
              <w:rPr>
                <w:sz w:val="22"/>
              </w:rPr>
              <w:t>N/A</w:t>
            </w:r>
          </w:p>
        </w:tc>
      </w:tr>
      <w:tr w:rsidR="00700FD1" w:rsidRPr="00951E55" w14:paraId="03FACF3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6F95FD8D"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5BEDD8" w14:textId="4600CFC2"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3C05DE5" w14:textId="32FF3608"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5DEFFA4" w14:textId="4018236D"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7023489" w14:textId="4A12043B"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AA62C35" w14:textId="1D7707A9" w:rsidR="00166D45" w:rsidRPr="00951E55" w:rsidRDefault="00166D45" w:rsidP="00166D45">
            <w:pPr>
              <w:ind w:left="102" w:right="41"/>
              <w:jc w:val="center"/>
              <w:rPr>
                <w:sz w:val="22"/>
              </w:rPr>
            </w:pPr>
            <w:r w:rsidRPr="00951E55">
              <w:rPr>
                <w:sz w:val="22"/>
              </w:rPr>
              <w:t>N/A</w:t>
            </w:r>
          </w:p>
        </w:tc>
      </w:tr>
    </w:tbl>
    <w:p w14:paraId="47EB276C" w14:textId="77777777" w:rsidR="00166D45" w:rsidRPr="00951E55" w:rsidRDefault="00166D45" w:rsidP="00166D45">
      <w:pPr>
        <w:overflowPunct/>
        <w:autoSpaceDE/>
        <w:autoSpaceDN/>
        <w:adjustRightInd/>
        <w:textAlignment w:val="auto"/>
        <w:rPr>
          <w:szCs w:val="22"/>
        </w:rPr>
      </w:pPr>
      <w:r w:rsidRPr="00951E55">
        <w:br w:type="page"/>
      </w:r>
    </w:p>
    <w:p w14:paraId="235442E9" w14:textId="416D77E1" w:rsidR="00166D45" w:rsidRPr="00951E55" w:rsidRDefault="00166D45" w:rsidP="00166D45">
      <w:pPr>
        <w:pStyle w:val="3"/>
      </w:pPr>
      <w:r w:rsidRPr="00951E55">
        <w:lastRenderedPageBreak/>
        <w:t>Structural</w:t>
      </w:r>
      <w:r w:rsidR="005A1873">
        <w:t xml:space="preserve"> C</w:t>
      </w:r>
      <w:r w:rsidRPr="00951E55">
        <w:t>olumn</w:t>
      </w:r>
      <w:r w:rsidR="005A1873">
        <w:t>s</w:t>
      </w:r>
    </w:p>
    <w:p w14:paraId="7297B4F7" w14:textId="77777777" w:rsidR="00166D45" w:rsidRPr="00951E55" w:rsidRDefault="00166D45" w:rsidP="00166D45">
      <w:pPr>
        <w:pStyle w:val="4"/>
      </w:pPr>
      <w:r w:rsidRPr="00951E55">
        <w:t xml:space="preserve">Column refers to vertical structure intended to transfer a compressive load. </w:t>
      </w:r>
    </w:p>
    <w:p w14:paraId="41065D25" w14:textId="77777777" w:rsidR="00166D45" w:rsidRPr="00951E55" w:rsidRDefault="00166D45" w:rsidP="00166D45"/>
    <w:p w14:paraId="2C302032" w14:textId="77777777" w:rsidR="00166D45" w:rsidRPr="00951E55" w:rsidRDefault="00166D45" w:rsidP="00166D45">
      <w:pPr>
        <w:pStyle w:val="4"/>
      </w:pPr>
      <w:r w:rsidRPr="00951E55">
        <w:t>The finish should be separated from the Beam 3D Object elements at LOD-G 400.</w:t>
      </w:r>
    </w:p>
    <w:p w14:paraId="4D4FEA24" w14:textId="77777777" w:rsidR="00166D45" w:rsidRPr="00951E55" w:rsidRDefault="00166D45" w:rsidP="00166D45"/>
    <w:p w14:paraId="0DD647F7" w14:textId="77777777" w:rsidR="00166D45" w:rsidRPr="00951E55" w:rsidRDefault="00166D45" w:rsidP="00166D45">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496E5BD3"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937CE2"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2AE61B"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CA8B53"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FD01C"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EF9DA9" w14:textId="77777777" w:rsidR="00166D45" w:rsidRPr="00951E55" w:rsidRDefault="00166D45" w:rsidP="00166D45">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802DEA"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68099C5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9C5841F"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6A6445"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19557BA"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95337EF"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895C2F7" w14:textId="77777777" w:rsidR="00166D45" w:rsidRPr="00951E55" w:rsidRDefault="00166D45" w:rsidP="00166D45">
            <w:pPr>
              <w:ind w:left="102" w:right="41"/>
              <w:jc w:val="center"/>
              <w:rPr>
                <w:sz w:val="22"/>
              </w:rPr>
            </w:pPr>
            <w:r w:rsidRPr="00951E55">
              <w:rPr>
                <w:sz w:val="22"/>
              </w:rPr>
              <w:t xml:space="preserve">N/A </w:t>
            </w:r>
          </w:p>
        </w:tc>
        <w:tc>
          <w:tcPr>
            <w:tcW w:w="1985" w:type="dxa"/>
            <w:tcBorders>
              <w:top w:val="single" w:sz="4" w:space="0" w:color="000000"/>
              <w:left w:val="single" w:sz="4" w:space="0" w:color="000000"/>
              <w:bottom w:val="single" w:sz="4" w:space="0" w:color="000000"/>
              <w:right w:val="single" w:sz="4" w:space="0" w:color="000000"/>
            </w:tcBorders>
            <w:vAlign w:val="center"/>
          </w:tcPr>
          <w:p w14:paraId="74652A03" w14:textId="77777777" w:rsidR="00166D45" w:rsidRPr="00951E55" w:rsidRDefault="00166D45" w:rsidP="00166D45">
            <w:pPr>
              <w:ind w:left="102" w:right="41"/>
              <w:jc w:val="center"/>
              <w:rPr>
                <w:sz w:val="22"/>
              </w:rPr>
            </w:pPr>
            <w:r w:rsidRPr="00951E55">
              <w:rPr>
                <w:sz w:val="22"/>
              </w:rPr>
              <w:t>N/A</w:t>
            </w:r>
          </w:p>
        </w:tc>
      </w:tr>
      <w:tr w:rsidR="00700FD1" w:rsidRPr="00951E55" w14:paraId="4E867C9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3BF9B22"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AF45E8" w14:textId="77777777" w:rsidR="00166D45" w:rsidRPr="00951E55" w:rsidRDefault="00166D45" w:rsidP="00166D45">
            <w:pPr>
              <w:ind w:left="102" w:right="41"/>
              <w:rPr>
                <w:sz w:val="22"/>
              </w:rPr>
            </w:pPr>
            <w:r w:rsidRPr="00951E55">
              <w:rPr>
                <w:sz w:val="22"/>
              </w:rPr>
              <w:t>3D Object with overall shape</w:t>
            </w:r>
          </w:p>
        </w:tc>
        <w:tc>
          <w:tcPr>
            <w:tcW w:w="2409" w:type="dxa"/>
            <w:tcBorders>
              <w:top w:val="single" w:sz="4" w:space="0" w:color="000000"/>
              <w:left w:val="single" w:sz="4" w:space="0" w:color="000000"/>
              <w:bottom w:val="single" w:sz="4" w:space="0" w:color="000000"/>
              <w:right w:val="single" w:sz="4" w:space="0" w:color="000000"/>
            </w:tcBorders>
            <w:vAlign w:val="center"/>
          </w:tcPr>
          <w:p w14:paraId="7719DE52"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672F889"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3B56646"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12188B7" w14:textId="77777777" w:rsidR="00166D45" w:rsidRPr="00951E55" w:rsidRDefault="00166D45" w:rsidP="00166D45">
            <w:pPr>
              <w:ind w:left="102" w:right="41"/>
              <w:jc w:val="center"/>
              <w:rPr>
                <w:sz w:val="22"/>
              </w:rPr>
            </w:pPr>
            <w:r w:rsidRPr="00951E55">
              <w:rPr>
                <w:sz w:val="22"/>
              </w:rPr>
              <w:t>N/A</w:t>
            </w:r>
          </w:p>
        </w:tc>
      </w:tr>
      <w:tr w:rsidR="00700FD1" w:rsidRPr="00951E55" w14:paraId="751F434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1865A756"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D14DDC"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A4AC91"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E7D00A1"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C8E050A"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6F6447B1" w14:textId="77777777" w:rsidR="00166D45" w:rsidRPr="00951E55" w:rsidRDefault="00166D45" w:rsidP="00166D45">
            <w:pPr>
              <w:ind w:left="102" w:right="41"/>
              <w:jc w:val="center"/>
              <w:rPr>
                <w:sz w:val="22"/>
              </w:rPr>
            </w:pPr>
            <w:r w:rsidRPr="00951E55">
              <w:rPr>
                <w:sz w:val="22"/>
              </w:rPr>
              <w:t>N/A</w:t>
            </w:r>
          </w:p>
        </w:tc>
      </w:tr>
      <w:tr w:rsidR="00700FD1" w:rsidRPr="00951E55" w14:paraId="170157A9"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B646C2E"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9710E0" w14:textId="1CBD7B53"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C6F5E5B" w14:textId="2A09318A"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783A1FF" w14:textId="221A77C9"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FEAA4C7" w14:textId="6E76D311"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27C04AC6" w14:textId="1C0716C1" w:rsidR="00166D45" w:rsidRPr="00951E55" w:rsidRDefault="00166D45" w:rsidP="00166D45">
            <w:pPr>
              <w:ind w:left="102" w:right="41"/>
              <w:jc w:val="center"/>
              <w:rPr>
                <w:sz w:val="22"/>
              </w:rPr>
            </w:pPr>
            <w:r w:rsidRPr="00951E55">
              <w:rPr>
                <w:sz w:val="22"/>
              </w:rPr>
              <w:t>N/A</w:t>
            </w:r>
          </w:p>
        </w:tc>
      </w:tr>
      <w:tr w:rsidR="00700FD1" w:rsidRPr="00951E55" w14:paraId="1169414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98CBE0C"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63890F" w14:textId="06FBE09C"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08DCEDA" w14:textId="63511B94"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B456932" w14:textId="2B200300"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0E1817F" w14:textId="2A9AFCFD"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1631D947" w14:textId="682037BE" w:rsidR="00166D45" w:rsidRPr="00951E55" w:rsidRDefault="00166D45" w:rsidP="00166D45">
            <w:pPr>
              <w:ind w:left="102" w:right="41"/>
              <w:jc w:val="center"/>
              <w:rPr>
                <w:sz w:val="22"/>
              </w:rPr>
            </w:pPr>
            <w:r w:rsidRPr="00951E55">
              <w:rPr>
                <w:sz w:val="22"/>
              </w:rPr>
              <w:t>N/A</w:t>
            </w:r>
          </w:p>
        </w:tc>
      </w:tr>
    </w:tbl>
    <w:p w14:paraId="0DF90088" w14:textId="77777777" w:rsidR="00166D45" w:rsidRPr="00951E55" w:rsidRDefault="00166D45" w:rsidP="00166D45">
      <w:pPr>
        <w:overflowPunct/>
        <w:autoSpaceDE/>
        <w:autoSpaceDN/>
        <w:adjustRightInd/>
        <w:textAlignment w:val="auto"/>
        <w:rPr>
          <w:szCs w:val="22"/>
        </w:rPr>
      </w:pPr>
      <w:r w:rsidRPr="00951E55">
        <w:br w:type="page"/>
      </w:r>
    </w:p>
    <w:p w14:paraId="24961170" w14:textId="5ED9AA7F" w:rsidR="00166D45" w:rsidRPr="00951E55" w:rsidRDefault="005A1873" w:rsidP="00166D45">
      <w:pPr>
        <w:pStyle w:val="3"/>
      </w:pPr>
      <w:r>
        <w:lastRenderedPageBreak/>
        <w:t>Floor,</w:t>
      </w:r>
      <w:r w:rsidR="00166D45" w:rsidRPr="00951E55">
        <w:t xml:space="preserve"> </w:t>
      </w:r>
      <w:r>
        <w:t>S</w:t>
      </w:r>
      <w:r w:rsidR="00166D45" w:rsidRPr="00951E55">
        <w:t>lab</w:t>
      </w:r>
    </w:p>
    <w:p w14:paraId="2C27B9B9" w14:textId="77777777" w:rsidR="00166D45" w:rsidRPr="00951E55" w:rsidRDefault="00166D45" w:rsidP="00166D45">
      <w:pPr>
        <w:pStyle w:val="4"/>
      </w:pPr>
      <w:r w:rsidRPr="00951E55">
        <w:t xml:space="preserve">Slab refers concrete structural element used to create horizontal surfaces such as berms and decks.  </w:t>
      </w:r>
    </w:p>
    <w:p w14:paraId="0B0CC55A" w14:textId="77777777" w:rsidR="00166D45" w:rsidRPr="00951E55" w:rsidRDefault="00166D45" w:rsidP="00166D45"/>
    <w:p w14:paraId="03FBCAB1" w14:textId="77777777" w:rsidR="00166D45" w:rsidRPr="00951E55" w:rsidRDefault="00166D45" w:rsidP="00166D45">
      <w:pPr>
        <w:pStyle w:val="4"/>
      </w:pPr>
      <w:r w:rsidRPr="00951E55">
        <w:t xml:space="preserve">The finish should be separated from the slab at LOD-G 300 or above. </w:t>
      </w:r>
    </w:p>
    <w:p w14:paraId="6D9B963B" w14:textId="77777777" w:rsidR="00166D45" w:rsidRPr="00951E55" w:rsidRDefault="00166D45" w:rsidP="00166D45"/>
    <w:p w14:paraId="04DF3C8A"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33065C9"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222B37"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E08F7B"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ED4BDC"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84102A"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6CDB8C"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2F5DDB"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168AA0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2BDB7F3"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469648"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6001A0F"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CF46A05"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79420F9" w14:textId="77777777" w:rsidR="00166D45" w:rsidRPr="00951E55" w:rsidRDefault="00166D45" w:rsidP="00166D45">
            <w:pPr>
              <w:ind w:left="102" w:right="41"/>
              <w:jc w:val="center"/>
              <w:rPr>
                <w:sz w:val="22"/>
              </w:rPr>
            </w:pPr>
            <w:r w:rsidRPr="00951E55">
              <w:rPr>
                <w:sz w:val="22"/>
              </w:rPr>
              <w:t xml:space="preserve">Symbol </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1E485" w14:textId="77777777" w:rsidR="00166D45" w:rsidRPr="00951E55" w:rsidRDefault="00166D45" w:rsidP="00166D45">
            <w:pPr>
              <w:ind w:left="102" w:right="41"/>
              <w:jc w:val="center"/>
              <w:rPr>
                <w:sz w:val="22"/>
              </w:rPr>
            </w:pPr>
            <w:r w:rsidRPr="00951E55">
              <w:rPr>
                <w:sz w:val="22"/>
              </w:rPr>
              <w:t>N/A</w:t>
            </w:r>
          </w:p>
        </w:tc>
      </w:tr>
      <w:tr w:rsidR="00700FD1" w:rsidRPr="00951E55" w14:paraId="726F8E5D"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74F4447"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FB3621" w14:textId="77777777" w:rsidR="00166D45" w:rsidRPr="00951E55" w:rsidRDefault="00166D45" w:rsidP="00166D45">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3E585DC4"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F11F082"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448FEE"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27C19" w14:textId="77777777" w:rsidR="00166D45" w:rsidRPr="00951E55" w:rsidRDefault="00166D45" w:rsidP="00166D45">
            <w:pPr>
              <w:ind w:left="102" w:right="41"/>
              <w:jc w:val="center"/>
              <w:rPr>
                <w:sz w:val="22"/>
              </w:rPr>
            </w:pPr>
            <w:r w:rsidRPr="00951E55">
              <w:rPr>
                <w:sz w:val="22"/>
              </w:rPr>
              <w:t>N/A</w:t>
            </w:r>
          </w:p>
        </w:tc>
      </w:tr>
      <w:tr w:rsidR="00700FD1" w:rsidRPr="00951E55" w14:paraId="79F579D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3CB58A55"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88C529"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900670C"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7E1731"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4C98DB"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C90CC2C" w14:textId="77777777" w:rsidR="00166D45" w:rsidRPr="00951E55" w:rsidRDefault="00166D45" w:rsidP="00166D45">
            <w:pPr>
              <w:ind w:left="102" w:right="41"/>
              <w:jc w:val="center"/>
              <w:rPr>
                <w:sz w:val="22"/>
              </w:rPr>
            </w:pPr>
            <w:r w:rsidRPr="00951E55">
              <w:rPr>
                <w:sz w:val="22"/>
              </w:rPr>
              <w:t>N/A</w:t>
            </w:r>
          </w:p>
        </w:tc>
      </w:tr>
      <w:tr w:rsidR="00700FD1" w:rsidRPr="00951E55" w14:paraId="5565D52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94F2BDA"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523DCF" w14:textId="465FB318"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71A1274" w14:textId="0583C81E"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E42C753" w14:textId="4C46E725"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2E5BD88" w14:textId="3EF5431B"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A4BFFC" w14:textId="722CA881" w:rsidR="00166D45" w:rsidRPr="00951E55" w:rsidRDefault="00166D45" w:rsidP="00166D45">
            <w:pPr>
              <w:ind w:left="102" w:right="41"/>
              <w:jc w:val="center"/>
              <w:rPr>
                <w:sz w:val="22"/>
              </w:rPr>
            </w:pPr>
            <w:r w:rsidRPr="00951E55">
              <w:rPr>
                <w:sz w:val="22"/>
              </w:rPr>
              <w:t>N/A</w:t>
            </w:r>
          </w:p>
        </w:tc>
      </w:tr>
      <w:tr w:rsidR="00700FD1" w:rsidRPr="00951E55" w14:paraId="339AE1C5"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3EAF1242"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5C46B1" w14:textId="59D72358"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10D08A" w14:textId="4EDABE4C"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81D089C" w14:textId="39523E2B"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CE037A5" w14:textId="62D7F88C"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0C368DF" w14:textId="15A9B1A1" w:rsidR="00166D45" w:rsidRPr="00951E55" w:rsidRDefault="00166D45" w:rsidP="00166D45">
            <w:pPr>
              <w:ind w:left="102" w:right="41"/>
              <w:jc w:val="center"/>
              <w:rPr>
                <w:sz w:val="22"/>
              </w:rPr>
            </w:pPr>
            <w:r w:rsidRPr="00951E55">
              <w:rPr>
                <w:sz w:val="22"/>
              </w:rPr>
              <w:t>N/A</w:t>
            </w:r>
          </w:p>
        </w:tc>
      </w:tr>
    </w:tbl>
    <w:p w14:paraId="57D4033A" w14:textId="77777777" w:rsidR="00166D45" w:rsidRPr="00951E55" w:rsidRDefault="00166D45" w:rsidP="00166D45">
      <w:pPr>
        <w:overflowPunct/>
        <w:autoSpaceDE/>
        <w:autoSpaceDN/>
        <w:adjustRightInd/>
        <w:textAlignment w:val="auto"/>
        <w:rPr>
          <w:szCs w:val="22"/>
        </w:rPr>
      </w:pPr>
      <w:r w:rsidRPr="00951E55">
        <w:br w:type="page"/>
      </w:r>
    </w:p>
    <w:p w14:paraId="6DB642D4" w14:textId="1F41E505" w:rsidR="00166D45" w:rsidRPr="00951E55" w:rsidRDefault="00166D45" w:rsidP="00166D45">
      <w:pPr>
        <w:overflowPunct/>
        <w:autoSpaceDE/>
        <w:autoSpaceDN/>
        <w:adjustRightInd/>
        <w:textAlignment w:val="auto"/>
        <w:rPr>
          <w:szCs w:val="22"/>
        </w:rPr>
      </w:pPr>
    </w:p>
    <w:p w14:paraId="042E9FC1" w14:textId="77777777" w:rsidR="00166D45" w:rsidRPr="00951E55" w:rsidRDefault="00166D45" w:rsidP="00166D45">
      <w:pPr>
        <w:pStyle w:val="3"/>
      </w:pPr>
      <w:r w:rsidRPr="00951E55">
        <w:t>Steel access ladder</w:t>
      </w:r>
    </w:p>
    <w:p w14:paraId="0BB34F69" w14:textId="77777777" w:rsidR="00166D45" w:rsidRPr="005D0271" w:rsidRDefault="00166D45" w:rsidP="00166D45">
      <w:pPr>
        <w:pStyle w:val="4"/>
        <w:rPr>
          <w:shd w:val="clear" w:color="auto" w:fill="FFFFFF"/>
        </w:rPr>
      </w:pPr>
      <w:r w:rsidRPr="005D0271">
        <w:rPr>
          <w:shd w:val="clear" w:color="auto" w:fill="FFFFFF"/>
        </w:rPr>
        <w:t xml:space="preserve">Access ladder is often used to describe the maintenance access ladder on the slope. </w:t>
      </w:r>
    </w:p>
    <w:p w14:paraId="78FA2DA2" w14:textId="77777777" w:rsidR="00166D45" w:rsidRPr="00951E55" w:rsidRDefault="00166D45" w:rsidP="00166D45"/>
    <w:p w14:paraId="30B58C6D" w14:textId="77777777" w:rsidR="00166D45" w:rsidRPr="00951E55" w:rsidRDefault="00166D45" w:rsidP="00166D45">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5690B70F" w14:textId="77777777" w:rsidTr="00166D45">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D8ECB7"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FE0E61"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7AA0A4"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181BB"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8AA7B8" w14:textId="77777777" w:rsidR="00166D45" w:rsidRPr="00951E55" w:rsidRDefault="00166D45" w:rsidP="00166D45">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510DF2"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68B37FA2"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08CB927E"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BFAFAA"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8C2AF99"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FD76C2D"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65DF442" w14:textId="77777777" w:rsidR="00166D45" w:rsidRPr="00951E55" w:rsidRDefault="00166D45" w:rsidP="00166D45">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04FD5" w14:textId="77777777" w:rsidR="00166D45" w:rsidRPr="00951E55" w:rsidRDefault="00166D45" w:rsidP="00166D45">
            <w:pPr>
              <w:ind w:left="102" w:right="41"/>
              <w:jc w:val="center"/>
              <w:rPr>
                <w:sz w:val="22"/>
              </w:rPr>
            </w:pPr>
            <w:r w:rsidRPr="00951E55">
              <w:rPr>
                <w:sz w:val="22"/>
              </w:rPr>
              <w:t>N/A</w:t>
            </w:r>
          </w:p>
        </w:tc>
      </w:tr>
      <w:tr w:rsidR="00700FD1" w:rsidRPr="00951E55" w14:paraId="711E8196"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49346136"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823C04" w14:textId="77777777" w:rsidR="00166D45" w:rsidRPr="00951E55" w:rsidRDefault="00166D45" w:rsidP="00166D45">
            <w:pPr>
              <w:ind w:left="102" w:right="41"/>
              <w:rPr>
                <w:sz w:val="22"/>
              </w:rPr>
            </w:pPr>
            <w:r w:rsidRPr="00951E55">
              <w:rPr>
                <w:sz w:val="22"/>
              </w:rPr>
              <w:t xml:space="preserve">3D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144558C5" w14:textId="77777777" w:rsidR="00166D45" w:rsidRPr="00951E55" w:rsidRDefault="00166D45" w:rsidP="00166D45">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436B4606"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6A2076" w14:textId="77777777" w:rsidR="00166D45" w:rsidRPr="00951E55" w:rsidRDefault="00166D45" w:rsidP="00166D45">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536BFEE5" w14:textId="77777777" w:rsidR="00166D45" w:rsidRPr="00951E55" w:rsidRDefault="00166D45" w:rsidP="00166D45">
            <w:pPr>
              <w:ind w:left="102" w:right="41"/>
              <w:jc w:val="center"/>
              <w:rPr>
                <w:sz w:val="22"/>
              </w:rPr>
            </w:pPr>
            <w:r w:rsidRPr="00951E55">
              <w:rPr>
                <w:sz w:val="22"/>
              </w:rPr>
              <w:t>N/A</w:t>
            </w:r>
          </w:p>
        </w:tc>
      </w:tr>
      <w:tr w:rsidR="00700FD1" w:rsidRPr="00951E55" w14:paraId="673F75F9"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tcPr>
          <w:p w14:paraId="3A5E54FF"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EF9E11"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68FCD70"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5C924AB"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908BF0" w14:textId="77777777" w:rsidR="00166D45" w:rsidRPr="00951E55" w:rsidRDefault="00166D45" w:rsidP="00166D45">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54554B88" w14:textId="77777777" w:rsidR="00166D45" w:rsidRPr="00951E55" w:rsidRDefault="00166D45" w:rsidP="00166D45">
            <w:pPr>
              <w:ind w:left="102" w:right="41"/>
              <w:jc w:val="center"/>
              <w:rPr>
                <w:sz w:val="22"/>
              </w:rPr>
            </w:pPr>
            <w:r w:rsidRPr="00951E55">
              <w:rPr>
                <w:sz w:val="22"/>
              </w:rPr>
              <w:t>N/A</w:t>
            </w:r>
          </w:p>
        </w:tc>
      </w:tr>
      <w:tr w:rsidR="00700FD1" w:rsidRPr="00951E55" w14:paraId="456DF8BD"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089DBBEF"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F7793" w14:textId="090D67AF"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BDAFB45" w14:textId="76549BE3"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AE68119" w14:textId="44118D3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7F37FD1" w14:textId="2ABC1582" w:rsidR="00166D45" w:rsidRPr="00951E55" w:rsidRDefault="00166D45" w:rsidP="00166D45">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B1F56" w14:textId="55DC0462" w:rsidR="00166D45" w:rsidRPr="00951E55" w:rsidRDefault="00166D45" w:rsidP="00166D45">
            <w:pPr>
              <w:ind w:left="102" w:right="41"/>
              <w:jc w:val="center"/>
              <w:rPr>
                <w:sz w:val="22"/>
              </w:rPr>
            </w:pPr>
            <w:r w:rsidRPr="00951E55">
              <w:rPr>
                <w:sz w:val="22"/>
              </w:rPr>
              <w:t>N/A</w:t>
            </w:r>
          </w:p>
        </w:tc>
      </w:tr>
      <w:tr w:rsidR="00166D45" w:rsidRPr="00951E55" w14:paraId="17C2E18F"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26EC43FA"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F89514" w14:textId="5F9AA48C"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B7BF023" w14:textId="1767BEA9"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CB860AF" w14:textId="5DAC4D33"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861D7B1" w14:textId="1C5D9297" w:rsidR="00166D45" w:rsidRPr="00951E55" w:rsidRDefault="00166D45" w:rsidP="00166D45">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C9C6B07" w14:textId="0029B7B7" w:rsidR="00166D45" w:rsidRPr="00951E55" w:rsidRDefault="00166D45" w:rsidP="00166D45">
            <w:pPr>
              <w:ind w:left="102" w:right="41"/>
              <w:jc w:val="center"/>
              <w:rPr>
                <w:sz w:val="22"/>
              </w:rPr>
            </w:pPr>
            <w:r w:rsidRPr="00951E55">
              <w:rPr>
                <w:sz w:val="22"/>
              </w:rPr>
              <w:t>N/A</w:t>
            </w:r>
          </w:p>
        </w:tc>
      </w:tr>
    </w:tbl>
    <w:p w14:paraId="2A53E1B9" w14:textId="77777777" w:rsidR="00166D45" w:rsidRPr="00951E55" w:rsidRDefault="00166D45" w:rsidP="00166D45"/>
    <w:p w14:paraId="6F074794" w14:textId="77777777" w:rsidR="00166D45" w:rsidRPr="00951E55" w:rsidRDefault="00166D45" w:rsidP="00166D45">
      <w:pPr>
        <w:overflowPunct/>
        <w:autoSpaceDE/>
        <w:autoSpaceDN/>
        <w:adjustRightInd/>
        <w:textAlignment w:val="auto"/>
        <w:rPr>
          <w:szCs w:val="22"/>
        </w:rPr>
      </w:pPr>
      <w:r w:rsidRPr="00951E55">
        <w:br w:type="page"/>
      </w:r>
    </w:p>
    <w:p w14:paraId="0ECCE914" w14:textId="77777777" w:rsidR="00166D45" w:rsidRPr="00951E55" w:rsidRDefault="00166D45" w:rsidP="00166D45">
      <w:pPr>
        <w:pStyle w:val="3"/>
      </w:pPr>
      <w:r w:rsidRPr="00951E55">
        <w:lastRenderedPageBreak/>
        <w:t>Steel Handrailing (to Maintenance Stairway on Slope)</w:t>
      </w:r>
    </w:p>
    <w:p w14:paraId="6616691F" w14:textId="77777777" w:rsidR="00166D45" w:rsidRPr="00951E55" w:rsidRDefault="00166D45" w:rsidP="00166D45">
      <w:pPr>
        <w:pStyle w:val="4"/>
      </w:pPr>
      <w:r w:rsidRPr="00951E55">
        <w:t>Steel handrailing are railings designed to minimize fall risk at a work site where there is high fall risk.</w:t>
      </w:r>
    </w:p>
    <w:p w14:paraId="04CBC7B2" w14:textId="77777777" w:rsidR="00166D45" w:rsidRPr="00951E55" w:rsidRDefault="00166D45" w:rsidP="00166D45"/>
    <w:p w14:paraId="18B8ADB1" w14:textId="77777777" w:rsidR="00166D45" w:rsidRPr="00951E55" w:rsidRDefault="00166D45" w:rsidP="00166D45">
      <w:pPr>
        <w:pStyle w:val="4"/>
      </w:pPr>
      <w:r w:rsidRPr="00951E55">
        <w:t>Geometrical Requirement</w:t>
      </w:r>
    </w:p>
    <w:tbl>
      <w:tblPr>
        <w:tblStyle w:val="TableNormal244"/>
        <w:tblW w:w="13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2126"/>
      </w:tblGrid>
      <w:tr w:rsidR="00700FD1" w:rsidRPr="00951E55" w14:paraId="329C221D" w14:textId="77777777" w:rsidTr="00166D45">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EC1159"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62906D"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4B5A46"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2FD81"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54220A" w14:textId="77777777" w:rsidR="00166D45" w:rsidRPr="00951E55" w:rsidRDefault="00166D45" w:rsidP="00166D45">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AD438"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59790CA3"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2AD58E19"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B92D92"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41627BC"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0FF2E25"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899E28F" w14:textId="77777777"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22956CBB" w14:textId="77777777" w:rsidR="00166D45" w:rsidRPr="00951E55" w:rsidRDefault="00166D45" w:rsidP="00166D45">
            <w:pPr>
              <w:ind w:left="102" w:right="41"/>
              <w:jc w:val="center"/>
              <w:rPr>
                <w:sz w:val="22"/>
              </w:rPr>
            </w:pPr>
            <w:r w:rsidRPr="00951E55">
              <w:rPr>
                <w:sz w:val="22"/>
              </w:rPr>
              <w:t>N/A</w:t>
            </w:r>
          </w:p>
        </w:tc>
      </w:tr>
      <w:tr w:rsidR="00700FD1" w:rsidRPr="00951E55" w14:paraId="6F131C2E"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13E6A6BA"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96FB6D" w14:textId="77777777" w:rsidR="00166D45" w:rsidRPr="00951E55" w:rsidRDefault="00166D45" w:rsidP="00166D45">
            <w:pPr>
              <w:ind w:left="102" w:right="41"/>
              <w:rPr>
                <w:sz w:val="22"/>
              </w:rPr>
            </w:pPr>
            <w:r w:rsidRPr="00951E55">
              <w:rPr>
                <w:sz w:val="22"/>
              </w:rPr>
              <w:t>3D Object including post, rail, vertical members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45382D82" w14:textId="77777777" w:rsidR="00166D45" w:rsidRPr="00951E55" w:rsidRDefault="00166D45" w:rsidP="00166D45">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1736B4D0"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8C34836" w14:textId="77777777" w:rsidR="00166D45" w:rsidRPr="00951E55" w:rsidRDefault="00166D45" w:rsidP="00166D45">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66B5FF61" w14:textId="77777777" w:rsidR="00166D45" w:rsidRPr="00951E55" w:rsidRDefault="00166D45" w:rsidP="00166D45">
            <w:pPr>
              <w:ind w:left="102" w:right="41"/>
              <w:jc w:val="center"/>
              <w:rPr>
                <w:sz w:val="22"/>
              </w:rPr>
            </w:pPr>
            <w:r w:rsidRPr="00951E55">
              <w:rPr>
                <w:sz w:val="22"/>
              </w:rPr>
              <w:t>N/A</w:t>
            </w:r>
          </w:p>
        </w:tc>
      </w:tr>
      <w:tr w:rsidR="00700FD1" w:rsidRPr="00951E55" w14:paraId="5AD66044"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tcPr>
          <w:p w14:paraId="4B2CF8C9"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511C66"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BB45AE"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6CE8C5"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12AAF1F" w14:textId="77777777" w:rsidR="00166D45" w:rsidRPr="00951E55" w:rsidRDefault="00166D45" w:rsidP="00166D45">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6D8D2521" w14:textId="77777777" w:rsidR="00166D45" w:rsidRPr="00951E55" w:rsidRDefault="00166D45" w:rsidP="00166D45">
            <w:pPr>
              <w:ind w:left="102" w:right="41"/>
              <w:jc w:val="center"/>
              <w:rPr>
                <w:sz w:val="22"/>
              </w:rPr>
            </w:pPr>
            <w:r w:rsidRPr="00951E55">
              <w:rPr>
                <w:sz w:val="22"/>
              </w:rPr>
              <w:t>N/A</w:t>
            </w:r>
          </w:p>
        </w:tc>
      </w:tr>
      <w:tr w:rsidR="00700FD1" w:rsidRPr="00951E55" w14:paraId="0580C62B"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6D380584"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38799D" w14:textId="13687ABC"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E3BCD" w14:textId="04D6EC71"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F68F10E" w14:textId="0D71D4B6"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7F467CD" w14:textId="29E1B4A5"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163EE26A" w14:textId="593C822B" w:rsidR="00166D45" w:rsidRPr="00951E55" w:rsidRDefault="00166D45" w:rsidP="00166D45">
            <w:pPr>
              <w:ind w:left="102" w:right="41"/>
              <w:jc w:val="center"/>
              <w:rPr>
                <w:sz w:val="22"/>
              </w:rPr>
            </w:pPr>
            <w:r w:rsidRPr="00951E55">
              <w:rPr>
                <w:sz w:val="22"/>
              </w:rPr>
              <w:t>N/A</w:t>
            </w:r>
          </w:p>
        </w:tc>
      </w:tr>
      <w:tr w:rsidR="00700FD1" w:rsidRPr="00951E55" w14:paraId="27ED5251"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383F01F0"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3A355E" w14:textId="086B754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81E478B" w14:textId="3DD2FC8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CAB64A8" w14:textId="3003152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6414D9C" w14:textId="24B9EB52"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524B2593" w14:textId="1AC079DF" w:rsidR="00166D45" w:rsidRPr="00951E55" w:rsidRDefault="00166D45" w:rsidP="00166D45">
            <w:pPr>
              <w:ind w:left="102" w:right="41"/>
              <w:jc w:val="center"/>
              <w:rPr>
                <w:sz w:val="22"/>
              </w:rPr>
            </w:pPr>
            <w:r w:rsidRPr="00951E55">
              <w:rPr>
                <w:sz w:val="22"/>
              </w:rPr>
              <w:t>N/A</w:t>
            </w:r>
          </w:p>
        </w:tc>
      </w:tr>
    </w:tbl>
    <w:p w14:paraId="567BC611" w14:textId="77777777" w:rsidR="00166D45" w:rsidRPr="00951E55" w:rsidRDefault="00166D45" w:rsidP="00166D45">
      <w:pPr>
        <w:overflowPunct/>
        <w:autoSpaceDE/>
        <w:autoSpaceDN/>
        <w:adjustRightInd/>
        <w:textAlignment w:val="auto"/>
        <w:rPr>
          <w:szCs w:val="22"/>
        </w:rPr>
      </w:pPr>
      <w:r w:rsidRPr="00951E55">
        <w:br w:type="page"/>
      </w:r>
    </w:p>
    <w:p w14:paraId="656A4F71" w14:textId="77777777" w:rsidR="00166D45" w:rsidRPr="00951E55" w:rsidRDefault="00166D45" w:rsidP="00166D45">
      <w:pPr>
        <w:pStyle w:val="3"/>
      </w:pPr>
      <w:r w:rsidRPr="00951E55">
        <w:lastRenderedPageBreak/>
        <w:t>Steel Staircase</w:t>
      </w:r>
    </w:p>
    <w:p w14:paraId="3A769704" w14:textId="77777777" w:rsidR="00166D45" w:rsidRPr="005D0271" w:rsidRDefault="00166D45" w:rsidP="00166D45">
      <w:pPr>
        <w:pStyle w:val="4"/>
        <w:rPr>
          <w:shd w:val="clear" w:color="auto" w:fill="FFFFFF"/>
        </w:rPr>
      </w:pPr>
      <w:r w:rsidRPr="005D0271">
        <w:rPr>
          <w:shd w:val="clear" w:color="auto" w:fill="FFFFFF"/>
        </w:rPr>
        <w:t xml:space="preserve">Access ladder is often used to describe the maintenance access ladder on the slope. </w:t>
      </w:r>
    </w:p>
    <w:p w14:paraId="728C3CAE" w14:textId="77777777" w:rsidR="00166D45" w:rsidRPr="00951E55" w:rsidRDefault="00166D45" w:rsidP="00166D45"/>
    <w:p w14:paraId="0900E350"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842"/>
      </w:tblGrid>
      <w:tr w:rsidR="00700FD1" w:rsidRPr="00951E55" w14:paraId="39BC4582" w14:textId="77777777" w:rsidTr="00166D45">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1D3089"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B9B49"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11D1B"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2680A1"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2188F0" w14:textId="77777777" w:rsidR="00166D45" w:rsidRPr="00951E55" w:rsidRDefault="00166D45" w:rsidP="00166D45">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8F40F8"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199428B2"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06C356C9"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E5063C"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32CDB88"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AEE9891"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E5FDA4D" w14:textId="77777777"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1E46B4D6" w14:textId="77777777" w:rsidR="00166D45" w:rsidRPr="00951E55" w:rsidRDefault="00166D45" w:rsidP="00166D45">
            <w:pPr>
              <w:ind w:left="102" w:right="41"/>
              <w:jc w:val="center"/>
              <w:rPr>
                <w:sz w:val="22"/>
              </w:rPr>
            </w:pPr>
            <w:r w:rsidRPr="00951E55">
              <w:rPr>
                <w:sz w:val="22"/>
              </w:rPr>
              <w:t>N/A</w:t>
            </w:r>
          </w:p>
        </w:tc>
      </w:tr>
      <w:tr w:rsidR="00700FD1" w:rsidRPr="00951E55" w14:paraId="3264FC69"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63E9FBEB"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725C9C" w14:textId="77777777" w:rsidR="00166D45" w:rsidRPr="00951E55" w:rsidRDefault="00166D45" w:rsidP="00166D45">
            <w:pPr>
              <w:ind w:left="102" w:right="41"/>
              <w:rPr>
                <w:sz w:val="22"/>
              </w:rPr>
            </w:pPr>
            <w:r w:rsidRPr="00951E55">
              <w:rPr>
                <w:sz w:val="22"/>
              </w:rPr>
              <w:t xml:space="preserve">3D Object </w:t>
            </w:r>
          </w:p>
        </w:tc>
        <w:tc>
          <w:tcPr>
            <w:tcW w:w="2409" w:type="dxa"/>
            <w:tcBorders>
              <w:top w:val="single" w:sz="4" w:space="0" w:color="000000"/>
              <w:left w:val="single" w:sz="4" w:space="0" w:color="000000"/>
              <w:bottom w:val="single" w:sz="4" w:space="0" w:color="000000"/>
              <w:right w:val="single" w:sz="4" w:space="0" w:color="000000"/>
            </w:tcBorders>
            <w:vAlign w:val="center"/>
          </w:tcPr>
          <w:p w14:paraId="18579847" w14:textId="77777777" w:rsidR="00166D45" w:rsidRPr="00951E55" w:rsidRDefault="00166D45" w:rsidP="00166D45">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37999D5"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B0F6982" w14:textId="77777777" w:rsidR="00166D45" w:rsidRPr="00951E55" w:rsidRDefault="00166D45" w:rsidP="00166D45">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394F4DB5" w14:textId="77777777" w:rsidR="00166D45" w:rsidRPr="00951E55" w:rsidRDefault="00166D45" w:rsidP="00166D45">
            <w:pPr>
              <w:ind w:left="102" w:right="41"/>
              <w:jc w:val="center"/>
              <w:rPr>
                <w:sz w:val="22"/>
              </w:rPr>
            </w:pPr>
            <w:r w:rsidRPr="00951E55">
              <w:rPr>
                <w:sz w:val="22"/>
              </w:rPr>
              <w:t>N/A</w:t>
            </w:r>
          </w:p>
        </w:tc>
      </w:tr>
      <w:tr w:rsidR="00700FD1" w:rsidRPr="00951E55" w14:paraId="0CA74C96"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tcPr>
          <w:p w14:paraId="673411F2"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A16DE5"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301C321"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A7BA22"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E9C689E" w14:textId="77777777" w:rsidR="00166D45" w:rsidRPr="00951E55" w:rsidRDefault="00166D45" w:rsidP="00166D45">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41664D11" w14:textId="77777777" w:rsidR="00166D45" w:rsidRPr="00951E55" w:rsidRDefault="00166D45" w:rsidP="00166D45">
            <w:pPr>
              <w:ind w:left="102" w:right="41"/>
              <w:jc w:val="center"/>
              <w:rPr>
                <w:sz w:val="22"/>
              </w:rPr>
            </w:pPr>
            <w:r w:rsidRPr="00951E55">
              <w:rPr>
                <w:sz w:val="22"/>
              </w:rPr>
              <w:t>N/A</w:t>
            </w:r>
          </w:p>
        </w:tc>
      </w:tr>
      <w:tr w:rsidR="00700FD1" w:rsidRPr="00951E55" w14:paraId="0EED09A7"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0931CDF1"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6B659E9" w14:textId="63D337B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A424CD" w14:textId="1EAE2491"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0248831" w14:textId="3EE2B720"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48990BA" w14:textId="57E73C93"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2C81E9A4" w14:textId="23ABB914" w:rsidR="00166D45" w:rsidRPr="00951E55" w:rsidRDefault="00166D45" w:rsidP="00166D45">
            <w:pPr>
              <w:ind w:left="102" w:right="41"/>
              <w:jc w:val="center"/>
              <w:rPr>
                <w:sz w:val="22"/>
              </w:rPr>
            </w:pPr>
            <w:r w:rsidRPr="00951E55">
              <w:rPr>
                <w:sz w:val="22"/>
              </w:rPr>
              <w:t>N/A</w:t>
            </w:r>
          </w:p>
        </w:tc>
      </w:tr>
      <w:tr w:rsidR="00700FD1" w:rsidRPr="00951E55" w14:paraId="770EC86C"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369813AD"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379CAF" w14:textId="15E8A7B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78287F8" w14:textId="168D0836"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6F6E2" w14:textId="578541CC"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15A1900" w14:textId="21F9FC1F"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587E0EE8" w14:textId="467C79F1" w:rsidR="00166D45" w:rsidRPr="00951E55" w:rsidRDefault="00166D45" w:rsidP="00166D45">
            <w:pPr>
              <w:ind w:left="102" w:right="41"/>
              <w:jc w:val="center"/>
              <w:rPr>
                <w:sz w:val="22"/>
              </w:rPr>
            </w:pPr>
            <w:r w:rsidRPr="00951E55">
              <w:rPr>
                <w:sz w:val="22"/>
              </w:rPr>
              <w:t>N/A</w:t>
            </w:r>
          </w:p>
        </w:tc>
      </w:tr>
    </w:tbl>
    <w:p w14:paraId="0D2BD7E4" w14:textId="77777777" w:rsidR="00166D45" w:rsidRPr="00951E55" w:rsidRDefault="00166D45" w:rsidP="00166D45">
      <w:pPr>
        <w:overflowPunct/>
        <w:autoSpaceDE/>
        <w:autoSpaceDN/>
        <w:adjustRightInd/>
        <w:textAlignment w:val="auto"/>
        <w:rPr>
          <w:szCs w:val="22"/>
        </w:rPr>
      </w:pPr>
      <w:r w:rsidRPr="00951E55">
        <w:br w:type="page"/>
      </w:r>
    </w:p>
    <w:p w14:paraId="6605F4A8" w14:textId="77777777" w:rsidR="00166D45" w:rsidRPr="00951E55" w:rsidRDefault="00166D45" w:rsidP="00166D45">
      <w:pPr>
        <w:pStyle w:val="3"/>
      </w:pPr>
      <w:r w:rsidRPr="00951E55">
        <w:lastRenderedPageBreak/>
        <w:t>Steel Gate</w:t>
      </w:r>
    </w:p>
    <w:p w14:paraId="0D87BF08" w14:textId="77777777" w:rsidR="00166D45" w:rsidRPr="00951E55" w:rsidRDefault="00166D45" w:rsidP="00166D45">
      <w:pPr>
        <w:pStyle w:val="4"/>
      </w:pPr>
      <w:r w:rsidRPr="00951E55">
        <w:t>Steel Gate refers to a hinged barrier that can be used to secure an opening in a wall, fence and hedge.</w:t>
      </w:r>
    </w:p>
    <w:p w14:paraId="2BB83BE5" w14:textId="77777777" w:rsidR="00166D45" w:rsidRPr="00951E55" w:rsidRDefault="00166D45" w:rsidP="00166D45"/>
    <w:p w14:paraId="55DE9D8D" w14:textId="77777777" w:rsidR="00166D45" w:rsidRPr="00951E55" w:rsidRDefault="00166D45" w:rsidP="00166D45">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2DE857A7"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4F1080"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38D604"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773749"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90D1A7"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796E2" w14:textId="77777777" w:rsidR="00166D45" w:rsidRPr="00951E55" w:rsidRDefault="00166D45" w:rsidP="00166D45">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F4442D"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1DF969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5776B53"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5D17D6"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B682790"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5C28958"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31BBA21" w14:textId="77777777" w:rsidR="00166D45" w:rsidRPr="00951E55" w:rsidRDefault="00166D45" w:rsidP="00166D45">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49C05091" w14:textId="77777777" w:rsidR="00166D45" w:rsidRPr="00951E55" w:rsidRDefault="00166D45" w:rsidP="00166D45">
            <w:pPr>
              <w:ind w:left="102" w:right="41"/>
              <w:jc w:val="center"/>
              <w:rPr>
                <w:sz w:val="22"/>
              </w:rPr>
            </w:pPr>
            <w:r w:rsidRPr="00951E55">
              <w:rPr>
                <w:sz w:val="22"/>
              </w:rPr>
              <w:t>N/A</w:t>
            </w:r>
          </w:p>
        </w:tc>
      </w:tr>
      <w:tr w:rsidR="00700FD1" w:rsidRPr="00951E55" w14:paraId="11A9C48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9A085AE"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353CDB" w14:textId="77777777" w:rsidR="00166D45" w:rsidRPr="00951E55" w:rsidRDefault="00166D45" w:rsidP="00166D45">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B6C4C77"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4BE3FD4"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1A3969C"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3BD5BC68" w14:textId="77777777" w:rsidR="00166D45" w:rsidRPr="00951E55" w:rsidRDefault="00166D45" w:rsidP="00166D45">
            <w:pPr>
              <w:ind w:left="102" w:right="41"/>
              <w:jc w:val="center"/>
              <w:rPr>
                <w:sz w:val="22"/>
              </w:rPr>
            </w:pPr>
            <w:r w:rsidRPr="00951E55">
              <w:rPr>
                <w:sz w:val="22"/>
              </w:rPr>
              <w:t>N/A</w:t>
            </w:r>
          </w:p>
        </w:tc>
      </w:tr>
      <w:tr w:rsidR="00700FD1" w:rsidRPr="00951E55" w14:paraId="588C044C"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38E5A50B"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F978B3"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99865D5"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687916B"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9E28511"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3217DD28" w14:textId="77777777" w:rsidR="00166D45" w:rsidRPr="00951E55" w:rsidRDefault="00166D45" w:rsidP="00166D45">
            <w:pPr>
              <w:ind w:left="102" w:right="41"/>
              <w:jc w:val="center"/>
              <w:rPr>
                <w:sz w:val="22"/>
              </w:rPr>
            </w:pPr>
            <w:r w:rsidRPr="00951E55">
              <w:rPr>
                <w:sz w:val="22"/>
              </w:rPr>
              <w:t>N/A</w:t>
            </w:r>
          </w:p>
        </w:tc>
      </w:tr>
      <w:tr w:rsidR="00700FD1" w:rsidRPr="00951E55" w14:paraId="00323338"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E8DBD5E"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A665E2" w14:textId="08D99138"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09F8BC9" w14:textId="4631B3F6"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3C25B17" w14:textId="74C3E45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22D3641" w14:textId="3507CE16"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2B874A18" w14:textId="69805CEF" w:rsidR="00166D45" w:rsidRPr="00951E55" w:rsidRDefault="00166D45" w:rsidP="00166D45">
            <w:pPr>
              <w:ind w:left="102" w:right="41"/>
              <w:jc w:val="center"/>
              <w:rPr>
                <w:sz w:val="22"/>
              </w:rPr>
            </w:pPr>
            <w:r w:rsidRPr="00951E55">
              <w:rPr>
                <w:sz w:val="22"/>
              </w:rPr>
              <w:t>N/A</w:t>
            </w:r>
          </w:p>
        </w:tc>
      </w:tr>
      <w:tr w:rsidR="00700FD1" w:rsidRPr="00951E55" w14:paraId="130B2E35"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0E39D2C"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1172CE" w14:textId="762E221D"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36E3E8C" w14:textId="37077A61"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7626869" w14:textId="42E2463E"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54C5F09" w14:textId="16924EFC"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7DE69C68" w14:textId="6C31066E" w:rsidR="00166D45" w:rsidRPr="00951E55" w:rsidRDefault="00166D45" w:rsidP="00166D45">
            <w:pPr>
              <w:ind w:left="102" w:right="41"/>
              <w:jc w:val="center"/>
              <w:rPr>
                <w:sz w:val="22"/>
              </w:rPr>
            </w:pPr>
            <w:r w:rsidRPr="00951E55">
              <w:rPr>
                <w:sz w:val="22"/>
              </w:rPr>
              <w:t>N/A</w:t>
            </w:r>
          </w:p>
        </w:tc>
      </w:tr>
    </w:tbl>
    <w:p w14:paraId="2EF85470" w14:textId="77777777" w:rsidR="00166D45" w:rsidRPr="00951E55" w:rsidRDefault="00166D45" w:rsidP="00166D45">
      <w:pPr>
        <w:overflowPunct/>
        <w:autoSpaceDE/>
        <w:autoSpaceDN/>
        <w:adjustRightInd/>
        <w:textAlignment w:val="auto"/>
      </w:pPr>
      <w:r w:rsidRPr="00951E55">
        <w:br w:type="page"/>
      </w:r>
    </w:p>
    <w:p w14:paraId="07CC1479" w14:textId="77777777" w:rsidR="00166D45" w:rsidRPr="00951E55" w:rsidRDefault="00166D45" w:rsidP="00166D45">
      <w:pPr>
        <w:pStyle w:val="3"/>
      </w:pPr>
      <w:r w:rsidRPr="00951E55">
        <w:lastRenderedPageBreak/>
        <w:t>Maintenance Access (including Concrete stairway / Berms)</w:t>
      </w:r>
    </w:p>
    <w:p w14:paraId="3B3A19E2" w14:textId="77777777" w:rsidR="00166D45" w:rsidRPr="00951E55" w:rsidRDefault="00166D45" w:rsidP="00166D45">
      <w:pPr>
        <w:pStyle w:val="4"/>
      </w:pPr>
      <w:r w:rsidRPr="00951E55">
        <w:t>Maintenance access include the concrete stairway and berms constructed to allow the inspection and maintenance of the man-made slope features.</w:t>
      </w:r>
    </w:p>
    <w:p w14:paraId="3EFFC838" w14:textId="77777777" w:rsidR="00166D45" w:rsidRPr="00951E55" w:rsidRDefault="00166D45" w:rsidP="00166D45"/>
    <w:p w14:paraId="75B0F35E"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28EF89D"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7553FD"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23C7AF"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B055F3"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E08CC"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043274"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107CC3"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4A50BFA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1E48C95"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F1F908"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8EB9DFD"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218FD4F"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3BA5FB2" w14:textId="77777777" w:rsidR="00166D45" w:rsidRPr="00951E55" w:rsidRDefault="00166D45" w:rsidP="00166D45">
            <w:pPr>
              <w:ind w:left="102" w:right="41"/>
              <w:jc w:val="center"/>
              <w:rPr>
                <w:sz w:val="22"/>
              </w:rPr>
            </w:pPr>
            <w:r w:rsidRPr="00951E55">
              <w:rPr>
                <w:sz w:val="22"/>
              </w:rPr>
              <w:t>Symbols</w:t>
            </w:r>
          </w:p>
        </w:tc>
        <w:tc>
          <w:tcPr>
            <w:tcW w:w="1843" w:type="dxa"/>
            <w:tcBorders>
              <w:top w:val="single" w:sz="4" w:space="0" w:color="000000"/>
              <w:left w:val="single" w:sz="4" w:space="0" w:color="000000"/>
              <w:bottom w:val="single" w:sz="4" w:space="0" w:color="000000"/>
              <w:right w:val="single" w:sz="4" w:space="0" w:color="000000"/>
            </w:tcBorders>
            <w:vAlign w:val="center"/>
          </w:tcPr>
          <w:p w14:paraId="6FF5F8A5" w14:textId="77777777" w:rsidR="00166D45" w:rsidRPr="00951E55" w:rsidRDefault="00166D45" w:rsidP="00166D45">
            <w:pPr>
              <w:ind w:left="102" w:right="41"/>
              <w:jc w:val="center"/>
              <w:rPr>
                <w:sz w:val="22"/>
              </w:rPr>
            </w:pPr>
            <w:r w:rsidRPr="00951E55">
              <w:rPr>
                <w:sz w:val="22"/>
              </w:rPr>
              <w:t>N/A</w:t>
            </w:r>
          </w:p>
        </w:tc>
      </w:tr>
      <w:tr w:rsidR="00700FD1" w:rsidRPr="00951E55" w14:paraId="7A174DA2"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6D4A70F"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19B1EE" w14:textId="77777777" w:rsidR="00166D45" w:rsidRPr="00951E55" w:rsidRDefault="00166D45" w:rsidP="00166D45">
            <w:pPr>
              <w:ind w:left="102" w:right="41"/>
              <w:rPr>
                <w:sz w:val="22"/>
              </w:rPr>
            </w:pPr>
            <w:r w:rsidRPr="00951E55">
              <w:rPr>
                <w:sz w:val="22"/>
              </w:rPr>
              <w:t>3D Object including stairway and berms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FCBDC3E"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ACCF5D7"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3FFFF3D"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EEFA199" w14:textId="77777777" w:rsidR="00166D45" w:rsidRPr="00951E55" w:rsidRDefault="00166D45" w:rsidP="00166D45">
            <w:pPr>
              <w:ind w:left="102" w:right="41"/>
              <w:jc w:val="center"/>
              <w:rPr>
                <w:sz w:val="22"/>
              </w:rPr>
            </w:pPr>
            <w:r w:rsidRPr="00951E55">
              <w:rPr>
                <w:sz w:val="22"/>
              </w:rPr>
              <w:t>N/A</w:t>
            </w:r>
          </w:p>
        </w:tc>
      </w:tr>
      <w:tr w:rsidR="00700FD1" w:rsidRPr="00951E55" w14:paraId="63AECE6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6B0A4526"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0BA20B"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D542E60"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184036D"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0842B50"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97E772D" w14:textId="77777777" w:rsidR="00166D45" w:rsidRPr="00951E55" w:rsidRDefault="00166D45" w:rsidP="00166D45">
            <w:pPr>
              <w:ind w:left="102" w:right="41"/>
              <w:jc w:val="center"/>
              <w:rPr>
                <w:sz w:val="22"/>
              </w:rPr>
            </w:pPr>
            <w:r w:rsidRPr="00951E55">
              <w:rPr>
                <w:sz w:val="22"/>
              </w:rPr>
              <w:t>N/A</w:t>
            </w:r>
          </w:p>
        </w:tc>
      </w:tr>
      <w:tr w:rsidR="00700FD1" w:rsidRPr="00951E55" w14:paraId="7E88154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430B263"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385490" w14:textId="18AC7A95"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B10CE8F" w14:textId="3A94406F"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D13145" w14:textId="3EB3A8C2"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A5BFE6E" w14:textId="6938F02C"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263C9E0D" w14:textId="0E36E72D" w:rsidR="00166D45" w:rsidRPr="00951E55" w:rsidRDefault="00166D45" w:rsidP="00166D45">
            <w:pPr>
              <w:ind w:left="102" w:right="41"/>
              <w:jc w:val="center"/>
              <w:rPr>
                <w:sz w:val="22"/>
              </w:rPr>
            </w:pPr>
            <w:r w:rsidRPr="00951E55">
              <w:rPr>
                <w:sz w:val="22"/>
              </w:rPr>
              <w:t>N/A</w:t>
            </w:r>
          </w:p>
        </w:tc>
      </w:tr>
      <w:tr w:rsidR="00700FD1" w:rsidRPr="00951E55" w14:paraId="3E2BE93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5A4A28D"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7FCD4C3" w14:textId="6060A889"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97B1901" w14:textId="4DC6B29D"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27AFEE0" w14:textId="72320BA1"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390A41A" w14:textId="04F5245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EF45349" w14:textId="4B7FD307" w:rsidR="00166D45" w:rsidRPr="00951E55" w:rsidRDefault="00166D45" w:rsidP="00166D45">
            <w:pPr>
              <w:ind w:left="102" w:right="41"/>
              <w:jc w:val="center"/>
              <w:rPr>
                <w:sz w:val="22"/>
              </w:rPr>
            </w:pPr>
            <w:r w:rsidRPr="00951E55">
              <w:rPr>
                <w:sz w:val="22"/>
              </w:rPr>
              <w:t>N/A</w:t>
            </w:r>
          </w:p>
        </w:tc>
      </w:tr>
    </w:tbl>
    <w:p w14:paraId="359DD631" w14:textId="77777777" w:rsidR="00166D45" w:rsidRPr="00951E55" w:rsidRDefault="00166D45" w:rsidP="00166D45">
      <w:pPr>
        <w:overflowPunct/>
        <w:autoSpaceDE/>
        <w:autoSpaceDN/>
        <w:adjustRightInd/>
        <w:textAlignment w:val="auto"/>
      </w:pPr>
      <w:r w:rsidRPr="00951E55">
        <w:br w:type="page"/>
      </w:r>
    </w:p>
    <w:p w14:paraId="23B45E2E" w14:textId="77777777" w:rsidR="00166D45" w:rsidRPr="00951E55" w:rsidRDefault="00166D45" w:rsidP="00166D45">
      <w:pPr>
        <w:pStyle w:val="3"/>
      </w:pPr>
      <w:r w:rsidRPr="00951E55">
        <w:lastRenderedPageBreak/>
        <w:t>Diaphragm Wall</w:t>
      </w:r>
    </w:p>
    <w:p w14:paraId="598DC527" w14:textId="77777777" w:rsidR="00166D45" w:rsidRPr="00951E55" w:rsidRDefault="00166D45" w:rsidP="00166D45">
      <w:pPr>
        <w:pStyle w:val="4"/>
      </w:pPr>
      <w:r w:rsidRPr="00951E55">
        <w:t xml:space="preserve">Diaphragm wall is a continuous wall constructed in ground in to facilitate certain construction activities, such as: As a retaining wall. As a cut-off provision to support deep excavation. As the final wall for basement or other underground structure (e.g. tunnel and shaft). </w:t>
      </w:r>
    </w:p>
    <w:p w14:paraId="2ED15D15" w14:textId="77777777" w:rsidR="00166D45" w:rsidRPr="00951E55" w:rsidRDefault="00166D45" w:rsidP="00166D45"/>
    <w:p w14:paraId="30ECC865" w14:textId="77777777" w:rsidR="00166D45" w:rsidRPr="00951E55" w:rsidRDefault="00166D45" w:rsidP="00166D45">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1829FA54"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D09566"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002135"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0695BE"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AB694C"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F36930" w14:textId="77777777" w:rsidR="00166D45" w:rsidRPr="00951E55" w:rsidRDefault="00166D45" w:rsidP="00166D45">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175BD0"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AE0919D"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D753219"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0FAACC"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818130C"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9FA361"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D4B88EB" w14:textId="77777777"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0808E" w14:textId="77777777" w:rsidR="00166D45" w:rsidRPr="00951E55" w:rsidRDefault="00166D45" w:rsidP="00166D45">
            <w:pPr>
              <w:ind w:left="102" w:right="41"/>
              <w:jc w:val="center"/>
              <w:rPr>
                <w:sz w:val="22"/>
              </w:rPr>
            </w:pPr>
            <w:r w:rsidRPr="00951E55">
              <w:rPr>
                <w:sz w:val="22"/>
              </w:rPr>
              <w:t>N/A</w:t>
            </w:r>
          </w:p>
        </w:tc>
      </w:tr>
      <w:tr w:rsidR="00700FD1" w:rsidRPr="00951E55" w14:paraId="5628CA7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43F1F8F"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AA7D9A" w14:textId="77777777" w:rsidR="00166D45" w:rsidRPr="00951E55" w:rsidRDefault="00166D45" w:rsidP="00166D45">
            <w:pPr>
              <w:ind w:left="102" w:right="41"/>
              <w:rPr>
                <w:sz w:val="22"/>
              </w:rPr>
            </w:pPr>
            <w:r w:rsidRPr="00951E55">
              <w:rPr>
                <w:sz w:val="22"/>
              </w:rPr>
              <w:t xml:space="preserve">3D Object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BA14FD1"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7FDAB7"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1F69DDC"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D12D2AA" w14:textId="77777777" w:rsidR="00166D45" w:rsidRPr="00951E55" w:rsidRDefault="00166D45" w:rsidP="00166D45">
            <w:pPr>
              <w:ind w:left="102" w:right="41"/>
              <w:jc w:val="center"/>
              <w:rPr>
                <w:sz w:val="22"/>
              </w:rPr>
            </w:pPr>
            <w:r w:rsidRPr="00951E55">
              <w:rPr>
                <w:sz w:val="22"/>
              </w:rPr>
              <w:t>N/A</w:t>
            </w:r>
          </w:p>
        </w:tc>
      </w:tr>
      <w:tr w:rsidR="00700FD1" w:rsidRPr="00951E55" w14:paraId="66801DF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75EC9AEF"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00C341"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54F54FA"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F7BD5C9"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C54721" w14:textId="77777777" w:rsidR="00166D45" w:rsidRPr="00951E55" w:rsidRDefault="00166D45" w:rsidP="00166D45">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7467EEC" w14:textId="77777777" w:rsidR="00166D45" w:rsidRPr="00951E55" w:rsidRDefault="00166D45" w:rsidP="00166D45">
            <w:pPr>
              <w:ind w:left="102" w:right="41"/>
              <w:jc w:val="center"/>
              <w:rPr>
                <w:sz w:val="22"/>
              </w:rPr>
            </w:pPr>
            <w:r w:rsidRPr="00951E55">
              <w:rPr>
                <w:sz w:val="22"/>
              </w:rPr>
              <w:t>N/A</w:t>
            </w:r>
          </w:p>
        </w:tc>
      </w:tr>
      <w:tr w:rsidR="00700FD1" w:rsidRPr="00951E55" w14:paraId="3F05369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C098A47"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0ABCED" w14:textId="518CD40C"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FEC8F5" w14:textId="4BB34F13"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4703865" w14:textId="0BAB1679"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03048EB" w14:textId="69D7C521"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776A2B1F" w14:textId="7812D200" w:rsidR="00166D45" w:rsidRPr="00951E55" w:rsidRDefault="00166D45" w:rsidP="00166D45">
            <w:pPr>
              <w:ind w:left="102" w:right="41"/>
              <w:jc w:val="center"/>
              <w:rPr>
                <w:sz w:val="22"/>
              </w:rPr>
            </w:pPr>
            <w:r w:rsidRPr="00951E55">
              <w:rPr>
                <w:sz w:val="22"/>
              </w:rPr>
              <w:t>N/A</w:t>
            </w:r>
          </w:p>
        </w:tc>
      </w:tr>
      <w:tr w:rsidR="00166D45" w:rsidRPr="00951E55" w14:paraId="6CFDB55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60C92FA"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EA1211" w14:textId="055DF1B4"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EC3F018" w14:textId="5864F4CF"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DDE7B00" w14:textId="7A3A9FD9"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B215DE8" w14:textId="63B833D0" w:rsidR="00166D45" w:rsidRPr="00951E55" w:rsidRDefault="00166D45" w:rsidP="00166D45">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A1C5BE2" w14:textId="5AFC479F" w:rsidR="00166D45" w:rsidRPr="00951E55" w:rsidRDefault="00166D45" w:rsidP="00166D45">
            <w:pPr>
              <w:ind w:left="102" w:right="41"/>
              <w:jc w:val="center"/>
              <w:rPr>
                <w:sz w:val="22"/>
              </w:rPr>
            </w:pPr>
            <w:r w:rsidRPr="00951E55">
              <w:rPr>
                <w:sz w:val="22"/>
              </w:rPr>
              <w:t>N/A</w:t>
            </w:r>
          </w:p>
        </w:tc>
      </w:tr>
    </w:tbl>
    <w:p w14:paraId="5C225B9D" w14:textId="77777777" w:rsidR="00166D45" w:rsidRPr="00951E55" w:rsidRDefault="00166D45" w:rsidP="00166D45"/>
    <w:p w14:paraId="2D2178DE" w14:textId="77777777" w:rsidR="00166D45" w:rsidRPr="00951E55" w:rsidRDefault="00166D45" w:rsidP="00166D45"/>
    <w:p w14:paraId="7826A686" w14:textId="77777777" w:rsidR="00166D45" w:rsidRPr="00951E55" w:rsidRDefault="00166D45" w:rsidP="00166D45">
      <w:pPr>
        <w:ind w:left="993"/>
      </w:pPr>
    </w:p>
    <w:p w14:paraId="7DCF66A0" w14:textId="77777777" w:rsidR="00166D45" w:rsidRPr="00951E55" w:rsidRDefault="00166D45" w:rsidP="00166D45">
      <w:pPr>
        <w:overflowPunct/>
        <w:autoSpaceDE/>
        <w:autoSpaceDN/>
        <w:adjustRightInd/>
        <w:textAlignment w:val="auto"/>
        <w:rPr>
          <w:szCs w:val="22"/>
        </w:rPr>
      </w:pPr>
      <w:r w:rsidRPr="00951E55">
        <w:br w:type="page"/>
      </w:r>
    </w:p>
    <w:p w14:paraId="18A10363" w14:textId="77777777" w:rsidR="00166D45" w:rsidRPr="00951E55" w:rsidRDefault="00166D45" w:rsidP="00166D45">
      <w:pPr>
        <w:pStyle w:val="3"/>
      </w:pPr>
      <w:r w:rsidRPr="00951E55">
        <w:lastRenderedPageBreak/>
        <w:t>Lining</w:t>
      </w:r>
    </w:p>
    <w:p w14:paraId="740B98CC" w14:textId="77777777" w:rsidR="00166D45" w:rsidRPr="00951E55" w:rsidRDefault="00166D45" w:rsidP="00166D45">
      <w:pPr>
        <w:pStyle w:val="4"/>
      </w:pPr>
      <w:r w:rsidRPr="00951E55">
        <w:t xml:space="preserve">Tunnel lining is used in both trenchless construction and rehabilitation to maintain the shape of the tunnel and to shield whatever might pass through it.  </w:t>
      </w:r>
    </w:p>
    <w:p w14:paraId="7BF1ADE9" w14:textId="77777777" w:rsidR="00166D45" w:rsidRPr="00951E55" w:rsidRDefault="00166D45" w:rsidP="00166D45"/>
    <w:p w14:paraId="01A9C1C1" w14:textId="77777777" w:rsidR="00166D45" w:rsidRPr="00951E55" w:rsidRDefault="00166D45" w:rsidP="00166D45">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126"/>
      </w:tblGrid>
      <w:tr w:rsidR="00700FD1" w:rsidRPr="00951E55" w14:paraId="494BC2F8"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7AB133"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ECD230"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484684"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C60FF1"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5E7029" w14:textId="77777777" w:rsidR="00166D45" w:rsidRPr="00951E55" w:rsidRDefault="00166D45" w:rsidP="00166D45">
            <w:pPr>
              <w:ind w:left="102" w:right="41"/>
              <w:jc w:val="center"/>
              <w:rPr>
                <w:b/>
                <w:sz w:val="22"/>
                <w:szCs w:val="20"/>
              </w:rPr>
            </w:pPr>
            <w:r w:rsidRPr="00951E55">
              <w:rPr>
                <w:b/>
                <w:sz w:val="22"/>
                <w:szCs w:val="20"/>
              </w:rPr>
              <w:t>Appearance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01A60B"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6ECF07FB"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A838F2A"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182DC1"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EA00361"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BAE77E7"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F3AC6B1" w14:textId="77777777"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2CE52BD3" w14:textId="77777777" w:rsidR="00166D45" w:rsidRPr="00951E55" w:rsidRDefault="00166D45" w:rsidP="00166D45">
            <w:pPr>
              <w:ind w:left="102" w:right="41"/>
              <w:jc w:val="center"/>
              <w:rPr>
                <w:sz w:val="22"/>
              </w:rPr>
            </w:pPr>
            <w:r w:rsidRPr="00951E55">
              <w:rPr>
                <w:sz w:val="22"/>
              </w:rPr>
              <w:t>N/A</w:t>
            </w:r>
          </w:p>
        </w:tc>
      </w:tr>
      <w:tr w:rsidR="00700FD1" w:rsidRPr="00951E55" w14:paraId="5CE66CA4"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7720938"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D86584" w14:textId="77777777" w:rsidR="00166D45" w:rsidRPr="00951E55" w:rsidRDefault="00166D45" w:rsidP="00166D45">
            <w:pPr>
              <w:ind w:left="102" w:right="41"/>
              <w:rPr>
                <w:sz w:val="22"/>
              </w:rPr>
            </w:pPr>
            <w:r w:rsidRPr="00951E55">
              <w:rPr>
                <w:sz w:val="22"/>
              </w:rPr>
              <w:t xml:space="preserve">3D Object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4BB26F5"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AD27312"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957338" w14:textId="77777777" w:rsidR="00166D45" w:rsidRPr="00951E55" w:rsidRDefault="00166D45" w:rsidP="00166D45">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5E722AF2" w14:textId="77777777" w:rsidR="00166D45" w:rsidRPr="00951E55" w:rsidRDefault="00166D45" w:rsidP="00166D45">
            <w:pPr>
              <w:ind w:left="102" w:right="41"/>
              <w:jc w:val="center"/>
              <w:rPr>
                <w:sz w:val="22"/>
              </w:rPr>
            </w:pPr>
            <w:r w:rsidRPr="00951E55">
              <w:rPr>
                <w:sz w:val="22"/>
              </w:rPr>
              <w:t>Dynamically updated according to the changes in the parent alignment, cross fall, and sections</w:t>
            </w:r>
          </w:p>
        </w:tc>
      </w:tr>
      <w:tr w:rsidR="00700FD1" w:rsidRPr="00951E55" w14:paraId="486AC60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0EE2AA8B"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8B55D9B"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0D4C53F"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D9FD5BC"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7D74A97" w14:textId="77777777" w:rsidR="00166D45" w:rsidRPr="00951E55" w:rsidRDefault="00166D45" w:rsidP="00166D45">
            <w:pPr>
              <w:ind w:left="102" w:right="41"/>
              <w:jc w:val="center"/>
              <w:rPr>
                <w:sz w:val="22"/>
              </w:rPr>
            </w:pPr>
            <w:r w:rsidRPr="00951E55">
              <w:rPr>
                <w:sz w:val="22"/>
              </w:rPr>
              <w:t>Overall shape 3D solid blocks</w:t>
            </w:r>
          </w:p>
        </w:tc>
        <w:tc>
          <w:tcPr>
            <w:tcW w:w="2126" w:type="dxa"/>
            <w:tcBorders>
              <w:top w:val="single" w:sz="4" w:space="0" w:color="000000"/>
              <w:left w:val="single" w:sz="4" w:space="0" w:color="000000"/>
              <w:bottom w:val="single" w:sz="4" w:space="0" w:color="000000"/>
              <w:right w:val="single" w:sz="4" w:space="0" w:color="000000"/>
            </w:tcBorders>
            <w:vAlign w:val="center"/>
          </w:tcPr>
          <w:p w14:paraId="29554CA9" w14:textId="77777777" w:rsidR="00166D45" w:rsidRPr="00951E55" w:rsidRDefault="00166D45" w:rsidP="00166D45">
            <w:pPr>
              <w:ind w:left="102" w:right="41"/>
              <w:jc w:val="center"/>
              <w:rPr>
                <w:sz w:val="22"/>
              </w:rPr>
            </w:pPr>
            <w:r w:rsidRPr="00951E55">
              <w:rPr>
                <w:sz w:val="22"/>
              </w:rPr>
              <w:t>N/A</w:t>
            </w:r>
          </w:p>
        </w:tc>
      </w:tr>
      <w:tr w:rsidR="00700FD1" w:rsidRPr="00951E55" w14:paraId="5D2D078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433B3A08"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2E0FAF" w14:textId="21E1276A"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C1C910D" w14:textId="10909641"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EF58FD0" w14:textId="53C3FA20"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D9B1493" w14:textId="09E41CFE"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3171288A" w14:textId="15C870A2" w:rsidR="00166D45" w:rsidRPr="00951E55" w:rsidRDefault="00166D45" w:rsidP="00166D45">
            <w:pPr>
              <w:ind w:left="102" w:right="41"/>
              <w:jc w:val="center"/>
              <w:rPr>
                <w:sz w:val="22"/>
              </w:rPr>
            </w:pPr>
            <w:r w:rsidRPr="00951E55">
              <w:rPr>
                <w:sz w:val="22"/>
              </w:rPr>
              <w:t>N/A</w:t>
            </w:r>
          </w:p>
        </w:tc>
      </w:tr>
      <w:tr w:rsidR="00700FD1" w:rsidRPr="00951E55" w14:paraId="3608B78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385C3BF"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2C774A" w14:textId="38A7ABD9"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6E91218" w14:textId="27797AE0"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668161C" w14:textId="6ADEA07B"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224FF86" w14:textId="1A4CBAA0" w:rsidR="00166D45" w:rsidRPr="00951E55" w:rsidRDefault="00166D45" w:rsidP="00166D45">
            <w:pPr>
              <w:ind w:left="102" w:right="41"/>
              <w:jc w:val="center"/>
              <w:rPr>
                <w:sz w:val="22"/>
              </w:rPr>
            </w:pPr>
            <w:r w:rsidRPr="00951E55">
              <w:rPr>
                <w:sz w:val="22"/>
              </w:rPr>
              <w:t>N/A</w:t>
            </w:r>
          </w:p>
        </w:tc>
        <w:tc>
          <w:tcPr>
            <w:tcW w:w="2126" w:type="dxa"/>
            <w:tcBorders>
              <w:top w:val="single" w:sz="4" w:space="0" w:color="000000"/>
              <w:left w:val="single" w:sz="4" w:space="0" w:color="000000"/>
              <w:bottom w:val="single" w:sz="4" w:space="0" w:color="000000"/>
              <w:right w:val="single" w:sz="4" w:space="0" w:color="000000"/>
            </w:tcBorders>
            <w:vAlign w:val="center"/>
          </w:tcPr>
          <w:p w14:paraId="006B78DF" w14:textId="7ED0D948" w:rsidR="00166D45" w:rsidRPr="00951E55" w:rsidRDefault="00166D45" w:rsidP="00166D45">
            <w:pPr>
              <w:ind w:left="102" w:right="41"/>
              <w:jc w:val="center"/>
              <w:rPr>
                <w:sz w:val="22"/>
              </w:rPr>
            </w:pPr>
            <w:r w:rsidRPr="00951E55">
              <w:rPr>
                <w:sz w:val="22"/>
              </w:rPr>
              <w:t>N/A</w:t>
            </w:r>
          </w:p>
        </w:tc>
      </w:tr>
    </w:tbl>
    <w:p w14:paraId="0775E947" w14:textId="77777777" w:rsidR="00166D45" w:rsidRPr="00951E55" w:rsidRDefault="00166D45" w:rsidP="00166D45">
      <w:pPr>
        <w:overflowPunct/>
        <w:autoSpaceDE/>
        <w:autoSpaceDN/>
        <w:adjustRightInd/>
        <w:textAlignment w:val="auto"/>
        <w:rPr>
          <w:szCs w:val="22"/>
        </w:rPr>
      </w:pPr>
      <w:r w:rsidRPr="00951E55">
        <w:br w:type="page"/>
      </w:r>
    </w:p>
    <w:p w14:paraId="5182F3F3" w14:textId="77777777" w:rsidR="00166D45" w:rsidRPr="00951E55" w:rsidRDefault="00166D45" w:rsidP="00166D45">
      <w:pPr>
        <w:pStyle w:val="3"/>
      </w:pPr>
      <w:r w:rsidRPr="00951E55">
        <w:lastRenderedPageBreak/>
        <w:t>Tunnel Structure segments</w:t>
      </w:r>
    </w:p>
    <w:p w14:paraId="27D5A318" w14:textId="77777777" w:rsidR="00166D45" w:rsidRPr="00951E55" w:rsidRDefault="00166D45" w:rsidP="00166D45">
      <w:pPr>
        <w:pStyle w:val="4"/>
      </w:pPr>
      <w:r w:rsidRPr="00951E55">
        <w:t>Segmental concrete tunnel liners are prefabricated structural support pieces that are combined to form a complete tube along tunnel passageways. The segments are created in manufacturing plants for tunnel projects</w:t>
      </w:r>
    </w:p>
    <w:p w14:paraId="49DEA630" w14:textId="77777777" w:rsidR="00166D45" w:rsidRPr="00951E55" w:rsidRDefault="00166D45" w:rsidP="00166D45">
      <w:pPr>
        <w:pStyle w:val="4"/>
        <w:numPr>
          <w:ilvl w:val="0"/>
          <w:numId w:val="0"/>
        </w:numPr>
      </w:pPr>
    </w:p>
    <w:p w14:paraId="7D9A4A70" w14:textId="77777777" w:rsidR="00166D45" w:rsidRPr="00951E55" w:rsidRDefault="00166D45" w:rsidP="00166D4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D86AA75"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26A413"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712A45"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F69D7"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3C2F9B"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FB0043" w14:textId="77777777" w:rsidR="00166D45" w:rsidRPr="00951E55" w:rsidRDefault="00166D45" w:rsidP="00166D45">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45D199"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A88575C"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246161B"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5CAEE37"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52176BE"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FD52ACA"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78A6F" w14:textId="77777777"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AE69252" w14:textId="77777777" w:rsidR="00166D45" w:rsidRPr="00951E55" w:rsidRDefault="00166D45" w:rsidP="00166D45">
            <w:pPr>
              <w:ind w:left="102" w:right="41"/>
              <w:jc w:val="center"/>
              <w:rPr>
                <w:sz w:val="22"/>
              </w:rPr>
            </w:pPr>
            <w:r w:rsidRPr="00951E55">
              <w:rPr>
                <w:sz w:val="22"/>
              </w:rPr>
              <w:t>N/A</w:t>
            </w:r>
          </w:p>
        </w:tc>
      </w:tr>
      <w:tr w:rsidR="00700FD1" w:rsidRPr="00951E55" w14:paraId="0E788595"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B8C6320"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C3A276" w14:textId="77777777" w:rsidR="00166D45" w:rsidRPr="00951E55" w:rsidRDefault="00166D45" w:rsidP="00166D45">
            <w:pPr>
              <w:ind w:left="102" w:right="41"/>
              <w:rPr>
                <w:sz w:val="22"/>
              </w:rPr>
            </w:pPr>
            <w:r w:rsidRPr="00951E55">
              <w:rPr>
                <w:sz w:val="22"/>
              </w:rPr>
              <w:t xml:space="preserve">3D Object with overall thickness </w:t>
            </w:r>
          </w:p>
        </w:tc>
        <w:tc>
          <w:tcPr>
            <w:tcW w:w="2409" w:type="dxa"/>
            <w:tcBorders>
              <w:top w:val="single" w:sz="4" w:space="0" w:color="000000"/>
              <w:left w:val="single" w:sz="4" w:space="0" w:color="000000"/>
              <w:bottom w:val="single" w:sz="4" w:space="0" w:color="000000"/>
              <w:right w:val="single" w:sz="4" w:space="0" w:color="000000"/>
            </w:tcBorders>
            <w:vAlign w:val="center"/>
          </w:tcPr>
          <w:p w14:paraId="733C488E"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AB8588F"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D2A5239" w14:textId="77777777" w:rsidR="00166D45" w:rsidRPr="00951E55" w:rsidRDefault="00166D45" w:rsidP="00166D4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BA11A3E" w14:textId="77777777" w:rsidR="00166D45" w:rsidRPr="00951E55" w:rsidRDefault="00166D45" w:rsidP="00166D45">
            <w:pPr>
              <w:ind w:left="102" w:right="41"/>
              <w:jc w:val="center"/>
              <w:rPr>
                <w:sz w:val="22"/>
              </w:rPr>
            </w:pPr>
            <w:r w:rsidRPr="00951E55">
              <w:rPr>
                <w:sz w:val="22"/>
              </w:rPr>
              <w:t>Dynamically updated according to the changes in the alignment, cross fall, and sections</w:t>
            </w:r>
          </w:p>
        </w:tc>
      </w:tr>
      <w:tr w:rsidR="00700FD1" w:rsidRPr="00951E55" w14:paraId="2603E743"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40A95C6D"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4B9D63"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BE1A5FF"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AAA08F8"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26EA0F" w14:textId="77777777" w:rsidR="00166D45" w:rsidRPr="00951E55" w:rsidRDefault="00166D45" w:rsidP="00166D45">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EE24BB" w14:textId="77777777" w:rsidR="00166D45" w:rsidRPr="00951E55" w:rsidRDefault="00166D45" w:rsidP="00166D45">
            <w:pPr>
              <w:ind w:left="102" w:right="41"/>
              <w:jc w:val="center"/>
              <w:rPr>
                <w:sz w:val="22"/>
              </w:rPr>
            </w:pPr>
            <w:r w:rsidRPr="00951E55">
              <w:rPr>
                <w:sz w:val="22"/>
              </w:rPr>
              <w:t>N/A</w:t>
            </w:r>
          </w:p>
        </w:tc>
      </w:tr>
      <w:tr w:rsidR="00700FD1" w:rsidRPr="00951E55" w14:paraId="5F85273A"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7ECBBA32"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B30D98" w14:textId="1D12B8DA"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1D5CC2" w14:textId="2AD662A3"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97C3E77" w14:textId="34C37F6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E7539B8" w14:textId="14F4494F"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233FD31" w14:textId="6033F497" w:rsidR="00166D45" w:rsidRPr="00951E55" w:rsidRDefault="00166D45" w:rsidP="00166D45">
            <w:pPr>
              <w:ind w:left="102" w:right="41"/>
              <w:jc w:val="center"/>
              <w:rPr>
                <w:sz w:val="22"/>
              </w:rPr>
            </w:pPr>
            <w:r w:rsidRPr="00951E55">
              <w:rPr>
                <w:sz w:val="22"/>
              </w:rPr>
              <w:t>N/A</w:t>
            </w:r>
          </w:p>
        </w:tc>
      </w:tr>
      <w:tr w:rsidR="00700FD1" w:rsidRPr="00951E55" w14:paraId="09A3DDD6"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23EC187"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930946" w14:textId="28B31166"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FD782DD" w14:textId="321CF273"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9C46095" w14:textId="1FF30074"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DB9F730" w14:textId="631B3910" w:rsidR="00166D45" w:rsidRPr="00951E55" w:rsidRDefault="00166D45" w:rsidP="00166D4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24CDC14" w14:textId="23AC7A46" w:rsidR="00166D45" w:rsidRPr="00951E55" w:rsidRDefault="00166D45" w:rsidP="00166D45">
            <w:pPr>
              <w:ind w:left="102" w:right="41"/>
              <w:jc w:val="center"/>
              <w:rPr>
                <w:sz w:val="22"/>
              </w:rPr>
            </w:pPr>
            <w:r w:rsidRPr="00951E55">
              <w:rPr>
                <w:sz w:val="22"/>
              </w:rPr>
              <w:t>N/A</w:t>
            </w:r>
          </w:p>
        </w:tc>
      </w:tr>
    </w:tbl>
    <w:p w14:paraId="6E8203E0" w14:textId="77777777" w:rsidR="00166D45" w:rsidRPr="00951E55" w:rsidRDefault="00166D45" w:rsidP="00166D45">
      <w:pPr>
        <w:overflowPunct/>
        <w:autoSpaceDE/>
        <w:autoSpaceDN/>
        <w:adjustRightInd/>
        <w:textAlignment w:val="auto"/>
        <w:rPr>
          <w:szCs w:val="22"/>
        </w:rPr>
      </w:pPr>
      <w:r w:rsidRPr="00951E55">
        <w:br w:type="page"/>
      </w:r>
    </w:p>
    <w:p w14:paraId="427F4277" w14:textId="77777777" w:rsidR="00166D45" w:rsidRPr="00951E55" w:rsidRDefault="00166D45" w:rsidP="00166D45">
      <w:pPr>
        <w:pStyle w:val="3"/>
      </w:pPr>
      <w:r w:rsidRPr="00951E55">
        <w:lastRenderedPageBreak/>
        <w:t>Temp. Support Structure / ELS</w:t>
      </w:r>
    </w:p>
    <w:p w14:paraId="2725A014" w14:textId="77777777" w:rsidR="00166D45" w:rsidRPr="00951E55" w:rsidRDefault="00166D45" w:rsidP="00166D45">
      <w:pPr>
        <w:pStyle w:val="4"/>
      </w:pPr>
      <w:r w:rsidRPr="00951E55">
        <w:t>Excavation and lateral support works (ELS works) is normally called for in the construction of pile caps, basement, underground drainage and tunnel works.</w:t>
      </w:r>
    </w:p>
    <w:p w14:paraId="697AF8BA" w14:textId="77777777" w:rsidR="00166D45" w:rsidRPr="00951E55" w:rsidRDefault="00166D45" w:rsidP="00166D45"/>
    <w:p w14:paraId="2DA4F321" w14:textId="77777777" w:rsidR="00166D45" w:rsidRPr="00951E55" w:rsidRDefault="00166D45" w:rsidP="00166D45">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842"/>
      </w:tblGrid>
      <w:tr w:rsidR="00700FD1" w:rsidRPr="00951E55" w14:paraId="72BB59E5"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10009F"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F4A01C"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F55E5"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7F189F"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E04AD9" w14:textId="77777777" w:rsidR="00166D45" w:rsidRPr="00951E55" w:rsidRDefault="00166D45" w:rsidP="00166D45">
            <w:pPr>
              <w:ind w:left="102" w:right="41"/>
              <w:jc w:val="center"/>
              <w:rPr>
                <w:b/>
                <w:sz w:val="22"/>
                <w:szCs w:val="20"/>
              </w:rPr>
            </w:pPr>
            <w:r w:rsidRPr="00951E55">
              <w:rPr>
                <w:b/>
                <w:sz w:val="22"/>
                <w:szCs w:val="20"/>
              </w:rPr>
              <w:t>Appearance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A464CA"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3EACE826"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18748F18"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A24A95"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F141F2E"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1FCF483" w14:textId="77777777" w:rsidR="00166D45" w:rsidRPr="00951E55" w:rsidRDefault="00166D45" w:rsidP="00166D45">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703D2665" w14:textId="77777777" w:rsidR="00166D45" w:rsidRPr="00951E55" w:rsidRDefault="00166D45" w:rsidP="00166D45">
            <w:pPr>
              <w:ind w:left="102" w:right="41"/>
              <w:jc w:val="center"/>
              <w:rPr>
                <w:sz w:val="22"/>
              </w:rPr>
            </w:pPr>
            <w:r w:rsidRPr="00951E55">
              <w:rPr>
                <w:sz w:val="22"/>
              </w:rPr>
              <w:t xml:space="preserve">Symbol </w:t>
            </w:r>
          </w:p>
        </w:tc>
        <w:tc>
          <w:tcPr>
            <w:tcW w:w="1842" w:type="dxa"/>
            <w:tcBorders>
              <w:top w:val="single" w:sz="4" w:space="0" w:color="000000"/>
              <w:left w:val="single" w:sz="4" w:space="0" w:color="000000"/>
              <w:bottom w:val="single" w:sz="4" w:space="0" w:color="000000"/>
              <w:right w:val="single" w:sz="4" w:space="0" w:color="000000"/>
            </w:tcBorders>
            <w:vAlign w:val="center"/>
          </w:tcPr>
          <w:p w14:paraId="74F6E49A" w14:textId="77777777" w:rsidR="00166D45" w:rsidRPr="00951E55" w:rsidRDefault="00166D45" w:rsidP="00166D45">
            <w:pPr>
              <w:ind w:left="102" w:right="41"/>
              <w:jc w:val="center"/>
              <w:rPr>
                <w:sz w:val="22"/>
              </w:rPr>
            </w:pPr>
            <w:r w:rsidRPr="00951E55">
              <w:rPr>
                <w:sz w:val="22"/>
              </w:rPr>
              <w:t>N/A</w:t>
            </w:r>
          </w:p>
        </w:tc>
      </w:tr>
      <w:tr w:rsidR="00700FD1" w:rsidRPr="00951E55" w14:paraId="7DD7B2AD"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0A52CB8E"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57C095" w14:textId="77777777" w:rsidR="00166D45" w:rsidRPr="00951E55" w:rsidRDefault="00166D45" w:rsidP="00166D45">
            <w:pPr>
              <w:ind w:left="102" w:right="41"/>
              <w:rPr>
                <w:sz w:val="22"/>
              </w:rPr>
            </w:pPr>
            <w:r w:rsidRPr="00951E55">
              <w:rPr>
                <w:sz w:val="22"/>
              </w:rPr>
              <w:t>3D Object with size and shape of the supports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283DE3C"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7F16FEE"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545F9F8D" w14:textId="77777777" w:rsidR="00166D45" w:rsidRPr="00951E55" w:rsidRDefault="00166D45" w:rsidP="00166D45">
            <w:pPr>
              <w:ind w:left="102" w:right="41"/>
              <w:jc w:val="center"/>
              <w:rPr>
                <w:sz w:val="22"/>
              </w:rPr>
            </w:pPr>
            <w:r w:rsidRPr="00951E55">
              <w:rPr>
                <w:sz w:val="22"/>
              </w:rPr>
              <w:t>Overall shape 3D solid blocks</w:t>
            </w:r>
          </w:p>
        </w:tc>
        <w:tc>
          <w:tcPr>
            <w:tcW w:w="1842" w:type="dxa"/>
            <w:tcBorders>
              <w:top w:val="single" w:sz="4" w:space="0" w:color="000000"/>
              <w:left w:val="single" w:sz="4" w:space="0" w:color="000000"/>
              <w:bottom w:val="single" w:sz="4" w:space="0" w:color="000000"/>
              <w:right w:val="single" w:sz="4" w:space="0" w:color="000000"/>
            </w:tcBorders>
            <w:vAlign w:val="center"/>
          </w:tcPr>
          <w:p w14:paraId="7378D6DC" w14:textId="77777777" w:rsidR="00166D45" w:rsidRPr="00951E55" w:rsidRDefault="00166D45" w:rsidP="00166D45">
            <w:pPr>
              <w:ind w:left="102" w:right="41"/>
              <w:jc w:val="center"/>
              <w:rPr>
                <w:sz w:val="22"/>
              </w:rPr>
            </w:pPr>
            <w:r w:rsidRPr="00951E55">
              <w:rPr>
                <w:sz w:val="22"/>
              </w:rPr>
              <w:t>N/A</w:t>
            </w:r>
          </w:p>
        </w:tc>
      </w:tr>
      <w:tr w:rsidR="00700FD1" w:rsidRPr="00951E55" w14:paraId="347FEEA1"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56EE8152"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E404FA"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49FAAA9"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62E5F1" w14:textId="77777777" w:rsidR="00166D45" w:rsidRPr="00951E55" w:rsidRDefault="00166D45" w:rsidP="00166D45">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391C3282" w14:textId="77777777"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09CA648B" w14:textId="77777777" w:rsidR="00166D45" w:rsidRPr="00951E55" w:rsidRDefault="00166D45" w:rsidP="00166D45">
            <w:pPr>
              <w:ind w:left="102" w:right="41"/>
              <w:jc w:val="center"/>
              <w:rPr>
                <w:sz w:val="22"/>
              </w:rPr>
            </w:pPr>
            <w:r w:rsidRPr="00951E55">
              <w:rPr>
                <w:sz w:val="22"/>
              </w:rPr>
              <w:t>N/A</w:t>
            </w:r>
          </w:p>
        </w:tc>
      </w:tr>
      <w:tr w:rsidR="00700FD1" w:rsidRPr="00951E55" w14:paraId="7D0E41AE"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AF270EE"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E31727" w14:textId="3EF3FEB1"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FFC11F3" w14:textId="003A2054"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4498EDD" w14:textId="6FA72B24" w:rsidR="00166D45" w:rsidRPr="00951E55" w:rsidRDefault="00166D45" w:rsidP="00166D45">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04FA8A3B" w14:textId="56370ABB"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1A95BA06" w14:textId="52FE62E1" w:rsidR="00166D45" w:rsidRPr="00951E55" w:rsidRDefault="00166D45" w:rsidP="00166D45">
            <w:pPr>
              <w:ind w:left="102" w:right="41"/>
              <w:jc w:val="center"/>
              <w:rPr>
                <w:sz w:val="22"/>
              </w:rPr>
            </w:pPr>
            <w:r w:rsidRPr="00951E55">
              <w:rPr>
                <w:sz w:val="22"/>
              </w:rPr>
              <w:t>N/A</w:t>
            </w:r>
          </w:p>
        </w:tc>
      </w:tr>
      <w:tr w:rsidR="00700FD1" w:rsidRPr="00951E55" w14:paraId="60723BE0"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6FAB7AF"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6577A2" w14:textId="79DF677D"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EAB717E" w14:textId="210BC760"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22DE17E" w14:textId="17C11B76" w:rsidR="00166D45" w:rsidRPr="00951E55" w:rsidRDefault="00166D45" w:rsidP="00166D45">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053055DA" w14:textId="58B1FB4C" w:rsidR="00166D45" w:rsidRPr="00951E55" w:rsidRDefault="00166D45" w:rsidP="00166D45">
            <w:pPr>
              <w:ind w:left="102" w:right="41"/>
              <w:jc w:val="center"/>
              <w:rPr>
                <w:sz w:val="22"/>
              </w:rPr>
            </w:pPr>
            <w:r w:rsidRPr="00951E55">
              <w:rPr>
                <w:sz w:val="22"/>
              </w:rPr>
              <w:t>N/A</w:t>
            </w:r>
          </w:p>
        </w:tc>
        <w:tc>
          <w:tcPr>
            <w:tcW w:w="1842" w:type="dxa"/>
            <w:tcBorders>
              <w:top w:val="single" w:sz="4" w:space="0" w:color="000000"/>
              <w:left w:val="single" w:sz="4" w:space="0" w:color="000000"/>
              <w:bottom w:val="single" w:sz="4" w:space="0" w:color="000000"/>
              <w:right w:val="single" w:sz="4" w:space="0" w:color="000000"/>
            </w:tcBorders>
            <w:vAlign w:val="center"/>
          </w:tcPr>
          <w:p w14:paraId="2A5A2CB7" w14:textId="5CFE52D1" w:rsidR="00166D45" w:rsidRPr="00951E55" w:rsidRDefault="00166D45" w:rsidP="00166D45">
            <w:pPr>
              <w:ind w:left="102" w:right="41"/>
              <w:jc w:val="center"/>
              <w:rPr>
                <w:sz w:val="22"/>
              </w:rPr>
            </w:pPr>
            <w:r w:rsidRPr="00951E55">
              <w:rPr>
                <w:sz w:val="22"/>
              </w:rPr>
              <w:t>N/A</w:t>
            </w:r>
          </w:p>
        </w:tc>
      </w:tr>
    </w:tbl>
    <w:p w14:paraId="196FE096" w14:textId="77777777" w:rsidR="00166D45" w:rsidRPr="00951E55" w:rsidRDefault="00166D45" w:rsidP="00166D45">
      <w:pPr>
        <w:overflowPunct/>
        <w:autoSpaceDE/>
        <w:autoSpaceDN/>
        <w:adjustRightInd/>
        <w:textAlignment w:val="auto"/>
        <w:rPr>
          <w:sz w:val="28"/>
        </w:rPr>
      </w:pPr>
      <w:r w:rsidRPr="00951E55">
        <w:br w:type="page"/>
      </w:r>
    </w:p>
    <w:p w14:paraId="195D985E" w14:textId="77777777" w:rsidR="00166D45" w:rsidRPr="00951E55" w:rsidRDefault="00166D45" w:rsidP="00166D45">
      <w:pPr>
        <w:pStyle w:val="3"/>
      </w:pPr>
      <w:r w:rsidRPr="00951E55">
        <w:lastRenderedPageBreak/>
        <w:t>Chain Link Fence on Slope</w:t>
      </w:r>
    </w:p>
    <w:p w14:paraId="59394AFF" w14:textId="7D4A3B57" w:rsidR="00166D45" w:rsidRPr="00951E55" w:rsidRDefault="00713EF4" w:rsidP="005D0271">
      <w:pPr>
        <w:pStyle w:val="aff9"/>
        <w:numPr>
          <w:ilvl w:val="3"/>
          <w:numId w:val="24"/>
        </w:numPr>
      </w:pPr>
      <w:r>
        <w:t xml:space="preserve">   </w:t>
      </w:r>
      <w:r w:rsidR="0004385F" w:rsidRPr="00951E55">
        <w:t xml:space="preserve">A Chain Link Fence On Slope is a structure that encloses </w:t>
      </w:r>
      <w:r w:rsidR="006A2674" w:rsidRPr="00951E55">
        <w:t>a slope</w:t>
      </w:r>
      <w:r w:rsidR="0004385F" w:rsidRPr="00951E55">
        <w:t xml:space="preserve">, and is usually constructed from posts that are connected by netting. </w:t>
      </w:r>
    </w:p>
    <w:p w14:paraId="05FEEB5D" w14:textId="564D369F" w:rsidR="00166D45" w:rsidRPr="00951E55" w:rsidRDefault="00713EF4" w:rsidP="005D0271">
      <w:pPr>
        <w:pStyle w:val="4"/>
        <w:numPr>
          <w:ilvl w:val="0"/>
          <w:numId w:val="0"/>
        </w:numPr>
        <w:ind w:left="993" w:hanging="993"/>
      </w:pPr>
      <w:r>
        <w:t xml:space="preserve">5.2.23.2   </w:t>
      </w:r>
      <w:r w:rsidR="00166D45"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70DC8BB7" w14:textId="77777777" w:rsidTr="00166D45">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97F048"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E9B50D"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D384B8"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976E3F"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6D33D7" w14:textId="77777777" w:rsidR="00166D45" w:rsidRPr="00951E55" w:rsidRDefault="00166D45" w:rsidP="00166D45">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6A877C"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7E3100C8"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7E8EC6E"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C32908" w14:textId="77777777" w:rsidR="00166D45" w:rsidRPr="00951E55" w:rsidRDefault="00166D45" w:rsidP="00166D45">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309CF0D" w14:textId="77777777" w:rsidR="00166D45" w:rsidRPr="00951E55" w:rsidRDefault="00166D45" w:rsidP="00166D45">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A5919F1" w14:textId="77777777" w:rsidR="00166D45" w:rsidRPr="00951E55" w:rsidRDefault="00166D45" w:rsidP="00166D45">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744DB77" w14:textId="77777777" w:rsidR="00166D45" w:rsidRPr="00951E55" w:rsidRDefault="00166D45" w:rsidP="00166D45">
            <w:pPr>
              <w:ind w:left="102" w:right="41"/>
              <w:jc w:val="center"/>
              <w:rPr>
                <w:sz w:val="22"/>
              </w:rPr>
            </w:pPr>
            <w:r w:rsidRPr="00951E55">
              <w:rPr>
                <w:sz w:val="22"/>
              </w:rPr>
              <w:t>Symbols</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41E73" w14:textId="77777777" w:rsidR="00166D45" w:rsidRPr="00951E55" w:rsidRDefault="00166D45" w:rsidP="00166D45">
            <w:pPr>
              <w:ind w:left="102" w:right="41"/>
              <w:jc w:val="center"/>
              <w:rPr>
                <w:sz w:val="22"/>
              </w:rPr>
            </w:pPr>
            <w:r w:rsidRPr="00951E55">
              <w:rPr>
                <w:sz w:val="22"/>
              </w:rPr>
              <w:t>N/A</w:t>
            </w:r>
          </w:p>
        </w:tc>
      </w:tr>
      <w:tr w:rsidR="00700FD1" w:rsidRPr="00951E55" w14:paraId="723A71F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38F80526"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EA4C76" w14:textId="77777777" w:rsidR="00166D45" w:rsidRPr="00951E55" w:rsidRDefault="00166D45" w:rsidP="00166D45">
            <w:pPr>
              <w:ind w:left="102" w:right="41"/>
              <w:rPr>
                <w:sz w:val="22"/>
              </w:rPr>
            </w:pPr>
            <w:r w:rsidRPr="00951E55">
              <w:rPr>
                <w:sz w:val="22"/>
              </w:rPr>
              <w:t>3D Object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084138C" w14:textId="77777777" w:rsidR="00166D45" w:rsidRPr="00951E55" w:rsidRDefault="00166D45" w:rsidP="00166D45">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EEC30B" w14:textId="77777777" w:rsidR="00166D45" w:rsidRPr="00951E55" w:rsidRDefault="00166D45" w:rsidP="00166D45">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BD4706"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F5A9CB4" w14:textId="77777777" w:rsidR="00166D45" w:rsidRPr="00951E55" w:rsidRDefault="00166D45" w:rsidP="00166D45">
            <w:pPr>
              <w:ind w:left="102" w:right="41"/>
              <w:jc w:val="center"/>
              <w:rPr>
                <w:sz w:val="22"/>
              </w:rPr>
            </w:pPr>
            <w:r w:rsidRPr="00951E55">
              <w:rPr>
                <w:sz w:val="22"/>
              </w:rPr>
              <w:t>N/A</w:t>
            </w:r>
          </w:p>
        </w:tc>
      </w:tr>
      <w:tr w:rsidR="00700FD1" w:rsidRPr="00951E55" w14:paraId="390F85D7"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tcPr>
          <w:p w14:paraId="473302FF"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06CAA1" w14:textId="77777777" w:rsidR="00166D45" w:rsidRPr="00951E55" w:rsidRDefault="00166D45" w:rsidP="00166D45">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983BBC" w14:textId="77777777" w:rsidR="00166D45" w:rsidRPr="00951E55" w:rsidRDefault="00166D45" w:rsidP="00166D45">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386C72"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CA52063" w14:textId="77777777" w:rsidR="00166D45" w:rsidRPr="00951E55" w:rsidRDefault="00166D45" w:rsidP="00166D45">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65D86109" w14:textId="77777777" w:rsidR="00166D45" w:rsidRPr="00951E55" w:rsidRDefault="00166D45" w:rsidP="00166D45">
            <w:pPr>
              <w:ind w:left="102" w:right="41"/>
              <w:jc w:val="center"/>
              <w:rPr>
                <w:sz w:val="22"/>
              </w:rPr>
            </w:pPr>
            <w:r w:rsidRPr="00951E55">
              <w:rPr>
                <w:sz w:val="22"/>
              </w:rPr>
              <w:t>N/A</w:t>
            </w:r>
          </w:p>
        </w:tc>
      </w:tr>
      <w:tr w:rsidR="00700FD1" w:rsidRPr="00951E55" w14:paraId="4BD5514B"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238E4E57"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603327" w14:textId="7F5E8ADB"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69726F2" w14:textId="1D17DBD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FBE1291" w14:textId="337175CE"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9DB19DE" w14:textId="689241BE"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457C47A5" w14:textId="33CF0DAD" w:rsidR="00166D45" w:rsidRPr="00951E55" w:rsidRDefault="00166D45" w:rsidP="00166D45">
            <w:pPr>
              <w:ind w:left="102" w:right="41"/>
              <w:jc w:val="center"/>
              <w:rPr>
                <w:sz w:val="22"/>
              </w:rPr>
            </w:pPr>
            <w:r w:rsidRPr="00951E55">
              <w:rPr>
                <w:sz w:val="22"/>
              </w:rPr>
              <w:t>N/A</w:t>
            </w:r>
          </w:p>
        </w:tc>
      </w:tr>
      <w:tr w:rsidR="00700FD1" w:rsidRPr="00951E55" w14:paraId="0FAB15A8" w14:textId="77777777" w:rsidTr="00166D45">
        <w:tc>
          <w:tcPr>
            <w:tcW w:w="991" w:type="dxa"/>
            <w:tcBorders>
              <w:top w:val="single" w:sz="4" w:space="0" w:color="000000"/>
              <w:left w:val="single" w:sz="4" w:space="0" w:color="000000"/>
              <w:bottom w:val="single" w:sz="4" w:space="0" w:color="000000"/>
              <w:right w:val="single" w:sz="4" w:space="0" w:color="000000"/>
            </w:tcBorders>
            <w:vAlign w:val="center"/>
            <w:hideMark/>
          </w:tcPr>
          <w:p w14:paraId="519C879B" w14:textId="77777777" w:rsidR="00166D45" w:rsidRPr="00951E55" w:rsidRDefault="00166D45" w:rsidP="00166D4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0B2B95" w14:textId="753EA674"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093F102" w14:textId="1F59FE22"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691B990" w14:textId="27BCA39E"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F888901" w14:textId="45F6C8D1" w:rsidR="00166D45" w:rsidRPr="00951E55" w:rsidRDefault="00166D45" w:rsidP="00166D45">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03FCADFB" w14:textId="616A5338" w:rsidR="00166D45" w:rsidRPr="00951E55" w:rsidRDefault="00166D45" w:rsidP="00166D45">
            <w:pPr>
              <w:ind w:left="102" w:right="41"/>
              <w:jc w:val="center"/>
              <w:rPr>
                <w:sz w:val="22"/>
              </w:rPr>
            </w:pPr>
            <w:r w:rsidRPr="00951E55">
              <w:rPr>
                <w:sz w:val="22"/>
              </w:rPr>
              <w:t>N/A</w:t>
            </w:r>
          </w:p>
        </w:tc>
      </w:tr>
    </w:tbl>
    <w:p w14:paraId="4D644CFA" w14:textId="77777777" w:rsidR="00166D45" w:rsidRPr="00951E55" w:rsidRDefault="00166D45">
      <w:pPr>
        <w:overflowPunct/>
        <w:autoSpaceDE/>
        <w:autoSpaceDN/>
        <w:adjustRightInd/>
        <w:textAlignment w:val="auto"/>
      </w:pPr>
      <w:r w:rsidRPr="00951E55">
        <w:br w:type="page"/>
      </w:r>
    </w:p>
    <w:p w14:paraId="00333272" w14:textId="7F255665" w:rsidR="00EA0FD7" w:rsidRPr="00951E55" w:rsidRDefault="00EA0FD7" w:rsidP="00EA0FD7">
      <w:pPr>
        <w:pStyle w:val="20"/>
      </w:pPr>
      <w:bookmarkStart w:id="690" w:name="_Toc141087492"/>
      <w:r w:rsidRPr="00951E55">
        <w:lastRenderedPageBreak/>
        <w:t xml:space="preserve">Existing Site </w:t>
      </w:r>
      <w:r w:rsidR="001A460C" w:rsidRPr="005D0271">
        <w:rPr>
          <w:rStyle w:val="affd"/>
          <w:b w:val="0"/>
        </w:rPr>
        <w:t>Topography</w:t>
      </w:r>
      <w:r w:rsidRPr="00951E55">
        <w:t xml:space="preserve"> model</w:t>
      </w:r>
      <w:bookmarkEnd w:id="690"/>
    </w:p>
    <w:p w14:paraId="3025CBC1" w14:textId="77777777" w:rsidR="00EA0FD7" w:rsidRPr="00951E55" w:rsidRDefault="00EA0FD7" w:rsidP="00EA0FD7">
      <w:pPr>
        <w:pStyle w:val="3"/>
      </w:pPr>
      <w:r w:rsidRPr="00951E55">
        <w:t>List of Common Objects Elements</w:t>
      </w:r>
    </w:p>
    <w:p w14:paraId="2190B4BB" w14:textId="07B304C5" w:rsidR="00EA0FD7" w:rsidRPr="00951E55" w:rsidRDefault="00EA0FD7" w:rsidP="00EA0FD7">
      <w:pPr>
        <w:pStyle w:val="4"/>
      </w:pPr>
      <w:r w:rsidRPr="00951E55">
        <w:t xml:space="preserve">The following </w:t>
      </w:r>
      <w:r w:rsidR="008B73FB" w:rsidRPr="00951E55">
        <w:t>o</w:t>
      </w:r>
      <w:r w:rsidR="00525AA2" w:rsidRPr="00951E55">
        <w:t>bject element</w:t>
      </w:r>
      <w:r w:rsidRPr="00951E55">
        <w:t xml:space="preserve">s are classified under the Existing Site </w:t>
      </w:r>
      <w:r w:rsidR="001A460C" w:rsidRPr="005D0271">
        <w:rPr>
          <w:rStyle w:val="affd"/>
          <w:b w:val="0"/>
        </w:rPr>
        <w:t>Topography</w:t>
      </w:r>
      <w:r w:rsidRPr="00951E55">
        <w:t xml:space="preserve"> model:</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19682ECE" w14:textId="77777777" w:rsidTr="008B73FB">
        <w:trPr>
          <w:trHeight w:val="340"/>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5BAB66" w14:textId="77777777" w:rsidR="008B73FB" w:rsidRPr="00951E55" w:rsidRDefault="008B73FB"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CB213A" w14:textId="77777777" w:rsidR="008B73FB" w:rsidRPr="00951E55" w:rsidRDefault="008B73FB"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6C67840" w14:textId="77777777" w:rsidR="008B73FB" w:rsidRPr="00951E55" w:rsidRDefault="008B73FB"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7000258" w14:textId="77777777" w:rsidR="008B73FB" w:rsidRPr="00951E55" w:rsidRDefault="008B73FB"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66D4AA" w14:textId="77777777" w:rsidR="008B73FB" w:rsidRPr="00951E55" w:rsidDel="004A140C" w:rsidRDefault="008B73FB"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970C6" w14:textId="77777777" w:rsidR="008B73FB" w:rsidRPr="00951E55" w:rsidRDefault="008B73FB"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42E56F97"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4CD84444" w14:textId="77777777" w:rsidR="008B73FB" w:rsidRPr="00951E55" w:rsidRDefault="008B73FB" w:rsidP="00816711">
            <w:pPr>
              <w:jc w:val="center"/>
              <w:rPr>
                <w:rFonts w:eastAsia="Times New Roman"/>
                <w:b/>
                <w:bCs/>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1FBFBDB8" w14:textId="79CA9C8E" w:rsidR="008B73FB" w:rsidRPr="00951E55" w:rsidRDefault="00816711" w:rsidP="00816711">
            <w:pPr>
              <w:rPr>
                <w:rFonts w:eastAsia="Times New Roman"/>
                <w:sz w:val="20"/>
                <w:szCs w:val="20"/>
              </w:rPr>
            </w:pPr>
            <w:r w:rsidRPr="00951E55">
              <w:rPr>
                <w:rFonts w:eastAsia="Times New Roman"/>
                <w:sz w:val="20"/>
                <w:szCs w:val="20"/>
              </w:rPr>
              <w:t>Terrain (Bathymetry)</w:t>
            </w:r>
            <w:r w:rsidRPr="00951E55">
              <w:rPr>
                <w:rFonts w:eastAsia="Times New Roman"/>
                <w:sz w:val="20"/>
                <w:szCs w:val="20"/>
              </w:rPr>
              <w:br/>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9DE0D98" w14:textId="77777777" w:rsidR="008B73FB" w:rsidRPr="005D0271" w:rsidRDefault="008B73FB" w:rsidP="00816711">
            <w:pPr>
              <w:jc w:val="center"/>
              <w:rPr>
                <w:rFonts w:eastAsia="Times New Roman"/>
                <w:sz w:val="20"/>
                <w:szCs w:val="20"/>
              </w:rPr>
            </w:pPr>
            <w:r w:rsidRPr="005D0271">
              <w:rPr>
                <w:rFonts w:eastAsia="Times New Roman"/>
                <w:sz w:val="20"/>
                <w:szCs w:val="20"/>
              </w:rPr>
              <w:t>DTM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6BC3A36" w14:textId="3414D34C" w:rsidR="008B73FB" w:rsidRPr="005D0271" w:rsidRDefault="008B73FB" w:rsidP="00816711">
            <w:pPr>
              <w:jc w:val="center"/>
              <w:rPr>
                <w:rFonts w:eastAsia="Times New Roman"/>
                <w:sz w:val="20"/>
                <w:szCs w:val="20"/>
              </w:rPr>
            </w:pPr>
            <w:r w:rsidRPr="005D0271">
              <w:rPr>
                <w:rFonts w:eastAsia="Times New Roman"/>
                <w:sz w:val="20"/>
                <w:szCs w:val="20"/>
              </w:rPr>
              <w:t>BAE</w:t>
            </w:r>
          </w:p>
        </w:tc>
        <w:tc>
          <w:tcPr>
            <w:tcW w:w="1792" w:type="dxa"/>
            <w:tcBorders>
              <w:top w:val="single" w:sz="4" w:space="0" w:color="auto"/>
              <w:left w:val="single" w:sz="4" w:space="0" w:color="auto"/>
              <w:bottom w:val="single" w:sz="4" w:space="0" w:color="auto"/>
              <w:right w:val="single" w:sz="4" w:space="0" w:color="auto"/>
            </w:tcBorders>
            <w:vAlign w:val="center"/>
          </w:tcPr>
          <w:p w14:paraId="2E121A16" w14:textId="77777777" w:rsidR="008B73FB" w:rsidRPr="00951E55" w:rsidRDefault="008B73FB" w:rsidP="00816711">
            <w:pPr>
              <w:jc w:val="center"/>
              <w:rPr>
                <w:rFonts w:eastAsia="Times New Roman"/>
                <w:sz w:val="20"/>
                <w:szCs w:val="20"/>
              </w:rPr>
            </w:pPr>
            <w:r w:rsidRPr="00951E55">
              <w:rPr>
                <w:rFonts w:eastAsia="Times New Roman"/>
                <w:sz w:val="20"/>
                <w:szCs w:val="20"/>
              </w:rPr>
              <w:t>14-34 17 99</w:t>
            </w:r>
          </w:p>
        </w:tc>
        <w:tc>
          <w:tcPr>
            <w:tcW w:w="5295" w:type="dxa"/>
            <w:tcBorders>
              <w:top w:val="single" w:sz="4" w:space="0" w:color="auto"/>
              <w:left w:val="single" w:sz="4" w:space="0" w:color="auto"/>
              <w:bottom w:val="single" w:sz="4" w:space="0" w:color="auto"/>
              <w:right w:val="single" w:sz="4" w:space="0" w:color="auto"/>
            </w:tcBorders>
            <w:vAlign w:val="center"/>
          </w:tcPr>
          <w:p w14:paraId="077F8A33" w14:textId="77777777" w:rsidR="008B73FB" w:rsidRPr="00951E55" w:rsidRDefault="008B73FB" w:rsidP="00816711">
            <w:pPr>
              <w:jc w:val="center"/>
              <w:rPr>
                <w:rFonts w:eastAsia="Times New Roman"/>
                <w:sz w:val="20"/>
                <w:szCs w:val="20"/>
              </w:rPr>
            </w:pPr>
            <w:r w:rsidRPr="00951E55">
              <w:rPr>
                <w:rFonts w:eastAsia="Times New Roman"/>
                <w:sz w:val="20"/>
                <w:szCs w:val="20"/>
              </w:rPr>
              <w:t>Other Land and Water Topographical Transitions</w:t>
            </w:r>
          </w:p>
        </w:tc>
      </w:tr>
      <w:tr w:rsidR="00700FD1" w:rsidRPr="00951E55" w14:paraId="1FF4991F"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76F6BC02" w14:textId="77777777" w:rsidR="008B73FB" w:rsidRPr="00951E55" w:rsidRDefault="008B73FB" w:rsidP="00816711">
            <w:pPr>
              <w:jc w:val="center"/>
              <w:rPr>
                <w:rFonts w:eastAsia="Times New Roman"/>
                <w:b/>
                <w:bCs/>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29795DB" w14:textId="77777777" w:rsidR="008B73FB" w:rsidRPr="00951E55" w:rsidRDefault="008B73FB" w:rsidP="00816711">
            <w:pPr>
              <w:rPr>
                <w:sz w:val="20"/>
                <w:szCs w:val="20"/>
              </w:rPr>
            </w:pPr>
            <w:r w:rsidRPr="00951E55">
              <w:rPr>
                <w:rFonts w:eastAsia="Times New Roman"/>
                <w:sz w:val="20"/>
                <w:szCs w:val="20"/>
              </w:rPr>
              <w:t>Land Lot Boundary</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C5CD996" w14:textId="77777777" w:rsidR="008B73FB" w:rsidRPr="005D0271" w:rsidRDefault="008B73FB" w:rsidP="00816711">
            <w:pPr>
              <w:jc w:val="center"/>
              <w:rPr>
                <w:rFonts w:eastAsia="Times New Roman"/>
                <w:sz w:val="20"/>
                <w:szCs w:val="20"/>
                <w:lang w:val="en-HK"/>
              </w:rPr>
            </w:pPr>
            <w:r w:rsidRPr="005D0271">
              <w:rPr>
                <w:rFonts w:eastAsia="Times New Roman"/>
                <w:sz w:val="20"/>
                <w:szCs w:val="20"/>
                <w:lang w:val="en-HK"/>
              </w:rPr>
              <w:t>LOT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14200A" w14:textId="77777777" w:rsidR="008B73FB" w:rsidRPr="005D0271" w:rsidRDefault="008B73FB" w:rsidP="00816711">
            <w:pPr>
              <w:jc w:val="center"/>
              <w:rPr>
                <w:rFonts w:eastAsia="Times New Roman"/>
                <w:sz w:val="20"/>
                <w:szCs w:val="20"/>
              </w:rPr>
            </w:pPr>
            <w:r w:rsidRPr="005D0271">
              <w:rPr>
                <w:rFonts w:eastAsia="Times New Roman"/>
                <w:sz w:val="20"/>
                <w:szCs w:val="20"/>
              </w:rPr>
              <w:t>LAN</w:t>
            </w:r>
          </w:p>
        </w:tc>
        <w:tc>
          <w:tcPr>
            <w:tcW w:w="1792" w:type="dxa"/>
            <w:tcBorders>
              <w:top w:val="single" w:sz="4" w:space="0" w:color="auto"/>
              <w:left w:val="single" w:sz="4" w:space="0" w:color="auto"/>
              <w:bottom w:val="single" w:sz="4" w:space="0" w:color="auto"/>
              <w:right w:val="single" w:sz="4" w:space="0" w:color="auto"/>
            </w:tcBorders>
            <w:vAlign w:val="center"/>
          </w:tcPr>
          <w:p w14:paraId="0C1E0397" w14:textId="77777777" w:rsidR="008B73FB" w:rsidRPr="00951E55" w:rsidRDefault="008B73FB" w:rsidP="00816711">
            <w:pPr>
              <w:jc w:val="center"/>
              <w:rPr>
                <w:rFonts w:eastAsia="Times New Roman"/>
                <w:sz w:val="20"/>
                <w:szCs w:val="20"/>
              </w:rPr>
            </w:pPr>
            <w:r w:rsidRPr="00951E55">
              <w:rPr>
                <w:rFonts w:eastAsia="Times New Roman"/>
                <w:sz w:val="20"/>
                <w:szCs w:val="20"/>
              </w:rPr>
              <w:t>14-37 11 11</w:t>
            </w:r>
          </w:p>
        </w:tc>
        <w:tc>
          <w:tcPr>
            <w:tcW w:w="5295" w:type="dxa"/>
            <w:tcBorders>
              <w:top w:val="single" w:sz="4" w:space="0" w:color="auto"/>
              <w:left w:val="single" w:sz="4" w:space="0" w:color="auto"/>
              <w:bottom w:val="single" w:sz="4" w:space="0" w:color="auto"/>
              <w:right w:val="single" w:sz="4" w:space="0" w:color="auto"/>
            </w:tcBorders>
            <w:vAlign w:val="center"/>
          </w:tcPr>
          <w:p w14:paraId="767C772B" w14:textId="77777777" w:rsidR="008B73FB" w:rsidRPr="00951E55" w:rsidRDefault="008B73FB" w:rsidP="00816711">
            <w:pPr>
              <w:jc w:val="center"/>
              <w:rPr>
                <w:rFonts w:eastAsia="Times New Roman"/>
                <w:sz w:val="20"/>
                <w:szCs w:val="20"/>
              </w:rPr>
            </w:pPr>
            <w:r w:rsidRPr="00951E55">
              <w:rPr>
                <w:rFonts w:eastAsia="Times New Roman"/>
                <w:sz w:val="20"/>
                <w:szCs w:val="20"/>
              </w:rPr>
              <w:t>Parcel</w:t>
            </w:r>
          </w:p>
        </w:tc>
      </w:tr>
      <w:tr w:rsidR="00700FD1" w:rsidRPr="00951E55" w14:paraId="11BCD0F1"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5A2EE57" w14:textId="77777777" w:rsidR="008B73FB" w:rsidRPr="00951E55" w:rsidRDefault="008B73FB"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569E3C4C" w14:textId="6CE4ED1E" w:rsidR="008B73FB" w:rsidRPr="00951E55" w:rsidRDefault="00816711" w:rsidP="00816711">
            <w:pPr>
              <w:rPr>
                <w:rFonts w:eastAsia="Times New Roman"/>
                <w:sz w:val="20"/>
                <w:szCs w:val="20"/>
              </w:rPr>
            </w:pPr>
            <w:r w:rsidRPr="00951E55">
              <w:rPr>
                <w:rFonts w:eastAsia="Times New Roman"/>
                <w:sz w:val="20"/>
                <w:szCs w:val="20"/>
              </w:rPr>
              <w:t>Terrain (Rock head)</w:t>
            </w:r>
            <w:r w:rsidRPr="00951E55">
              <w:rPr>
                <w:rFonts w:eastAsia="Times New Roman"/>
                <w:sz w:val="20"/>
                <w:szCs w:val="20"/>
              </w:rPr>
              <w:br/>
            </w:r>
          </w:p>
        </w:tc>
        <w:tc>
          <w:tcPr>
            <w:tcW w:w="1559" w:type="dxa"/>
            <w:tcBorders>
              <w:top w:val="single" w:sz="4" w:space="0" w:color="auto"/>
              <w:left w:val="single" w:sz="4" w:space="0" w:color="auto"/>
              <w:bottom w:val="single" w:sz="4" w:space="0" w:color="auto"/>
              <w:right w:val="single" w:sz="4" w:space="0" w:color="auto"/>
            </w:tcBorders>
            <w:noWrap/>
            <w:vAlign w:val="center"/>
          </w:tcPr>
          <w:p w14:paraId="0F7C0E66" w14:textId="77777777" w:rsidR="008B73FB" w:rsidRPr="005D0271" w:rsidRDefault="008B73FB" w:rsidP="00816711">
            <w:pPr>
              <w:jc w:val="center"/>
              <w:rPr>
                <w:rFonts w:eastAsia="Times New Roman"/>
                <w:sz w:val="20"/>
                <w:szCs w:val="20"/>
                <w:lang w:val="en-HK"/>
              </w:rPr>
            </w:pPr>
            <w:r w:rsidRPr="005D0271">
              <w:rPr>
                <w:rFonts w:eastAsia="Times New Roman"/>
                <w:sz w:val="20"/>
                <w:szCs w:val="20"/>
                <w:lang w:val="en-HK"/>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254109EA" w14:textId="77777777" w:rsidR="008B73FB" w:rsidRPr="005D0271" w:rsidRDefault="008B73FB" w:rsidP="00816711">
            <w:pPr>
              <w:jc w:val="center"/>
              <w:rPr>
                <w:rFonts w:eastAsia="Times New Roman"/>
                <w:sz w:val="20"/>
                <w:szCs w:val="20"/>
              </w:rPr>
            </w:pPr>
            <w:r w:rsidRPr="005D0271">
              <w:rPr>
                <w:rFonts w:eastAsia="Times New Roman"/>
                <w:sz w:val="20"/>
                <w:szCs w:val="20"/>
              </w:rPr>
              <w:t>ROK</w:t>
            </w:r>
          </w:p>
        </w:tc>
        <w:tc>
          <w:tcPr>
            <w:tcW w:w="1792" w:type="dxa"/>
            <w:tcBorders>
              <w:top w:val="single" w:sz="4" w:space="0" w:color="auto"/>
              <w:left w:val="single" w:sz="4" w:space="0" w:color="auto"/>
              <w:bottom w:val="single" w:sz="4" w:space="0" w:color="auto"/>
              <w:right w:val="single" w:sz="4" w:space="0" w:color="auto"/>
            </w:tcBorders>
            <w:vAlign w:val="center"/>
          </w:tcPr>
          <w:p w14:paraId="4B262BF3" w14:textId="77777777" w:rsidR="008B73FB" w:rsidRPr="00951E55" w:rsidRDefault="008B73FB" w:rsidP="00816711">
            <w:pPr>
              <w:jc w:val="center"/>
              <w:rPr>
                <w:rFonts w:eastAsia="Times New Roman"/>
                <w:sz w:val="20"/>
                <w:szCs w:val="20"/>
              </w:rPr>
            </w:pPr>
            <w:r w:rsidRPr="00951E55">
              <w:rPr>
                <w:rFonts w:eastAsia="Times New Roman"/>
                <w:sz w:val="20"/>
                <w:szCs w:val="20"/>
              </w:rPr>
              <w:t>14-31 99 00</w:t>
            </w:r>
          </w:p>
        </w:tc>
        <w:tc>
          <w:tcPr>
            <w:tcW w:w="5295" w:type="dxa"/>
            <w:tcBorders>
              <w:top w:val="single" w:sz="4" w:space="0" w:color="auto"/>
              <w:left w:val="single" w:sz="4" w:space="0" w:color="auto"/>
              <w:bottom w:val="single" w:sz="4" w:space="0" w:color="auto"/>
              <w:right w:val="single" w:sz="4" w:space="0" w:color="auto"/>
            </w:tcBorders>
            <w:vAlign w:val="center"/>
          </w:tcPr>
          <w:p w14:paraId="1270F03B" w14:textId="77777777" w:rsidR="008B73FB" w:rsidRPr="00951E55" w:rsidRDefault="008B73FB" w:rsidP="00816711">
            <w:pPr>
              <w:jc w:val="center"/>
              <w:rPr>
                <w:rFonts w:eastAsia="Times New Roman"/>
                <w:sz w:val="20"/>
                <w:szCs w:val="20"/>
              </w:rPr>
            </w:pPr>
            <w:r w:rsidRPr="00951E55">
              <w:rPr>
                <w:rFonts w:eastAsia="Times New Roman"/>
                <w:sz w:val="20"/>
                <w:szCs w:val="20"/>
              </w:rPr>
              <w:t>Other Space Designations to facilitate design and construction</w:t>
            </w:r>
          </w:p>
        </w:tc>
      </w:tr>
      <w:tr w:rsidR="00700FD1" w:rsidRPr="00951E55" w14:paraId="059A00EA"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3A8684C" w14:textId="77777777" w:rsidR="008B73FB" w:rsidRPr="00951E55" w:rsidRDefault="008B73FB" w:rsidP="00816711">
            <w:pPr>
              <w:jc w:val="center"/>
              <w:rPr>
                <w:rFonts w:eastAsia="Times New Roman"/>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3EB5EEAC" w14:textId="5CD50805" w:rsidR="008B73FB" w:rsidRPr="00951E55" w:rsidRDefault="00816711" w:rsidP="00816711">
            <w:pPr>
              <w:rPr>
                <w:rFonts w:eastAsia="Times New Roman"/>
                <w:sz w:val="20"/>
                <w:szCs w:val="20"/>
              </w:rPr>
            </w:pPr>
            <w:r w:rsidRPr="00951E55">
              <w:rPr>
                <w:rFonts w:eastAsia="Times New Roman"/>
                <w:sz w:val="20"/>
                <w:szCs w:val="20"/>
              </w:rPr>
              <w:t>Terrain (Shoreline / Beach Finish Level)</w:t>
            </w:r>
            <w:r w:rsidRPr="00951E55">
              <w:rPr>
                <w:rFonts w:eastAsia="Times New Roman"/>
                <w:sz w:val="20"/>
                <w:szCs w:val="20"/>
              </w:rPr>
              <w:br/>
            </w:r>
          </w:p>
        </w:tc>
        <w:tc>
          <w:tcPr>
            <w:tcW w:w="1559" w:type="dxa"/>
            <w:tcBorders>
              <w:top w:val="single" w:sz="4" w:space="0" w:color="auto"/>
              <w:left w:val="single" w:sz="4" w:space="0" w:color="auto"/>
              <w:bottom w:val="single" w:sz="4" w:space="0" w:color="auto"/>
              <w:right w:val="single" w:sz="4" w:space="0" w:color="auto"/>
            </w:tcBorders>
            <w:noWrap/>
            <w:vAlign w:val="center"/>
          </w:tcPr>
          <w:p w14:paraId="649205C3" w14:textId="77777777" w:rsidR="008B73FB" w:rsidRPr="005D0271" w:rsidRDefault="008B73FB" w:rsidP="00816711">
            <w:pPr>
              <w:jc w:val="center"/>
              <w:rPr>
                <w:rFonts w:eastAsia="Times New Roman"/>
                <w:sz w:val="20"/>
                <w:szCs w:val="20"/>
                <w:lang w:val="en-HK"/>
              </w:rPr>
            </w:pPr>
            <w:r w:rsidRPr="005D0271">
              <w:rPr>
                <w:rFonts w:eastAsia="Times New Roman"/>
                <w:sz w:val="20"/>
                <w:szCs w:val="20"/>
                <w:lang w:val="en-HK"/>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50F3FC68" w14:textId="77777777" w:rsidR="008B73FB" w:rsidRPr="005D0271" w:rsidRDefault="008B73FB" w:rsidP="00816711">
            <w:pPr>
              <w:jc w:val="center"/>
              <w:rPr>
                <w:rFonts w:eastAsia="Times New Roman"/>
                <w:sz w:val="20"/>
                <w:szCs w:val="20"/>
              </w:rPr>
            </w:pPr>
            <w:r w:rsidRPr="005D0271">
              <w:rPr>
                <w:rFonts w:eastAsia="Times New Roman"/>
                <w:sz w:val="20"/>
                <w:szCs w:val="20"/>
              </w:rPr>
              <w:t>BFL</w:t>
            </w:r>
          </w:p>
        </w:tc>
        <w:tc>
          <w:tcPr>
            <w:tcW w:w="1792" w:type="dxa"/>
            <w:tcBorders>
              <w:top w:val="single" w:sz="4" w:space="0" w:color="auto"/>
              <w:left w:val="single" w:sz="4" w:space="0" w:color="auto"/>
              <w:bottom w:val="single" w:sz="4" w:space="0" w:color="auto"/>
              <w:right w:val="single" w:sz="4" w:space="0" w:color="auto"/>
            </w:tcBorders>
            <w:vAlign w:val="center"/>
          </w:tcPr>
          <w:p w14:paraId="3B26F135" w14:textId="77777777" w:rsidR="008B73FB" w:rsidRPr="00951E55" w:rsidRDefault="008B73FB" w:rsidP="00816711">
            <w:pPr>
              <w:jc w:val="center"/>
              <w:rPr>
                <w:rFonts w:eastAsia="Times New Roman"/>
                <w:sz w:val="20"/>
                <w:szCs w:val="20"/>
              </w:rPr>
            </w:pPr>
            <w:r w:rsidRPr="00951E55">
              <w:rPr>
                <w:rFonts w:eastAsia="Times New Roman"/>
                <w:sz w:val="20"/>
                <w:szCs w:val="20"/>
              </w:rPr>
              <w:t>12-34 17 24</w:t>
            </w:r>
          </w:p>
        </w:tc>
        <w:tc>
          <w:tcPr>
            <w:tcW w:w="5295" w:type="dxa"/>
            <w:tcBorders>
              <w:top w:val="single" w:sz="4" w:space="0" w:color="auto"/>
              <w:left w:val="single" w:sz="4" w:space="0" w:color="auto"/>
              <w:bottom w:val="single" w:sz="4" w:space="0" w:color="auto"/>
              <w:right w:val="single" w:sz="4" w:space="0" w:color="auto"/>
            </w:tcBorders>
            <w:vAlign w:val="center"/>
          </w:tcPr>
          <w:p w14:paraId="60004669" w14:textId="77777777" w:rsidR="008B73FB" w:rsidRPr="00951E55" w:rsidRDefault="008B73FB" w:rsidP="00816711">
            <w:pPr>
              <w:jc w:val="center"/>
              <w:rPr>
                <w:rFonts w:eastAsia="Times New Roman"/>
                <w:sz w:val="20"/>
                <w:szCs w:val="20"/>
              </w:rPr>
            </w:pPr>
            <w:r w:rsidRPr="00951E55">
              <w:rPr>
                <w:rFonts w:eastAsia="Times New Roman"/>
                <w:sz w:val="20"/>
                <w:szCs w:val="20"/>
              </w:rPr>
              <w:t>Shoreline</w:t>
            </w:r>
          </w:p>
        </w:tc>
      </w:tr>
      <w:tr w:rsidR="00700FD1" w:rsidRPr="00951E55" w14:paraId="2486BA2A"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021D186" w14:textId="77777777" w:rsidR="008B73FB" w:rsidRPr="00951E55" w:rsidRDefault="008B73FB" w:rsidP="00816711">
            <w:pPr>
              <w:jc w:val="center"/>
              <w:rPr>
                <w:rFonts w:eastAsia="Times New Roman"/>
                <w:sz w:val="20"/>
                <w:szCs w:val="20"/>
              </w:rPr>
            </w:pPr>
            <w:r w:rsidRPr="00951E55">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2C6FC438" w14:textId="73A1A026" w:rsidR="008B73FB" w:rsidRPr="00951E55" w:rsidRDefault="00816711" w:rsidP="00816711">
            <w:pPr>
              <w:rPr>
                <w:rFonts w:eastAsia="Times New Roman"/>
                <w:sz w:val="20"/>
                <w:szCs w:val="20"/>
              </w:rPr>
            </w:pPr>
            <w:r w:rsidRPr="00951E55">
              <w:rPr>
                <w:rFonts w:eastAsia="Times New Roman"/>
                <w:sz w:val="20"/>
                <w:szCs w:val="20"/>
              </w:rPr>
              <w:t>Terrain (Site Topology)</w:t>
            </w:r>
            <w:r w:rsidRPr="00951E55">
              <w:rPr>
                <w:rFonts w:eastAsia="Times New Roman"/>
                <w:sz w:val="20"/>
                <w:szCs w:val="20"/>
              </w:rPr>
              <w:br/>
            </w:r>
          </w:p>
        </w:tc>
        <w:tc>
          <w:tcPr>
            <w:tcW w:w="1559" w:type="dxa"/>
            <w:tcBorders>
              <w:top w:val="single" w:sz="4" w:space="0" w:color="auto"/>
              <w:left w:val="single" w:sz="4" w:space="0" w:color="auto"/>
              <w:bottom w:val="single" w:sz="4" w:space="0" w:color="auto"/>
              <w:right w:val="single" w:sz="4" w:space="0" w:color="auto"/>
            </w:tcBorders>
            <w:noWrap/>
            <w:vAlign w:val="center"/>
          </w:tcPr>
          <w:p w14:paraId="56C75736" w14:textId="77777777" w:rsidR="008B73FB" w:rsidRPr="005D0271" w:rsidRDefault="008B73FB" w:rsidP="00816711">
            <w:pPr>
              <w:jc w:val="center"/>
              <w:rPr>
                <w:rFonts w:eastAsia="Times New Roman"/>
                <w:sz w:val="20"/>
                <w:szCs w:val="20"/>
                <w:lang w:val="en-HK"/>
              </w:rPr>
            </w:pPr>
            <w:r w:rsidRPr="005D0271">
              <w:rPr>
                <w:rFonts w:eastAsia="Times New Roman"/>
                <w:sz w:val="20"/>
                <w:szCs w:val="20"/>
                <w:lang w:val="en-HK"/>
              </w:rPr>
              <w:t>DTM</w:t>
            </w:r>
          </w:p>
        </w:tc>
        <w:tc>
          <w:tcPr>
            <w:tcW w:w="1843" w:type="dxa"/>
            <w:tcBorders>
              <w:top w:val="single" w:sz="4" w:space="0" w:color="auto"/>
              <w:left w:val="single" w:sz="4" w:space="0" w:color="auto"/>
              <w:bottom w:val="single" w:sz="4" w:space="0" w:color="auto"/>
              <w:right w:val="single" w:sz="4" w:space="0" w:color="auto"/>
            </w:tcBorders>
            <w:noWrap/>
            <w:vAlign w:val="center"/>
          </w:tcPr>
          <w:p w14:paraId="386983B1" w14:textId="77777777" w:rsidR="008B73FB" w:rsidRPr="005D0271" w:rsidRDefault="008B73FB" w:rsidP="00816711">
            <w:pPr>
              <w:jc w:val="center"/>
              <w:rPr>
                <w:rFonts w:eastAsia="Times New Roman"/>
                <w:sz w:val="20"/>
                <w:szCs w:val="20"/>
              </w:rPr>
            </w:pPr>
            <w:r w:rsidRPr="005D0271">
              <w:rPr>
                <w:rFonts w:eastAsia="Times New Roman"/>
                <w:sz w:val="20"/>
                <w:szCs w:val="20"/>
              </w:rPr>
              <w:t>TOP</w:t>
            </w:r>
          </w:p>
        </w:tc>
        <w:tc>
          <w:tcPr>
            <w:tcW w:w="1792" w:type="dxa"/>
            <w:tcBorders>
              <w:top w:val="single" w:sz="4" w:space="0" w:color="auto"/>
              <w:left w:val="single" w:sz="4" w:space="0" w:color="auto"/>
              <w:bottom w:val="single" w:sz="4" w:space="0" w:color="auto"/>
              <w:right w:val="single" w:sz="4" w:space="0" w:color="auto"/>
            </w:tcBorders>
            <w:vAlign w:val="center"/>
          </w:tcPr>
          <w:p w14:paraId="42EDE54F" w14:textId="77777777" w:rsidR="008B73FB" w:rsidRPr="00951E55" w:rsidRDefault="008B73FB" w:rsidP="00816711">
            <w:pPr>
              <w:jc w:val="center"/>
              <w:rPr>
                <w:rFonts w:eastAsia="Times New Roman"/>
                <w:sz w:val="20"/>
                <w:szCs w:val="20"/>
              </w:rPr>
            </w:pPr>
            <w:r w:rsidRPr="00951E55">
              <w:rPr>
                <w:rFonts w:eastAsia="Times New Roman"/>
                <w:sz w:val="20"/>
                <w:szCs w:val="20"/>
              </w:rPr>
              <w:t>14-37 11 14</w:t>
            </w:r>
          </w:p>
        </w:tc>
        <w:tc>
          <w:tcPr>
            <w:tcW w:w="5295" w:type="dxa"/>
            <w:tcBorders>
              <w:top w:val="single" w:sz="4" w:space="0" w:color="auto"/>
              <w:left w:val="single" w:sz="4" w:space="0" w:color="auto"/>
              <w:bottom w:val="single" w:sz="4" w:space="0" w:color="auto"/>
              <w:right w:val="single" w:sz="4" w:space="0" w:color="auto"/>
            </w:tcBorders>
            <w:vAlign w:val="center"/>
          </w:tcPr>
          <w:p w14:paraId="3B82D088" w14:textId="77777777" w:rsidR="008B73FB" w:rsidRPr="00951E55" w:rsidRDefault="008B73FB" w:rsidP="00816711">
            <w:pPr>
              <w:jc w:val="center"/>
              <w:rPr>
                <w:rFonts w:eastAsia="Times New Roman"/>
                <w:sz w:val="20"/>
                <w:szCs w:val="20"/>
              </w:rPr>
            </w:pPr>
            <w:r w:rsidRPr="00951E55">
              <w:rPr>
                <w:rFonts w:eastAsia="Times New Roman"/>
                <w:sz w:val="20"/>
                <w:szCs w:val="20"/>
              </w:rPr>
              <w:t>Site</w:t>
            </w:r>
          </w:p>
        </w:tc>
      </w:tr>
      <w:tr w:rsidR="00700FD1" w:rsidRPr="00951E55" w14:paraId="4E41481B"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FA09F0B" w14:textId="77777777" w:rsidR="008B73FB" w:rsidRPr="00951E55" w:rsidRDefault="008B73FB" w:rsidP="00816711">
            <w:pPr>
              <w:jc w:val="center"/>
              <w:rPr>
                <w:rFonts w:eastAsia="Times New Roman"/>
                <w:sz w:val="20"/>
                <w:szCs w:val="20"/>
              </w:rPr>
            </w:pPr>
            <w:r w:rsidRPr="00951E55">
              <w:rPr>
                <w:rFonts w:eastAsia="Times New Roman"/>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30025545" w14:textId="24E21BE5" w:rsidR="008B73FB" w:rsidRPr="00951E55" w:rsidRDefault="008B73FB" w:rsidP="00816711">
            <w:pPr>
              <w:rPr>
                <w:rFonts w:eastAsia="Times New Roman"/>
                <w:sz w:val="20"/>
                <w:szCs w:val="20"/>
              </w:rPr>
            </w:pPr>
            <w:r w:rsidRPr="00951E55">
              <w:rPr>
                <w:rFonts w:eastAsia="Times New Roman"/>
                <w:sz w:val="20"/>
                <w:szCs w:val="20"/>
              </w:rPr>
              <w:t>Tree</w:t>
            </w:r>
            <w:r w:rsidR="00C43DF2" w:rsidRPr="00951E55">
              <w:rPr>
                <w:rFonts w:eastAsia="Times New Roman"/>
                <w:sz w:val="20"/>
                <w:szCs w:val="20"/>
              </w:rPr>
              <w:t xml:space="preserve"> / Vegetation</w:t>
            </w:r>
          </w:p>
        </w:tc>
        <w:tc>
          <w:tcPr>
            <w:tcW w:w="1559" w:type="dxa"/>
            <w:tcBorders>
              <w:top w:val="single" w:sz="4" w:space="0" w:color="auto"/>
              <w:left w:val="single" w:sz="4" w:space="0" w:color="auto"/>
              <w:bottom w:val="single" w:sz="4" w:space="0" w:color="auto"/>
              <w:right w:val="single" w:sz="4" w:space="0" w:color="auto"/>
            </w:tcBorders>
            <w:noWrap/>
            <w:vAlign w:val="center"/>
          </w:tcPr>
          <w:p w14:paraId="648DFD99" w14:textId="77777777" w:rsidR="008B73FB" w:rsidRPr="00951E55" w:rsidRDefault="008B73FB" w:rsidP="00816711">
            <w:pPr>
              <w:jc w:val="center"/>
              <w:rPr>
                <w:rFonts w:eastAsia="Times New Roman"/>
                <w:sz w:val="20"/>
                <w:szCs w:val="20"/>
                <w:lang w:val="en-HK"/>
              </w:rPr>
            </w:pPr>
            <w:r w:rsidRPr="00951E55">
              <w:rPr>
                <w:rFonts w:eastAsia="Times New Roman"/>
                <w:sz w:val="20"/>
                <w:szCs w:val="20"/>
                <w:lang w:val="en-HK"/>
              </w:rPr>
              <w:t>LTP</w:t>
            </w:r>
          </w:p>
        </w:tc>
        <w:tc>
          <w:tcPr>
            <w:tcW w:w="1843" w:type="dxa"/>
            <w:tcBorders>
              <w:top w:val="single" w:sz="4" w:space="0" w:color="auto"/>
              <w:left w:val="single" w:sz="4" w:space="0" w:color="auto"/>
              <w:bottom w:val="single" w:sz="4" w:space="0" w:color="auto"/>
              <w:right w:val="single" w:sz="4" w:space="0" w:color="auto"/>
            </w:tcBorders>
            <w:noWrap/>
            <w:vAlign w:val="center"/>
          </w:tcPr>
          <w:p w14:paraId="3646C600" w14:textId="77777777" w:rsidR="008B73FB" w:rsidRPr="00951E55" w:rsidRDefault="008B73FB"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5426CBA9" w14:textId="77777777" w:rsidR="008B73FB" w:rsidRPr="00951E55" w:rsidRDefault="008B73FB" w:rsidP="00816711">
            <w:pPr>
              <w:jc w:val="center"/>
              <w:rPr>
                <w:rFonts w:eastAsia="Times New Roman"/>
                <w:sz w:val="20"/>
                <w:szCs w:val="20"/>
              </w:rPr>
            </w:pPr>
            <w:r w:rsidRPr="00951E55">
              <w:rPr>
                <w:rFonts w:eastAsia="Times New Roman"/>
                <w:sz w:val="20"/>
                <w:szCs w:val="20"/>
              </w:rPr>
              <w:t>23-11 27 19 13</w:t>
            </w:r>
          </w:p>
        </w:tc>
        <w:tc>
          <w:tcPr>
            <w:tcW w:w="5295" w:type="dxa"/>
            <w:tcBorders>
              <w:top w:val="single" w:sz="4" w:space="0" w:color="auto"/>
              <w:left w:val="single" w:sz="4" w:space="0" w:color="auto"/>
              <w:bottom w:val="single" w:sz="4" w:space="0" w:color="auto"/>
              <w:right w:val="single" w:sz="4" w:space="0" w:color="auto"/>
            </w:tcBorders>
            <w:vAlign w:val="center"/>
          </w:tcPr>
          <w:p w14:paraId="6F5FEE2E" w14:textId="77777777" w:rsidR="008B73FB" w:rsidRPr="00951E55" w:rsidRDefault="008B73FB" w:rsidP="00816711">
            <w:pPr>
              <w:jc w:val="center"/>
              <w:rPr>
                <w:rFonts w:eastAsia="Times New Roman"/>
                <w:sz w:val="20"/>
                <w:szCs w:val="20"/>
              </w:rPr>
            </w:pPr>
            <w:r w:rsidRPr="00951E55">
              <w:rPr>
                <w:rFonts w:eastAsia="Times New Roman"/>
                <w:sz w:val="20"/>
                <w:szCs w:val="20"/>
              </w:rPr>
              <w:t>Trees</w:t>
            </w:r>
          </w:p>
        </w:tc>
      </w:tr>
      <w:tr w:rsidR="00700FD1" w:rsidRPr="00951E55" w14:paraId="76296617"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1294FE4A" w14:textId="705922BF" w:rsidR="00745993" w:rsidRPr="00951E55" w:rsidRDefault="00745993" w:rsidP="00745993">
            <w:pPr>
              <w:jc w:val="center"/>
              <w:rPr>
                <w:rFonts w:eastAsia="Times New Roman"/>
                <w:sz w:val="20"/>
                <w:szCs w:val="20"/>
              </w:rPr>
            </w:pPr>
            <w:r w:rsidRPr="00951E55">
              <w:rPr>
                <w:rFonts w:eastAsia="Times New Roman"/>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78EC0E2F" w14:textId="2696ED27" w:rsidR="00745993" w:rsidRPr="00951E55" w:rsidRDefault="00745993" w:rsidP="00745993">
            <w:pPr>
              <w:rPr>
                <w:rFonts w:eastAsia="Times New Roman"/>
                <w:sz w:val="20"/>
                <w:szCs w:val="20"/>
              </w:rPr>
            </w:pPr>
            <w:r w:rsidRPr="00951E55">
              <w:rPr>
                <w:sz w:val="20"/>
                <w:szCs w:val="20"/>
              </w:rPr>
              <w:t>Man-made slope (Registered)</w:t>
            </w:r>
          </w:p>
        </w:tc>
        <w:tc>
          <w:tcPr>
            <w:tcW w:w="1559" w:type="dxa"/>
            <w:tcBorders>
              <w:top w:val="single" w:sz="4" w:space="0" w:color="auto"/>
              <w:left w:val="single" w:sz="4" w:space="0" w:color="auto"/>
              <w:bottom w:val="single" w:sz="4" w:space="0" w:color="auto"/>
              <w:right w:val="single" w:sz="4" w:space="0" w:color="auto"/>
            </w:tcBorders>
            <w:noWrap/>
            <w:vAlign w:val="center"/>
          </w:tcPr>
          <w:p w14:paraId="12E90ED9" w14:textId="0714BD13" w:rsidR="00745993" w:rsidRPr="00951E55" w:rsidRDefault="00745993" w:rsidP="00745993">
            <w:pPr>
              <w:jc w:val="center"/>
              <w:rPr>
                <w:rFonts w:eastAsia="Times New Roman"/>
                <w:sz w:val="20"/>
                <w:szCs w:val="20"/>
                <w:lang w:val="en-HK"/>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11EB525B" w14:textId="41A63574" w:rsidR="00745993" w:rsidRPr="00951E55" w:rsidRDefault="00745993" w:rsidP="00745993">
            <w:pPr>
              <w:jc w:val="center"/>
              <w:rPr>
                <w:rFonts w:eastAsia="Times New Roman"/>
                <w:sz w:val="20"/>
                <w:szCs w:val="20"/>
              </w:rPr>
            </w:pPr>
            <w:r w:rsidRPr="00951E55">
              <w:rPr>
                <w:rFonts w:eastAsia="Times New Roman"/>
                <w:sz w:val="20"/>
                <w:szCs w:val="20"/>
              </w:rPr>
              <w:t>MMS</w:t>
            </w:r>
          </w:p>
        </w:tc>
        <w:tc>
          <w:tcPr>
            <w:tcW w:w="1792" w:type="dxa"/>
            <w:tcBorders>
              <w:top w:val="single" w:sz="4" w:space="0" w:color="auto"/>
              <w:left w:val="single" w:sz="4" w:space="0" w:color="auto"/>
              <w:bottom w:val="single" w:sz="4" w:space="0" w:color="auto"/>
              <w:right w:val="single" w:sz="4" w:space="0" w:color="auto"/>
            </w:tcBorders>
            <w:vAlign w:val="center"/>
          </w:tcPr>
          <w:p w14:paraId="0BC33764" w14:textId="205D7BC8" w:rsidR="00745993" w:rsidRPr="00951E55" w:rsidRDefault="00745993" w:rsidP="00745993">
            <w:pPr>
              <w:jc w:val="center"/>
              <w:rPr>
                <w:rFonts w:eastAsia="Times New Roman"/>
                <w:sz w:val="20"/>
                <w:szCs w:val="20"/>
              </w:rPr>
            </w:pPr>
            <w:r w:rsidRPr="00951E55">
              <w:rPr>
                <w:rFonts w:eastAsia="Times New Roman"/>
                <w:sz w:val="20"/>
                <w:szCs w:val="20"/>
              </w:rPr>
              <w:t>14-34 11 00</w:t>
            </w:r>
          </w:p>
        </w:tc>
        <w:tc>
          <w:tcPr>
            <w:tcW w:w="5295" w:type="dxa"/>
            <w:tcBorders>
              <w:top w:val="single" w:sz="4" w:space="0" w:color="auto"/>
              <w:left w:val="single" w:sz="4" w:space="0" w:color="auto"/>
              <w:bottom w:val="single" w:sz="4" w:space="0" w:color="auto"/>
              <w:right w:val="single" w:sz="4" w:space="0" w:color="auto"/>
            </w:tcBorders>
            <w:vAlign w:val="center"/>
          </w:tcPr>
          <w:p w14:paraId="5B30B1FF" w14:textId="3D627CED" w:rsidR="00745993" w:rsidRPr="00951E55" w:rsidRDefault="00745993" w:rsidP="00745993">
            <w:pPr>
              <w:jc w:val="center"/>
              <w:rPr>
                <w:rFonts w:eastAsia="Times New Roman"/>
                <w:sz w:val="20"/>
                <w:szCs w:val="20"/>
              </w:rPr>
            </w:pPr>
            <w:r w:rsidRPr="00951E55">
              <w:rPr>
                <w:rFonts w:eastAsia="Times New Roman"/>
                <w:sz w:val="20"/>
                <w:szCs w:val="20"/>
              </w:rPr>
              <w:t>Slopped Topographical spaces</w:t>
            </w:r>
          </w:p>
        </w:tc>
      </w:tr>
      <w:tr w:rsidR="00700FD1" w:rsidRPr="00951E55" w14:paraId="489556EF"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05B9A66D" w14:textId="065F5EB4" w:rsidR="00745993" w:rsidRPr="00951E55" w:rsidRDefault="00745993" w:rsidP="00745993">
            <w:pPr>
              <w:jc w:val="center"/>
              <w:rPr>
                <w:rFonts w:eastAsia="Times New Roman"/>
                <w:sz w:val="20"/>
                <w:szCs w:val="20"/>
              </w:rPr>
            </w:pPr>
            <w:r w:rsidRPr="00951E55">
              <w:rPr>
                <w:rFonts w:eastAsia="Times New Roman"/>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3E325C78" w14:textId="13C0C143" w:rsidR="00745993" w:rsidRPr="00951E55" w:rsidRDefault="00745993" w:rsidP="00745993">
            <w:pPr>
              <w:rPr>
                <w:rFonts w:eastAsia="Times New Roman"/>
                <w:sz w:val="20"/>
                <w:szCs w:val="20"/>
              </w:rPr>
            </w:pPr>
            <w:r w:rsidRPr="00951E55">
              <w:rPr>
                <w:sz w:val="20"/>
                <w:szCs w:val="20"/>
              </w:rPr>
              <w:t>Natural slope</w:t>
            </w:r>
          </w:p>
        </w:tc>
        <w:tc>
          <w:tcPr>
            <w:tcW w:w="1559" w:type="dxa"/>
            <w:tcBorders>
              <w:top w:val="single" w:sz="4" w:space="0" w:color="auto"/>
              <w:left w:val="single" w:sz="4" w:space="0" w:color="auto"/>
              <w:bottom w:val="single" w:sz="4" w:space="0" w:color="auto"/>
              <w:right w:val="single" w:sz="4" w:space="0" w:color="auto"/>
            </w:tcBorders>
            <w:noWrap/>
            <w:vAlign w:val="center"/>
          </w:tcPr>
          <w:p w14:paraId="2D123C44" w14:textId="64C2DEB6" w:rsidR="00745993" w:rsidRPr="00951E55" w:rsidRDefault="00745993" w:rsidP="00745993">
            <w:pPr>
              <w:jc w:val="center"/>
              <w:rPr>
                <w:rFonts w:eastAsia="Times New Roman"/>
                <w:sz w:val="20"/>
                <w:szCs w:val="20"/>
                <w:lang w:val="en-HK"/>
              </w:rPr>
            </w:pPr>
            <w:r w:rsidRPr="005D0271">
              <w:rPr>
                <w:rFonts w:eastAsia="Times New Roman"/>
                <w:sz w:val="20"/>
                <w:szCs w:val="20"/>
              </w:rPr>
              <w:t>GSM</w:t>
            </w:r>
          </w:p>
        </w:tc>
        <w:tc>
          <w:tcPr>
            <w:tcW w:w="1843" w:type="dxa"/>
            <w:tcBorders>
              <w:top w:val="single" w:sz="4" w:space="0" w:color="auto"/>
              <w:left w:val="single" w:sz="4" w:space="0" w:color="auto"/>
              <w:bottom w:val="single" w:sz="4" w:space="0" w:color="auto"/>
              <w:right w:val="single" w:sz="4" w:space="0" w:color="auto"/>
            </w:tcBorders>
            <w:noWrap/>
            <w:vAlign w:val="center"/>
          </w:tcPr>
          <w:p w14:paraId="2F9EB9EC" w14:textId="22E6CEE0" w:rsidR="00745993" w:rsidRPr="00951E55" w:rsidRDefault="00745993" w:rsidP="00745993">
            <w:pPr>
              <w:jc w:val="center"/>
              <w:rPr>
                <w:rFonts w:eastAsia="Times New Roman"/>
                <w:sz w:val="20"/>
                <w:szCs w:val="20"/>
              </w:rPr>
            </w:pPr>
            <w:r w:rsidRPr="00951E55">
              <w:rPr>
                <w:rFonts w:eastAsia="Times New Roman"/>
                <w:sz w:val="20"/>
                <w:szCs w:val="20"/>
              </w:rPr>
              <w:t>NSL</w:t>
            </w:r>
          </w:p>
        </w:tc>
        <w:tc>
          <w:tcPr>
            <w:tcW w:w="1792" w:type="dxa"/>
            <w:tcBorders>
              <w:top w:val="single" w:sz="4" w:space="0" w:color="auto"/>
              <w:left w:val="single" w:sz="4" w:space="0" w:color="auto"/>
              <w:bottom w:val="single" w:sz="4" w:space="0" w:color="auto"/>
              <w:right w:val="single" w:sz="4" w:space="0" w:color="auto"/>
            </w:tcBorders>
            <w:vAlign w:val="center"/>
          </w:tcPr>
          <w:p w14:paraId="774F5591" w14:textId="0B9B2A4A" w:rsidR="00745993" w:rsidRPr="00951E55" w:rsidRDefault="00745993" w:rsidP="00745993">
            <w:pPr>
              <w:jc w:val="center"/>
              <w:rPr>
                <w:rFonts w:eastAsia="Times New Roman"/>
                <w:sz w:val="20"/>
                <w:szCs w:val="20"/>
              </w:rPr>
            </w:pPr>
            <w:r w:rsidRPr="00951E55">
              <w:rPr>
                <w:rFonts w:eastAsia="Times New Roman"/>
                <w:sz w:val="20"/>
                <w:szCs w:val="20"/>
              </w:rPr>
              <w:t>14-34 11 00</w:t>
            </w:r>
          </w:p>
        </w:tc>
        <w:tc>
          <w:tcPr>
            <w:tcW w:w="5295" w:type="dxa"/>
            <w:tcBorders>
              <w:top w:val="single" w:sz="4" w:space="0" w:color="auto"/>
              <w:left w:val="single" w:sz="4" w:space="0" w:color="auto"/>
              <w:bottom w:val="single" w:sz="4" w:space="0" w:color="auto"/>
              <w:right w:val="single" w:sz="4" w:space="0" w:color="auto"/>
            </w:tcBorders>
            <w:vAlign w:val="center"/>
          </w:tcPr>
          <w:p w14:paraId="39929CC7" w14:textId="5AB2143A" w:rsidR="00745993" w:rsidRPr="00951E55" w:rsidRDefault="00745993" w:rsidP="00745993">
            <w:pPr>
              <w:jc w:val="center"/>
              <w:rPr>
                <w:rFonts w:eastAsia="Times New Roman"/>
                <w:sz w:val="20"/>
                <w:szCs w:val="20"/>
              </w:rPr>
            </w:pPr>
            <w:r w:rsidRPr="00951E55">
              <w:rPr>
                <w:rFonts w:eastAsia="Times New Roman"/>
                <w:sz w:val="20"/>
                <w:szCs w:val="20"/>
              </w:rPr>
              <w:t>Slopped Topographical spaces</w:t>
            </w:r>
          </w:p>
        </w:tc>
      </w:tr>
      <w:tr w:rsidR="00700FD1" w:rsidRPr="00951E55" w14:paraId="094E2986"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3F4A9896" w14:textId="7CBEC983" w:rsidR="00745993" w:rsidRPr="00951E55" w:rsidRDefault="00745993" w:rsidP="00745993">
            <w:pPr>
              <w:jc w:val="center"/>
              <w:rPr>
                <w:rFonts w:eastAsia="Times New Roman"/>
                <w:sz w:val="20"/>
                <w:szCs w:val="20"/>
              </w:rPr>
            </w:pPr>
            <w:r w:rsidRPr="00951E55">
              <w:rPr>
                <w:rFonts w:eastAsia="Times New Roman"/>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2BCC77A7" w14:textId="3E459BA1" w:rsidR="00745993" w:rsidRPr="00951E55" w:rsidRDefault="00745993" w:rsidP="00745993">
            <w:pPr>
              <w:rPr>
                <w:rFonts w:eastAsia="Times New Roman"/>
                <w:sz w:val="20"/>
                <w:szCs w:val="20"/>
              </w:rPr>
            </w:pPr>
            <w:r w:rsidRPr="00951E55">
              <w:rPr>
                <w:rFonts w:eastAsia="Times New Roman"/>
                <w:sz w:val="20"/>
                <w:szCs w:val="20"/>
                <w:lang w:val="en-HK"/>
              </w:rPr>
              <w:t xml:space="preserve">Site/Slope Boundary Polygon </w:t>
            </w:r>
          </w:p>
        </w:tc>
        <w:tc>
          <w:tcPr>
            <w:tcW w:w="1559" w:type="dxa"/>
            <w:tcBorders>
              <w:top w:val="single" w:sz="4" w:space="0" w:color="auto"/>
              <w:left w:val="single" w:sz="4" w:space="0" w:color="auto"/>
              <w:bottom w:val="single" w:sz="4" w:space="0" w:color="auto"/>
              <w:right w:val="single" w:sz="4" w:space="0" w:color="auto"/>
            </w:tcBorders>
            <w:noWrap/>
            <w:vAlign w:val="center"/>
          </w:tcPr>
          <w:p w14:paraId="5E170E3E" w14:textId="0F703ED7"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LOT</w:t>
            </w:r>
          </w:p>
        </w:tc>
        <w:tc>
          <w:tcPr>
            <w:tcW w:w="1843" w:type="dxa"/>
            <w:tcBorders>
              <w:top w:val="single" w:sz="4" w:space="0" w:color="auto"/>
              <w:left w:val="single" w:sz="4" w:space="0" w:color="auto"/>
              <w:bottom w:val="single" w:sz="4" w:space="0" w:color="auto"/>
              <w:right w:val="single" w:sz="4" w:space="0" w:color="auto"/>
            </w:tcBorders>
            <w:noWrap/>
            <w:vAlign w:val="center"/>
          </w:tcPr>
          <w:p w14:paraId="358A52CA" w14:textId="60277F4B" w:rsidR="00745993" w:rsidRPr="00951E55" w:rsidRDefault="00745993" w:rsidP="00745993">
            <w:pPr>
              <w:jc w:val="center"/>
              <w:rPr>
                <w:rFonts w:eastAsia="Times New Roman"/>
                <w:sz w:val="20"/>
                <w:szCs w:val="20"/>
              </w:rPr>
            </w:pPr>
            <w:r w:rsidRPr="005D0271">
              <w:rPr>
                <w:rFonts w:eastAsia="Times New Roman"/>
                <w:sz w:val="20"/>
                <w:szCs w:val="20"/>
              </w:rPr>
              <w:t>SIT</w:t>
            </w:r>
          </w:p>
        </w:tc>
        <w:tc>
          <w:tcPr>
            <w:tcW w:w="1792" w:type="dxa"/>
            <w:tcBorders>
              <w:top w:val="single" w:sz="4" w:space="0" w:color="auto"/>
              <w:left w:val="single" w:sz="4" w:space="0" w:color="auto"/>
              <w:bottom w:val="single" w:sz="4" w:space="0" w:color="auto"/>
              <w:right w:val="single" w:sz="4" w:space="0" w:color="auto"/>
            </w:tcBorders>
            <w:vAlign w:val="center"/>
          </w:tcPr>
          <w:p w14:paraId="1696E94D" w14:textId="664B3B22" w:rsidR="00745993" w:rsidRPr="00951E55" w:rsidRDefault="00745993" w:rsidP="00745993">
            <w:pPr>
              <w:jc w:val="center"/>
              <w:rPr>
                <w:rFonts w:eastAsia="Times New Roman"/>
                <w:sz w:val="20"/>
                <w:szCs w:val="20"/>
              </w:rPr>
            </w:pPr>
            <w:r w:rsidRPr="00951E55">
              <w:rPr>
                <w:rFonts w:eastAsia="Times New Roman"/>
                <w:sz w:val="20"/>
                <w:szCs w:val="20"/>
              </w:rPr>
              <w:t>14-37 11 14</w:t>
            </w:r>
          </w:p>
        </w:tc>
        <w:tc>
          <w:tcPr>
            <w:tcW w:w="5295" w:type="dxa"/>
            <w:tcBorders>
              <w:top w:val="single" w:sz="4" w:space="0" w:color="auto"/>
              <w:left w:val="single" w:sz="4" w:space="0" w:color="auto"/>
              <w:bottom w:val="single" w:sz="4" w:space="0" w:color="auto"/>
              <w:right w:val="single" w:sz="4" w:space="0" w:color="auto"/>
            </w:tcBorders>
            <w:vAlign w:val="center"/>
          </w:tcPr>
          <w:p w14:paraId="3680E140" w14:textId="6F286DDA" w:rsidR="00745993" w:rsidRPr="00951E55" w:rsidRDefault="00745993" w:rsidP="00745993">
            <w:pPr>
              <w:jc w:val="center"/>
              <w:rPr>
                <w:rFonts w:eastAsia="Times New Roman"/>
                <w:sz w:val="20"/>
                <w:szCs w:val="20"/>
              </w:rPr>
            </w:pPr>
            <w:r w:rsidRPr="00951E55">
              <w:rPr>
                <w:rFonts w:eastAsia="Times New Roman"/>
                <w:sz w:val="20"/>
                <w:szCs w:val="20"/>
              </w:rPr>
              <w:t>Site</w:t>
            </w:r>
          </w:p>
        </w:tc>
      </w:tr>
      <w:tr w:rsidR="00700FD1" w:rsidRPr="00951E55" w14:paraId="56520A1A"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BFE4943" w14:textId="7D0B309D" w:rsidR="00745993" w:rsidRPr="00951E55" w:rsidRDefault="00745993" w:rsidP="00745993">
            <w:pPr>
              <w:jc w:val="center"/>
              <w:rPr>
                <w:rFonts w:eastAsia="Times New Roman"/>
                <w:sz w:val="20"/>
                <w:szCs w:val="20"/>
              </w:rPr>
            </w:pPr>
            <w:r w:rsidRPr="00951E55">
              <w:rPr>
                <w:rFonts w:eastAsia="Times New Roman"/>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454D8667" w14:textId="3154F0F2" w:rsidR="00745993" w:rsidRPr="00951E55" w:rsidRDefault="00745993" w:rsidP="00745993">
            <w:pPr>
              <w:rPr>
                <w:rFonts w:eastAsia="Times New Roman"/>
                <w:sz w:val="20"/>
                <w:szCs w:val="20"/>
              </w:rPr>
            </w:pPr>
            <w:r w:rsidRPr="00951E55">
              <w:rPr>
                <w:sz w:val="20"/>
                <w:szCs w:val="20"/>
                <w:lang w:eastAsia="zh-HK"/>
              </w:rPr>
              <w:t>Borehole</w:t>
            </w:r>
          </w:p>
        </w:tc>
        <w:tc>
          <w:tcPr>
            <w:tcW w:w="1559" w:type="dxa"/>
            <w:tcBorders>
              <w:top w:val="single" w:sz="4" w:space="0" w:color="auto"/>
              <w:left w:val="single" w:sz="4" w:space="0" w:color="auto"/>
              <w:bottom w:val="single" w:sz="4" w:space="0" w:color="auto"/>
              <w:right w:val="single" w:sz="4" w:space="0" w:color="auto"/>
            </w:tcBorders>
            <w:noWrap/>
            <w:vAlign w:val="center"/>
          </w:tcPr>
          <w:p w14:paraId="4A29E8F2" w14:textId="22AC3BC6" w:rsidR="00745993" w:rsidRPr="00951E55" w:rsidRDefault="00745993" w:rsidP="00745993">
            <w:pPr>
              <w:jc w:val="center"/>
              <w:rPr>
                <w:rFonts w:eastAsia="Times New Roman"/>
                <w:sz w:val="20"/>
                <w:szCs w:val="20"/>
                <w:lang w:val="en-HK"/>
              </w:rPr>
            </w:pPr>
            <w:r w:rsidRPr="005D0271">
              <w:rPr>
                <w:rFonts w:eastAsia="Times New Roman"/>
                <w:sz w:val="20"/>
                <w:szCs w:val="20"/>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44DA695A" w14:textId="447DD5D3" w:rsidR="00745993" w:rsidRPr="00951E55" w:rsidRDefault="00745993" w:rsidP="00745993">
            <w:pPr>
              <w:jc w:val="center"/>
              <w:rPr>
                <w:rFonts w:eastAsia="Times New Roman"/>
                <w:sz w:val="20"/>
                <w:szCs w:val="20"/>
              </w:rPr>
            </w:pPr>
            <w:r w:rsidRPr="00951E55">
              <w:rPr>
                <w:rFonts w:eastAsia="Times New Roman"/>
                <w:sz w:val="20"/>
                <w:szCs w:val="20"/>
              </w:rPr>
              <w:t>BOH</w:t>
            </w:r>
          </w:p>
        </w:tc>
        <w:tc>
          <w:tcPr>
            <w:tcW w:w="1792" w:type="dxa"/>
            <w:tcBorders>
              <w:top w:val="single" w:sz="4" w:space="0" w:color="auto"/>
              <w:left w:val="single" w:sz="4" w:space="0" w:color="auto"/>
              <w:bottom w:val="single" w:sz="4" w:space="0" w:color="auto"/>
              <w:right w:val="single" w:sz="4" w:space="0" w:color="auto"/>
            </w:tcBorders>
            <w:vAlign w:val="center"/>
          </w:tcPr>
          <w:p w14:paraId="0A086895" w14:textId="2A80D0A7"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7FA0C928" w14:textId="2AD157B5"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020A8D41"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7FE550A3" w14:textId="3C1E87B5" w:rsidR="00745993" w:rsidRPr="00951E55" w:rsidRDefault="00745993" w:rsidP="00745993">
            <w:pPr>
              <w:jc w:val="center"/>
              <w:rPr>
                <w:rFonts w:eastAsia="Times New Roman"/>
                <w:sz w:val="20"/>
                <w:szCs w:val="20"/>
              </w:rPr>
            </w:pPr>
            <w:r w:rsidRPr="00951E55">
              <w:rPr>
                <w:rFonts w:eastAsia="Times New Roman"/>
              </w:rPr>
              <w:t>11</w:t>
            </w:r>
          </w:p>
        </w:tc>
        <w:tc>
          <w:tcPr>
            <w:tcW w:w="2156" w:type="dxa"/>
            <w:tcBorders>
              <w:top w:val="single" w:sz="4" w:space="0" w:color="auto"/>
              <w:left w:val="single" w:sz="4" w:space="0" w:color="auto"/>
              <w:bottom w:val="single" w:sz="4" w:space="0" w:color="auto"/>
              <w:right w:val="single" w:sz="4" w:space="0" w:color="auto"/>
            </w:tcBorders>
            <w:noWrap/>
            <w:vAlign w:val="center"/>
          </w:tcPr>
          <w:p w14:paraId="1B537C4C" w14:textId="7A48F322" w:rsidR="00745993" w:rsidRPr="00951E55" w:rsidRDefault="00745993" w:rsidP="00745993">
            <w:pPr>
              <w:rPr>
                <w:rFonts w:eastAsia="Times New Roman"/>
                <w:sz w:val="20"/>
                <w:szCs w:val="20"/>
              </w:rPr>
            </w:pPr>
            <w:r w:rsidRPr="00951E55">
              <w:rPr>
                <w:sz w:val="20"/>
                <w:szCs w:val="20"/>
              </w:rPr>
              <w:t>Fill</w:t>
            </w:r>
          </w:p>
        </w:tc>
        <w:tc>
          <w:tcPr>
            <w:tcW w:w="1559" w:type="dxa"/>
            <w:tcBorders>
              <w:top w:val="single" w:sz="4" w:space="0" w:color="auto"/>
              <w:left w:val="single" w:sz="4" w:space="0" w:color="auto"/>
              <w:bottom w:val="single" w:sz="4" w:space="0" w:color="auto"/>
              <w:right w:val="single" w:sz="4" w:space="0" w:color="auto"/>
            </w:tcBorders>
            <w:noWrap/>
            <w:vAlign w:val="center"/>
          </w:tcPr>
          <w:p w14:paraId="6CD4257B" w14:textId="5BA44B06"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21AED087" w14:textId="48DEFFC5" w:rsidR="00745993" w:rsidRPr="00951E55" w:rsidRDefault="00745993" w:rsidP="00745993">
            <w:pPr>
              <w:jc w:val="center"/>
              <w:rPr>
                <w:rFonts w:eastAsia="Times New Roman"/>
                <w:sz w:val="20"/>
                <w:szCs w:val="20"/>
              </w:rPr>
            </w:pPr>
            <w:r w:rsidRPr="005D0271">
              <w:rPr>
                <w:rFonts w:eastAsia="Times New Roman"/>
                <w:sz w:val="20"/>
                <w:szCs w:val="20"/>
              </w:rPr>
              <w:t>FIL</w:t>
            </w:r>
          </w:p>
        </w:tc>
        <w:tc>
          <w:tcPr>
            <w:tcW w:w="1792" w:type="dxa"/>
            <w:tcBorders>
              <w:top w:val="single" w:sz="4" w:space="0" w:color="auto"/>
              <w:left w:val="single" w:sz="4" w:space="0" w:color="auto"/>
              <w:bottom w:val="single" w:sz="4" w:space="0" w:color="auto"/>
              <w:right w:val="single" w:sz="4" w:space="0" w:color="auto"/>
            </w:tcBorders>
            <w:vAlign w:val="center"/>
          </w:tcPr>
          <w:p w14:paraId="4A8293CC" w14:textId="2E06F332"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0E6CE143" w14:textId="5BAC9BB4"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4C86D2D2"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1F14271" w14:textId="07DE40BB" w:rsidR="00745993" w:rsidRPr="00951E55" w:rsidRDefault="00745993" w:rsidP="00745993">
            <w:pPr>
              <w:jc w:val="center"/>
              <w:rPr>
                <w:rFonts w:eastAsia="Times New Roman"/>
                <w:sz w:val="20"/>
                <w:szCs w:val="20"/>
              </w:rPr>
            </w:pPr>
            <w:r w:rsidRPr="00951E55">
              <w:rPr>
                <w:rFonts w:eastAsia="Times New Roman"/>
              </w:rPr>
              <w:t>12</w:t>
            </w:r>
          </w:p>
        </w:tc>
        <w:tc>
          <w:tcPr>
            <w:tcW w:w="2156" w:type="dxa"/>
            <w:tcBorders>
              <w:top w:val="single" w:sz="4" w:space="0" w:color="auto"/>
              <w:left w:val="single" w:sz="4" w:space="0" w:color="auto"/>
              <w:bottom w:val="single" w:sz="4" w:space="0" w:color="auto"/>
              <w:right w:val="single" w:sz="4" w:space="0" w:color="auto"/>
            </w:tcBorders>
            <w:noWrap/>
            <w:vAlign w:val="center"/>
          </w:tcPr>
          <w:p w14:paraId="7F8EDCE3" w14:textId="7465EE78" w:rsidR="00745993" w:rsidRPr="00951E55" w:rsidRDefault="00745993" w:rsidP="00745993">
            <w:pPr>
              <w:rPr>
                <w:rFonts w:eastAsia="Times New Roman"/>
                <w:sz w:val="20"/>
                <w:szCs w:val="20"/>
              </w:rPr>
            </w:pPr>
            <w:r w:rsidRPr="00951E55">
              <w:rPr>
                <w:sz w:val="20"/>
                <w:szCs w:val="20"/>
              </w:rPr>
              <w:t>Marine deposits</w:t>
            </w:r>
          </w:p>
        </w:tc>
        <w:tc>
          <w:tcPr>
            <w:tcW w:w="1559" w:type="dxa"/>
            <w:tcBorders>
              <w:top w:val="single" w:sz="4" w:space="0" w:color="auto"/>
              <w:left w:val="single" w:sz="4" w:space="0" w:color="auto"/>
              <w:bottom w:val="single" w:sz="4" w:space="0" w:color="auto"/>
              <w:right w:val="single" w:sz="4" w:space="0" w:color="auto"/>
            </w:tcBorders>
            <w:noWrap/>
            <w:vAlign w:val="center"/>
          </w:tcPr>
          <w:p w14:paraId="26BCE9A0" w14:textId="057A55B4"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385B6E06" w14:textId="41368147" w:rsidR="00745993" w:rsidRPr="00951E55" w:rsidRDefault="00745993" w:rsidP="00745993">
            <w:pPr>
              <w:jc w:val="center"/>
              <w:rPr>
                <w:rFonts w:eastAsia="Times New Roman"/>
                <w:sz w:val="20"/>
                <w:szCs w:val="20"/>
              </w:rPr>
            </w:pPr>
            <w:r w:rsidRPr="005D0271">
              <w:rPr>
                <w:rFonts w:eastAsia="Times New Roman"/>
                <w:sz w:val="20"/>
                <w:szCs w:val="20"/>
              </w:rPr>
              <w:t>MAD</w:t>
            </w:r>
          </w:p>
        </w:tc>
        <w:tc>
          <w:tcPr>
            <w:tcW w:w="1792" w:type="dxa"/>
            <w:tcBorders>
              <w:top w:val="single" w:sz="4" w:space="0" w:color="auto"/>
              <w:left w:val="single" w:sz="4" w:space="0" w:color="auto"/>
              <w:bottom w:val="single" w:sz="4" w:space="0" w:color="auto"/>
              <w:right w:val="single" w:sz="4" w:space="0" w:color="auto"/>
            </w:tcBorders>
            <w:vAlign w:val="center"/>
          </w:tcPr>
          <w:p w14:paraId="2698C049" w14:textId="630A650C"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4D157DC5" w14:textId="20D3588D"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157EE061"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1E5DB80" w14:textId="66F8CEDF" w:rsidR="00745993" w:rsidRPr="00951E55" w:rsidRDefault="00745993" w:rsidP="00745993">
            <w:pPr>
              <w:jc w:val="center"/>
              <w:rPr>
                <w:rFonts w:eastAsia="Times New Roman"/>
                <w:sz w:val="20"/>
                <w:szCs w:val="20"/>
              </w:rPr>
            </w:pPr>
            <w:r w:rsidRPr="00951E55">
              <w:rPr>
                <w:rFonts w:eastAsia="Times New Roman"/>
              </w:rPr>
              <w:t>13</w:t>
            </w:r>
          </w:p>
        </w:tc>
        <w:tc>
          <w:tcPr>
            <w:tcW w:w="2156" w:type="dxa"/>
            <w:tcBorders>
              <w:top w:val="single" w:sz="4" w:space="0" w:color="auto"/>
              <w:left w:val="single" w:sz="4" w:space="0" w:color="auto"/>
              <w:bottom w:val="single" w:sz="4" w:space="0" w:color="auto"/>
              <w:right w:val="single" w:sz="4" w:space="0" w:color="auto"/>
            </w:tcBorders>
            <w:noWrap/>
            <w:vAlign w:val="center"/>
          </w:tcPr>
          <w:p w14:paraId="2A2291DF" w14:textId="72251CF2" w:rsidR="00745993" w:rsidRPr="00951E55" w:rsidRDefault="00745993" w:rsidP="00745993">
            <w:pPr>
              <w:rPr>
                <w:rFonts w:eastAsia="Times New Roman"/>
                <w:sz w:val="20"/>
                <w:szCs w:val="20"/>
              </w:rPr>
            </w:pPr>
            <w:r w:rsidRPr="00951E55">
              <w:rPr>
                <w:sz w:val="20"/>
                <w:szCs w:val="20"/>
              </w:rPr>
              <w:t>Alluvium</w:t>
            </w:r>
          </w:p>
        </w:tc>
        <w:tc>
          <w:tcPr>
            <w:tcW w:w="1559" w:type="dxa"/>
            <w:tcBorders>
              <w:top w:val="single" w:sz="4" w:space="0" w:color="auto"/>
              <w:left w:val="single" w:sz="4" w:space="0" w:color="auto"/>
              <w:bottom w:val="single" w:sz="4" w:space="0" w:color="auto"/>
              <w:right w:val="single" w:sz="4" w:space="0" w:color="auto"/>
            </w:tcBorders>
            <w:noWrap/>
            <w:vAlign w:val="center"/>
          </w:tcPr>
          <w:p w14:paraId="0B42DFB9" w14:textId="14D46B40"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1F8D692B" w14:textId="34232921" w:rsidR="00745993" w:rsidRPr="00951E55" w:rsidRDefault="00745993" w:rsidP="00745993">
            <w:pPr>
              <w:jc w:val="center"/>
              <w:rPr>
                <w:rFonts w:eastAsia="Times New Roman"/>
                <w:sz w:val="20"/>
                <w:szCs w:val="20"/>
              </w:rPr>
            </w:pPr>
            <w:r w:rsidRPr="005D0271">
              <w:rPr>
                <w:rFonts w:eastAsia="Times New Roman"/>
                <w:sz w:val="20"/>
                <w:szCs w:val="20"/>
              </w:rPr>
              <w:t>ALL</w:t>
            </w:r>
          </w:p>
        </w:tc>
        <w:tc>
          <w:tcPr>
            <w:tcW w:w="1792" w:type="dxa"/>
            <w:tcBorders>
              <w:top w:val="single" w:sz="4" w:space="0" w:color="auto"/>
              <w:left w:val="single" w:sz="4" w:space="0" w:color="auto"/>
              <w:bottom w:val="single" w:sz="4" w:space="0" w:color="auto"/>
              <w:right w:val="single" w:sz="4" w:space="0" w:color="auto"/>
            </w:tcBorders>
            <w:vAlign w:val="center"/>
          </w:tcPr>
          <w:p w14:paraId="0F084980" w14:textId="43ED9747"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4BF873CA" w14:textId="0CD152CB"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5BBA3AAE"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271A1E19" w14:textId="5561DA9C" w:rsidR="00745993" w:rsidRPr="00951E55" w:rsidRDefault="00745993" w:rsidP="00745993">
            <w:pPr>
              <w:jc w:val="center"/>
              <w:rPr>
                <w:rFonts w:eastAsia="Times New Roman"/>
                <w:sz w:val="20"/>
                <w:szCs w:val="20"/>
              </w:rPr>
            </w:pPr>
            <w:r w:rsidRPr="00951E55">
              <w:rPr>
                <w:rFonts w:eastAsia="Times New Roman"/>
              </w:rPr>
              <w:t>14</w:t>
            </w:r>
          </w:p>
        </w:tc>
        <w:tc>
          <w:tcPr>
            <w:tcW w:w="2156" w:type="dxa"/>
            <w:tcBorders>
              <w:top w:val="single" w:sz="4" w:space="0" w:color="auto"/>
              <w:left w:val="single" w:sz="4" w:space="0" w:color="auto"/>
              <w:bottom w:val="single" w:sz="4" w:space="0" w:color="auto"/>
              <w:right w:val="single" w:sz="4" w:space="0" w:color="auto"/>
            </w:tcBorders>
            <w:noWrap/>
            <w:vAlign w:val="center"/>
          </w:tcPr>
          <w:p w14:paraId="3001678B" w14:textId="260C7A99" w:rsidR="00745993" w:rsidRPr="00951E55" w:rsidRDefault="00745993" w:rsidP="00745993">
            <w:pPr>
              <w:rPr>
                <w:rFonts w:eastAsia="Times New Roman"/>
                <w:sz w:val="20"/>
                <w:szCs w:val="20"/>
              </w:rPr>
            </w:pPr>
            <w:r w:rsidRPr="00951E55">
              <w:rPr>
                <w:sz w:val="20"/>
                <w:szCs w:val="20"/>
              </w:rPr>
              <w:t>Colluvium</w:t>
            </w:r>
          </w:p>
        </w:tc>
        <w:tc>
          <w:tcPr>
            <w:tcW w:w="1559" w:type="dxa"/>
            <w:tcBorders>
              <w:top w:val="single" w:sz="4" w:space="0" w:color="auto"/>
              <w:left w:val="single" w:sz="4" w:space="0" w:color="auto"/>
              <w:bottom w:val="single" w:sz="4" w:space="0" w:color="auto"/>
              <w:right w:val="single" w:sz="4" w:space="0" w:color="auto"/>
            </w:tcBorders>
            <w:noWrap/>
            <w:vAlign w:val="center"/>
          </w:tcPr>
          <w:p w14:paraId="40EE1DC2" w14:textId="47C816F3"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09F8624A" w14:textId="62253A2C" w:rsidR="00745993" w:rsidRPr="00951E55" w:rsidRDefault="00745993" w:rsidP="00745993">
            <w:pPr>
              <w:jc w:val="center"/>
              <w:rPr>
                <w:rFonts w:eastAsia="Times New Roman"/>
                <w:sz w:val="20"/>
                <w:szCs w:val="20"/>
              </w:rPr>
            </w:pPr>
            <w:r w:rsidRPr="005D0271">
              <w:rPr>
                <w:rFonts w:eastAsia="Times New Roman"/>
                <w:sz w:val="20"/>
                <w:szCs w:val="20"/>
              </w:rPr>
              <w:t>COL</w:t>
            </w:r>
          </w:p>
        </w:tc>
        <w:tc>
          <w:tcPr>
            <w:tcW w:w="1792" w:type="dxa"/>
            <w:tcBorders>
              <w:top w:val="single" w:sz="4" w:space="0" w:color="auto"/>
              <w:left w:val="single" w:sz="4" w:space="0" w:color="auto"/>
              <w:bottom w:val="single" w:sz="4" w:space="0" w:color="auto"/>
              <w:right w:val="single" w:sz="4" w:space="0" w:color="auto"/>
            </w:tcBorders>
            <w:vAlign w:val="center"/>
          </w:tcPr>
          <w:p w14:paraId="18DF56F3" w14:textId="49359847"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4B17663E" w14:textId="281FC405"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3082BDF3"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8858BD6" w14:textId="65AFC0B1" w:rsidR="00745993" w:rsidRPr="00951E55" w:rsidRDefault="00745993" w:rsidP="00745993">
            <w:pPr>
              <w:jc w:val="center"/>
              <w:rPr>
                <w:rFonts w:eastAsia="Times New Roman"/>
                <w:sz w:val="20"/>
                <w:szCs w:val="20"/>
              </w:rPr>
            </w:pPr>
            <w:r w:rsidRPr="00951E55">
              <w:rPr>
                <w:rFonts w:eastAsia="Times New Roman"/>
              </w:rPr>
              <w:t>15</w:t>
            </w:r>
          </w:p>
        </w:tc>
        <w:tc>
          <w:tcPr>
            <w:tcW w:w="2156" w:type="dxa"/>
            <w:tcBorders>
              <w:top w:val="single" w:sz="4" w:space="0" w:color="auto"/>
              <w:left w:val="single" w:sz="4" w:space="0" w:color="auto"/>
              <w:bottom w:val="single" w:sz="4" w:space="0" w:color="auto"/>
              <w:right w:val="single" w:sz="4" w:space="0" w:color="auto"/>
            </w:tcBorders>
            <w:noWrap/>
            <w:vAlign w:val="center"/>
          </w:tcPr>
          <w:p w14:paraId="16527766" w14:textId="22802E14" w:rsidR="00745993" w:rsidRPr="00951E55" w:rsidRDefault="00745993" w:rsidP="00745993">
            <w:pPr>
              <w:rPr>
                <w:rFonts w:eastAsia="Times New Roman"/>
                <w:sz w:val="20"/>
                <w:szCs w:val="20"/>
              </w:rPr>
            </w:pPr>
            <w:r w:rsidRPr="00951E55">
              <w:rPr>
                <w:sz w:val="20"/>
                <w:szCs w:val="20"/>
              </w:rPr>
              <w:t>Residual Soil</w:t>
            </w:r>
          </w:p>
        </w:tc>
        <w:tc>
          <w:tcPr>
            <w:tcW w:w="1559" w:type="dxa"/>
            <w:tcBorders>
              <w:top w:val="single" w:sz="4" w:space="0" w:color="auto"/>
              <w:left w:val="single" w:sz="4" w:space="0" w:color="auto"/>
              <w:bottom w:val="single" w:sz="4" w:space="0" w:color="auto"/>
              <w:right w:val="single" w:sz="4" w:space="0" w:color="auto"/>
            </w:tcBorders>
            <w:noWrap/>
            <w:vAlign w:val="center"/>
          </w:tcPr>
          <w:p w14:paraId="74BB31AF" w14:textId="2A747EB2"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4C6DF82A" w14:textId="522D4CCD" w:rsidR="00745993" w:rsidRPr="00951E55" w:rsidRDefault="00745993" w:rsidP="00745993">
            <w:pPr>
              <w:jc w:val="center"/>
              <w:rPr>
                <w:rFonts w:eastAsia="Times New Roman"/>
                <w:sz w:val="20"/>
                <w:szCs w:val="20"/>
              </w:rPr>
            </w:pPr>
            <w:r w:rsidRPr="005D0271">
              <w:rPr>
                <w:rFonts w:eastAsia="Times New Roman"/>
                <w:sz w:val="20"/>
                <w:szCs w:val="20"/>
              </w:rPr>
              <w:t>RES</w:t>
            </w:r>
          </w:p>
        </w:tc>
        <w:tc>
          <w:tcPr>
            <w:tcW w:w="1792" w:type="dxa"/>
            <w:tcBorders>
              <w:top w:val="single" w:sz="4" w:space="0" w:color="auto"/>
              <w:left w:val="single" w:sz="4" w:space="0" w:color="auto"/>
              <w:bottom w:val="single" w:sz="4" w:space="0" w:color="auto"/>
              <w:right w:val="single" w:sz="4" w:space="0" w:color="auto"/>
            </w:tcBorders>
            <w:vAlign w:val="center"/>
          </w:tcPr>
          <w:p w14:paraId="31D64B2F" w14:textId="2EE84205"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050F2172" w14:textId="1F3982B9"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2464D5F5"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54533735" w14:textId="7C58C2ED" w:rsidR="00745993" w:rsidRPr="00951E55" w:rsidRDefault="00745993" w:rsidP="00745993">
            <w:pPr>
              <w:jc w:val="center"/>
              <w:rPr>
                <w:rFonts w:eastAsia="Times New Roman"/>
                <w:sz w:val="20"/>
                <w:szCs w:val="20"/>
              </w:rPr>
            </w:pPr>
            <w:r w:rsidRPr="00951E55">
              <w:rPr>
                <w:rFonts w:eastAsia="Times New Roman"/>
              </w:rPr>
              <w:t>16</w:t>
            </w:r>
          </w:p>
        </w:tc>
        <w:tc>
          <w:tcPr>
            <w:tcW w:w="2156" w:type="dxa"/>
            <w:tcBorders>
              <w:top w:val="single" w:sz="4" w:space="0" w:color="auto"/>
              <w:left w:val="single" w:sz="4" w:space="0" w:color="auto"/>
              <w:bottom w:val="single" w:sz="4" w:space="0" w:color="auto"/>
              <w:right w:val="single" w:sz="4" w:space="0" w:color="auto"/>
            </w:tcBorders>
            <w:noWrap/>
            <w:vAlign w:val="center"/>
          </w:tcPr>
          <w:p w14:paraId="1779D262" w14:textId="743B087D" w:rsidR="00745993" w:rsidRPr="00951E55" w:rsidRDefault="00745993" w:rsidP="00745993">
            <w:pPr>
              <w:rPr>
                <w:rFonts w:eastAsia="Times New Roman"/>
                <w:sz w:val="20"/>
                <w:szCs w:val="20"/>
              </w:rPr>
            </w:pPr>
            <w:r w:rsidRPr="00951E55">
              <w:rPr>
                <w:sz w:val="20"/>
                <w:szCs w:val="20"/>
              </w:rPr>
              <w:t>Completely decomposed rock</w:t>
            </w:r>
          </w:p>
        </w:tc>
        <w:tc>
          <w:tcPr>
            <w:tcW w:w="1559" w:type="dxa"/>
            <w:tcBorders>
              <w:top w:val="single" w:sz="4" w:space="0" w:color="auto"/>
              <w:left w:val="single" w:sz="4" w:space="0" w:color="auto"/>
              <w:bottom w:val="single" w:sz="4" w:space="0" w:color="auto"/>
              <w:right w:val="single" w:sz="4" w:space="0" w:color="auto"/>
            </w:tcBorders>
            <w:noWrap/>
            <w:vAlign w:val="center"/>
          </w:tcPr>
          <w:p w14:paraId="3788C32F" w14:textId="17C19022"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14B4A3CA" w14:textId="77C33167" w:rsidR="00745993" w:rsidRPr="00951E55" w:rsidRDefault="00745993" w:rsidP="00745993">
            <w:pPr>
              <w:jc w:val="center"/>
              <w:rPr>
                <w:rFonts w:eastAsia="Times New Roman"/>
                <w:sz w:val="20"/>
                <w:szCs w:val="20"/>
              </w:rPr>
            </w:pPr>
            <w:r w:rsidRPr="005D0271">
              <w:rPr>
                <w:rFonts w:eastAsia="Times New Roman"/>
                <w:sz w:val="20"/>
                <w:szCs w:val="20"/>
              </w:rPr>
              <w:t>CDR</w:t>
            </w:r>
          </w:p>
        </w:tc>
        <w:tc>
          <w:tcPr>
            <w:tcW w:w="1792" w:type="dxa"/>
            <w:tcBorders>
              <w:top w:val="single" w:sz="4" w:space="0" w:color="auto"/>
              <w:left w:val="single" w:sz="4" w:space="0" w:color="auto"/>
              <w:bottom w:val="single" w:sz="4" w:space="0" w:color="auto"/>
              <w:right w:val="single" w:sz="4" w:space="0" w:color="auto"/>
            </w:tcBorders>
            <w:vAlign w:val="center"/>
          </w:tcPr>
          <w:p w14:paraId="70FC3B52" w14:textId="164B4072"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177CA8CF" w14:textId="5FF40AFC"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128382E0"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63816BC" w14:textId="305660E1" w:rsidR="00745993" w:rsidRPr="00951E55" w:rsidRDefault="00745993" w:rsidP="00745993">
            <w:pPr>
              <w:jc w:val="center"/>
              <w:rPr>
                <w:rFonts w:eastAsia="Times New Roman"/>
                <w:sz w:val="20"/>
                <w:szCs w:val="20"/>
              </w:rPr>
            </w:pPr>
            <w:r w:rsidRPr="00951E55">
              <w:rPr>
                <w:rFonts w:eastAsia="Times New Roman"/>
              </w:rPr>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10CD0E2E" w14:textId="7CCF70D3" w:rsidR="00745993" w:rsidRPr="00951E55" w:rsidRDefault="00745993" w:rsidP="00745993">
            <w:pPr>
              <w:rPr>
                <w:rFonts w:eastAsia="Times New Roman"/>
                <w:sz w:val="20"/>
                <w:szCs w:val="20"/>
              </w:rPr>
            </w:pPr>
            <w:r w:rsidRPr="00951E55">
              <w:rPr>
                <w:sz w:val="20"/>
                <w:szCs w:val="20"/>
              </w:rPr>
              <w:t>Highly decomposed rock</w:t>
            </w:r>
          </w:p>
        </w:tc>
        <w:tc>
          <w:tcPr>
            <w:tcW w:w="1559" w:type="dxa"/>
            <w:tcBorders>
              <w:top w:val="single" w:sz="4" w:space="0" w:color="auto"/>
              <w:left w:val="single" w:sz="4" w:space="0" w:color="auto"/>
              <w:bottom w:val="single" w:sz="4" w:space="0" w:color="auto"/>
              <w:right w:val="single" w:sz="4" w:space="0" w:color="auto"/>
            </w:tcBorders>
            <w:noWrap/>
            <w:vAlign w:val="center"/>
          </w:tcPr>
          <w:p w14:paraId="25A5B30F" w14:textId="3D284DBB"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60D310B4" w14:textId="4E3ADB2B" w:rsidR="00745993" w:rsidRPr="00951E55" w:rsidRDefault="00745993" w:rsidP="00745993">
            <w:pPr>
              <w:jc w:val="center"/>
              <w:rPr>
                <w:rFonts w:eastAsia="Times New Roman"/>
                <w:sz w:val="20"/>
                <w:szCs w:val="20"/>
              </w:rPr>
            </w:pPr>
            <w:r w:rsidRPr="005D0271">
              <w:rPr>
                <w:rFonts w:eastAsia="Times New Roman"/>
                <w:sz w:val="20"/>
                <w:szCs w:val="20"/>
              </w:rPr>
              <w:t>HDR</w:t>
            </w:r>
          </w:p>
        </w:tc>
        <w:tc>
          <w:tcPr>
            <w:tcW w:w="1792" w:type="dxa"/>
            <w:tcBorders>
              <w:top w:val="single" w:sz="4" w:space="0" w:color="auto"/>
              <w:left w:val="single" w:sz="4" w:space="0" w:color="auto"/>
              <w:bottom w:val="single" w:sz="4" w:space="0" w:color="auto"/>
              <w:right w:val="single" w:sz="4" w:space="0" w:color="auto"/>
            </w:tcBorders>
            <w:vAlign w:val="center"/>
          </w:tcPr>
          <w:p w14:paraId="1C34A375" w14:textId="42F6F177"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2A6F7FB8" w14:textId="169A2AD7"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4EDFFFE4"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677AB80F" w14:textId="336A2DF5" w:rsidR="00745993" w:rsidRPr="00951E55" w:rsidRDefault="00745993" w:rsidP="00745993">
            <w:pPr>
              <w:jc w:val="center"/>
              <w:rPr>
                <w:rFonts w:eastAsia="Times New Roman"/>
                <w:sz w:val="20"/>
                <w:szCs w:val="20"/>
              </w:rPr>
            </w:pPr>
            <w:r w:rsidRPr="00951E55">
              <w:rPr>
                <w:rFonts w:eastAsia="Times New Roman"/>
              </w:rPr>
              <w:t>18</w:t>
            </w:r>
          </w:p>
        </w:tc>
        <w:tc>
          <w:tcPr>
            <w:tcW w:w="2156" w:type="dxa"/>
            <w:tcBorders>
              <w:top w:val="single" w:sz="4" w:space="0" w:color="auto"/>
              <w:left w:val="single" w:sz="4" w:space="0" w:color="auto"/>
              <w:bottom w:val="single" w:sz="4" w:space="0" w:color="auto"/>
              <w:right w:val="single" w:sz="4" w:space="0" w:color="auto"/>
            </w:tcBorders>
            <w:noWrap/>
            <w:vAlign w:val="center"/>
          </w:tcPr>
          <w:p w14:paraId="69F3F362" w14:textId="0B71DE28" w:rsidR="00745993" w:rsidRPr="00951E55" w:rsidRDefault="00745993" w:rsidP="00745993">
            <w:pPr>
              <w:rPr>
                <w:rFonts w:eastAsia="Times New Roman"/>
                <w:sz w:val="20"/>
                <w:szCs w:val="20"/>
              </w:rPr>
            </w:pPr>
            <w:r w:rsidRPr="00951E55">
              <w:rPr>
                <w:sz w:val="20"/>
                <w:szCs w:val="20"/>
              </w:rPr>
              <w:t>Bedrock</w:t>
            </w:r>
          </w:p>
        </w:tc>
        <w:tc>
          <w:tcPr>
            <w:tcW w:w="1559" w:type="dxa"/>
            <w:tcBorders>
              <w:top w:val="single" w:sz="4" w:space="0" w:color="auto"/>
              <w:left w:val="single" w:sz="4" w:space="0" w:color="auto"/>
              <w:bottom w:val="single" w:sz="4" w:space="0" w:color="auto"/>
              <w:right w:val="single" w:sz="4" w:space="0" w:color="auto"/>
            </w:tcBorders>
            <w:noWrap/>
            <w:vAlign w:val="center"/>
          </w:tcPr>
          <w:p w14:paraId="4ECCF1EF" w14:textId="2A646951"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276A36EA" w14:textId="69291886" w:rsidR="00745993" w:rsidRPr="00951E55" w:rsidRDefault="00745993" w:rsidP="00745993">
            <w:pPr>
              <w:jc w:val="center"/>
              <w:rPr>
                <w:rFonts w:eastAsia="Times New Roman"/>
                <w:sz w:val="20"/>
                <w:szCs w:val="20"/>
              </w:rPr>
            </w:pPr>
            <w:r w:rsidRPr="005D0271">
              <w:rPr>
                <w:rFonts w:eastAsia="Times New Roman"/>
                <w:sz w:val="20"/>
                <w:szCs w:val="20"/>
              </w:rPr>
              <w:t>BED</w:t>
            </w:r>
          </w:p>
        </w:tc>
        <w:tc>
          <w:tcPr>
            <w:tcW w:w="1792" w:type="dxa"/>
            <w:tcBorders>
              <w:top w:val="single" w:sz="4" w:space="0" w:color="auto"/>
              <w:left w:val="single" w:sz="4" w:space="0" w:color="auto"/>
              <w:bottom w:val="single" w:sz="4" w:space="0" w:color="auto"/>
              <w:right w:val="single" w:sz="4" w:space="0" w:color="auto"/>
            </w:tcBorders>
            <w:vAlign w:val="center"/>
          </w:tcPr>
          <w:p w14:paraId="30C987B9" w14:textId="689EAD2F"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3E68A072" w14:textId="2A66E27B" w:rsidR="00745993" w:rsidRPr="00951E55" w:rsidRDefault="00745993" w:rsidP="00745993">
            <w:pPr>
              <w:jc w:val="center"/>
              <w:rPr>
                <w:rFonts w:eastAsia="Times New Roman"/>
                <w:sz w:val="20"/>
                <w:szCs w:val="20"/>
              </w:rPr>
            </w:pPr>
            <w:r w:rsidRPr="00951E55">
              <w:rPr>
                <w:rFonts w:eastAsia="Times New Roman"/>
                <w:sz w:val="20"/>
                <w:szCs w:val="20"/>
              </w:rPr>
              <w:t>N/A</w:t>
            </w:r>
          </w:p>
        </w:tc>
      </w:tr>
      <w:tr w:rsidR="00700FD1" w:rsidRPr="00951E55" w14:paraId="6907F502" w14:textId="77777777" w:rsidTr="008B73FB">
        <w:trPr>
          <w:trHeight w:val="340"/>
        </w:trPr>
        <w:tc>
          <w:tcPr>
            <w:tcW w:w="850" w:type="dxa"/>
            <w:tcBorders>
              <w:top w:val="single" w:sz="4" w:space="0" w:color="auto"/>
              <w:left w:val="single" w:sz="4" w:space="0" w:color="auto"/>
              <w:bottom w:val="single" w:sz="4" w:space="0" w:color="auto"/>
              <w:right w:val="single" w:sz="4" w:space="0" w:color="auto"/>
            </w:tcBorders>
            <w:noWrap/>
            <w:vAlign w:val="center"/>
          </w:tcPr>
          <w:p w14:paraId="49DC8C8D" w14:textId="480B4C92" w:rsidR="00745993" w:rsidRPr="00951E55" w:rsidRDefault="00745993" w:rsidP="00745993">
            <w:pPr>
              <w:jc w:val="center"/>
              <w:rPr>
                <w:rFonts w:eastAsia="Times New Roman"/>
                <w:sz w:val="20"/>
                <w:szCs w:val="20"/>
              </w:rPr>
            </w:pPr>
            <w:r w:rsidRPr="00951E55">
              <w:rPr>
                <w:rFonts w:eastAsia="Times New Roman"/>
              </w:rPr>
              <w:t>19</w:t>
            </w:r>
          </w:p>
        </w:tc>
        <w:tc>
          <w:tcPr>
            <w:tcW w:w="2156" w:type="dxa"/>
            <w:tcBorders>
              <w:top w:val="single" w:sz="4" w:space="0" w:color="auto"/>
              <w:left w:val="single" w:sz="4" w:space="0" w:color="auto"/>
              <w:bottom w:val="single" w:sz="4" w:space="0" w:color="auto"/>
              <w:right w:val="single" w:sz="4" w:space="0" w:color="auto"/>
            </w:tcBorders>
            <w:noWrap/>
            <w:vAlign w:val="center"/>
          </w:tcPr>
          <w:p w14:paraId="2D08CC80" w14:textId="7485463E" w:rsidR="00745993" w:rsidRPr="00951E55" w:rsidRDefault="00745993" w:rsidP="00745993">
            <w:pPr>
              <w:rPr>
                <w:rFonts w:eastAsia="Times New Roman"/>
                <w:sz w:val="20"/>
                <w:szCs w:val="20"/>
              </w:rPr>
            </w:pPr>
            <w:r w:rsidRPr="00951E55">
              <w:rPr>
                <w:sz w:val="20"/>
                <w:szCs w:val="20"/>
              </w:rPr>
              <w:t>Compacted Fill</w:t>
            </w:r>
          </w:p>
        </w:tc>
        <w:tc>
          <w:tcPr>
            <w:tcW w:w="1559" w:type="dxa"/>
            <w:tcBorders>
              <w:top w:val="single" w:sz="4" w:space="0" w:color="auto"/>
              <w:left w:val="single" w:sz="4" w:space="0" w:color="auto"/>
              <w:bottom w:val="single" w:sz="4" w:space="0" w:color="auto"/>
              <w:right w:val="single" w:sz="4" w:space="0" w:color="auto"/>
            </w:tcBorders>
            <w:noWrap/>
            <w:vAlign w:val="center"/>
          </w:tcPr>
          <w:p w14:paraId="459A04B8" w14:textId="37E4A41F"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GEO</w:t>
            </w:r>
          </w:p>
        </w:tc>
        <w:tc>
          <w:tcPr>
            <w:tcW w:w="1843" w:type="dxa"/>
            <w:tcBorders>
              <w:top w:val="single" w:sz="4" w:space="0" w:color="auto"/>
              <w:left w:val="single" w:sz="4" w:space="0" w:color="auto"/>
              <w:bottom w:val="single" w:sz="4" w:space="0" w:color="auto"/>
              <w:right w:val="single" w:sz="4" w:space="0" w:color="auto"/>
            </w:tcBorders>
            <w:noWrap/>
            <w:vAlign w:val="center"/>
          </w:tcPr>
          <w:p w14:paraId="40B3E5DA" w14:textId="59790CCE" w:rsidR="00745993" w:rsidRPr="00951E55" w:rsidRDefault="00745993" w:rsidP="00745993">
            <w:pPr>
              <w:jc w:val="center"/>
              <w:rPr>
                <w:rFonts w:eastAsia="Times New Roman"/>
                <w:sz w:val="20"/>
                <w:szCs w:val="20"/>
              </w:rPr>
            </w:pPr>
            <w:r w:rsidRPr="005D0271">
              <w:rPr>
                <w:rFonts w:eastAsia="Times New Roman"/>
                <w:sz w:val="20"/>
                <w:szCs w:val="20"/>
              </w:rPr>
              <w:t>COF</w:t>
            </w:r>
          </w:p>
        </w:tc>
        <w:tc>
          <w:tcPr>
            <w:tcW w:w="1792" w:type="dxa"/>
            <w:tcBorders>
              <w:top w:val="single" w:sz="4" w:space="0" w:color="auto"/>
              <w:left w:val="single" w:sz="4" w:space="0" w:color="auto"/>
              <w:bottom w:val="single" w:sz="4" w:space="0" w:color="auto"/>
              <w:right w:val="single" w:sz="4" w:space="0" w:color="auto"/>
            </w:tcBorders>
            <w:vAlign w:val="center"/>
          </w:tcPr>
          <w:p w14:paraId="5085C252" w14:textId="13ED28FC" w:rsidR="00745993" w:rsidRPr="00951E55" w:rsidRDefault="00745993" w:rsidP="00745993">
            <w:pPr>
              <w:jc w:val="center"/>
              <w:rPr>
                <w:rFonts w:eastAsia="Times New Roman"/>
                <w:sz w:val="20"/>
                <w:szCs w:val="20"/>
              </w:rPr>
            </w:pPr>
            <w:r w:rsidRPr="00951E55">
              <w:rPr>
                <w:rFonts w:eastAsia="Times New Roman"/>
                <w:sz w:val="20"/>
                <w:szCs w:val="20"/>
              </w:rPr>
              <w:t>N/A</w:t>
            </w:r>
          </w:p>
        </w:tc>
        <w:tc>
          <w:tcPr>
            <w:tcW w:w="5295" w:type="dxa"/>
            <w:tcBorders>
              <w:top w:val="single" w:sz="4" w:space="0" w:color="auto"/>
              <w:left w:val="single" w:sz="4" w:space="0" w:color="auto"/>
              <w:bottom w:val="single" w:sz="4" w:space="0" w:color="auto"/>
              <w:right w:val="single" w:sz="4" w:space="0" w:color="auto"/>
            </w:tcBorders>
            <w:vAlign w:val="center"/>
          </w:tcPr>
          <w:p w14:paraId="367CB3BC" w14:textId="0C49FF7A" w:rsidR="00745993" w:rsidRPr="00951E55" w:rsidRDefault="00745993" w:rsidP="00745993">
            <w:pPr>
              <w:jc w:val="center"/>
              <w:rPr>
                <w:rFonts w:eastAsia="Times New Roman"/>
                <w:sz w:val="20"/>
                <w:szCs w:val="20"/>
              </w:rPr>
            </w:pPr>
            <w:r w:rsidRPr="00951E55">
              <w:rPr>
                <w:rFonts w:eastAsia="Times New Roman"/>
                <w:sz w:val="20"/>
                <w:szCs w:val="20"/>
              </w:rPr>
              <w:t>N/A</w:t>
            </w:r>
          </w:p>
        </w:tc>
      </w:tr>
    </w:tbl>
    <w:p w14:paraId="12536E4A" w14:textId="1A89C712" w:rsidR="00D82ED1" w:rsidRPr="00951E55" w:rsidRDefault="00D82ED1">
      <w:pPr>
        <w:overflowPunct/>
        <w:autoSpaceDE/>
        <w:autoSpaceDN/>
        <w:adjustRightInd/>
        <w:textAlignment w:val="auto"/>
      </w:pPr>
    </w:p>
    <w:p w14:paraId="25BAD7AA" w14:textId="435691ED" w:rsidR="00D82ED1" w:rsidRPr="00951E55" w:rsidRDefault="00816711" w:rsidP="00816711">
      <w:pPr>
        <w:pStyle w:val="3"/>
      </w:pPr>
      <w:r w:rsidRPr="00951E55">
        <w:lastRenderedPageBreak/>
        <w:t xml:space="preserve"> Terrain (Bathymetry)</w:t>
      </w:r>
    </w:p>
    <w:p w14:paraId="27C62372" w14:textId="2594C90A" w:rsidR="003A63AE" w:rsidRPr="00951E55" w:rsidRDefault="003A63AE" w:rsidP="00816711">
      <w:pPr>
        <w:pStyle w:val="4"/>
      </w:pPr>
      <w:r w:rsidRPr="00951E55">
        <w:t>Existing Bathymetry is the underwater topography to show the proposed water profile before the works.</w:t>
      </w:r>
    </w:p>
    <w:p w14:paraId="774AA221" w14:textId="77777777" w:rsidR="003A63AE" w:rsidRPr="00951E55" w:rsidRDefault="003A63AE" w:rsidP="003A63AE"/>
    <w:p w14:paraId="053AC467" w14:textId="77777777" w:rsidR="003A63AE" w:rsidRPr="00951E55" w:rsidRDefault="003A63AE" w:rsidP="003A63A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5AFC8C93"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8D5300"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B5E796"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82555D"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18B88"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22A378" w14:textId="77777777" w:rsidR="003A63AE" w:rsidRPr="00951E55" w:rsidRDefault="003A63AE"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E5FBDF"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58337D51"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5A9D931"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FDF4F4"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CAB31C5"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EA13997"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A2B4CB1"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A29FF4A" w14:textId="77777777" w:rsidR="003A63AE" w:rsidRPr="00951E55" w:rsidRDefault="003A63AE" w:rsidP="00816711">
            <w:pPr>
              <w:ind w:left="102" w:right="41"/>
              <w:jc w:val="center"/>
              <w:rPr>
                <w:sz w:val="22"/>
              </w:rPr>
            </w:pPr>
            <w:r w:rsidRPr="00951E55">
              <w:rPr>
                <w:sz w:val="22"/>
              </w:rPr>
              <w:t>N/A</w:t>
            </w:r>
          </w:p>
        </w:tc>
      </w:tr>
      <w:tr w:rsidR="00700FD1" w:rsidRPr="00951E55" w14:paraId="52F26A9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A5B788C"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22C70D2" w14:textId="77777777" w:rsidR="003A63AE" w:rsidRPr="00951E55" w:rsidRDefault="003A63AE" w:rsidP="00816711">
            <w:pPr>
              <w:ind w:left="102" w:right="41"/>
              <w:rPr>
                <w:sz w:val="22"/>
              </w:rPr>
            </w:pPr>
            <w:r w:rsidRPr="00951E55">
              <w:rPr>
                <w:sz w:val="22"/>
              </w:rPr>
              <w:t>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F0F995" w14:textId="77777777" w:rsidR="003A63AE" w:rsidRPr="00951E55" w:rsidRDefault="003A63AE"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50A3CC67"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6E56E40" w14:textId="77777777" w:rsidR="003A63AE" w:rsidRPr="00951E55" w:rsidRDefault="003A63AE" w:rsidP="00816711">
            <w:pPr>
              <w:ind w:left="102" w:right="41"/>
              <w:jc w:val="center"/>
              <w:rPr>
                <w:sz w:val="22"/>
              </w:rPr>
            </w:pPr>
            <w:r w:rsidRPr="00951E55">
              <w:rPr>
                <w:sz w:val="22"/>
              </w:rPr>
              <w:t>2D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AC35722" w14:textId="77777777" w:rsidR="003A63AE" w:rsidRPr="00951E55" w:rsidRDefault="003A63AE" w:rsidP="00816711">
            <w:pPr>
              <w:ind w:left="102" w:right="41"/>
              <w:jc w:val="center"/>
              <w:rPr>
                <w:sz w:val="22"/>
              </w:rPr>
            </w:pPr>
            <w:r w:rsidRPr="00951E55">
              <w:rPr>
                <w:sz w:val="22"/>
              </w:rPr>
              <w:t>N/A</w:t>
            </w:r>
          </w:p>
        </w:tc>
      </w:tr>
      <w:tr w:rsidR="00700FD1" w:rsidRPr="00951E55" w14:paraId="7C9DCEF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38EF5E39"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FE7BDC" w14:textId="77777777" w:rsidR="003A63AE" w:rsidRPr="00951E55" w:rsidRDefault="003A63AE"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2AE287E1" w14:textId="77777777" w:rsidR="003A63AE" w:rsidRPr="00951E55" w:rsidRDefault="003A63AE" w:rsidP="00816711">
            <w:pPr>
              <w:ind w:left="102" w:right="41"/>
              <w:jc w:val="center"/>
              <w:rPr>
                <w:sz w:val="22"/>
              </w:rPr>
            </w:pPr>
            <w:r w:rsidRPr="00951E55">
              <w:rPr>
                <w:sz w:val="22"/>
              </w:rPr>
              <w:t>Exact Surveyed locations and depths</w:t>
            </w:r>
          </w:p>
        </w:tc>
        <w:tc>
          <w:tcPr>
            <w:tcW w:w="2552" w:type="dxa"/>
            <w:tcBorders>
              <w:top w:val="single" w:sz="4" w:space="0" w:color="000000"/>
              <w:left w:val="single" w:sz="4" w:space="0" w:color="000000"/>
              <w:bottom w:val="single" w:sz="4" w:space="0" w:color="000000"/>
              <w:right w:val="single" w:sz="4" w:space="0" w:color="000000"/>
            </w:tcBorders>
            <w:vAlign w:val="center"/>
          </w:tcPr>
          <w:p w14:paraId="4F839E3A" w14:textId="13FC51C8" w:rsidR="003A63AE" w:rsidRPr="00951E55" w:rsidRDefault="000C4914" w:rsidP="00816711">
            <w:pPr>
              <w:ind w:left="102" w:right="41"/>
              <w:jc w:val="center"/>
              <w:rPr>
                <w:sz w:val="22"/>
              </w:rPr>
            </w:pPr>
            <w:r w:rsidRPr="00951E55">
              <w:rPr>
                <w:sz w:val="22"/>
              </w:rPr>
              <w:t xml:space="preserve">Object insertion point(s) is located at / derived from the onsite survey point(s) </w:t>
            </w:r>
            <w:r w:rsidR="003A63A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59E899" w14:textId="77777777" w:rsidR="003A63AE" w:rsidRPr="00951E55" w:rsidRDefault="003A63AE"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F3CDAAD"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51EEE8A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D1931A5" w14:textId="28AD8809" w:rsidR="003A63AE" w:rsidRPr="00951E55" w:rsidRDefault="003A63AE" w:rsidP="003A63A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925A09" w14:textId="0B8B2B5D" w:rsidR="003A63AE" w:rsidRPr="00951E55" w:rsidRDefault="003A63AE" w:rsidP="003A63A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B94F5F8" w14:textId="4B953A8A" w:rsidR="003A63AE" w:rsidRPr="00951E55" w:rsidRDefault="003A63AE" w:rsidP="003A63A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CACF7BE" w14:textId="38F6C7AF" w:rsidR="003A63AE" w:rsidRPr="00951E55" w:rsidRDefault="003A63AE" w:rsidP="003A63A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2A92D41" w14:textId="274CAB83" w:rsidR="003A63AE" w:rsidRPr="00951E55" w:rsidRDefault="003A63AE" w:rsidP="003A63AE">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F3A12C5" w14:textId="4F10E880" w:rsidR="003A63AE" w:rsidRPr="00951E55" w:rsidRDefault="003A63AE" w:rsidP="003A63AE">
            <w:pPr>
              <w:ind w:left="102" w:right="41"/>
              <w:jc w:val="center"/>
              <w:rPr>
                <w:sz w:val="22"/>
              </w:rPr>
            </w:pPr>
            <w:r w:rsidRPr="00951E55">
              <w:rPr>
                <w:sz w:val="22"/>
              </w:rPr>
              <w:t>N/A</w:t>
            </w:r>
          </w:p>
        </w:tc>
      </w:tr>
      <w:tr w:rsidR="003A63AE" w:rsidRPr="00951E55" w14:paraId="39F3C0B6"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5604DBF" w14:textId="5E192FAC" w:rsidR="003A63AE" w:rsidRPr="00951E55" w:rsidRDefault="003A63AE" w:rsidP="003A63A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93749F" w14:textId="42091E68" w:rsidR="003A63AE" w:rsidRPr="00951E55" w:rsidRDefault="003A63AE" w:rsidP="003A63A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5EDE89B" w14:textId="21D756BB" w:rsidR="003A63AE" w:rsidRPr="00951E55" w:rsidRDefault="003A63AE" w:rsidP="003A63A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3014AEB" w14:textId="3DF0A628" w:rsidR="003A63AE" w:rsidRPr="00951E55" w:rsidRDefault="003A63AE" w:rsidP="003A63A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3A3CD38" w14:textId="64A90EFE" w:rsidR="003A63AE" w:rsidRPr="00951E55" w:rsidRDefault="003A63AE" w:rsidP="003A63AE">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E04D1DD" w14:textId="558C2823" w:rsidR="003A63AE" w:rsidRPr="00951E55" w:rsidRDefault="003A63AE" w:rsidP="003A63AE">
            <w:pPr>
              <w:ind w:left="102" w:right="41"/>
              <w:jc w:val="center"/>
              <w:rPr>
                <w:sz w:val="22"/>
              </w:rPr>
            </w:pPr>
            <w:r w:rsidRPr="00951E55">
              <w:rPr>
                <w:sz w:val="22"/>
              </w:rPr>
              <w:t>N/A</w:t>
            </w:r>
          </w:p>
        </w:tc>
      </w:tr>
    </w:tbl>
    <w:p w14:paraId="78A6D7DA" w14:textId="6F57F2BD" w:rsidR="00D82ED1" w:rsidRPr="00951E55" w:rsidRDefault="00D82ED1" w:rsidP="00EA0FD7"/>
    <w:p w14:paraId="1C083419" w14:textId="77777777" w:rsidR="00D82ED1" w:rsidRPr="00951E55" w:rsidRDefault="00D82ED1">
      <w:pPr>
        <w:overflowPunct/>
        <w:autoSpaceDE/>
        <w:autoSpaceDN/>
        <w:adjustRightInd/>
        <w:textAlignment w:val="auto"/>
      </w:pPr>
      <w:r w:rsidRPr="00951E55">
        <w:br w:type="page"/>
      </w:r>
    </w:p>
    <w:p w14:paraId="01C36B3E" w14:textId="18D97EB7" w:rsidR="00D82ED1" w:rsidRPr="00951E55" w:rsidRDefault="00D82ED1" w:rsidP="00D82ED1">
      <w:pPr>
        <w:pStyle w:val="3"/>
      </w:pPr>
      <w:r w:rsidRPr="00951E55">
        <w:lastRenderedPageBreak/>
        <w:t>Land Lot Boundary</w:t>
      </w:r>
    </w:p>
    <w:p w14:paraId="1EA1C8F9" w14:textId="3F70A573" w:rsidR="003A63AE" w:rsidRPr="00951E55" w:rsidRDefault="003A63AE" w:rsidP="003A63AE">
      <w:pPr>
        <w:pStyle w:val="4"/>
      </w:pPr>
      <w:r w:rsidRPr="00951E55">
        <w:t>Land lot boundary refers to the land lot ownership information created according to the record provided by the Lands Department.</w:t>
      </w:r>
    </w:p>
    <w:p w14:paraId="3FA7C482" w14:textId="77777777" w:rsidR="003A63AE" w:rsidRPr="00951E55" w:rsidRDefault="003A63AE" w:rsidP="003A63AE"/>
    <w:p w14:paraId="222A9714" w14:textId="77777777" w:rsidR="003A63AE" w:rsidRPr="00951E55" w:rsidRDefault="003A63AE" w:rsidP="003A63A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5DACFB6B"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2AAAA"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8A11C7"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D8C6D9"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515E94"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A63540" w14:textId="77777777" w:rsidR="003A63AE" w:rsidRPr="00951E55" w:rsidRDefault="003A63AE"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5597CA"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471983BE"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0362C4F"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4EB6E1"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BCAA9F5"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E6FC23"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063A65A"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9F1AA27" w14:textId="77777777" w:rsidR="003A63AE" w:rsidRPr="00951E55" w:rsidRDefault="003A63AE" w:rsidP="00816711">
            <w:pPr>
              <w:ind w:left="102" w:right="41"/>
              <w:jc w:val="center"/>
              <w:rPr>
                <w:sz w:val="22"/>
              </w:rPr>
            </w:pPr>
            <w:r w:rsidRPr="00951E55">
              <w:rPr>
                <w:sz w:val="22"/>
              </w:rPr>
              <w:t>N/A</w:t>
            </w:r>
          </w:p>
        </w:tc>
      </w:tr>
      <w:tr w:rsidR="00700FD1" w:rsidRPr="00951E55" w14:paraId="411F9CBD"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8DFE751"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B9D95C" w14:textId="77777777" w:rsidR="003A63AE" w:rsidRPr="00951E55" w:rsidRDefault="003A63AE" w:rsidP="00816711">
            <w:pPr>
              <w:ind w:left="102" w:right="41"/>
              <w:rPr>
                <w:sz w:val="22"/>
              </w:rPr>
            </w:pPr>
            <w:r w:rsidRPr="00951E55">
              <w:rPr>
                <w:sz w:val="22"/>
              </w:rPr>
              <w:t>2D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74D4441C" w14:textId="77777777" w:rsidR="003A63AE" w:rsidRPr="00951E55" w:rsidRDefault="003A63AE"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0E45CE07"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6FD981E"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69C18BDD" w14:textId="77777777" w:rsidR="003A63AE" w:rsidRPr="00951E55" w:rsidRDefault="003A63AE" w:rsidP="00816711">
            <w:pPr>
              <w:ind w:left="102" w:right="41"/>
              <w:jc w:val="center"/>
              <w:rPr>
                <w:sz w:val="22"/>
              </w:rPr>
            </w:pPr>
            <w:r w:rsidRPr="00951E55">
              <w:rPr>
                <w:sz w:val="22"/>
              </w:rPr>
              <w:t>N/A</w:t>
            </w:r>
          </w:p>
        </w:tc>
      </w:tr>
      <w:tr w:rsidR="00700FD1" w:rsidRPr="00951E55" w14:paraId="51F2120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4CCD75F"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6F5A1C" w14:textId="77777777" w:rsidR="003A63AE" w:rsidRPr="00951E55" w:rsidRDefault="003A63AE" w:rsidP="00816711">
            <w:pPr>
              <w:ind w:left="102" w:right="41"/>
              <w:rPr>
                <w:sz w:val="22"/>
              </w:rPr>
            </w:pPr>
            <w:r w:rsidRPr="00951E55">
              <w:rPr>
                <w:sz w:val="22"/>
              </w:rPr>
              <w:t>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7E0D516" w14:textId="77777777" w:rsidR="003A63AE" w:rsidRPr="00951E55" w:rsidRDefault="003A63AE"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675BA301" w14:textId="3A1C5B55" w:rsidR="003A63AE" w:rsidRPr="00951E55" w:rsidRDefault="000C4914" w:rsidP="00816711">
            <w:pPr>
              <w:ind w:left="102" w:right="41"/>
              <w:jc w:val="center"/>
              <w:rPr>
                <w:sz w:val="22"/>
              </w:rPr>
            </w:pPr>
            <w:r w:rsidRPr="00951E55">
              <w:rPr>
                <w:sz w:val="22"/>
              </w:rPr>
              <w:t xml:space="preserve">Object insertion point(s) is located at / derived from the onsite survey point(s) </w:t>
            </w:r>
            <w:r w:rsidR="003A63A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1893A6D" w14:textId="77777777" w:rsidR="003A63AE" w:rsidRPr="00951E55" w:rsidRDefault="003A63AE" w:rsidP="00816711">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48933200" w14:textId="77777777" w:rsidR="003A63AE" w:rsidRPr="00951E55" w:rsidRDefault="003A63AE" w:rsidP="00816711">
            <w:pPr>
              <w:ind w:left="102" w:right="41"/>
              <w:jc w:val="center"/>
              <w:rPr>
                <w:sz w:val="22"/>
              </w:rPr>
            </w:pPr>
            <w:r w:rsidRPr="00951E55">
              <w:rPr>
                <w:sz w:val="22"/>
              </w:rPr>
              <w:t>N/A</w:t>
            </w:r>
          </w:p>
        </w:tc>
      </w:tr>
      <w:tr w:rsidR="00700FD1" w:rsidRPr="00951E55" w14:paraId="070C8183"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EA96856" w14:textId="77777777" w:rsidR="003A63AE" w:rsidRPr="00951E55" w:rsidRDefault="003A63A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147904" w14:textId="77777777" w:rsidR="003A63AE" w:rsidRPr="00951E55" w:rsidRDefault="003A63AE" w:rsidP="00816711">
            <w:pPr>
              <w:ind w:left="102" w:right="41"/>
              <w:rPr>
                <w:sz w:val="22"/>
              </w:rPr>
            </w:pPr>
            <w:r w:rsidRPr="00951E55">
              <w:rPr>
                <w:sz w:val="22"/>
              </w:rPr>
              <w:t>3D polygons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30737D20" w14:textId="3D43DFFC" w:rsidR="003A63AE" w:rsidRPr="00951E55" w:rsidRDefault="003A63AE" w:rsidP="00816711">
            <w:pPr>
              <w:ind w:left="102" w:right="41"/>
              <w:jc w:val="center"/>
              <w:rPr>
                <w:sz w:val="22"/>
              </w:rPr>
            </w:pPr>
            <w:r w:rsidRPr="00951E55">
              <w:rPr>
                <w:sz w:val="22"/>
              </w:rPr>
              <w:t>Exact determinated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5993F2F7" w14:textId="0CA2F7F5" w:rsidR="003A63AE" w:rsidRPr="00951E55" w:rsidRDefault="003A63AE" w:rsidP="00816711">
            <w:pPr>
              <w:ind w:left="102" w:right="41"/>
              <w:jc w:val="center"/>
              <w:rPr>
                <w:sz w:val="22"/>
              </w:rPr>
            </w:pPr>
            <w:r w:rsidRPr="00951E55">
              <w:rPr>
                <w:sz w:val="22"/>
              </w:rPr>
              <w:t>Object insertion point(s) located and orientated exactly as determined by the surveyor</w:t>
            </w:r>
          </w:p>
        </w:tc>
        <w:tc>
          <w:tcPr>
            <w:tcW w:w="1844" w:type="dxa"/>
            <w:tcBorders>
              <w:top w:val="single" w:sz="4" w:space="0" w:color="000000"/>
              <w:left w:val="single" w:sz="4" w:space="0" w:color="000000"/>
              <w:bottom w:val="single" w:sz="4" w:space="0" w:color="000000"/>
              <w:right w:val="single" w:sz="4" w:space="0" w:color="000000"/>
            </w:tcBorders>
            <w:vAlign w:val="center"/>
          </w:tcPr>
          <w:p w14:paraId="1BDCCC5E" w14:textId="77777777" w:rsidR="003A63AE" w:rsidRPr="00951E55" w:rsidRDefault="003A63AE" w:rsidP="00816711">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0098F570" w14:textId="77777777" w:rsidR="003A63AE" w:rsidRPr="00951E55" w:rsidRDefault="003A63AE" w:rsidP="00816711">
            <w:pPr>
              <w:ind w:left="102" w:right="41"/>
              <w:jc w:val="center"/>
              <w:rPr>
                <w:sz w:val="22"/>
              </w:rPr>
            </w:pPr>
            <w:r w:rsidRPr="00951E55">
              <w:rPr>
                <w:sz w:val="22"/>
              </w:rPr>
              <w:t>N/A</w:t>
            </w:r>
          </w:p>
        </w:tc>
      </w:tr>
      <w:tr w:rsidR="003A63AE" w:rsidRPr="00951E55" w14:paraId="40CE8B6E"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5D13E6F" w14:textId="77777777" w:rsidR="003A63AE" w:rsidRPr="00951E55" w:rsidRDefault="003A63A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54DE03"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DD5E555"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1CBAD92"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DCE7CA6"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590D881" w14:textId="77777777" w:rsidR="003A63AE" w:rsidRPr="00951E55" w:rsidRDefault="003A63AE" w:rsidP="00816711">
            <w:pPr>
              <w:ind w:left="102" w:right="41"/>
              <w:jc w:val="center"/>
              <w:rPr>
                <w:sz w:val="22"/>
              </w:rPr>
            </w:pPr>
            <w:r w:rsidRPr="00951E55">
              <w:rPr>
                <w:sz w:val="22"/>
              </w:rPr>
              <w:t>N/A</w:t>
            </w:r>
          </w:p>
        </w:tc>
      </w:tr>
    </w:tbl>
    <w:p w14:paraId="1CC7234C" w14:textId="77777777" w:rsidR="003A63AE" w:rsidRPr="00951E55" w:rsidRDefault="003A63AE" w:rsidP="003A63AE"/>
    <w:p w14:paraId="3D29C2EF" w14:textId="77777777" w:rsidR="00D82ED1" w:rsidRPr="00951E55" w:rsidRDefault="00D82ED1">
      <w:pPr>
        <w:overflowPunct/>
        <w:autoSpaceDE/>
        <w:autoSpaceDN/>
        <w:adjustRightInd/>
        <w:textAlignment w:val="auto"/>
      </w:pPr>
      <w:r w:rsidRPr="00951E55">
        <w:br w:type="page"/>
      </w:r>
    </w:p>
    <w:p w14:paraId="06282604" w14:textId="6B290CA8" w:rsidR="00D82ED1" w:rsidRPr="00951E55" w:rsidRDefault="00816711" w:rsidP="00816711">
      <w:pPr>
        <w:pStyle w:val="3"/>
      </w:pPr>
      <w:r w:rsidRPr="00951E55">
        <w:lastRenderedPageBreak/>
        <w:t>Terrain (Rock head)</w:t>
      </w:r>
    </w:p>
    <w:p w14:paraId="2AD097E6" w14:textId="24B66979" w:rsidR="003A63AE" w:rsidRPr="00951E55" w:rsidRDefault="003A63AE" w:rsidP="00D82ED1">
      <w:pPr>
        <w:pStyle w:val="4"/>
      </w:pPr>
      <w:r w:rsidRPr="00951E55">
        <w:t>Rock head surface determined from the site investigation records</w:t>
      </w:r>
    </w:p>
    <w:p w14:paraId="296C25B3" w14:textId="77777777" w:rsidR="003A63AE" w:rsidRPr="00951E55" w:rsidRDefault="003A63AE" w:rsidP="003A63AE"/>
    <w:p w14:paraId="1F601731" w14:textId="77777777" w:rsidR="003A63AE" w:rsidRPr="00951E55" w:rsidRDefault="003A63AE" w:rsidP="003A63A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7FB2D373"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6674F6"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A1EA1E"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9F5831"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071ABA"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9943FC" w14:textId="77777777" w:rsidR="003A63AE" w:rsidRPr="00951E55" w:rsidRDefault="003A63AE"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D20265"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338FDAE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0A66DF29"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8BEF74" w14:textId="77777777" w:rsidR="003A63AE" w:rsidRPr="00951E55" w:rsidRDefault="003A63AE" w:rsidP="00816711">
            <w:pPr>
              <w:ind w:left="102" w:right="41"/>
              <w:rPr>
                <w:sz w:val="22"/>
              </w:rPr>
            </w:pPr>
            <w:r w:rsidRPr="00951E55">
              <w:rPr>
                <w:sz w:val="22"/>
              </w:rPr>
              <w:t>Material’s extend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E6DFA86" w14:textId="77777777" w:rsidR="003A63AE" w:rsidRPr="00951E55" w:rsidRDefault="003A63AE" w:rsidP="00816711">
            <w:pPr>
              <w:ind w:left="102" w:right="41"/>
              <w:jc w:val="center"/>
              <w:rPr>
                <w:sz w:val="22"/>
              </w:rPr>
            </w:pPr>
            <w:r w:rsidRPr="00951E55">
              <w:rPr>
                <w:sz w:val="22"/>
              </w:rPr>
              <w:t xml:space="preserve">Approximate location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1C30C82A"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67BB2CD" w14:textId="77777777" w:rsidR="003A63AE" w:rsidRPr="00951E55" w:rsidRDefault="003A63AE"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2871726" w14:textId="77777777" w:rsidR="003A63AE" w:rsidRPr="00951E55" w:rsidRDefault="003A63AE" w:rsidP="00816711">
            <w:pPr>
              <w:ind w:left="102" w:right="41"/>
              <w:jc w:val="center"/>
              <w:rPr>
                <w:sz w:val="22"/>
              </w:rPr>
            </w:pPr>
            <w:r w:rsidRPr="00951E55">
              <w:rPr>
                <w:sz w:val="22"/>
              </w:rPr>
              <w:t>N/A</w:t>
            </w:r>
          </w:p>
        </w:tc>
      </w:tr>
      <w:tr w:rsidR="00700FD1" w:rsidRPr="00951E55" w14:paraId="33CDF704"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0CCCDEB"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048497" w14:textId="31EE9FF4" w:rsidR="003A63AE" w:rsidRPr="00951E55" w:rsidRDefault="00EA1083" w:rsidP="00816711">
            <w:pPr>
              <w:ind w:left="102" w:right="41"/>
              <w:rPr>
                <w:sz w:val="22"/>
              </w:rPr>
            </w:pPr>
            <w:r w:rsidRPr="00951E55">
              <w:rPr>
                <w:sz w:val="22"/>
              </w:rPr>
              <w:t>O</w:t>
            </w:r>
            <w:r w:rsidR="003A63AE" w:rsidRPr="00951E55">
              <w:rPr>
                <w:sz w:val="22"/>
              </w:rPr>
              <w:t xml:space="preserve">bject including stratigraphy with decomposed rock and bed rock, location of the boreholes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45F74FE" w14:textId="2A7B1188" w:rsidR="003A63AE" w:rsidRPr="00951E55" w:rsidRDefault="003A63AE" w:rsidP="00816711">
            <w:pPr>
              <w:ind w:left="102" w:right="41"/>
              <w:jc w:val="center"/>
              <w:rPr>
                <w:sz w:val="22"/>
              </w:rPr>
            </w:pPr>
            <w:r w:rsidRPr="00951E55">
              <w:rPr>
                <w:sz w:val="22"/>
              </w:rPr>
              <w:t xml:space="preserve">Approximate location, </w:t>
            </w:r>
            <w:r w:rsidR="00EA1083" w:rsidRPr="00951E55">
              <w:rPr>
                <w:sz w:val="22"/>
              </w:rPr>
              <w:t>depth,</w:t>
            </w:r>
            <w:r w:rsidRPr="00951E55">
              <w:rPr>
                <w:sz w:val="22"/>
              </w:rPr>
              <w:t xml:space="preserve">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17E979"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9649F73" w14:textId="77777777" w:rsidR="003A63AE" w:rsidRPr="00951E55" w:rsidRDefault="003A63AE"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445C61B" w14:textId="77777777" w:rsidR="003A63AE" w:rsidRPr="00951E55" w:rsidRDefault="003A63AE" w:rsidP="00816711">
            <w:pPr>
              <w:ind w:left="102" w:right="41"/>
              <w:jc w:val="center"/>
              <w:rPr>
                <w:sz w:val="22"/>
              </w:rPr>
            </w:pPr>
            <w:r w:rsidRPr="00951E55">
              <w:rPr>
                <w:sz w:val="22"/>
              </w:rPr>
              <w:t>N/A</w:t>
            </w:r>
          </w:p>
        </w:tc>
      </w:tr>
      <w:tr w:rsidR="00700FD1" w:rsidRPr="00951E55" w14:paraId="77AC56D2"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7F8A1C02"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616479" w14:textId="77777777" w:rsidR="003A63AE" w:rsidRPr="00951E55" w:rsidRDefault="003A63A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3585796" w14:textId="77777777" w:rsidR="003A63AE" w:rsidRPr="00951E55" w:rsidRDefault="003A63A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250968" w14:textId="77777777" w:rsidR="003A63AE" w:rsidRPr="00951E55" w:rsidRDefault="003A63AE" w:rsidP="00816711">
            <w:pPr>
              <w:ind w:left="102" w:right="41"/>
              <w:jc w:val="center"/>
              <w:rPr>
                <w:sz w:val="22"/>
              </w:rPr>
            </w:pPr>
            <w:r w:rsidRPr="00951E55">
              <w:rPr>
                <w:sz w:val="22"/>
              </w:rPr>
              <w:t>Object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5AE6B48B" w14:textId="77777777" w:rsidR="003A63AE" w:rsidRPr="00951E55" w:rsidRDefault="003A63AE" w:rsidP="00816711">
            <w:pPr>
              <w:ind w:left="102" w:right="41"/>
              <w:jc w:val="center"/>
              <w:rPr>
                <w:sz w:val="22"/>
              </w:rPr>
            </w:pPr>
            <w:r w:rsidRPr="00951E55">
              <w:rPr>
                <w:sz w:val="22"/>
              </w:rPr>
              <w:t>Same as 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FA92990" w14:textId="77777777" w:rsidR="003A63AE" w:rsidRPr="00951E55" w:rsidRDefault="003A63AE" w:rsidP="00816711">
            <w:pPr>
              <w:ind w:left="102" w:right="41"/>
              <w:jc w:val="center"/>
              <w:rPr>
                <w:sz w:val="22"/>
              </w:rPr>
            </w:pPr>
            <w:r w:rsidRPr="00951E55">
              <w:rPr>
                <w:sz w:val="22"/>
              </w:rPr>
              <w:t>Same as 200</w:t>
            </w:r>
          </w:p>
        </w:tc>
      </w:tr>
      <w:tr w:rsidR="00700FD1" w:rsidRPr="00951E55" w14:paraId="5840C4F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298BAA81" w14:textId="77777777" w:rsidR="003A63AE" w:rsidRPr="00951E55" w:rsidRDefault="003A63A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18E636" w14:textId="0FDF5FAD" w:rsidR="003A63AE" w:rsidRPr="00951E55" w:rsidRDefault="003A63AE" w:rsidP="00816711">
            <w:pPr>
              <w:ind w:left="102" w:right="41"/>
              <w:rPr>
                <w:sz w:val="22"/>
              </w:rPr>
            </w:pPr>
            <w:r w:rsidRPr="00951E55">
              <w:rPr>
                <w:sz w:val="22"/>
              </w:rPr>
              <w:t>3D Digital terrain models, including inferred surfaces boundary of decomposed rocks and bed rock, location of boreholes, as well as ground water profile for design purpose</w:t>
            </w:r>
          </w:p>
        </w:tc>
        <w:tc>
          <w:tcPr>
            <w:tcW w:w="2409" w:type="dxa"/>
            <w:tcBorders>
              <w:top w:val="single" w:sz="4" w:space="0" w:color="000000"/>
              <w:left w:val="single" w:sz="4" w:space="0" w:color="000000"/>
              <w:bottom w:val="single" w:sz="4" w:space="0" w:color="000000"/>
              <w:right w:val="single" w:sz="4" w:space="0" w:color="000000"/>
            </w:tcBorders>
            <w:vAlign w:val="center"/>
          </w:tcPr>
          <w:p w14:paraId="4C448D2B" w14:textId="77777777" w:rsidR="003A63AE" w:rsidRPr="00951E55" w:rsidRDefault="003A63AE" w:rsidP="00816711">
            <w:pPr>
              <w:ind w:left="102" w:right="41"/>
              <w:jc w:val="center"/>
              <w:rPr>
                <w:sz w:val="22"/>
              </w:rPr>
            </w:pPr>
            <w:r w:rsidRPr="00951E55">
              <w:rPr>
                <w:sz w:val="22"/>
              </w:rPr>
              <w:t>Exact inferred location, depth, and thickness of all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885A8" w14:textId="77777777" w:rsidR="003A63AE" w:rsidRPr="00951E55" w:rsidRDefault="003A63AE" w:rsidP="00816711">
            <w:pPr>
              <w:ind w:left="102" w:right="41"/>
              <w:jc w:val="center"/>
              <w:rPr>
                <w:sz w:val="22"/>
              </w:rPr>
            </w:pPr>
            <w:r w:rsidRPr="00951E55">
              <w:rPr>
                <w:sz w:val="22"/>
              </w:rPr>
              <w:t>3D surfaces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7F5C7277" w14:textId="77777777" w:rsidR="003A63AE" w:rsidRPr="00951E55" w:rsidRDefault="003A63AE" w:rsidP="00816711">
            <w:pPr>
              <w:ind w:left="102" w:right="41"/>
              <w:jc w:val="center"/>
              <w:rPr>
                <w:sz w:val="22"/>
              </w:rPr>
            </w:pPr>
            <w:r w:rsidRPr="00951E55">
              <w:rPr>
                <w:sz w:val="22"/>
              </w:rPr>
              <w:t>3D Boundary, Contour lines, spot levels and 3D objects</w:t>
            </w:r>
          </w:p>
        </w:tc>
        <w:tc>
          <w:tcPr>
            <w:tcW w:w="1984" w:type="dxa"/>
            <w:tcBorders>
              <w:top w:val="single" w:sz="4" w:space="0" w:color="000000"/>
              <w:left w:val="single" w:sz="4" w:space="0" w:color="000000"/>
              <w:bottom w:val="single" w:sz="4" w:space="0" w:color="000000"/>
              <w:right w:val="single" w:sz="4" w:space="0" w:color="000000"/>
            </w:tcBorders>
            <w:vAlign w:val="center"/>
          </w:tcPr>
          <w:p w14:paraId="18A049ED"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3CCCA9DA"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7D11697" w14:textId="77777777" w:rsidR="003A63AE" w:rsidRPr="00951E55" w:rsidRDefault="003A63A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B5C770C"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54FD92E"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34BA10A"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76DC29E"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8CFF3E6" w14:textId="77777777" w:rsidR="003A63AE" w:rsidRPr="00951E55" w:rsidRDefault="003A63AE" w:rsidP="00816711">
            <w:pPr>
              <w:ind w:left="102" w:right="41"/>
              <w:jc w:val="center"/>
              <w:rPr>
                <w:sz w:val="22"/>
              </w:rPr>
            </w:pPr>
            <w:r w:rsidRPr="00951E55">
              <w:rPr>
                <w:sz w:val="22"/>
              </w:rPr>
              <w:t>N/A</w:t>
            </w:r>
          </w:p>
        </w:tc>
      </w:tr>
    </w:tbl>
    <w:p w14:paraId="28F0B042" w14:textId="77777777" w:rsidR="00D82ED1" w:rsidRPr="00951E55" w:rsidRDefault="00D82ED1">
      <w:pPr>
        <w:overflowPunct/>
        <w:autoSpaceDE/>
        <w:autoSpaceDN/>
        <w:adjustRightInd/>
        <w:textAlignment w:val="auto"/>
      </w:pPr>
      <w:r w:rsidRPr="00951E55">
        <w:br w:type="page"/>
      </w:r>
    </w:p>
    <w:p w14:paraId="34A6AB0B" w14:textId="0784D6E0" w:rsidR="00D82ED1" w:rsidRPr="00951E55" w:rsidRDefault="00816711" w:rsidP="00816711">
      <w:pPr>
        <w:pStyle w:val="3"/>
      </w:pPr>
      <w:r w:rsidRPr="00951E55">
        <w:lastRenderedPageBreak/>
        <w:t>Terrain (Shoreline / Beach Finish Level)</w:t>
      </w:r>
    </w:p>
    <w:p w14:paraId="6D58B6E9" w14:textId="10F598FF" w:rsidR="003A63AE" w:rsidRPr="00951E55" w:rsidRDefault="003A63AE" w:rsidP="003A63AE">
      <w:pPr>
        <w:pStyle w:val="4"/>
      </w:pPr>
      <w:r w:rsidRPr="00951E55">
        <w:t xml:space="preserve">Beaches are dynamic environments which for the existing buffer between land and sea. The Beach </w:t>
      </w:r>
      <w:r w:rsidR="00ED2E11" w:rsidRPr="00951E55">
        <w:t>finish</w:t>
      </w:r>
      <w:r w:rsidRPr="00951E55">
        <w:t xml:space="preserve"> level refers to the terrain surface from the foreshore (surf zone) to the backshore (usually above the high tide mark).</w:t>
      </w:r>
    </w:p>
    <w:p w14:paraId="7F6DECF8" w14:textId="77777777" w:rsidR="003A63AE" w:rsidRPr="00951E55" w:rsidRDefault="003A63AE" w:rsidP="003A63AE"/>
    <w:p w14:paraId="3728EEB0" w14:textId="77777777" w:rsidR="003A63AE" w:rsidRPr="00951E55" w:rsidRDefault="003A63AE" w:rsidP="003A63A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234CED56"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59B4DF"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7CAE2B"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29BB0"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B7047"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5F1640" w14:textId="77777777" w:rsidR="003A63AE" w:rsidRPr="00951E55" w:rsidRDefault="003A63AE"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E599E0"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0963F26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939B03E"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2B169D"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10F4194"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1539B9D"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F85AF7F"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6AA96B1" w14:textId="77777777" w:rsidR="003A63AE" w:rsidRPr="00951E55" w:rsidRDefault="003A63AE" w:rsidP="00816711">
            <w:pPr>
              <w:ind w:left="102" w:right="41"/>
              <w:jc w:val="center"/>
              <w:rPr>
                <w:sz w:val="22"/>
              </w:rPr>
            </w:pPr>
            <w:r w:rsidRPr="00951E55">
              <w:rPr>
                <w:sz w:val="22"/>
              </w:rPr>
              <w:t>N/A</w:t>
            </w:r>
          </w:p>
        </w:tc>
      </w:tr>
      <w:tr w:rsidR="00700FD1" w:rsidRPr="00951E55" w14:paraId="6C4BA3C0"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5A55F9E8"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61197E" w14:textId="77777777" w:rsidR="003A63AE" w:rsidRPr="00951E55" w:rsidRDefault="003A63AE" w:rsidP="00816711">
            <w:pPr>
              <w:ind w:left="102" w:right="41"/>
              <w:rPr>
                <w:sz w:val="22"/>
              </w:rPr>
            </w:pPr>
            <w:r w:rsidRPr="00951E55">
              <w:rPr>
                <w:sz w:val="22"/>
              </w:rPr>
              <w:t>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3B1BB2F1" w14:textId="77777777" w:rsidR="003A63AE" w:rsidRPr="00951E55" w:rsidRDefault="003A63AE" w:rsidP="00816711">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0AC9BEC"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8E67470" w14:textId="77777777" w:rsidR="003A63AE" w:rsidRPr="00951E55" w:rsidRDefault="003A63AE" w:rsidP="00816711">
            <w:pPr>
              <w:ind w:left="102" w:right="41"/>
              <w:jc w:val="center"/>
              <w:rPr>
                <w:sz w:val="22"/>
              </w:rPr>
            </w:pPr>
            <w:r w:rsidRPr="00951E55">
              <w:rPr>
                <w:sz w:val="22"/>
              </w:rPr>
              <w:t>2D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DE65E" w14:textId="77777777" w:rsidR="003A63AE" w:rsidRPr="00951E55" w:rsidRDefault="003A63AE" w:rsidP="00816711">
            <w:pPr>
              <w:ind w:left="102" w:right="41"/>
              <w:jc w:val="center"/>
              <w:rPr>
                <w:sz w:val="22"/>
              </w:rPr>
            </w:pPr>
            <w:r w:rsidRPr="00951E55">
              <w:rPr>
                <w:sz w:val="22"/>
              </w:rPr>
              <w:t>N/A</w:t>
            </w:r>
          </w:p>
        </w:tc>
      </w:tr>
      <w:tr w:rsidR="00700FD1" w:rsidRPr="00951E55" w14:paraId="15DA0A7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2CD5E37A"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849A5C" w14:textId="77777777" w:rsidR="003A63AE" w:rsidRPr="00951E55" w:rsidRDefault="003A63AE"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E228980" w14:textId="77777777" w:rsidR="003A63AE" w:rsidRPr="00951E55" w:rsidRDefault="003A63AE"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5E01B150" w14:textId="6CE88C64" w:rsidR="003A63AE" w:rsidRPr="00951E55" w:rsidRDefault="000C4914" w:rsidP="00816711">
            <w:pPr>
              <w:ind w:left="102" w:right="41"/>
              <w:jc w:val="center"/>
              <w:rPr>
                <w:sz w:val="22"/>
              </w:rPr>
            </w:pPr>
            <w:r w:rsidRPr="00951E55">
              <w:rPr>
                <w:sz w:val="22"/>
              </w:rPr>
              <w:t xml:space="preserve">Object insertion point(s) is located at / derived from the onsite survey point(s) </w:t>
            </w:r>
            <w:r w:rsidR="003A63A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FC44A6" w14:textId="77777777" w:rsidR="003A63AE" w:rsidRPr="00951E55" w:rsidRDefault="003A63AE"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45E24E13"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12D07FA5"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8D066B9" w14:textId="77777777" w:rsidR="003A63AE" w:rsidRPr="00951E55" w:rsidRDefault="003A63A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01ABD7" w14:textId="77777777" w:rsidR="003A63AE" w:rsidRPr="00951E55" w:rsidRDefault="003A63AE" w:rsidP="00816711">
            <w:pPr>
              <w:ind w:left="102" w:right="41"/>
              <w:rPr>
                <w:sz w:val="22"/>
              </w:rPr>
            </w:pPr>
            <w:r w:rsidRPr="00951E55">
              <w:rPr>
                <w:sz w:val="22"/>
              </w:rPr>
              <w:t>3D Digital terrain models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412A0869" w14:textId="4E5C6998" w:rsidR="003A63AE" w:rsidRPr="00951E55" w:rsidRDefault="003A63AE"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916B8E" w14:textId="4A4BC83B" w:rsidR="003A63AE" w:rsidRPr="00951E55" w:rsidRDefault="003A63AE"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59D7DE08" w14:textId="77777777" w:rsidR="003A63AE" w:rsidRPr="00951E55" w:rsidRDefault="003A63AE" w:rsidP="00816711">
            <w:pPr>
              <w:ind w:left="102" w:right="41"/>
              <w:jc w:val="center"/>
              <w:rPr>
                <w:sz w:val="22"/>
              </w:rPr>
            </w:pPr>
            <w:r w:rsidRPr="00951E55">
              <w:rPr>
                <w:sz w:val="22"/>
              </w:rPr>
              <w:t>Boundary, Contour lines and spot levels</w:t>
            </w:r>
          </w:p>
        </w:tc>
        <w:tc>
          <w:tcPr>
            <w:tcW w:w="1984" w:type="dxa"/>
            <w:tcBorders>
              <w:top w:val="single" w:sz="4" w:space="0" w:color="000000"/>
              <w:left w:val="single" w:sz="4" w:space="0" w:color="000000"/>
              <w:bottom w:val="single" w:sz="4" w:space="0" w:color="000000"/>
              <w:right w:val="single" w:sz="4" w:space="0" w:color="000000"/>
            </w:tcBorders>
            <w:vAlign w:val="center"/>
          </w:tcPr>
          <w:p w14:paraId="496DC2A1"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207AF3F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63BD98A8" w14:textId="77777777" w:rsidR="003A63AE" w:rsidRPr="00951E55" w:rsidRDefault="003A63A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965C50" w14:textId="1BC1DAD8"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2606FDC" w14:textId="34300824"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B01C11" w14:textId="5FF4C6B4"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731AD83" w14:textId="7D4E19D3"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7DA65AA" w14:textId="460CF415" w:rsidR="003A63AE" w:rsidRPr="00951E55" w:rsidRDefault="003A63AE" w:rsidP="00816711">
            <w:pPr>
              <w:ind w:left="102" w:right="41"/>
              <w:jc w:val="center"/>
              <w:rPr>
                <w:sz w:val="22"/>
              </w:rPr>
            </w:pPr>
            <w:r w:rsidRPr="00951E55">
              <w:rPr>
                <w:sz w:val="22"/>
              </w:rPr>
              <w:t>N/A</w:t>
            </w:r>
          </w:p>
        </w:tc>
      </w:tr>
    </w:tbl>
    <w:p w14:paraId="15739CF2" w14:textId="77777777" w:rsidR="00D82ED1" w:rsidRPr="00951E55" w:rsidRDefault="00D82ED1">
      <w:pPr>
        <w:overflowPunct/>
        <w:autoSpaceDE/>
        <w:autoSpaceDN/>
        <w:adjustRightInd/>
        <w:textAlignment w:val="auto"/>
      </w:pPr>
      <w:r w:rsidRPr="00951E55">
        <w:br w:type="page"/>
      </w:r>
    </w:p>
    <w:p w14:paraId="3868EE5F" w14:textId="7CF69002" w:rsidR="003A63AE" w:rsidRPr="00951E55" w:rsidRDefault="00816711" w:rsidP="00816711">
      <w:pPr>
        <w:pStyle w:val="3"/>
      </w:pPr>
      <w:r w:rsidRPr="00951E55">
        <w:lastRenderedPageBreak/>
        <w:t>Terrain (Site Topology)</w:t>
      </w:r>
    </w:p>
    <w:p w14:paraId="2C8D8F0D" w14:textId="4028701B" w:rsidR="003A63AE" w:rsidRPr="00951E55" w:rsidRDefault="003A63AE" w:rsidP="003A63AE">
      <w:pPr>
        <w:pStyle w:val="4"/>
      </w:pPr>
      <w:r w:rsidRPr="00951E55">
        <w:t>Proposed topography is the mesh representation of entire existing site surfaces.</w:t>
      </w:r>
    </w:p>
    <w:p w14:paraId="4DB5A5B6" w14:textId="77777777" w:rsidR="003A63AE" w:rsidRPr="00951E55" w:rsidRDefault="003A63AE" w:rsidP="003A63AE"/>
    <w:p w14:paraId="4CA3159A" w14:textId="77777777" w:rsidR="003A63AE" w:rsidRPr="00951E55" w:rsidRDefault="003A63AE" w:rsidP="003A63AE">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921577F" w14:textId="77777777" w:rsidTr="00816711">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8090A9"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3A6376"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0664F4"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5BE298"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10C818" w14:textId="77777777" w:rsidR="003A63AE" w:rsidRPr="00951E55" w:rsidRDefault="003A63AE"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D929B1"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4A0173AB"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1F268811"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3EC15B"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68C76FC"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5BD5A7F"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C456F69"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3ECFEE9B" w14:textId="77777777" w:rsidR="003A63AE" w:rsidRPr="00951E55" w:rsidRDefault="003A63AE" w:rsidP="00816711">
            <w:pPr>
              <w:ind w:left="102" w:right="41"/>
              <w:jc w:val="center"/>
              <w:rPr>
                <w:sz w:val="22"/>
              </w:rPr>
            </w:pPr>
            <w:r w:rsidRPr="00951E55">
              <w:rPr>
                <w:sz w:val="22"/>
              </w:rPr>
              <w:t>N/A</w:t>
            </w:r>
          </w:p>
        </w:tc>
      </w:tr>
      <w:tr w:rsidR="00700FD1" w:rsidRPr="00951E55" w14:paraId="18539798"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34BF4C46"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DDFB83" w14:textId="77777777" w:rsidR="003A63AE" w:rsidRPr="00951E55" w:rsidRDefault="003A63AE" w:rsidP="00816711">
            <w:pPr>
              <w:ind w:left="102" w:right="41"/>
              <w:rPr>
                <w:sz w:val="22"/>
              </w:rPr>
            </w:pPr>
            <w:r w:rsidRPr="00951E55">
              <w:rPr>
                <w:sz w:val="22"/>
              </w:rPr>
              <w:t>Site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4406A183" w14:textId="77777777" w:rsidR="003A63AE" w:rsidRPr="00951E55" w:rsidRDefault="003A63AE" w:rsidP="00816711">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6EFF06" w14:textId="77777777" w:rsidR="003A63AE" w:rsidRPr="00951E55" w:rsidRDefault="003A63AE" w:rsidP="00816711">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63A5A41" w14:textId="77777777" w:rsidR="003A63AE" w:rsidRPr="00951E55" w:rsidRDefault="003A63AE" w:rsidP="00816711">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7A5379E" w14:textId="77777777" w:rsidR="003A63AE" w:rsidRPr="00951E55" w:rsidRDefault="003A63AE" w:rsidP="00816711">
            <w:pPr>
              <w:ind w:left="102" w:right="41"/>
              <w:jc w:val="center"/>
              <w:rPr>
                <w:sz w:val="22"/>
              </w:rPr>
            </w:pPr>
            <w:r w:rsidRPr="00951E55">
              <w:rPr>
                <w:sz w:val="22"/>
              </w:rPr>
              <w:t>N/A</w:t>
            </w:r>
          </w:p>
        </w:tc>
      </w:tr>
      <w:tr w:rsidR="00700FD1" w:rsidRPr="00951E55" w14:paraId="11EE327F"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tcPr>
          <w:p w14:paraId="59EB6AF9"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73BA9C" w14:textId="77777777" w:rsidR="003A63AE" w:rsidRPr="00951E55" w:rsidRDefault="003A63AE" w:rsidP="00816711">
            <w:pPr>
              <w:ind w:left="102" w:right="41"/>
              <w:rPr>
                <w:sz w:val="22"/>
              </w:rPr>
            </w:pPr>
            <w:r w:rsidRPr="00951E55">
              <w:rPr>
                <w:sz w:val="22"/>
              </w:rPr>
              <w:t>3D Digital terrain models including slope and platforms</w:t>
            </w:r>
          </w:p>
        </w:tc>
        <w:tc>
          <w:tcPr>
            <w:tcW w:w="2409" w:type="dxa"/>
            <w:tcBorders>
              <w:top w:val="single" w:sz="4" w:space="0" w:color="000000"/>
              <w:left w:val="single" w:sz="4" w:space="0" w:color="000000"/>
              <w:bottom w:val="single" w:sz="4" w:space="0" w:color="000000"/>
              <w:right w:val="single" w:sz="4" w:space="0" w:color="000000"/>
            </w:tcBorders>
            <w:vAlign w:val="center"/>
          </w:tcPr>
          <w:p w14:paraId="6DCAB894" w14:textId="77777777" w:rsidR="003A63AE" w:rsidRPr="00951E55" w:rsidRDefault="003A63AE" w:rsidP="00816711">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1517F1AA" w14:textId="305EC13B" w:rsidR="003A63AE" w:rsidRPr="00951E55" w:rsidRDefault="000C4914" w:rsidP="00816711">
            <w:pPr>
              <w:ind w:left="102" w:right="41"/>
              <w:jc w:val="center"/>
              <w:rPr>
                <w:sz w:val="22"/>
              </w:rPr>
            </w:pPr>
            <w:r w:rsidRPr="00951E55">
              <w:rPr>
                <w:sz w:val="22"/>
              </w:rPr>
              <w:t xml:space="preserve">Object insertion point(s) is located at / derived from the onsite survey point(s) </w:t>
            </w:r>
            <w:r w:rsidR="003A63A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29ECFD0" w14:textId="77777777" w:rsidR="003A63AE" w:rsidRPr="00951E55" w:rsidRDefault="003A63AE" w:rsidP="00816711">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1973C39"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2EFA1477"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7A13F92A" w14:textId="77777777" w:rsidR="003A63AE" w:rsidRPr="00951E55" w:rsidRDefault="003A63A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4AC7F3" w14:textId="3E27B34D" w:rsidR="003A63AE" w:rsidRPr="00951E55" w:rsidRDefault="003A63AE" w:rsidP="00816711">
            <w:pPr>
              <w:ind w:left="102" w:right="41"/>
              <w:rPr>
                <w:sz w:val="22"/>
              </w:rPr>
            </w:pPr>
            <w:r w:rsidRPr="00951E55">
              <w:rPr>
                <w:sz w:val="22"/>
              </w:rPr>
              <w:t xml:space="preserve">3D Digital terrain models, including </w:t>
            </w:r>
            <w:r w:rsidR="00AA0C30" w:rsidRPr="00951E55">
              <w:rPr>
                <w:sz w:val="22"/>
              </w:rPr>
              <w:t>slope, platforms and breaklines</w:t>
            </w:r>
            <w:r w:rsidRPr="00951E55">
              <w:rPr>
                <w:sz w:val="22"/>
              </w:rPr>
              <w:t xml:space="preserve"> of man-made features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EE5B3AF" w14:textId="584D5B5F" w:rsidR="003A63AE" w:rsidRPr="00951E55" w:rsidRDefault="003A63AE" w:rsidP="00816711">
            <w:pPr>
              <w:ind w:left="102" w:right="41"/>
              <w:jc w:val="center"/>
              <w:rPr>
                <w:sz w:val="22"/>
              </w:rPr>
            </w:pPr>
            <w:r w:rsidRPr="00951E55">
              <w:rPr>
                <w:sz w:val="22"/>
              </w:rPr>
              <w:t xml:space="preserve">Exact </w:t>
            </w:r>
            <w:r w:rsidR="00336212" w:rsidRPr="00951E55">
              <w:rPr>
                <w:sz w:val="22"/>
              </w:rPr>
              <w:t>nominal</w:t>
            </w:r>
            <w:r w:rsidRPr="00951E55">
              <w:rPr>
                <w:sz w:val="22"/>
              </w:rPr>
              <w:t xml:space="preserve">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3D2B0489" w14:textId="2AB7207B" w:rsidR="003A63AE" w:rsidRPr="00951E55" w:rsidRDefault="003A63AE" w:rsidP="00816711">
            <w:pPr>
              <w:ind w:left="102" w:right="41"/>
              <w:jc w:val="center"/>
              <w:rPr>
                <w:sz w:val="22"/>
              </w:rPr>
            </w:pPr>
            <w:r w:rsidRPr="00951E55">
              <w:rPr>
                <w:sz w:val="22"/>
              </w:rPr>
              <w:t xml:space="preserve">Object insertion point(s) located and orientated exactly as </w:t>
            </w:r>
            <w:r w:rsidR="00336212" w:rsidRPr="00951E55">
              <w:rPr>
                <w:sz w:val="22"/>
              </w:rPr>
              <w:t>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3659CBF2" w14:textId="141653A9" w:rsidR="003A63AE" w:rsidRPr="00951E55" w:rsidRDefault="003A63AE" w:rsidP="00816711">
            <w:pPr>
              <w:ind w:left="102" w:right="41"/>
              <w:jc w:val="center"/>
              <w:rPr>
                <w:sz w:val="22"/>
              </w:rPr>
            </w:pPr>
            <w:r w:rsidRPr="00951E55">
              <w:rPr>
                <w:sz w:val="22"/>
              </w:rPr>
              <w:t>3D Boundary, Contour lines, spot levels</w:t>
            </w:r>
            <w:r w:rsidR="00AA0C30" w:rsidRPr="00951E55">
              <w:rPr>
                <w:sz w:val="22"/>
              </w:rPr>
              <w:t xml:space="preserve">, </w:t>
            </w:r>
            <w:r w:rsidRPr="00951E55">
              <w:rPr>
                <w:sz w:val="22"/>
              </w:rPr>
              <w:t>symbols</w:t>
            </w:r>
            <w:r w:rsidR="00AA0C30" w:rsidRPr="00951E55">
              <w:rPr>
                <w:sz w:val="22"/>
              </w:rPr>
              <w:t xml:space="preserve"> and 3D breaklines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F1C407" w14:textId="77777777" w:rsidR="003A63AE" w:rsidRPr="00951E55" w:rsidRDefault="003A63AE" w:rsidP="00816711">
            <w:pPr>
              <w:ind w:left="102" w:right="41"/>
              <w:jc w:val="center"/>
              <w:rPr>
                <w:sz w:val="22"/>
              </w:rPr>
            </w:pPr>
            <w:r w:rsidRPr="00951E55">
              <w:rPr>
                <w:sz w:val="22"/>
              </w:rPr>
              <w:t>Support earthwork calculation. Allow users to switch object appearance dynamically by configuration</w:t>
            </w:r>
          </w:p>
        </w:tc>
      </w:tr>
      <w:tr w:rsidR="00700FD1" w:rsidRPr="00951E55" w14:paraId="0D54F29E" w14:textId="77777777" w:rsidTr="00816711">
        <w:tc>
          <w:tcPr>
            <w:tcW w:w="992" w:type="dxa"/>
            <w:tcBorders>
              <w:top w:val="single" w:sz="4" w:space="0" w:color="000000"/>
              <w:left w:val="single" w:sz="4" w:space="0" w:color="000000"/>
              <w:bottom w:val="single" w:sz="4" w:space="0" w:color="000000"/>
              <w:right w:val="single" w:sz="4" w:space="0" w:color="000000"/>
            </w:tcBorders>
            <w:vAlign w:val="center"/>
            <w:hideMark/>
          </w:tcPr>
          <w:p w14:paraId="4AEFDD7D" w14:textId="77777777" w:rsidR="003A63AE" w:rsidRPr="00951E55" w:rsidRDefault="003A63A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10F074" w14:textId="77777777" w:rsidR="003A63AE" w:rsidRPr="00951E55" w:rsidRDefault="003A63A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7E58F7E" w14:textId="77777777" w:rsidR="003A63AE" w:rsidRPr="00951E55" w:rsidRDefault="003A63A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BED0A1" w14:textId="77777777" w:rsidR="003A63AE" w:rsidRPr="00951E55" w:rsidRDefault="003A63A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F569410" w14:textId="77777777" w:rsidR="003A63AE" w:rsidRPr="00951E55" w:rsidRDefault="003A63AE" w:rsidP="00816711">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377B3960" w14:textId="77777777" w:rsidR="003A63AE" w:rsidRPr="00951E55" w:rsidRDefault="003A63AE" w:rsidP="00816711">
            <w:pPr>
              <w:ind w:left="102" w:right="41"/>
              <w:jc w:val="center"/>
              <w:rPr>
                <w:sz w:val="22"/>
              </w:rPr>
            </w:pPr>
            <w:r w:rsidRPr="00951E55">
              <w:rPr>
                <w:sz w:val="22"/>
              </w:rPr>
              <w:t>N/A</w:t>
            </w:r>
          </w:p>
        </w:tc>
      </w:tr>
    </w:tbl>
    <w:p w14:paraId="67631D2A" w14:textId="77777777" w:rsidR="00D82ED1" w:rsidRPr="00951E55" w:rsidRDefault="00D82ED1">
      <w:pPr>
        <w:overflowPunct/>
        <w:autoSpaceDE/>
        <w:autoSpaceDN/>
        <w:adjustRightInd/>
        <w:textAlignment w:val="auto"/>
      </w:pPr>
      <w:r w:rsidRPr="00951E55">
        <w:br w:type="page"/>
      </w:r>
    </w:p>
    <w:p w14:paraId="6062C53F" w14:textId="3EC98C07" w:rsidR="00D82ED1" w:rsidRPr="00951E55" w:rsidRDefault="00D82ED1" w:rsidP="00D82ED1">
      <w:pPr>
        <w:pStyle w:val="3"/>
      </w:pPr>
      <w:r w:rsidRPr="00951E55">
        <w:lastRenderedPageBreak/>
        <w:t>Tree</w:t>
      </w:r>
      <w:r w:rsidR="00C43DF2" w:rsidRPr="00951E55">
        <w:t xml:space="preserve"> / Vegetation</w:t>
      </w:r>
    </w:p>
    <w:p w14:paraId="2CABF41B" w14:textId="210D8CAE" w:rsidR="003A63AE" w:rsidRPr="00951E55" w:rsidRDefault="003A63AE" w:rsidP="003A63AE">
      <w:pPr>
        <w:pStyle w:val="4"/>
      </w:pPr>
      <w:r w:rsidRPr="00951E55">
        <w:t>Plant tree is a perennial plant with an elongated stem, or trunk, supporting branches and leaves in the existing site area.</w:t>
      </w:r>
    </w:p>
    <w:p w14:paraId="5BC08C0B" w14:textId="77777777" w:rsidR="003A63AE" w:rsidRPr="00951E55" w:rsidRDefault="003A63AE" w:rsidP="003A63AE"/>
    <w:p w14:paraId="04C972D8" w14:textId="77777777" w:rsidR="003A63AE" w:rsidRPr="00951E55" w:rsidRDefault="003A63AE" w:rsidP="003A63A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327D30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476AB6" w14:textId="77777777" w:rsidR="003A63AE" w:rsidRPr="00951E55" w:rsidRDefault="003A63A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D5A255" w14:textId="77777777" w:rsidR="003A63AE" w:rsidRPr="00951E55" w:rsidRDefault="003A63A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C16507" w14:textId="77777777" w:rsidR="003A63AE" w:rsidRPr="00951E55" w:rsidRDefault="003A63A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4DA8B0" w14:textId="77777777" w:rsidR="003A63AE" w:rsidRPr="00951E55" w:rsidRDefault="003A63A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4D5E8D" w14:textId="77777777" w:rsidR="003A63AE" w:rsidRPr="00951E55" w:rsidRDefault="003A63A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310F62" w14:textId="77777777" w:rsidR="003A63AE" w:rsidRPr="00951E55" w:rsidRDefault="003A63AE" w:rsidP="00816711">
            <w:pPr>
              <w:ind w:left="102" w:right="41"/>
              <w:jc w:val="center"/>
              <w:rPr>
                <w:b/>
                <w:sz w:val="22"/>
                <w:szCs w:val="20"/>
              </w:rPr>
            </w:pPr>
            <w:r w:rsidRPr="00951E55">
              <w:rPr>
                <w:b/>
                <w:sz w:val="22"/>
                <w:szCs w:val="20"/>
              </w:rPr>
              <w:t>Behavior</w:t>
            </w:r>
          </w:p>
        </w:tc>
      </w:tr>
      <w:tr w:rsidR="00700FD1" w:rsidRPr="00951E55" w14:paraId="18287A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D6B43D" w14:textId="77777777" w:rsidR="003A63AE" w:rsidRPr="00951E55" w:rsidRDefault="003A63A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CD7123" w14:textId="77777777" w:rsidR="003A63AE" w:rsidRPr="00951E55" w:rsidRDefault="003A63A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07A118D" w14:textId="77777777" w:rsidR="003A63AE" w:rsidRPr="00951E55" w:rsidRDefault="003A63A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6000CCA" w14:textId="77777777" w:rsidR="003A63AE" w:rsidRPr="00951E55" w:rsidRDefault="003A63A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AF76E8F" w14:textId="77777777" w:rsidR="003A63AE" w:rsidRPr="00951E55" w:rsidRDefault="003A63AE"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4159413C" w14:textId="77777777" w:rsidR="003A63AE" w:rsidRPr="00951E55" w:rsidRDefault="003A63AE" w:rsidP="00816711">
            <w:pPr>
              <w:ind w:left="102" w:right="41"/>
              <w:jc w:val="center"/>
              <w:rPr>
                <w:sz w:val="22"/>
              </w:rPr>
            </w:pPr>
            <w:r w:rsidRPr="00951E55">
              <w:rPr>
                <w:sz w:val="22"/>
              </w:rPr>
              <w:t>N/A</w:t>
            </w:r>
          </w:p>
        </w:tc>
      </w:tr>
      <w:tr w:rsidR="00700FD1" w:rsidRPr="00951E55" w14:paraId="25385B2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3E13972" w14:textId="77777777" w:rsidR="003A63AE" w:rsidRPr="00951E55" w:rsidRDefault="003A63A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65A9DF" w14:textId="4E65E7C6" w:rsidR="003A63AE" w:rsidRPr="00951E55" w:rsidRDefault="00EA1083" w:rsidP="00816711">
            <w:pPr>
              <w:ind w:left="102" w:right="41"/>
              <w:rPr>
                <w:sz w:val="22"/>
              </w:rPr>
            </w:pPr>
            <w:r w:rsidRPr="00951E55">
              <w:rPr>
                <w:sz w:val="22"/>
              </w:rPr>
              <w:t xml:space="preserve">3D </w:t>
            </w:r>
            <w:r w:rsidR="00AE325E" w:rsidRPr="00951E55">
              <w:rPr>
                <w:sz w:val="22"/>
              </w:rPr>
              <w:t>Object</w:t>
            </w:r>
            <w:r w:rsidR="003A63AE" w:rsidRPr="00951E55">
              <w:rPr>
                <w:sz w:val="22"/>
              </w:rPr>
              <w:t xml:space="preserve"> with diameter, height and spread</w:t>
            </w:r>
          </w:p>
        </w:tc>
        <w:tc>
          <w:tcPr>
            <w:tcW w:w="2409" w:type="dxa"/>
            <w:tcBorders>
              <w:top w:val="single" w:sz="4" w:space="0" w:color="000000"/>
              <w:left w:val="single" w:sz="4" w:space="0" w:color="000000"/>
              <w:bottom w:val="single" w:sz="4" w:space="0" w:color="000000"/>
              <w:right w:val="single" w:sz="4" w:space="0" w:color="000000"/>
            </w:tcBorders>
            <w:vAlign w:val="center"/>
          </w:tcPr>
          <w:p w14:paraId="2132B996" w14:textId="77777777" w:rsidR="003A63AE" w:rsidRPr="00951E55" w:rsidRDefault="003A63A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20686B6" w14:textId="77777777" w:rsidR="003A63AE" w:rsidRPr="00951E55" w:rsidRDefault="003A63A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6AB814" w14:textId="77777777" w:rsidR="003A63AE" w:rsidRPr="00951E55" w:rsidRDefault="003A63A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C24A770" w14:textId="77777777" w:rsidR="003A63AE" w:rsidRPr="00951E55" w:rsidRDefault="003A63AE" w:rsidP="00816711">
            <w:pPr>
              <w:ind w:left="102" w:right="41"/>
              <w:jc w:val="center"/>
              <w:rPr>
                <w:sz w:val="22"/>
              </w:rPr>
            </w:pPr>
            <w:r w:rsidRPr="00951E55">
              <w:rPr>
                <w:sz w:val="22"/>
              </w:rPr>
              <w:t>N/A</w:t>
            </w:r>
          </w:p>
        </w:tc>
      </w:tr>
      <w:tr w:rsidR="00700FD1" w:rsidRPr="00951E55" w14:paraId="216D6C5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E0E2E40" w14:textId="77777777" w:rsidR="003A63AE" w:rsidRPr="00951E55" w:rsidRDefault="003A63A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1113ED8" w14:textId="77777777" w:rsidR="003A63AE" w:rsidRPr="00951E55" w:rsidRDefault="003A63A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DA4A609" w14:textId="77777777" w:rsidR="003A63AE" w:rsidRPr="00951E55" w:rsidRDefault="003A63A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0825847" w14:textId="37944732" w:rsidR="003A63AE" w:rsidRPr="00951E55" w:rsidRDefault="000C4914" w:rsidP="00816711">
            <w:pPr>
              <w:ind w:left="102" w:right="41"/>
              <w:jc w:val="center"/>
              <w:rPr>
                <w:sz w:val="22"/>
              </w:rPr>
            </w:pPr>
            <w:r w:rsidRPr="00951E55">
              <w:rPr>
                <w:sz w:val="22"/>
              </w:rPr>
              <w:t xml:space="preserve">Object insertion point(s) is located at / derived from the onsite survey point(s) </w:t>
            </w:r>
            <w:r w:rsidR="003A63A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152D4" w14:textId="77777777" w:rsidR="003A63AE" w:rsidRPr="00951E55" w:rsidRDefault="003A63A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36599" w14:textId="77777777" w:rsidR="003A63AE" w:rsidRPr="00951E55" w:rsidRDefault="003A63AE" w:rsidP="00816711">
            <w:pPr>
              <w:ind w:left="102" w:right="41"/>
              <w:jc w:val="center"/>
              <w:rPr>
                <w:sz w:val="22"/>
              </w:rPr>
            </w:pPr>
            <w:r w:rsidRPr="00951E55">
              <w:rPr>
                <w:sz w:val="22"/>
              </w:rPr>
              <w:t>N/A</w:t>
            </w:r>
          </w:p>
        </w:tc>
      </w:tr>
      <w:tr w:rsidR="00700FD1" w:rsidRPr="00951E55" w14:paraId="154DEAF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E2CDB9" w14:textId="77777777" w:rsidR="003A63AE" w:rsidRPr="00951E55" w:rsidRDefault="003A63AE" w:rsidP="003A63A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FB3D47" w14:textId="6B53E820" w:rsidR="003A63AE" w:rsidRPr="00951E55" w:rsidRDefault="003A63AE" w:rsidP="003A63A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16A8510" w14:textId="5F4E330B" w:rsidR="003A63AE" w:rsidRPr="00951E55" w:rsidRDefault="003A63AE" w:rsidP="003A63A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E7FA077" w14:textId="35CD9518" w:rsidR="003A63AE" w:rsidRPr="00951E55" w:rsidRDefault="003A63AE" w:rsidP="003A63A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13BB883" w14:textId="0E5C2A30" w:rsidR="003A63AE" w:rsidRPr="00951E55" w:rsidRDefault="003A63AE" w:rsidP="003A63A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B227E24" w14:textId="0FABADA3" w:rsidR="003A63AE" w:rsidRPr="00951E55" w:rsidRDefault="003A63AE" w:rsidP="003A63AE">
            <w:pPr>
              <w:ind w:left="102" w:right="41"/>
              <w:jc w:val="center"/>
              <w:rPr>
                <w:sz w:val="22"/>
              </w:rPr>
            </w:pPr>
            <w:r w:rsidRPr="00951E55">
              <w:rPr>
                <w:sz w:val="22"/>
              </w:rPr>
              <w:t>N/A</w:t>
            </w:r>
          </w:p>
        </w:tc>
      </w:tr>
      <w:tr w:rsidR="00700FD1" w:rsidRPr="00951E55" w14:paraId="522B624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3CE9CA" w14:textId="77777777" w:rsidR="003A63AE" w:rsidRPr="00951E55" w:rsidRDefault="003A63AE" w:rsidP="003A63A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E1CA37" w14:textId="479132D3" w:rsidR="003A63AE" w:rsidRPr="00951E55" w:rsidRDefault="003A63AE" w:rsidP="003A63A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1178608" w14:textId="078758EE" w:rsidR="003A63AE" w:rsidRPr="00951E55" w:rsidRDefault="003A63AE" w:rsidP="003A63A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7DC9E2" w14:textId="4B0A0E14" w:rsidR="003A63AE" w:rsidRPr="00951E55" w:rsidRDefault="003A63AE" w:rsidP="003A63A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AB6A8F0" w14:textId="7E15D65C" w:rsidR="003A63AE" w:rsidRPr="00951E55" w:rsidRDefault="003A63AE" w:rsidP="003A63A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C7BBDC1" w14:textId="038372BE" w:rsidR="003A63AE" w:rsidRPr="00951E55" w:rsidRDefault="003A63AE" w:rsidP="003A63AE">
            <w:pPr>
              <w:ind w:left="102" w:right="41"/>
              <w:jc w:val="center"/>
              <w:rPr>
                <w:sz w:val="22"/>
              </w:rPr>
            </w:pPr>
            <w:r w:rsidRPr="00951E55">
              <w:rPr>
                <w:sz w:val="22"/>
              </w:rPr>
              <w:t>N/A</w:t>
            </w:r>
          </w:p>
        </w:tc>
      </w:tr>
    </w:tbl>
    <w:p w14:paraId="453A99C1" w14:textId="2790D73F" w:rsidR="00166D45" w:rsidRPr="00951E55" w:rsidRDefault="00D82ED1">
      <w:pPr>
        <w:overflowPunct/>
        <w:autoSpaceDE/>
        <w:autoSpaceDN/>
        <w:adjustRightInd/>
        <w:textAlignment w:val="auto"/>
      </w:pPr>
      <w:r w:rsidRPr="00951E55">
        <w:br w:type="page"/>
      </w:r>
    </w:p>
    <w:p w14:paraId="0B226FD2" w14:textId="77777777" w:rsidR="00166D45" w:rsidRPr="00951E55" w:rsidRDefault="00166D45" w:rsidP="00166D45">
      <w:pPr>
        <w:pStyle w:val="3"/>
      </w:pPr>
      <w:r w:rsidRPr="00951E55">
        <w:lastRenderedPageBreak/>
        <w:t>Man-made slope (Registered Slope)</w:t>
      </w:r>
    </w:p>
    <w:p w14:paraId="43288582" w14:textId="77777777" w:rsidR="00166D45" w:rsidRPr="00951E55" w:rsidRDefault="00166D45" w:rsidP="00166D45">
      <w:pPr>
        <w:pStyle w:val="4"/>
      </w:pPr>
      <w:r w:rsidRPr="00951E55">
        <w:t>A slope formed by unnatural process and usually registered under a maintenance department.</w:t>
      </w:r>
    </w:p>
    <w:p w14:paraId="0496AB3D" w14:textId="77777777" w:rsidR="00166D45" w:rsidRPr="00951E55" w:rsidRDefault="00166D45" w:rsidP="00166D45"/>
    <w:p w14:paraId="233402ED" w14:textId="77777777" w:rsidR="00166D45" w:rsidRPr="00951E55" w:rsidRDefault="00166D45" w:rsidP="00166D45">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8E03CE8" w14:textId="77777777" w:rsidTr="00166D45">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6107AE" w14:textId="77777777" w:rsidR="00166D45" w:rsidRPr="00951E55" w:rsidRDefault="00166D45" w:rsidP="00166D45">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705FED" w14:textId="77777777" w:rsidR="00166D45" w:rsidRPr="00951E55" w:rsidRDefault="00166D45" w:rsidP="00166D45">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CC60A" w14:textId="77777777" w:rsidR="00166D45" w:rsidRPr="00951E55" w:rsidRDefault="00166D45" w:rsidP="00166D45">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E63749" w14:textId="77777777" w:rsidR="00166D45" w:rsidRPr="00951E55" w:rsidRDefault="00166D45" w:rsidP="00166D45">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E3DA91" w14:textId="77777777" w:rsidR="00166D45" w:rsidRPr="00951E55" w:rsidRDefault="00166D45" w:rsidP="00166D45">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44A7A5" w14:textId="77777777" w:rsidR="00166D45" w:rsidRPr="00951E55" w:rsidRDefault="00166D45" w:rsidP="00166D45">
            <w:pPr>
              <w:ind w:left="102" w:right="41"/>
              <w:jc w:val="center"/>
              <w:rPr>
                <w:b/>
                <w:sz w:val="22"/>
                <w:szCs w:val="20"/>
              </w:rPr>
            </w:pPr>
            <w:r w:rsidRPr="00951E55">
              <w:rPr>
                <w:b/>
                <w:sz w:val="22"/>
                <w:szCs w:val="20"/>
              </w:rPr>
              <w:t>Behavior</w:t>
            </w:r>
          </w:p>
        </w:tc>
      </w:tr>
      <w:tr w:rsidR="00700FD1" w:rsidRPr="00951E55" w14:paraId="1F2D28BD"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5D8D738F" w14:textId="77777777" w:rsidR="00166D45" w:rsidRPr="00951E55" w:rsidRDefault="00166D45" w:rsidP="00166D45">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9728A4" w14:textId="77777777" w:rsidR="00166D45" w:rsidRPr="00951E55" w:rsidRDefault="00166D45" w:rsidP="00166D4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FFEE070" w14:textId="77777777" w:rsidR="00166D45" w:rsidRPr="00951E55" w:rsidRDefault="00166D45" w:rsidP="00166D4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FF4FFC1" w14:textId="77777777" w:rsidR="00166D45" w:rsidRPr="00951E55" w:rsidRDefault="00166D45" w:rsidP="00166D4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5046B7F" w14:textId="77777777" w:rsidR="00166D45" w:rsidRPr="00951E55" w:rsidRDefault="00166D45" w:rsidP="00166D45">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59CE5EA" w14:textId="77777777" w:rsidR="00166D45" w:rsidRPr="00951E55" w:rsidRDefault="00166D45" w:rsidP="00166D45">
            <w:pPr>
              <w:ind w:left="102" w:right="41"/>
              <w:jc w:val="center"/>
              <w:rPr>
                <w:sz w:val="22"/>
              </w:rPr>
            </w:pPr>
            <w:r w:rsidRPr="00951E55">
              <w:rPr>
                <w:sz w:val="22"/>
              </w:rPr>
              <w:t>N/A</w:t>
            </w:r>
          </w:p>
        </w:tc>
      </w:tr>
      <w:tr w:rsidR="00700FD1" w:rsidRPr="00951E55" w14:paraId="6B5B3C01"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22808F56" w14:textId="77777777" w:rsidR="00166D45" w:rsidRPr="00951E55" w:rsidRDefault="00166D45" w:rsidP="00166D45">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07A451" w14:textId="77777777" w:rsidR="00166D45" w:rsidRPr="00951E55" w:rsidRDefault="00166D45" w:rsidP="00166D45">
            <w:pPr>
              <w:ind w:left="102" w:right="41"/>
              <w:rPr>
                <w:sz w:val="22"/>
              </w:rPr>
            </w:pPr>
            <w:r w:rsidRPr="00951E55">
              <w:rPr>
                <w:sz w:val="22"/>
              </w:rPr>
              <w:t>Slope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75379B9A" w14:textId="77777777" w:rsidR="00166D45" w:rsidRPr="00951E55" w:rsidRDefault="00166D45" w:rsidP="00166D45">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595D86" w14:textId="77777777" w:rsidR="00166D45" w:rsidRPr="00951E55" w:rsidRDefault="00166D45" w:rsidP="00166D45">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65E42E" w14:textId="77777777" w:rsidR="00166D45" w:rsidRPr="00951E55" w:rsidRDefault="00166D45" w:rsidP="00166D45">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BEF6DFC" w14:textId="77777777" w:rsidR="00166D45" w:rsidRPr="00951E55" w:rsidRDefault="00166D45" w:rsidP="00166D45">
            <w:pPr>
              <w:ind w:left="102" w:right="41"/>
              <w:jc w:val="center"/>
              <w:rPr>
                <w:sz w:val="22"/>
              </w:rPr>
            </w:pPr>
            <w:r w:rsidRPr="00951E55">
              <w:rPr>
                <w:sz w:val="22"/>
              </w:rPr>
              <w:t>N/A</w:t>
            </w:r>
          </w:p>
        </w:tc>
      </w:tr>
      <w:tr w:rsidR="00700FD1" w:rsidRPr="00951E55" w14:paraId="20B21CAB"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tcPr>
          <w:p w14:paraId="2619DBF0" w14:textId="77777777" w:rsidR="00166D45" w:rsidRPr="00951E55" w:rsidRDefault="00166D45" w:rsidP="00166D45">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175D7B" w14:textId="77777777" w:rsidR="00166D45" w:rsidRPr="00951E55" w:rsidRDefault="00166D45" w:rsidP="00166D45">
            <w:pPr>
              <w:ind w:left="102" w:right="41"/>
              <w:rPr>
                <w:sz w:val="22"/>
              </w:rPr>
            </w:pPr>
            <w:r w:rsidRPr="00951E55">
              <w:rPr>
                <w:sz w:val="22"/>
              </w:rPr>
              <w:t>3D Digital terrain models including locations of exposed rock head, toe-line, soil nails, settlement markers</w:t>
            </w:r>
          </w:p>
        </w:tc>
        <w:tc>
          <w:tcPr>
            <w:tcW w:w="2409" w:type="dxa"/>
            <w:tcBorders>
              <w:top w:val="single" w:sz="4" w:space="0" w:color="000000"/>
              <w:left w:val="single" w:sz="4" w:space="0" w:color="000000"/>
              <w:bottom w:val="single" w:sz="4" w:space="0" w:color="000000"/>
              <w:right w:val="single" w:sz="4" w:space="0" w:color="000000"/>
            </w:tcBorders>
            <w:vAlign w:val="center"/>
          </w:tcPr>
          <w:p w14:paraId="206A029D" w14:textId="77777777" w:rsidR="00166D45" w:rsidRPr="00951E55" w:rsidRDefault="00166D45" w:rsidP="00166D45">
            <w:pPr>
              <w:ind w:left="102" w:right="41"/>
              <w:jc w:val="center"/>
              <w:rPr>
                <w:sz w:val="22"/>
              </w:rPr>
            </w:pPr>
            <w:r w:rsidRPr="00951E55">
              <w:rPr>
                <w:sz w:val="22"/>
              </w:rPr>
              <w:t>Exact Surveyed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DF30D17" w14:textId="77777777" w:rsidR="00166D45" w:rsidRPr="00951E55" w:rsidRDefault="00166D45" w:rsidP="00166D45">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049ECD9" w14:textId="77777777" w:rsidR="00166D45" w:rsidRPr="00951E55" w:rsidRDefault="00166D45" w:rsidP="00166D45">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F0FEADD" w14:textId="77777777" w:rsidR="00166D45" w:rsidRPr="00951E55" w:rsidRDefault="00166D45" w:rsidP="00166D45">
            <w:pPr>
              <w:ind w:left="102" w:right="41"/>
              <w:jc w:val="center"/>
              <w:rPr>
                <w:sz w:val="22"/>
              </w:rPr>
            </w:pPr>
            <w:r w:rsidRPr="00951E55">
              <w:rPr>
                <w:sz w:val="22"/>
              </w:rPr>
              <w:t>Support earthwork calculation. Allow users to switch object appearance dynamically by configuration</w:t>
            </w:r>
          </w:p>
        </w:tc>
      </w:tr>
      <w:tr w:rsidR="00700FD1" w:rsidRPr="00951E55" w14:paraId="5D35A651"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6C0293AD" w14:textId="77777777" w:rsidR="00166D45" w:rsidRPr="00951E55" w:rsidRDefault="00166D45" w:rsidP="00166D4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E83F98" w14:textId="77777777" w:rsidR="00166D45" w:rsidRPr="00951E55" w:rsidRDefault="00166D45" w:rsidP="00166D45">
            <w:pPr>
              <w:ind w:left="102" w:right="41"/>
              <w:rPr>
                <w:sz w:val="22"/>
              </w:rPr>
            </w:pPr>
            <w:r w:rsidRPr="00951E55">
              <w:rPr>
                <w:sz w:val="22"/>
              </w:rPr>
              <w:t>3D Digital terrain models including locations of exposed rock head, toe-line, soil nails, settlement markers, berm in 3D polylines / symbols</w:t>
            </w:r>
          </w:p>
        </w:tc>
        <w:tc>
          <w:tcPr>
            <w:tcW w:w="2409" w:type="dxa"/>
            <w:tcBorders>
              <w:top w:val="single" w:sz="4" w:space="0" w:color="000000"/>
              <w:left w:val="single" w:sz="4" w:space="0" w:color="000000"/>
              <w:bottom w:val="single" w:sz="4" w:space="0" w:color="000000"/>
              <w:right w:val="single" w:sz="4" w:space="0" w:color="000000"/>
            </w:tcBorders>
            <w:vAlign w:val="center"/>
          </w:tcPr>
          <w:p w14:paraId="1DDC8BDA" w14:textId="77777777" w:rsidR="00166D45" w:rsidRPr="00951E55" w:rsidRDefault="00166D45" w:rsidP="00166D45">
            <w:pPr>
              <w:ind w:left="102" w:right="41"/>
              <w:jc w:val="center"/>
              <w:rPr>
                <w:sz w:val="22"/>
              </w:rPr>
            </w:pPr>
            <w:r w:rsidRPr="00951E55">
              <w:rPr>
                <w:sz w:val="22"/>
              </w:rPr>
              <w:t>Exact nominal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EDF7AC" w14:textId="77777777" w:rsidR="00166D45" w:rsidRPr="00951E55" w:rsidRDefault="00166D45" w:rsidP="00166D45">
            <w:pPr>
              <w:ind w:left="102" w:right="41"/>
              <w:jc w:val="center"/>
              <w:rPr>
                <w:sz w:val="22"/>
              </w:rPr>
            </w:pPr>
            <w:r w:rsidRPr="00951E55">
              <w:rPr>
                <w:sz w:val="22"/>
              </w:rPr>
              <w:t>Object insertion point(s) located and orientated exactly as 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34435448" w14:textId="77777777" w:rsidR="00166D45" w:rsidRPr="00951E55" w:rsidRDefault="00166D45" w:rsidP="00166D45">
            <w:pPr>
              <w:ind w:left="102" w:right="41"/>
              <w:jc w:val="center"/>
              <w:rPr>
                <w:sz w:val="22"/>
              </w:rPr>
            </w:pPr>
            <w:r w:rsidRPr="00951E55">
              <w:rPr>
                <w:sz w:val="22"/>
              </w:rPr>
              <w:t>3D Boundary, Contour lines (5m major, 1m minor), spot levels, 3D polylines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6051CFC" w14:textId="77777777" w:rsidR="00166D45" w:rsidRPr="00951E55" w:rsidRDefault="00166D45" w:rsidP="00166D45">
            <w:pPr>
              <w:ind w:left="102" w:right="41"/>
              <w:jc w:val="center"/>
              <w:rPr>
                <w:sz w:val="22"/>
              </w:rPr>
            </w:pPr>
            <w:r w:rsidRPr="00951E55">
              <w:rPr>
                <w:sz w:val="22"/>
              </w:rPr>
              <w:t>Support earthwork calculation. Allow users to switch object appearance dynamically by configuration</w:t>
            </w:r>
          </w:p>
        </w:tc>
      </w:tr>
      <w:tr w:rsidR="00700FD1" w:rsidRPr="00951E55" w14:paraId="72F7F6E1" w14:textId="77777777" w:rsidTr="00166D45">
        <w:tc>
          <w:tcPr>
            <w:tcW w:w="992" w:type="dxa"/>
            <w:tcBorders>
              <w:top w:val="single" w:sz="4" w:space="0" w:color="000000"/>
              <w:left w:val="single" w:sz="4" w:space="0" w:color="000000"/>
              <w:bottom w:val="single" w:sz="4" w:space="0" w:color="000000"/>
              <w:right w:val="single" w:sz="4" w:space="0" w:color="000000"/>
            </w:tcBorders>
            <w:vAlign w:val="center"/>
            <w:hideMark/>
          </w:tcPr>
          <w:p w14:paraId="6E3A6929" w14:textId="77777777" w:rsidR="005D6D4A" w:rsidRPr="00951E55" w:rsidRDefault="005D6D4A" w:rsidP="005D6D4A">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E12DC6" w14:textId="19FFA83F" w:rsidR="005D6D4A" w:rsidRPr="00951E55" w:rsidRDefault="005D6D4A" w:rsidP="005D6D4A">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6A5E3B7" w14:textId="7FE634C0" w:rsidR="005D6D4A" w:rsidRPr="00951E55" w:rsidRDefault="005D6D4A" w:rsidP="005D6D4A">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51DB4B3" w14:textId="3D82AEF9" w:rsidR="005D6D4A" w:rsidRPr="00951E55" w:rsidRDefault="005D6D4A" w:rsidP="005D6D4A">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FAA3355" w14:textId="597F5ECC" w:rsidR="005D6D4A" w:rsidRPr="00951E55" w:rsidRDefault="005D6D4A" w:rsidP="005D6D4A">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F802AD4" w14:textId="066497DF" w:rsidR="005D6D4A" w:rsidRPr="00951E55" w:rsidRDefault="005D6D4A" w:rsidP="005D6D4A">
            <w:pPr>
              <w:ind w:left="102" w:right="41"/>
              <w:jc w:val="center"/>
              <w:rPr>
                <w:sz w:val="22"/>
              </w:rPr>
            </w:pPr>
            <w:r w:rsidRPr="00951E55">
              <w:rPr>
                <w:sz w:val="22"/>
              </w:rPr>
              <w:t>N/A</w:t>
            </w:r>
          </w:p>
        </w:tc>
      </w:tr>
    </w:tbl>
    <w:p w14:paraId="7A9E669F" w14:textId="77777777" w:rsidR="00166D45" w:rsidRPr="00951E55" w:rsidRDefault="00166D45">
      <w:pPr>
        <w:overflowPunct/>
        <w:autoSpaceDE/>
        <w:autoSpaceDN/>
        <w:adjustRightInd/>
        <w:textAlignment w:val="auto"/>
      </w:pPr>
      <w:r w:rsidRPr="00951E55">
        <w:br w:type="page"/>
      </w:r>
    </w:p>
    <w:p w14:paraId="1FCA588F" w14:textId="77777777" w:rsidR="00287027" w:rsidRPr="00951E55" w:rsidRDefault="00287027" w:rsidP="00287027">
      <w:pPr>
        <w:pStyle w:val="3"/>
      </w:pPr>
      <w:r w:rsidRPr="00951E55">
        <w:lastRenderedPageBreak/>
        <w:t>Natural slope</w:t>
      </w:r>
    </w:p>
    <w:p w14:paraId="30B41814" w14:textId="77777777" w:rsidR="00287027" w:rsidRPr="00951E55" w:rsidRDefault="00287027" w:rsidP="00287027">
      <w:pPr>
        <w:pStyle w:val="4"/>
      </w:pPr>
      <w:r w:rsidRPr="00951E55">
        <w:t>A slope formed by natural process.</w:t>
      </w:r>
    </w:p>
    <w:p w14:paraId="080C7E9A" w14:textId="77777777" w:rsidR="00287027" w:rsidRPr="00951E55" w:rsidRDefault="00287027" w:rsidP="00287027"/>
    <w:p w14:paraId="62618A6C" w14:textId="77777777" w:rsidR="00287027" w:rsidRPr="00951E55" w:rsidRDefault="00287027" w:rsidP="00287027">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E221657" w14:textId="77777777" w:rsidTr="00287027">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083F14"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68C70A"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A8D69A"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3D911D"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F4BDBB" w14:textId="77777777" w:rsidR="00287027" w:rsidRPr="00951E55" w:rsidRDefault="00287027" w:rsidP="00287027">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919D"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36EEC53E"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0CBFED70"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A048F65"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BFDE7E3"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6B5D345"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876D5CE"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1F53494" w14:textId="77777777" w:rsidR="00287027" w:rsidRPr="00951E55" w:rsidRDefault="00287027" w:rsidP="00287027">
            <w:pPr>
              <w:ind w:left="102" w:right="41"/>
              <w:jc w:val="center"/>
              <w:rPr>
                <w:sz w:val="22"/>
              </w:rPr>
            </w:pPr>
            <w:r w:rsidRPr="00951E55">
              <w:rPr>
                <w:sz w:val="22"/>
              </w:rPr>
              <w:t>N/A</w:t>
            </w:r>
          </w:p>
        </w:tc>
      </w:tr>
      <w:tr w:rsidR="00700FD1" w:rsidRPr="00951E55" w14:paraId="5B6C05D6"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0111AD34"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2E478F" w14:textId="77777777" w:rsidR="00287027" w:rsidRPr="00951E55" w:rsidRDefault="00287027" w:rsidP="00287027">
            <w:pPr>
              <w:ind w:left="102" w:right="41"/>
              <w:rPr>
                <w:sz w:val="22"/>
              </w:rPr>
            </w:pPr>
            <w:r w:rsidRPr="00951E55">
              <w:rPr>
                <w:sz w:val="22"/>
              </w:rPr>
              <w:t>Slope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707BFE1B" w14:textId="77777777" w:rsidR="00287027" w:rsidRPr="00951E55" w:rsidRDefault="00287027" w:rsidP="00287027">
            <w:pPr>
              <w:ind w:left="102" w:right="41"/>
              <w:jc w:val="center"/>
              <w:rPr>
                <w:sz w:val="22"/>
              </w:rPr>
            </w:pPr>
            <w:r w:rsidRPr="00951E55">
              <w:rPr>
                <w:sz w:val="22"/>
              </w:rPr>
              <w:t xml:space="preserve">Approximate dimension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D05040" w14:textId="77777777" w:rsidR="00287027" w:rsidRPr="00951E55" w:rsidRDefault="00287027" w:rsidP="00287027">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5A381D6" w14:textId="77777777" w:rsidR="00287027" w:rsidRPr="00951E55" w:rsidRDefault="00287027" w:rsidP="00287027">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7CB8DFBB" w14:textId="77777777" w:rsidR="00287027" w:rsidRPr="00951E55" w:rsidRDefault="00287027" w:rsidP="00287027">
            <w:pPr>
              <w:ind w:left="102" w:right="41"/>
              <w:jc w:val="center"/>
              <w:rPr>
                <w:sz w:val="22"/>
              </w:rPr>
            </w:pPr>
            <w:r w:rsidRPr="00951E55">
              <w:rPr>
                <w:sz w:val="22"/>
              </w:rPr>
              <w:t>N/A</w:t>
            </w:r>
          </w:p>
        </w:tc>
      </w:tr>
      <w:tr w:rsidR="00700FD1" w:rsidRPr="00951E55" w14:paraId="74CE1204"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tcPr>
          <w:p w14:paraId="5A28DB27"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6C3D09" w14:textId="77777777" w:rsidR="00287027" w:rsidRPr="00951E55" w:rsidRDefault="00287027" w:rsidP="00287027">
            <w:pPr>
              <w:ind w:left="102" w:right="41"/>
              <w:rPr>
                <w:sz w:val="22"/>
              </w:rPr>
            </w:pPr>
            <w:r w:rsidRPr="00951E55">
              <w:rPr>
                <w:sz w:val="22"/>
              </w:rPr>
              <w:t>3D Digital terrain models including locations of man-made features, large boulders, rock outcrop, tree locations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0F6E6242" w14:textId="77777777" w:rsidR="00287027" w:rsidRPr="00951E55" w:rsidRDefault="00287027" w:rsidP="00287027">
            <w:pPr>
              <w:ind w:left="102" w:right="41"/>
              <w:jc w:val="center"/>
              <w:rPr>
                <w:sz w:val="22"/>
              </w:rPr>
            </w:pPr>
            <w:r w:rsidRPr="00951E55">
              <w:rPr>
                <w:sz w:val="22"/>
              </w:rPr>
              <w:t>Exact Surveyed locations, extend and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8BC2551"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4F055C4" w14:textId="77777777" w:rsidR="00287027" w:rsidRPr="00951E55" w:rsidRDefault="00287027" w:rsidP="00287027">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1702AB" w14:textId="77777777" w:rsidR="00287027" w:rsidRPr="00951E55" w:rsidRDefault="00287027" w:rsidP="00287027">
            <w:pPr>
              <w:ind w:left="102" w:right="41"/>
              <w:jc w:val="center"/>
              <w:rPr>
                <w:sz w:val="22"/>
              </w:rPr>
            </w:pPr>
            <w:r w:rsidRPr="00951E55">
              <w:rPr>
                <w:sz w:val="22"/>
              </w:rPr>
              <w:t>Support earthwork calculation. Allow users to switch object appearance dynamically by configuration</w:t>
            </w:r>
          </w:p>
        </w:tc>
      </w:tr>
      <w:tr w:rsidR="00700FD1" w:rsidRPr="00951E55" w14:paraId="678C9F53"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209610A0"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0896A1"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C87636C"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0FE0445"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BF6A356"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FE4CCAB" w14:textId="77777777" w:rsidR="00287027" w:rsidRPr="00951E55" w:rsidRDefault="00287027" w:rsidP="00287027">
            <w:pPr>
              <w:ind w:left="102" w:right="41"/>
              <w:jc w:val="center"/>
              <w:rPr>
                <w:sz w:val="22"/>
              </w:rPr>
            </w:pPr>
            <w:r w:rsidRPr="00951E55">
              <w:rPr>
                <w:sz w:val="22"/>
              </w:rPr>
              <w:t>N/A</w:t>
            </w:r>
          </w:p>
        </w:tc>
      </w:tr>
      <w:tr w:rsidR="00287027" w:rsidRPr="00951E55" w14:paraId="33F98E11"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18C91FE0"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6D89D5A"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F1982C0"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0B9DFBC"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5C8FD00"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A9EAA56" w14:textId="77777777" w:rsidR="00287027" w:rsidRPr="00951E55" w:rsidRDefault="00287027" w:rsidP="00287027">
            <w:pPr>
              <w:ind w:left="102" w:right="41"/>
              <w:jc w:val="center"/>
              <w:rPr>
                <w:sz w:val="22"/>
              </w:rPr>
            </w:pPr>
            <w:r w:rsidRPr="00951E55">
              <w:rPr>
                <w:sz w:val="22"/>
              </w:rPr>
              <w:t>N/A</w:t>
            </w:r>
          </w:p>
        </w:tc>
      </w:tr>
    </w:tbl>
    <w:p w14:paraId="7B4F2D7C" w14:textId="3EF4DE1E" w:rsidR="00166D45" w:rsidRPr="00951E55" w:rsidRDefault="00166D45">
      <w:pPr>
        <w:overflowPunct/>
        <w:autoSpaceDE/>
        <w:autoSpaceDN/>
        <w:adjustRightInd/>
        <w:textAlignment w:val="auto"/>
        <w:rPr>
          <w:sz w:val="28"/>
        </w:rPr>
      </w:pPr>
    </w:p>
    <w:p w14:paraId="52F9FF30" w14:textId="77777777" w:rsidR="00166D45" w:rsidRPr="00951E55" w:rsidRDefault="00166D45">
      <w:pPr>
        <w:overflowPunct/>
        <w:autoSpaceDE/>
        <w:autoSpaceDN/>
        <w:adjustRightInd/>
        <w:textAlignment w:val="auto"/>
        <w:rPr>
          <w:sz w:val="28"/>
        </w:rPr>
      </w:pPr>
      <w:r w:rsidRPr="00951E55">
        <w:rPr>
          <w:sz w:val="28"/>
        </w:rPr>
        <w:br w:type="page"/>
      </w:r>
    </w:p>
    <w:p w14:paraId="23308943" w14:textId="7475C124" w:rsidR="00287027" w:rsidRPr="00951E55" w:rsidRDefault="00287027" w:rsidP="00287027">
      <w:pPr>
        <w:pStyle w:val="3"/>
      </w:pPr>
      <w:r w:rsidRPr="00951E55">
        <w:lastRenderedPageBreak/>
        <w:t>Site/Slope Boundary Polygon</w:t>
      </w:r>
    </w:p>
    <w:p w14:paraId="180EA283" w14:textId="77777777" w:rsidR="00287027" w:rsidRPr="00951E55" w:rsidRDefault="00287027" w:rsidP="00287027">
      <w:pPr>
        <w:pStyle w:val="4"/>
      </w:pPr>
      <w:r w:rsidRPr="00951E55">
        <w:t>Site boundary means the outermost perimeter of the slope.</w:t>
      </w:r>
    </w:p>
    <w:p w14:paraId="047D46E6" w14:textId="77777777" w:rsidR="00287027" w:rsidRPr="00951E55" w:rsidRDefault="00287027" w:rsidP="00287027"/>
    <w:p w14:paraId="551587B9" w14:textId="77777777" w:rsidR="00287027" w:rsidRPr="00951E55" w:rsidRDefault="00287027" w:rsidP="00287027">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0FCA29D4" w14:textId="77777777" w:rsidTr="00287027">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049774"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330F69"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E319EA"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661FFE"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E62206" w14:textId="77777777" w:rsidR="00287027" w:rsidRPr="00951E55" w:rsidRDefault="00287027" w:rsidP="00287027">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B41659"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187EC75E"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59B36728"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894BC3"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82C56B2"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06E938"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C2DDB3E"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640A175" w14:textId="77777777" w:rsidR="00287027" w:rsidRPr="00951E55" w:rsidRDefault="00287027" w:rsidP="00287027">
            <w:pPr>
              <w:ind w:left="102" w:right="41"/>
              <w:jc w:val="center"/>
              <w:rPr>
                <w:sz w:val="22"/>
              </w:rPr>
            </w:pPr>
            <w:r w:rsidRPr="00951E55">
              <w:rPr>
                <w:sz w:val="22"/>
              </w:rPr>
              <w:t>N/A</w:t>
            </w:r>
          </w:p>
        </w:tc>
      </w:tr>
      <w:tr w:rsidR="00700FD1" w:rsidRPr="00951E55" w14:paraId="73AC803B"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52B32E06"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F983F5" w14:textId="77777777" w:rsidR="00287027" w:rsidRPr="00951E55" w:rsidRDefault="00287027" w:rsidP="00287027">
            <w:pPr>
              <w:ind w:left="102" w:right="41"/>
              <w:rPr>
                <w:sz w:val="22"/>
              </w:rPr>
            </w:pPr>
            <w:r w:rsidRPr="00951E55">
              <w:rPr>
                <w:sz w:val="22"/>
              </w:rPr>
              <w:t>2D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05481770" w14:textId="77777777" w:rsidR="00287027" w:rsidRPr="00951E55" w:rsidRDefault="00287027" w:rsidP="00287027">
            <w:pPr>
              <w:ind w:left="102" w:right="41"/>
              <w:jc w:val="center"/>
              <w:rPr>
                <w:sz w:val="22"/>
              </w:rPr>
            </w:pPr>
            <w:r w:rsidRPr="00951E55">
              <w:rPr>
                <w:sz w:val="22"/>
              </w:rPr>
              <w:t>Assumed / Typical size of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9B7D777" w14:textId="77777777" w:rsidR="00287027" w:rsidRPr="00951E55" w:rsidRDefault="00287027" w:rsidP="00287027">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CD1B769"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74762669" w14:textId="77777777" w:rsidR="00287027" w:rsidRPr="00951E55" w:rsidRDefault="00287027" w:rsidP="00287027">
            <w:pPr>
              <w:ind w:left="102" w:right="41"/>
              <w:jc w:val="center"/>
              <w:rPr>
                <w:sz w:val="22"/>
              </w:rPr>
            </w:pPr>
            <w:r w:rsidRPr="00951E55">
              <w:rPr>
                <w:sz w:val="22"/>
              </w:rPr>
              <w:t>N/A</w:t>
            </w:r>
          </w:p>
        </w:tc>
      </w:tr>
      <w:tr w:rsidR="00700FD1" w:rsidRPr="00951E55" w14:paraId="366B0FFF"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tcPr>
          <w:p w14:paraId="3BC03B77"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B60A96" w14:textId="77777777" w:rsidR="00287027" w:rsidRPr="00951E55" w:rsidRDefault="00287027" w:rsidP="00287027">
            <w:pPr>
              <w:ind w:left="102" w:right="41"/>
              <w:rPr>
                <w:sz w:val="22"/>
              </w:rPr>
            </w:pPr>
            <w:r w:rsidRPr="00951E55">
              <w:rPr>
                <w:sz w:val="22"/>
              </w:rPr>
              <w:t>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AC10BD6" w14:textId="77777777" w:rsidR="00287027" w:rsidRPr="00951E55" w:rsidRDefault="00287027" w:rsidP="00287027">
            <w:pPr>
              <w:ind w:left="102" w:right="41"/>
              <w:jc w:val="center"/>
              <w:rPr>
                <w:sz w:val="22"/>
              </w:rPr>
            </w:pPr>
            <w:r w:rsidRPr="00951E55">
              <w:rPr>
                <w:sz w:val="22"/>
              </w:rPr>
              <w:t>Exact Surveyed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3AEFE76F"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08E6D3C" w14:textId="77777777" w:rsidR="00287027" w:rsidRPr="00951E55" w:rsidRDefault="00287027" w:rsidP="00287027">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015D75" w14:textId="77777777" w:rsidR="00287027" w:rsidRPr="00951E55" w:rsidRDefault="00287027" w:rsidP="00287027">
            <w:pPr>
              <w:ind w:left="102" w:right="41"/>
              <w:jc w:val="center"/>
              <w:rPr>
                <w:sz w:val="22"/>
              </w:rPr>
            </w:pPr>
            <w:r w:rsidRPr="00951E55">
              <w:rPr>
                <w:sz w:val="22"/>
              </w:rPr>
              <w:t>N/A</w:t>
            </w:r>
          </w:p>
        </w:tc>
      </w:tr>
      <w:tr w:rsidR="00700FD1" w:rsidRPr="00951E55" w14:paraId="60325320"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44516FD8"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3C92E1" w14:textId="77777777" w:rsidR="00287027" w:rsidRPr="00951E55" w:rsidRDefault="00287027" w:rsidP="00287027">
            <w:pPr>
              <w:ind w:left="102" w:right="41"/>
              <w:rPr>
                <w:sz w:val="22"/>
              </w:rPr>
            </w:pPr>
            <w:r w:rsidRPr="00951E55">
              <w:rPr>
                <w:sz w:val="22"/>
              </w:rPr>
              <w:t>3D polygons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45DB7A4F" w14:textId="77777777" w:rsidR="00287027" w:rsidRPr="00951E55" w:rsidRDefault="00287027" w:rsidP="00287027">
            <w:pPr>
              <w:ind w:left="102" w:right="41"/>
              <w:jc w:val="center"/>
              <w:rPr>
                <w:sz w:val="22"/>
              </w:rPr>
            </w:pPr>
            <w:r w:rsidRPr="00951E55">
              <w:rPr>
                <w:sz w:val="22"/>
              </w:rPr>
              <w:t>Exact nominal 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F007DD" w14:textId="77777777" w:rsidR="00287027" w:rsidRPr="00951E55" w:rsidRDefault="00287027" w:rsidP="00287027">
            <w:pPr>
              <w:ind w:left="102" w:right="41"/>
              <w:jc w:val="center"/>
              <w:rPr>
                <w:sz w:val="22"/>
              </w:rPr>
            </w:pPr>
            <w:r w:rsidRPr="00951E55">
              <w:rPr>
                <w:sz w:val="22"/>
              </w:rPr>
              <w:t>Object insertion point(s) located and orientated exactly as nominal</w:t>
            </w:r>
          </w:p>
        </w:tc>
        <w:tc>
          <w:tcPr>
            <w:tcW w:w="1844" w:type="dxa"/>
            <w:tcBorders>
              <w:top w:val="single" w:sz="4" w:space="0" w:color="000000"/>
              <w:left w:val="single" w:sz="4" w:space="0" w:color="000000"/>
              <w:bottom w:val="single" w:sz="4" w:space="0" w:color="000000"/>
              <w:right w:val="single" w:sz="4" w:space="0" w:color="000000"/>
            </w:tcBorders>
            <w:vAlign w:val="center"/>
          </w:tcPr>
          <w:p w14:paraId="066A67A1" w14:textId="77777777" w:rsidR="00287027" w:rsidRPr="00951E55" w:rsidRDefault="00287027" w:rsidP="00287027">
            <w:pPr>
              <w:ind w:left="102" w:right="41"/>
              <w:jc w:val="center"/>
              <w:rPr>
                <w:sz w:val="22"/>
              </w:rPr>
            </w:pPr>
            <w:r w:rsidRPr="00951E55">
              <w:rPr>
                <w:sz w:val="22"/>
              </w:rPr>
              <w:t>Closed polygons</w:t>
            </w:r>
          </w:p>
        </w:tc>
        <w:tc>
          <w:tcPr>
            <w:tcW w:w="1984" w:type="dxa"/>
            <w:tcBorders>
              <w:top w:val="single" w:sz="4" w:space="0" w:color="000000"/>
              <w:left w:val="single" w:sz="4" w:space="0" w:color="000000"/>
              <w:bottom w:val="single" w:sz="4" w:space="0" w:color="000000"/>
              <w:right w:val="single" w:sz="4" w:space="0" w:color="000000"/>
            </w:tcBorders>
            <w:vAlign w:val="center"/>
          </w:tcPr>
          <w:p w14:paraId="3B1643C3" w14:textId="77777777" w:rsidR="00287027" w:rsidRPr="00951E55" w:rsidRDefault="00287027" w:rsidP="00287027">
            <w:pPr>
              <w:ind w:left="102" w:right="41"/>
              <w:jc w:val="center"/>
              <w:rPr>
                <w:sz w:val="22"/>
              </w:rPr>
            </w:pPr>
            <w:r w:rsidRPr="00951E55">
              <w:rPr>
                <w:sz w:val="22"/>
              </w:rPr>
              <w:t>N/A</w:t>
            </w:r>
          </w:p>
        </w:tc>
      </w:tr>
      <w:tr w:rsidR="00287027" w:rsidRPr="00951E55" w14:paraId="1CCE0C9C"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05ABD0D0"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767B67"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B68EEF6"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3A45DB0"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3AAE867"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A28B7C" w14:textId="77777777" w:rsidR="00287027" w:rsidRPr="00951E55" w:rsidRDefault="00287027" w:rsidP="00287027">
            <w:pPr>
              <w:ind w:left="102" w:right="41"/>
              <w:jc w:val="center"/>
              <w:rPr>
                <w:sz w:val="22"/>
              </w:rPr>
            </w:pPr>
            <w:r w:rsidRPr="00951E55">
              <w:rPr>
                <w:sz w:val="22"/>
              </w:rPr>
              <w:t>N/A</w:t>
            </w:r>
          </w:p>
        </w:tc>
      </w:tr>
    </w:tbl>
    <w:p w14:paraId="3BFB9E4E" w14:textId="54516708" w:rsidR="00166D45" w:rsidRPr="00951E55" w:rsidRDefault="00166D45">
      <w:pPr>
        <w:overflowPunct/>
        <w:autoSpaceDE/>
        <w:autoSpaceDN/>
        <w:adjustRightInd/>
        <w:textAlignment w:val="auto"/>
        <w:rPr>
          <w:sz w:val="28"/>
        </w:rPr>
      </w:pPr>
    </w:p>
    <w:p w14:paraId="51EA7426" w14:textId="77777777" w:rsidR="00166D45" w:rsidRPr="00951E55" w:rsidRDefault="00166D45">
      <w:pPr>
        <w:overflowPunct/>
        <w:autoSpaceDE/>
        <w:autoSpaceDN/>
        <w:adjustRightInd/>
        <w:textAlignment w:val="auto"/>
        <w:rPr>
          <w:sz w:val="28"/>
        </w:rPr>
      </w:pPr>
      <w:r w:rsidRPr="00951E55">
        <w:rPr>
          <w:sz w:val="28"/>
        </w:rPr>
        <w:br w:type="page"/>
      </w:r>
    </w:p>
    <w:p w14:paraId="615045C3" w14:textId="77777777" w:rsidR="00287027" w:rsidRPr="00951E55" w:rsidRDefault="00287027" w:rsidP="00287027">
      <w:pPr>
        <w:pStyle w:val="3"/>
      </w:pPr>
      <w:r w:rsidRPr="00951E55">
        <w:lastRenderedPageBreak/>
        <w:t xml:space="preserve">Borehole </w:t>
      </w:r>
    </w:p>
    <w:p w14:paraId="5F913057" w14:textId="77777777" w:rsidR="00287027" w:rsidRPr="00951E55" w:rsidRDefault="00287027" w:rsidP="00287027">
      <w:pPr>
        <w:pStyle w:val="4"/>
      </w:pPr>
      <w:r w:rsidRPr="00951E55">
        <w:t>A borehole is a narrow shaft bored in the ground, either vertically or horizontally to support site investigation.</w:t>
      </w:r>
    </w:p>
    <w:p w14:paraId="5FF8717D" w14:textId="77777777" w:rsidR="00287027" w:rsidRPr="00951E55" w:rsidRDefault="00287027" w:rsidP="00287027"/>
    <w:p w14:paraId="5926BA3A"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8FDE24D"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C3198A"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B78E24"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D4A7BD"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33BB08"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9AD7D1"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564E11"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17B307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EDF9530"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6B3DE3"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731F339"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24CAFAC"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2FC046C"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94259C8" w14:textId="77777777" w:rsidR="00287027" w:rsidRPr="00951E55" w:rsidRDefault="00287027" w:rsidP="00287027">
            <w:pPr>
              <w:ind w:left="102" w:right="41"/>
              <w:jc w:val="center"/>
              <w:rPr>
                <w:sz w:val="22"/>
              </w:rPr>
            </w:pPr>
            <w:r w:rsidRPr="00951E55">
              <w:rPr>
                <w:sz w:val="22"/>
              </w:rPr>
              <w:t>N/A</w:t>
            </w:r>
          </w:p>
        </w:tc>
      </w:tr>
      <w:tr w:rsidR="00700FD1" w:rsidRPr="00951E55" w14:paraId="0013AAA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2DFFF54A"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F71F578" w14:textId="77777777" w:rsidR="00287027" w:rsidRPr="00951E55" w:rsidRDefault="00287027" w:rsidP="00287027">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61E2D169"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5889AA9" w14:textId="77777777" w:rsidR="00287027" w:rsidRPr="00951E55" w:rsidRDefault="00287027" w:rsidP="00287027">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4A22659"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A62630" w14:textId="77777777" w:rsidR="00287027" w:rsidRPr="00951E55" w:rsidRDefault="00287027" w:rsidP="00287027">
            <w:pPr>
              <w:ind w:left="102" w:right="41"/>
              <w:jc w:val="center"/>
              <w:rPr>
                <w:sz w:val="22"/>
              </w:rPr>
            </w:pPr>
            <w:r w:rsidRPr="00951E55">
              <w:rPr>
                <w:sz w:val="22"/>
              </w:rPr>
              <w:t>N/A</w:t>
            </w:r>
          </w:p>
        </w:tc>
      </w:tr>
      <w:tr w:rsidR="00700FD1" w:rsidRPr="00951E55" w14:paraId="7536020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0D875AE9"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B748A2"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E6A2186" w14:textId="75628AF6" w:rsidR="00287027" w:rsidRPr="00951E55" w:rsidRDefault="00287027">
            <w:pPr>
              <w:ind w:left="102" w:right="41"/>
              <w:jc w:val="center"/>
              <w:rPr>
                <w:sz w:val="22"/>
              </w:rPr>
            </w:pPr>
            <w:r w:rsidRPr="00951E55">
              <w:rPr>
                <w:sz w:val="22"/>
              </w:rPr>
              <w:t xml:space="preserve">Assumed size </w:t>
            </w:r>
            <w:r w:rsidR="00263F79" w:rsidRPr="00951E55">
              <w:rPr>
                <w:sz w:val="22"/>
              </w:rPr>
              <w:t>and location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0894DB90"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1B7DA89"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478E97" w14:textId="77777777" w:rsidR="00287027" w:rsidRPr="00951E55" w:rsidRDefault="00287027" w:rsidP="00287027">
            <w:pPr>
              <w:ind w:left="102" w:right="41"/>
              <w:jc w:val="center"/>
              <w:rPr>
                <w:sz w:val="22"/>
              </w:rPr>
            </w:pPr>
            <w:r w:rsidRPr="00951E55">
              <w:rPr>
                <w:sz w:val="22"/>
              </w:rPr>
              <w:t>N/A</w:t>
            </w:r>
          </w:p>
        </w:tc>
      </w:tr>
      <w:tr w:rsidR="00700FD1" w:rsidRPr="00951E55" w14:paraId="089BE4A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3F7E7AF"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800036" w14:textId="45933907" w:rsidR="00287027" w:rsidRPr="00951E55" w:rsidRDefault="00263F79"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4F713" w14:textId="3BFFAD5E" w:rsidR="00287027" w:rsidRPr="00951E55" w:rsidRDefault="00287027">
            <w:pPr>
              <w:ind w:left="102" w:right="41"/>
              <w:jc w:val="center"/>
              <w:rPr>
                <w:sz w:val="22"/>
              </w:rPr>
            </w:pPr>
            <w:r w:rsidRPr="00951E55">
              <w:rPr>
                <w:sz w:val="22"/>
              </w:rPr>
              <w:t>Exact nominal size</w:t>
            </w:r>
            <w:r w:rsidR="00263F79" w:rsidRPr="00951E55">
              <w:rPr>
                <w:sz w:val="22"/>
              </w:rPr>
              <w:t xml:space="preserve"> and location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7AD77D79" w14:textId="77777777" w:rsidR="00287027" w:rsidRPr="00951E55" w:rsidRDefault="00287027" w:rsidP="00287027">
            <w:pPr>
              <w:ind w:left="102" w:right="41"/>
              <w:jc w:val="center"/>
              <w:rPr>
                <w:sz w:val="22"/>
              </w:rPr>
            </w:pPr>
            <w:r w:rsidRPr="00951E55">
              <w:rPr>
                <w:sz w:val="22"/>
              </w:rPr>
              <w:t xml:space="preserve"> Object insertion point(s) located and orientated exactly as nominal locations and levels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7F5889D" w14:textId="77777777" w:rsidR="00287027" w:rsidRPr="00951E55" w:rsidRDefault="00287027" w:rsidP="00287027">
            <w:pPr>
              <w:ind w:left="102" w:right="41"/>
              <w:jc w:val="center"/>
              <w:rPr>
                <w:sz w:val="22"/>
              </w:rPr>
            </w:pPr>
            <w:r w:rsidRPr="00951E55">
              <w:rPr>
                <w:sz w:val="22"/>
              </w:rPr>
              <w:t>3D solid block of each component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186BA09" w14:textId="77777777" w:rsidR="00287027" w:rsidRPr="00951E55" w:rsidRDefault="00287027" w:rsidP="00287027">
            <w:pPr>
              <w:ind w:left="102" w:right="41"/>
              <w:jc w:val="center"/>
              <w:rPr>
                <w:sz w:val="22"/>
              </w:rPr>
            </w:pPr>
            <w:r w:rsidRPr="00951E55">
              <w:rPr>
                <w:sz w:val="22"/>
              </w:rPr>
              <w:t>N/A</w:t>
            </w:r>
          </w:p>
        </w:tc>
      </w:tr>
      <w:tr w:rsidR="00700FD1" w:rsidRPr="00951E55" w14:paraId="1B525D55"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F9FBE65"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581FD5"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5C9DA82"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BD0ACE8"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F860789" w14:textId="77777777"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DC0902" w14:textId="77777777" w:rsidR="00287027" w:rsidRPr="00951E55" w:rsidRDefault="00287027" w:rsidP="00287027">
            <w:pPr>
              <w:ind w:left="102" w:right="41"/>
              <w:jc w:val="center"/>
              <w:rPr>
                <w:sz w:val="22"/>
              </w:rPr>
            </w:pPr>
            <w:r w:rsidRPr="00951E55">
              <w:rPr>
                <w:sz w:val="22"/>
              </w:rPr>
              <w:t>N/A</w:t>
            </w:r>
          </w:p>
        </w:tc>
      </w:tr>
    </w:tbl>
    <w:p w14:paraId="41D343EB" w14:textId="77777777" w:rsidR="00287027" w:rsidRPr="00951E55" w:rsidRDefault="00287027" w:rsidP="00287027">
      <w:pPr>
        <w:overflowPunct/>
        <w:autoSpaceDE/>
        <w:autoSpaceDN/>
        <w:adjustRightInd/>
        <w:textAlignment w:val="auto"/>
        <w:rPr>
          <w:szCs w:val="22"/>
        </w:rPr>
      </w:pPr>
      <w:r w:rsidRPr="00951E55">
        <w:br w:type="page"/>
      </w:r>
    </w:p>
    <w:p w14:paraId="60E1777E" w14:textId="5AAAB13C" w:rsidR="00287027" w:rsidRPr="00951E55" w:rsidRDefault="00287027" w:rsidP="00287027">
      <w:pPr>
        <w:pStyle w:val="3"/>
      </w:pPr>
      <w:r w:rsidRPr="00951E55">
        <w:lastRenderedPageBreak/>
        <w:t xml:space="preserve">Geology – Fill / Marine Deposit / Alluvium / Colluvium / Residual Soil / Completely decomposed rock / Highly decomposed rock / Bedrock / Compact fill </w:t>
      </w:r>
    </w:p>
    <w:p w14:paraId="44B216E8" w14:textId="77777777" w:rsidR="00287027" w:rsidRPr="00951E55" w:rsidRDefault="00287027" w:rsidP="00287027">
      <w:pPr>
        <w:pStyle w:val="4"/>
      </w:pPr>
      <w:r w:rsidRPr="00951E55">
        <w:t>Various layer of material that covers the earth's surface.</w:t>
      </w:r>
    </w:p>
    <w:p w14:paraId="7F259EF7" w14:textId="77777777" w:rsidR="00287027" w:rsidRPr="00951E55" w:rsidRDefault="00287027" w:rsidP="00287027"/>
    <w:p w14:paraId="61505E04" w14:textId="77777777" w:rsidR="00287027" w:rsidRPr="00951E55" w:rsidRDefault="00287027" w:rsidP="00287027">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2"/>
        <w:gridCol w:w="3827"/>
        <w:gridCol w:w="2409"/>
        <w:gridCol w:w="2552"/>
        <w:gridCol w:w="1844"/>
        <w:gridCol w:w="1984"/>
      </w:tblGrid>
      <w:tr w:rsidR="00700FD1" w:rsidRPr="00951E55" w14:paraId="4600181C" w14:textId="77777777" w:rsidTr="00287027">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33BC0F"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C267E9"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93508"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43025"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87FD25" w14:textId="77777777" w:rsidR="00287027" w:rsidRPr="00951E55" w:rsidRDefault="00287027" w:rsidP="00287027">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07381B"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2E50EB6C"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0CA9BBC6"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9546FC" w14:textId="77777777" w:rsidR="00287027" w:rsidRPr="00951E55" w:rsidRDefault="00287027" w:rsidP="00287027">
            <w:pPr>
              <w:ind w:left="102" w:right="41"/>
              <w:rPr>
                <w:sz w:val="22"/>
              </w:rPr>
            </w:pPr>
            <w:r w:rsidRPr="00951E55">
              <w:rPr>
                <w:sz w:val="22"/>
              </w:rPr>
              <w:t>Material’s extend boundary, 2D Contour lines and spot levels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07D12A43" w14:textId="77777777" w:rsidR="00287027" w:rsidRPr="00951E55" w:rsidRDefault="00287027" w:rsidP="00287027">
            <w:pPr>
              <w:ind w:left="102" w:right="41"/>
              <w:jc w:val="center"/>
              <w:rPr>
                <w:sz w:val="22"/>
              </w:rPr>
            </w:pPr>
            <w:r w:rsidRPr="00951E55">
              <w:rPr>
                <w:sz w:val="22"/>
              </w:rPr>
              <w:t xml:space="preserve">Approximate location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4EF15A" w14:textId="77777777" w:rsidR="00287027" w:rsidRPr="00951E55" w:rsidRDefault="00287027" w:rsidP="00287027">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58DFF8F" w14:textId="77777777" w:rsidR="00287027" w:rsidRPr="00951E55" w:rsidRDefault="00287027" w:rsidP="00287027">
            <w:pPr>
              <w:ind w:left="102" w:right="41"/>
              <w:jc w:val="center"/>
              <w:rPr>
                <w:sz w:val="22"/>
              </w:rPr>
            </w:pPr>
            <w:r w:rsidRPr="00951E55">
              <w:rPr>
                <w:sz w:val="22"/>
              </w:rPr>
              <w:t>2D polygons, contour lines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2391E027" w14:textId="77777777" w:rsidR="00287027" w:rsidRPr="00951E55" w:rsidRDefault="00287027" w:rsidP="00287027">
            <w:pPr>
              <w:ind w:left="102" w:right="41"/>
              <w:jc w:val="center"/>
              <w:rPr>
                <w:sz w:val="22"/>
              </w:rPr>
            </w:pPr>
            <w:r w:rsidRPr="00951E55">
              <w:rPr>
                <w:sz w:val="22"/>
              </w:rPr>
              <w:t>N/A</w:t>
            </w:r>
          </w:p>
        </w:tc>
      </w:tr>
      <w:tr w:rsidR="00700FD1" w:rsidRPr="00951E55" w14:paraId="0ADE14EA"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71644B00"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9E24C1" w14:textId="77777777" w:rsidR="00287027" w:rsidRPr="00951E55" w:rsidRDefault="00287027" w:rsidP="00287027">
            <w:pPr>
              <w:ind w:left="102" w:right="41"/>
              <w:rPr>
                <w:sz w:val="22"/>
              </w:rPr>
            </w:pPr>
            <w:r w:rsidRPr="00951E55">
              <w:rPr>
                <w:sz w:val="22"/>
              </w:rPr>
              <w:t xml:space="preserve">3D object including stratigraphy, with layers of fill, transported soils, decomposed rock and bed rock, location of the boreholes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0F4CD5D" w14:textId="77777777" w:rsidR="00287027" w:rsidRPr="00951E55" w:rsidRDefault="00287027" w:rsidP="00287027">
            <w:pPr>
              <w:ind w:left="102" w:right="41"/>
              <w:jc w:val="center"/>
              <w:rPr>
                <w:sz w:val="22"/>
              </w:rPr>
            </w:pPr>
            <w:r w:rsidRPr="00951E55">
              <w:rPr>
                <w:sz w:val="22"/>
              </w:rPr>
              <w:t>Approximate location, depth and thickness</w:t>
            </w:r>
          </w:p>
        </w:tc>
        <w:tc>
          <w:tcPr>
            <w:tcW w:w="2552" w:type="dxa"/>
            <w:tcBorders>
              <w:top w:val="single" w:sz="4" w:space="0" w:color="000000"/>
              <w:left w:val="single" w:sz="4" w:space="0" w:color="000000"/>
              <w:bottom w:val="single" w:sz="4" w:space="0" w:color="000000"/>
              <w:right w:val="single" w:sz="4" w:space="0" w:color="000000"/>
            </w:tcBorders>
            <w:vAlign w:val="center"/>
          </w:tcPr>
          <w:p w14:paraId="2A774D0A" w14:textId="77777777" w:rsidR="00287027" w:rsidRPr="00951E55" w:rsidRDefault="00287027" w:rsidP="00287027">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DD353D2" w14:textId="77777777" w:rsidR="00287027" w:rsidRPr="00951E55" w:rsidRDefault="00287027" w:rsidP="00287027">
            <w:pPr>
              <w:ind w:left="102" w:right="41"/>
              <w:jc w:val="center"/>
              <w:rPr>
                <w:sz w:val="22"/>
              </w:rPr>
            </w:pPr>
            <w:r w:rsidRPr="00951E55">
              <w:rPr>
                <w:sz w:val="22"/>
              </w:rPr>
              <w:t>3D Boundary, Contour lines, spot levels and 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6F437B4C" w14:textId="77777777" w:rsidR="00287027" w:rsidRPr="00951E55" w:rsidRDefault="00287027" w:rsidP="00287027">
            <w:pPr>
              <w:ind w:left="102" w:right="41"/>
              <w:jc w:val="center"/>
              <w:rPr>
                <w:sz w:val="22"/>
              </w:rPr>
            </w:pPr>
            <w:r w:rsidRPr="00951E55">
              <w:rPr>
                <w:sz w:val="22"/>
              </w:rPr>
              <w:t>N/A</w:t>
            </w:r>
          </w:p>
        </w:tc>
      </w:tr>
      <w:tr w:rsidR="00700FD1" w:rsidRPr="00951E55" w14:paraId="320DE2AC"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tcPr>
          <w:p w14:paraId="04D503B1"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FB56FE"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745493C"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817391E" w14:textId="77777777" w:rsidR="00287027" w:rsidRPr="00951E55" w:rsidRDefault="00287027" w:rsidP="00287027">
            <w:pPr>
              <w:ind w:left="102" w:right="41"/>
              <w:jc w:val="center"/>
              <w:rPr>
                <w:sz w:val="22"/>
              </w:rPr>
            </w:pPr>
            <w:r w:rsidRPr="00951E55">
              <w:rPr>
                <w:sz w:val="22"/>
              </w:rPr>
              <w:t>Object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0DF72831" w14:textId="77777777" w:rsidR="00287027" w:rsidRPr="00951E55" w:rsidRDefault="00287027" w:rsidP="00287027">
            <w:pPr>
              <w:ind w:left="102" w:right="41"/>
              <w:jc w:val="center"/>
              <w:rPr>
                <w:sz w:val="22"/>
              </w:rPr>
            </w:pPr>
            <w:r w:rsidRPr="00951E55">
              <w:rPr>
                <w:sz w:val="22"/>
              </w:rPr>
              <w:t>Same as 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DCD8FAE" w14:textId="77777777" w:rsidR="00287027" w:rsidRPr="00951E55" w:rsidRDefault="00287027" w:rsidP="00287027">
            <w:pPr>
              <w:ind w:left="102" w:right="41"/>
              <w:jc w:val="center"/>
              <w:rPr>
                <w:sz w:val="22"/>
              </w:rPr>
            </w:pPr>
            <w:r w:rsidRPr="00951E55">
              <w:rPr>
                <w:sz w:val="22"/>
              </w:rPr>
              <w:t>Same as 200</w:t>
            </w:r>
          </w:p>
        </w:tc>
      </w:tr>
      <w:tr w:rsidR="00700FD1" w:rsidRPr="00951E55" w14:paraId="1BDC35C9"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59BDBFDE"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768A41" w14:textId="77777777" w:rsidR="00287027" w:rsidRPr="00951E55" w:rsidRDefault="00287027" w:rsidP="00287027">
            <w:pPr>
              <w:ind w:left="102" w:right="41"/>
              <w:rPr>
                <w:sz w:val="22"/>
              </w:rPr>
            </w:pPr>
            <w:r w:rsidRPr="00951E55">
              <w:rPr>
                <w:sz w:val="22"/>
              </w:rPr>
              <w:t>3D Digital terrain models, including inferred surfaces boundary of soils and rocks, location of boreholes, as well as ground water profile for design purpose</w:t>
            </w:r>
          </w:p>
        </w:tc>
        <w:tc>
          <w:tcPr>
            <w:tcW w:w="2409" w:type="dxa"/>
            <w:tcBorders>
              <w:top w:val="single" w:sz="4" w:space="0" w:color="000000"/>
              <w:left w:val="single" w:sz="4" w:space="0" w:color="000000"/>
              <w:bottom w:val="single" w:sz="4" w:space="0" w:color="000000"/>
              <w:right w:val="single" w:sz="4" w:space="0" w:color="000000"/>
            </w:tcBorders>
            <w:vAlign w:val="center"/>
          </w:tcPr>
          <w:p w14:paraId="61A2BAF3" w14:textId="77777777" w:rsidR="00287027" w:rsidRPr="00951E55" w:rsidRDefault="00287027" w:rsidP="00287027">
            <w:pPr>
              <w:ind w:left="102" w:right="41"/>
              <w:jc w:val="center"/>
              <w:rPr>
                <w:sz w:val="22"/>
              </w:rPr>
            </w:pPr>
            <w:r w:rsidRPr="00951E55">
              <w:rPr>
                <w:sz w:val="22"/>
              </w:rPr>
              <w:t>Exact inferred location, depth, and thickness of all components</w:t>
            </w:r>
          </w:p>
        </w:tc>
        <w:tc>
          <w:tcPr>
            <w:tcW w:w="2552" w:type="dxa"/>
            <w:tcBorders>
              <w:top w:val="single" w:sz="4" w:space="0" w:color="000000"/>
              <w:left w:val="single" w:sz="4" w:space="0" w:color="000000"/>
              <w:bottom w:val="single" w:sz="4" w:space="0" w:color="000000"/>
              <w:right w:val="single" w:sz="4" w:space="0" w:color="000000"/>
            </w:tcBorders>
            <w:vAlign w:val="center"/>
          </w:tcPr>
          <w:p w14:paraId="3AEAE63A" w14:textId="77777777" w:rsidR="00287027" w:rsidRPr="00951E55" w:rsidRDefault="00287027" w:rsidP="00287027">
            <w:pPr>
              <w:ind w:left="102" w:right="41"/>
              <w:jc w:val="center"/>
              <w:rPr>
                <w:sz w:val="22"/>
              </w:rPr>
            </w:pPr>
            <w:r w:rsidRPr="00951E55">
              <w:rPr>
                <w:sz w:val="22"/>
              </w:rPr>
              <w:t>3D surfaces modelled according to the borehole logs results or AGS from ground investigation works</w:t>
            </w:r>
          </w:p>
        </w:tc>
        <w:tc>
          <w:tcPr>
            <w:tcW w:w="1844" w:type="dxa"/>
            <w:tcBorders>
              <w:top w:val="single" w:sz="4" w:space="0" w:color="000000"/>
              <w:left w:val="single" w:sz="4" w:space="0" w:color="000000"/>
              <w:bottom w:val="single" w:sz="4" w:space="0" w:color="000000"/>
              <w:right w:val="single" w:sz="4" w:space="0" w:color="000000"/>
            </w:tcBorders>
            <w:vAlign w:val="center"/>
          </w:tcPr>
          <w:p w14:paraId="608F12C3" w14:textId="77777777" w:rsidR="00287027" w:rsidRPr="00951E55" w:rsidRDefault="00287027" w:rsidP="00287027">
            <w:pPr>
              <w:ind w:left="102" w:right="41"/>
              <w:jc w:val="center"/>
              <w:rPr>
                <w:sz w:val="22"/>
              </w:rPr>
            </w:pPr>
            <w:r w:rsidRPr="00951E55">
              <w:rPr>
                <w:sz w:val="22"/>
              </w:rPr>
              <w:t>3D Boundary, Contour lines, spot levels and 3D objects of surfaces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BCFBEEB" w14:textId="77777777" w:rsidR="00287027" w:rsidRPr="00951E55" w:rsidRDefault="00287027" w:rsidP="00287027">
            <w:pPr>
              <w:ind w:left="102" w:right="41"/>
              <w:jc w:val="center"/>
              <w:rPr>
                <w:sz w:val="22"/>
              </w:rPr>
            </w:pPr>
            <w:r w:rsidRPr="00951E55">
              <w:rPr>
                <w:sz w:val="22"/>
              </w:rPr>
              <w:t>Support earthwork calculation. Allow users to switch object appearance dynamically by configuration</w:t>
            </w:r>
          </w:p>
        </w:tc>
      </w:tr>
      <w:tr w:rsidR="00287027" w:rsidRPr="00951E55" w14:paraId="6B38179D" w14:textId="77777777" w:rsidTr="00287027">
        <w:tc>
          <w:tcPr>
            <w:tcW w:w="992" w:type="dxa"/>
            <w:tcBorders>
              <w:top w:val="single" w:sz="4" w:space="0" w:color="000000"/>
              <w:left w:val="single" w:sz="4" w:space="0" w:color="000000"/>
              <w:bottom w:val="single" w:sz="4" w:space="0" w:color="000000"/>
              <w:right w:val="single" w:sz="4" w:space="0" w:color="000000"/>
            </w:tcBorders>
            <w:vAlign w:val="center"/>
            <w:hideMark/>
          </w:tcPr>
          <w:p w14:paraId="6A080F99"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4B4788"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D041C47"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1BD8A8A"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789332" w14:textId="77777777"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3FB3AE72" w14:textId="77777777" w:rsidR="00287027" w:rsidRPr="00951E55" w:rsidRDefault="00287027" w:rsidP="00287027">
            <w:pPr>
              <w:ind w:left="102" w:right="41"/>
              <w:jc w:val="center"/>
              <w:rPr>
                <w:sz w:val="22"/>
              </w:rPr>
            </w:pPr>
            <w:r w:rsidRPr="00951E55">
              <w:rPr>
                <w:sz w:val="22"/>
              </w:rPr>
              <w:t>N/A</w:t>
            </w:r>
          </w:p>
        </w:tc>
      </w:tr>
    </w:tbl>
    <w:p w14:paraId="588DD5D6" w14:textId="30B2B3FF" w:rsidR="00166D45" w:rsidRPr="00951E55" w:rsidRDefault="00166D45">
      <w:pPr>
        <w:overflowPunct/>
        <w:autoSpaceDE/>
        <w:autoSpaceDN/>
        <w:adjustRightInd/>
        <w:textAlignment w:val="auto"/>
        <w:rPr>
          <w:sz w:val="28"/>
        </w:rPr>
      </w:pPr>
    </w:p>
    <w:p w14:paraId="52AFF888" w14:textId="77777777" w:rsidR="00166D45" w:rsidRPr="00951E55" w:rsidRDefault="00166D45">
      <w:pPr>
        <w:overflowPunct/>
        <w:autoSpaceDE/>
        <w:autoSpaceDN/>
        <w:adjustRightInd/>
        <w:textAlignment w:val="auto"/>
        <w:rPr>
          <w:sz w:val="28"/>
        </w:rPr>
      </w:pPr>
      <w:r w:rsidRPr="00951E55">
        <w:rPr>
          <w:sz w:val="28"/>
        </w:rPr>
        <w:br w:type="page"/>
      </w:r>
    </w:p>
    <w:p w14:paraId="3334AB54" w14:textId="701482F3" w:rsidR="00EA0FD7" w:rsidRPr="00951E55" w:rsidRDefault="00EA0FD7" w:rsidP="00EA0FD7">
      <w:pPr>
        <w:pStyle w:val="20"/>
      </w:pPr>
      <w:bookmarkStart w:id="691" w:name="_Toc141087493"/>
      <w:r w:rsidRPr="00951E55">
        <w:lastRenderedPageBreak/>
        <w:t>Existing Street Furniture model</w:t>
      </w:r>
      <w:bookmarkEnd w:id="691"/>
    </w:p>
    <w:p w14:paraId="35067585" w14:textId="77777777" w:rsidR="00EA0FD7" w:rsidRPr="00951E55" w:rsidRDefault="00EA0FD7" w:rsidP="00EA0FD7">
      <w:pPr>
        <w:pStyle w:val="3"/>
      </w:pPr>
      <w:r w:rsidRPr="00951E55">
        <w:t>List of Common Objects Elements</w:t>
      </w:r>
    </w:p>
    <w:p w14:paraId="666EBDC5" w14:textId="494A5430" w:rsidR="00EA0FD7" w:rsidRPr="00951E55" w:rsidRDefault="00EA0FD7" w:rsidP="00EA0FD7">
      <w:pPr>
        <w:pStyle w:val="4"/>
      </w:pPr>
      <w:r w:rsidRPr="00951E55">
        <w:t xml:space="preserve">The following </w:t>
      </w:r>
      <w:r w:rsidR="00EA1083" w:rsidRPr="00951E55">
        <w:t>o</w:t>
      </w:r>
      <w:r w:rsidR="00525AA2" w:rsidRPr="00951E55">
        <w:t>bject element</w:t>
      </w:r>
      <w:r w:rsidRPr="00951E55">
        <w:t>s are classified under the Existing Street Furniture model:</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154"/>
        <w:gridCol w:w="1557"/>
        <w:gridCol w:w="1844"/>
        <w:gridCol w:w="1791"/>
        <w:gridCol w:w="5290"/>
        <w:gridCol w:w="10"/>
      </w:tblGrid>
      <w:tr w:rsidR="00700FD1" w:rsidRPr="00951E55" w14:paraId="273E9EF6" w14:textId="77777777" w:rsidTr="00745993">
        <w:trPr>
          <w:gridAfter w:val="1"/>
          <w:wAfter w:w="10" w:type="dxa"/>
          <w:trHeight w:val="340"/>
          <w:tblHeader/>
        </w:trPr>
        <w:tc>
          <w:tcPr>
            <w:tcW w:w="8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D108B8" w14:textId="77777777" w:rsidR="00EA1083" w:rsidRPr="00951E55" w:rsidRDefault="00EA1083"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485655" w14:textId="77777777" w:rsidR="00EA1083" w:rsidRPr="00951E55" w:rsidRDefault="00EA1083"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24CC68" w14:textId="77777777" w:rsidR="00EA1083" w:rsidRPr="00951E55" w:rsidRDefault="00EA1083" w:rsidP="00816711">
            <w:pPr>
              <w:jc w:val="center"/>
              <w:rPr>
                <w:rFonts w:eastAsia="Times New Roman"/>
                <w:b/>
                <w:bCs/>
                <w:sz w:val="20"/>
                <w:szCs w:val="20"/>
              </w:rPr>
            </w:pPr>
            <w:r w:rsidRPr="00951E55">
              <w:rPr>
                <w:rFonts w:eastAsia="Times New Roman"/>
                <w:b/>
                <w:bCs/>
                <w:sz w:val="20"/>
                <w:szCs w:val="20"/>
              </w:rPr>
              <w:t>CAT CODE</w:t>
            </w:r>
          </w:p>
        </w:tc>
        <w:tc>
          <w:tcPr>
            <w:tcW w:w="184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2C256E0" w14:textId="77777777" w:rsidR="00EA1083" w:rsidRPr="00951E55" w:rsidRDefault="00EA1083" w:rsidP="00816711">
            <w:pPr>
              <w:jc w:val="center"/>
              <w:rPr>
                <w:rFonts w:eastAsia="Times New Roman"/>
                <w:b/>
                <w:bCs/>
                <w:sz w:val="20"/>
                <w:szCs w:val="20"/>
              </w:rPr>
            </w:pPr>
            <w:r w:rsidRPr="00951E55">
              <w:rPr>
                <w:rFonts w:eastAsia="Times New Roman"/>
                <w:b/>
                <w:bCs/>
                <w:sz w:val="20"/>
                <w:szCs w:val="20"/>
              </w:rPr>
              <w:t>SUBCAT CODE</w:t>
            </w:r>
          </w:p>
        </w:tc>
        <w:tc>
          <w:tcPr>
            <w:tcW w:w="17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8B7F7B" w14:textId="77777777" w:rsidR="00EA1083" w:rsidRPr="00951E55" w:rsidDel="004A140C" w:rsidRDefault="00EA1083" w:rsidP="00816711">
            <w:pPr>
              <w:jc w:val="center"/>
              <w:rPr>
                <w:rFonts w:eastAsia="Times New Roman"/>
                <w:b/>
                <w:bCs/>
                <w:sz w:val="20"/>
                <w:szCs w:val="20"/>
              </w:rPr>
            </w:pPr>
            <w:r w:rsidRPr="00951E55">
              <w:rPr>
                <w:rFonts w:eastAsia="Times New Roman"/>
                <w:b/>
                <w:bCs/>
                <w:sz w:val="20"/>
                <w:szCs w:val="20"/>
              </w:rPr>
              <w:t>OMNICLASS NO</w:t>
            </w:r>
          </w:p>
        </w:tc>
        <w:tc>
          <w:tcPr>
            <w:tcW w:w="52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A65CB0" w14:textId="77777777" w:rsidR="00EA1083" w:rsidRPr="00951E55" w:rsidRDefault="00EA1083"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7B29B7B9"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286500BC" w14:textId="77777777" w:rsidR="00EA1083" w:rsidRPr="00951E55" w:rsidRDefault="00EA1083" w:rsidP="00816711">
            <w:pPr>
              <w:jc w:val="center"/>
              <w:rPr>
                <w:rFonts w:eastAsia="Times New Roman"/>
                <w:b/>
                <w:bCs/>
                <w:sz w:val="20"/>
                <w:szCs w:val="20"/>
              </w:rPr>
            </w:pPr>
            <w:r w:rsidRPr="00951E55">
              <w:rPr>
                <w:rFonts w:eastAsia="Times New Roman"/>
                <w:sz w:val="20"/>
                <w:szCs w:val="20"/>
              </w:rPr>
              <w:t>1</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45D9FD12" w14:textId="77777777" w:rsidR="00EA1083" w:rsidRPr="00951E55" w:rsidRDefault="00EA1083" w:rsidP="00816711">
            <w:pPr>
              <w:rPr>
                <w:rFonts w:eastAsia="Times New Roman"/>
                <w:sz w:val="20"/>
                <w:szCs w:val="20"/>
              </w:rPr>
            </w:pPr>
            <w:r w:rsidRPr="00951E55">
              <w:rPr>
                <w:rFonts w:eastAsia="Times New Roman"/>
                <w:sz w:val="20"/>
                <w:szCs w:val="20"/>
              </w:rPr>
              <w:t xml:space="preserve">Barrier </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56CE6E09" w14:textId="77777777" w:rsidR="00EA1083" w:rsidRPr="00951E55" w:rsidRDefault="00EA1083" w:rsidP="00816711">
            <w:pPr>
              <w:jc w:val="center"/>
              <w:rPr>
                <w:rFonts w:eastAsia="Times New Roman"/>
                <w:sz w:val="20"/>
                <w:szCs w:val="20"/>
              </w:rPr>
            </w:pPr>
            <w:r w:rsidRPr="00951E55">
              <w:rPr>
                <w:rFonts w:eastAsia="Times New Roman"/>
                <w:sz w:val="20"/>
                <w:szCs w:val="20"/>
              </w:rPr>
              <w:t>FBF</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48602895"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2C01C9C0" w14:textId="77777777" w:rsidR="00EA1083" w:rsidRPr="00951E55" w:rsidRDefault="00EA1083" w:rsidP="00816711">
            <w:pPr>
              <w:jc w:val="center"/>
              <w:rPr>
                <w:rFonts w:eastAsia="Times New Roman"/>
                <w:sz w:val="20"/>
                <w:szCs w:val="20"/>
              </w:rPr>
            </w:pPr>
            <w:r w:rsidRPr="00951E55">
              <w:rPr>
                <w:rFonts w:eastAsia="Times New Roman"/>
                <w:sz w:val="20"/>
                <w:szCs w:val="20"/>
              </w:rPr>
              <w:t>23-39 11 11 15</w:t>
            </w:r>
          </w:p>
        </w:tc>
        <w:tc>
          <w:tcPr>
            <w:tcW w:w="5290" w:type="dxa"/>
            <w:tcBorders>
              <w:top w:val="single" w:sz="4" w:space="0" w:color="auto"/>
              <w:left w:val="single" w:sz="4" w:space="0" w:color="auto"/>
              <w:bottom w:val="single" w:sz="4" w:space="0" w:color="auto"/>
              <w:right w:val="single" w:sz="4" w:space="0" w:color="auto"/>
            </w:tcBorders>
            <w:vAlign w:val="center"/>
          </w:tcPr>
          <w:p w14:paraId="5BA59A9F" w14:textId="77777777" w:rsidR="00EA1083" w:rsidRPr="00951E55" w:rsidRDefault="00EA1083" w:rsidP="00816711">
            <w:pPr>
              <w:jc w:val="center"/>
              <w:rPr>
                <w:rFonts w:eastAsia="Times New Roman"/>
                <w:sz w:val="20"/>
                <w:szCs w:val="20"/>
              </w:rPr>
            </w:pPr>
            <w:r w:rsidRPr="00951E55">
              <w:rPr>
                <w:rFonts w:eastAsia="Times New Roman"/>
                <w:sz w:val="20"/>
                <w:szCs w:val="20"/>
              </w:rPr>
              <w:t>Traffic Barrier</w:t>
            </w:r>
          </w:p>
        </w:tc>
      </w:tr>
      <w:tr w:rsidR="00700FD1" w:rsidRPr="00951E55" w14:paraId="2D524C48"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0A7A3EFA" w14:textId="77777777" w:rsidR="00EA1083" w:rsidRPr="00951E55" w:rsidRDefault="00EA1083" w:rsidP="00816711">
            <w:pPr>
              <w:jc w:val="center"/>
              <w:rPr>
                <w:rFonts w:eastAsia="Times New Roman"/>
                <w:b/>
                <w:bCs/>
                <w:sz w:val="20"/>
                <w:szCs w:val="20"/>
              </w:rPr>
            </w:pPr>
            <w:r w:rsidRPr="00951E55">
              <w:rPr>
                <w:rFonts w:eastAsia="Times New Roman"/>
                <w:sz w:val="20"/>
                <w:szCs w:val="20"/>
              </w:rPr>
              <w:t>2</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0ECEBF96" w14:textId="77777777" w:rsidR="00EA1083" w:rsidRPr="00951E55" w:rsidRDefault="00EA1083" w:rsidP="00816711">
            <w:pPr>
              <w:rPr>
                <w:rFonts w:eastAsia="Times New Roman"/>
                <w:sz w:val="20"/>
                <w:szCs w:val="20"/>
              </w:rPr>
            </w:pPr>
            <w:r w:rsidRPr="00951E55">
              <w:rPr>
                <w:rFonts w:eastAsia="Times New Roman"/>
                <w:sz w:val="20"/>
                <w:szCs w:val="20"/>
              </w:rPr>
              <w:t>Bollard at Road</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2C988AE6" w14:textId="77777777" w:rsidR="00EA1083" w:rsidRPr="00951E55" w:rsidRDefault="00EA1083" w:rsidP="00816711">
            <w:pPr>
              <w:jc w:val="center"/>
              <w:rPr>
                <w:rFonts w:eastAsia="Times New Roman"/>
                <w:sz w:val="20"/>
                <w:szCs w:val="20"/>
              </w:rPr>
            </w:pPr>
            <w:r w:rsidRPr="00951E55">
              <w:rPr>
                <w:rFonts w:eastAsia="Times New Roman"/>
                <w:sz w:val="20"/>
                <w:szCs w:val="20"/>
              </w:rPr>
              <w:t>FBL</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315763D"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1965F674" w14:textId="77777777" w:rsidR="00EA1083" w:rsidRPr="00951E55" w:rsidRDefault="00EA1083" w:rsidP="00816711">
            <w:pPr>
              <w:jc w:val="center"/>
              <w:rPr>
                <w:rFonts w:eastAsia="Times New Roman"/>
                <w:sz w:val="20"/>
                <w:szCs w:val="20"/>
              </w:rPr>
            </w:pPr>
            <w:r w:rsidRPr="00951E55">
              <w:rPr>
                <w:rFonts w:eastAsia="Times New Roman"/>
                <w:sz w:val="20"/>
                <w:szCs w:val="20"/>
              </w:rPr>
              <w:t>23-39 11 19</w:t>
            </w:r>
          </w:p>
        </w:tc>
        <w:tc>
          <w:tcPr>
            <w:tcW w:w="5290" w:type="dxa"/>
            <w:tcBorders>
              <w:top w:val="single" w:sz="4" w:space="0" w:color="auto"/>
              <w:left w:val="single" w:sz="4" w:space="0" w:color="auto"/>
              <w:bottom w:val="single" w:sz="4" w:space="0" w:color="auto"/>
              <w:right w:val="single" w:sz="4" w:space="0" w:color="auto"/>
            </w:tcBorders>
            <w:vAlign w:val="center"/>
          </w:tcPr>
          <w:p w14:paraId="77AC7004" w14:textId="77777777" w:rsidR="00EA1083" w:rsidRPr="00951E55" w:rsidRDefault="00EA1083" w:rsidP="00816711">
            <w:pPr>
              <w:jc w:val="center"/>
              <w:rPr>
                <w:rFonts w:eastAsia="Times New Roman"/>
                <w:sz w:val="20"/>
                <w:szCs w:val="20"/>
              </w:rPr>
            </w:pPr>
            <w:r w:rsidRPr="00951E55">
              <w:rPr>
                <w:rFonts w:eastAsia="Times New Roman"/>
                <w:sz w:val="20"/>
                <w:szCs w:val="20"/>
              </w:rPr>
              <w:t>Bollards</w:t>
            </w:r>
          </w:p>
        </w:tc>
      </w:tr>
      <w:tr w:rsidR="00700FD1" w:rsidRPr="00951E55" w14:paraId="6F058514"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9451F54" w14:textId="77777777" w:rsidR="00EA1083" w:rsidRPr="00951E55" w:rsidRDefault="00EA1083" w:rsidP="00816711">
            <w:pPr>
              <w:jc w:val="center"/>
              <w:rPr>
                <w:rFonts w:eastAsia="Times New Roman"/>
                <w:b/>
                <w:bCs/>
                <w:sz w:val="20"/>
                <w:szCs w:val="20"/>
              </w:rPr>
            </w:pPr>
            <w:r w:rsidRPr="00951E55">
              <w:rPr>
                <w:rFonts w:eastAsia="Times New Roman"/>
                <w:sz w:val="20"/>
                <w:szCs w:val="20"/>
              </w:rPr>
              <w:t>3</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7BCFA3B1" w14:textId="00A4481E" w:rsidR="00EA1083" w:rsidRPr="00951E55" w:rsidRDefault="00816711" w:rsidP="00816711">
            <w:pPr>
              <w:rPr>
                <w:rFonts w:eastAsia="Times New Roman"/>
                <w:sz w:val="20"/>
                <w:szCs w:val="20"/>
              </w:rPr>
            </w:pPr>
            <w:r w:rsidRPr="00951E55">
              <w:rPr>
                <w:rFonts w:eastAsia="Times New Roman"/>
                <w:sz w:val="20"/>
                <w:szCs w:val="20"/>
              </w:rPr>
              <w:t>Catchpit</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7C7B6C2" w14:textId="77777777" w:rsidR="00EA1083" w:rsidRPr="00951E55" w:rsidRDefault="00EA1083" w:rsidP="00816711">
            <w:pPr>
              <w:jc w:val="center"/>
              <w:rPr>
                <w:rFonts w:eastAsia="Times New Roman"/>
                <w:sz w:val="20"/>
                <w:szCs w:val="20"/>
              </w:rPr>
            </w:pPr>
            <w:r w:rsidRPr="00951E55">
              <w:rPr>
                <w:rFonts w:eastAsia="Times New Roman"/>
                <w:sz w:val="20"/>
                <w:szCs w:val="20"/>
              </w:rPr>
              <w:t>SCH</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3BB1B3F" w14:textId="77777777" w:rsidR="00EA1083" w:rsidRPr="00951E55" w:rsidRDefault="00EA1083" w:rsidP="00816711">
            <w:pPr>
              <w:jc w:val="center"/>
              <w:rPr>
                <w:rFonts w:eastAsia="Times New Roman"/>
                <w:sz w:val="20"/>
                <w:szCs w:val="20"/>
              </w:rPr>
            </w:pPr>
            <w:r w:rsidRPr="00951E55">
              <w:rPr>
                <w:rFonts w:eastAsia="Times New Roman"/>
                <w:sz w:val="20"/>
                <w:szCs w:val="20"/>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6C1139DE" w14:textId="77777777" w:rsidR="00EA1083" w:rsidRPr="00951E55" w:rsidRDefault="00EA1083" w:rsidP="00816711">
            <w:pPr>
              <w:jc w:val="center"/>
              <w:rPr>
                <w:rFonts w:eastAsia="Times New Roman"/>
                <w:sz w:val="20"/>
                <w:szCs w:val="20"/>
              </w:rPr>
            </w:pPr>
            <w:r w:rsidRPr="00951E55">
              <w:rPr>
                <w:rFonts w:eastAsia="Times New Roman"/>
                <w:sz w:val="20"/>
                <w:szCs w:val="20"/>
              </w:rPr>
              <w:t>23-39 29 13 19 11</w:t>
            </w:r>
          </w:p>
        </w:tc>
        <w:tc>
          <w:tcPr>
            <w:tcW w:w="5290" w:type="dxa"/>
            <w:tcBorders>
              <w:top w:val="single" w:sz="4" w:space="0" w:color="auto"/>
              <w:left w:val="single" w:sz="4" w:space="0" w:color="auto"/>
              <w:bottom w:val="single" w:sz="4" w:space="0" w:color="auto"/>
              <w:right w:val="single" w:sz="4" w:space="0" w:color="auto"/>
            </w:tcBorders>
            <w:vAlign w:val="center"/>
          </w:tcPr>
          <w:p w14:paraId="6BE5EEC2" w14:textId="77777777" w:rsidR="00EA1083" w:rsidRPr="00951E55" w:rsidRDefault="00EA1083" w:rsidP="00816711">
            <w:pPr>
              <w:jc w:val="center"/>
              <w:rPr>
                <w:rFonts w:eastAsia="Times New Roman"/>
                <w:sz w:val="20"/>
                <w:szCs w:val="20"/>
              </w:rPr>
            </w:pPr>
            <w:r w:rsidRPr="00951E55">
              <w:rPr>
                <w:rFonts w:eastAsia="Times New Roman"/>
                <w:sz w:val="20"/>
                <w:szCs w:val="20"/>
              </w:rPr>
              <w:t>Surface Water Catch Basins, Grates and Frames</w:t>
            </w:r>
          </w:p>
        </w:tc>
      </w:tr>
      <w:tr w:rsidR="00700FD1" w:rsidRPr="00951E55" w14:paraId="7E65F630"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41CF532A" w14:textId="77777777" w:rsidR="00EA1083" w:rsidRPr="00951E55" w:rsidRDefault="00EA1083" w:rsidP="00816711">
            <w:pPr>
              <w:jc w:val="center"/>
              <w:rPr>
                <w:rFonts w:eastAsia="Times New Roman"/>
                <w:sz w:val="20"/>
                <w:szCs w:val="20"/>
              </w:rPr>
            </w:pPr>
            <w:r w:rsidRPr="00951E55">
              <w:rPr>
                <w:rFonts w:eastAsia="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noWrap/>
            <w:vAlign w:val="center"/>
          </w:tcPr>
          <w:p w14:paraId="49B658AF" w14:textId="77777777" w:rsidR="00EA1083" w:rsidRPr="00951E55" w:rsidRDefault="00EA1083" w:rsidP="00816711">
            <w:pPr>
              <w:rPr>
                <w:rFonts w:eastAsia="Times New Roman"/>
                <w:sz w:val="20"/>
                <w:szCs w:val="20"/>
              </w:rPr>
            </w:pPr>
            <w:r w:rsidRPr="00951E55">
              <w:rPr>
                <w:rFonts w:eastAsia="Times New Roman"/>
                <w:sz w:val="20"/>
                <w:szCs w:val="20"/>
              </w:rPr>
              <w:t xml:space="preserve">Pavement </w:t>
            </w:r>
          </w:p>
        </w:tc>
        <w:tc>
          <w:tcPr>
            <w:tcW w:w="1557" w:type="dxa"/>
            <w:tcBorders>
              <w:top w:val="single" w:sz="4" w:space="0" w:color="auto"/>
              <w:left w:val="single" w:sz="4" w:space="0" w:color="auto"/>
              <w:bottom w:val="single" w:sz="4" w:space="0" w:color="auto"/>
              <w:right w:val="single" w:sz="4" w:space="0" w:color="auto"/>
            </w:tcBorders>
            <w:noWrap/>
            <w:vAlign w:val="center"/>
          </w:tcPr>
          <w:p w14:paraId="73751706" w14:textId="77777777" w:rsidR="00EA1083" w:rsidRPr="00951E55" w:rsidRDefault="00EA1083" w:rsidP="00816711">
            <w:pPr>
              <w:jc w:val="center"/>
              <w:rPr>
                <w:rFonts w:eastAsia="Times New Roman"/>
                <w:sz w:val="20"/>
                <w:szCs w:val="20"/>
              </w:rPr>
            </w:pPr>
            <w:r w:rsidRPr="00951E55">
              <w:rPr>
                <w:rFonts w:eastAsia="Times New Roman"/>
                <w:sz w:val="20"/>
                <w:szCs w:val="20"/>
              </w:rPr>
              <w:t>RCT</w:t>
            </w:r>
          </w:p>
        </w:tc>
        <w:tc>
          <w:tcPr>
            <w:tcW w:w="1844" w:type="dxa"/>
            <w:tcBorders>
              <w:top w:val="single" w:sz="4" w:space="0" w:color="auto"/>
              <w:left w:val="single" w:sz="4" w:space="0" w:color="auto"/>
              <w:bottom w:val="single" w:sz="4" w:space="0" w:color="auto"/>
              <w:right w:val="single" w:sz="4" w:space="0" w:color="auto"/>
            </w:tcBorders>
            <w:noWrap/>
            <w:vAlign w:val="center"/>
          </w:tcPr>
          <w:p w14:paraId="6E013F22" w14:textId="77777777" w:rsidR="00EA1083" w:rsidRPr="00951E55" w:rsidRDefault="00EA1083" w:rsidP="00816711">
            <w:pPr>
              <w:jc w:val="center"/>
              <w:rPr>
                <w:rFonts w:eastAsia="Times New Roman"/>
                <w:sz w:val="20"/>
                <w:szCs w:val="20"/>
              </w:rPr>
            </w:pPr>
            <w:r w:rsidRPr="00951E55">
              <w:rPr>
                <w:rFonts w:eastAsia="Times New Roman"/>
                <w:sz w:val="20"/>
                <w:szCs w:val="20"/>
              </w:rPr>
              <w:t>PAV</w:t>
            </w:r>
          </w:p>
        </w:tc>
        <w:tc>
          <w:tcPr>
            <w:tcW w:w="1791" w:type="dxa"/>
            <w:tcBorders>
              <w:top w:val="single" w:sz="4" w:space="0" w:color="auto"/>
              <w:left w:val="single" w:sz="4" w:space="0" w:color="auto"/>
              <w:bottom w:val="single" w:sz="4" w:space="0" w:color="auto"/>
              <w:right w:val="single" w:sz="4" w:space="0" w:color="auto"/>
            </w:tcBorders>
            <w:vAlign w:val="center"/>
          </w:tcPr>
          <w:p w14:paraId="40DFE23A" w14:textId="77777777" w:rsidR="00EA1083" w:rsidRPr="00951E55" w:rsidRDefault="00EA1083" w:rsidP="00816711">
            <w:pPr>
              <w:jc w:val="center"/>
              <w:rPr>
                <w:rFonts w:eastAsia="Times New Roman"/>
                <w:sz w:val="20"/>
                <w:szCs w:val="20"/>
              </w:rPr>
            </w:pPr>
            <w:r w:rsidRPr="00951E55">
              <w:rPr>
                <w:rFonts w:eastAsia="Times New Roman"/>
                <w:sz w:val="20"/>
                <w:szCs w:val="20"/>
              </w:rPr>
              <w:t>23-11 21 17</w:t>
            </w:r>
          </w:p>
        </w:tc>
        <w:tc>
          <w:tcPr>
            <w:tcW w:w="5290" w:type="dxa"/>
            <w:tcBorders>
              <w:top w:val="single" w:sz="4" w:space="0" w:color="auto"/>
              <w:left w:val="single" w:sz="4" w:space="0" w:color="auto"/>
              <w:bottom w:val="single" w:sz="4" w:space="0" w:color="auto"/>
              <w:right w:val="single" w:sz="4" w:space="0" w:color="auto"/>
            </w:tcBorders>
            <w:vAlign w:val="center"/>
          </w:tcPr>
          <w:p w14:paraId="67F6B40B" w14:textId="77777777" w:rsidR="00EA1083" w:rsidRPr="00951E55" w:rsidRDefault="00EA1083" w:rsidP="00816711">
            <w:pPr>
              <w:jc w:val="center"/>
              <w:rPr>
                <w:rFonts w:eastAsia="Times New Roman"/>
                <w:sz w:val="20"/>
                <w:szCs w:val="20"/>
              </w:rPr>
            </w:pPr>
            <w:r w:rsidRPr="00951E55">
              <w:rPr>
                <w:rFonts w:eastAsia="Times New Roman"/>
                <w:sz w:val="20"/>
                <w:szCs w:val="20"/>
              </w:rPr>
              <w:t>Paving blocks</w:t>
            </w:r>
          </w:p>
        </w:tc>
      </w:tr>
      <w:tr w:rsidR="00700FD1" w:rsidRPr="00951E55" w14:paraId="6116F24C"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28A29ABB" w14:textId="77777777" w:rsidR="00EA1083" w:rsidRPr="00951E55" w:rsidRDefault="00EA1083" w:rsidP="00816711">
            <w:pPr>
              <w:jc w:val="center"/>
              <w:rPr>
                <w:rFonts w:eastAsia="Times New Roman"/>
                <w:sz w:val="20"/>
                <w:szCs w:val="20"/>
              </w:rPr>
            </w:pPr>
            <w:r w:rsidRPr="00951E55">
              <w:rPr>
                <w:rFonts w:eastAsia="Times New Roman"/>
                <w:sz w:val="20"/>
                <w:szCs w:val="20"/>
              </w:rPr>
              <w:t>4a</w:t>
            </w:r>
          </w:p>
        </w:tc>
        <w:tc>
          <w:tcPr>
            <w:tcW w:w="2154" w:type="dxa"/>
            <w:tcBorders>
              <w:top w:val="single" w:sz="4" w:space="0" w:color="auto"/>
              <w:left w:val="single" w:sz="4" w:space="0" w:color="auto"/>
              <w:bottom w:val="single" w:sz="4" w:space="0" w:color="auto"/>
              <w:right w:val="single" w:sz="4" w:space="0" w:color="auto"/>
            </w:tcBorders>
            <w:noWrap/>
            <w:vAlign w:val="center"/>
          </w:tcPr>
          <w:p w14:paraId="0116C530" w14:textId="77777777" w:rsidR="00EA1083" w:rsidRPr="00951E55" w:rsidRDefault="00EA1083" w:rsidP="00816711">
            <w:pPr>
              <w:rPr>
                <w:rFonts w:eastAsia="Times New Roman"/>
                <w:sz w:val="20"/>
                <w:szCs w:val="20"/>
              </w:rPr>
            </w:pPr>
            <w:r w:rsidRPr="00951E55">
              <w:rPr>
                <w:rFonts w:eastAsia="Times New Roman"/>
                <w:sz w:val="20"/>
                <w:szCs w:val="20"/>
              </w:rPr>
              <w:t>Carriage way</w:t>
            </w:r>
          </w:p>
        </w:tc>
        <w:tc>
          <w:tcPr>
            <w:tcW w:w="1557" w:type="dxa"/>
            <w:tcBorders>
              <w:top w:val="single" w:sz="4" w:space="0" w:color="auto"/>
              <w:left w:val="single" w:sz="4" w:space="0" w:color="auto"/>
              <w:bottom w:val="single" w:sz="4" w:space="0" w:color="auto"/>
              <w:right w:val="single" w:sz="4" w:space="0" w:color="auto"/>
            </w:tcBorders>
            <w:noWrap/>
            <w:vAlign w:val="center"/>
          </w:tcPr>
          <w:p w14:paraId="61978054" w14:textId="77777777" w:rsidR="00EA1083" w:rsidRPr="00951E55" w:rsidRDefault="00EA1083" w:rsidP="00816711">
            <w:pPr>
              <w:jc w:val="center"/>
              <w:rPr>
                <w:rFonts w:eastAsia="Times New Roman"/>
                <w:sz w:val="20"/>
                <w:szCs w:val="20"/>
              </w:rPr>
            </w:pPr>
            <w:r w:rsidRPr="00951E55">
              <w:rPr>
                <w:rFonts w:eastAsia="Times New Roman"/>
                <w:sz w:val="20"/>
                <w:szCs w:val="20"/>
              </w:rPr>
              <w:t>RCW</w:t>
            </w:r>
          </w:p>
        </w:tc>
        <w:tc>
          <w:tcPr>
            <w:tcW w:w="1844" w:type="dxa"/>
            <w:tcBorders>
              <w:top w:val="single" w:sz="4" w:space="0" w:color="auto"/>
              <w:left w:val="single" w:sz="4" w:space="0" w:color="auto"/>
              <w:bottom w:val="single" w:sz="4" w:space="0" w:color="auto"/>
              <w:right w:val="single" w:sz="4" w:space="0" w:color="auto"/>
            </w:tcBorders>
            <w:noWrap/>
            <w:vAlign w:val="center"/>
          </w:tcPr>
          <w:p w14:paraId="0C22F1B5"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339F6DDE" w14:textId="77777777" w:rsidR="00EA1083" w:rsidRPr="00951E55" w:rsidRDefault="00EA1083" w:rsidP="00816711">
            <w:pPr>
              <w:jc w:val="center"/>
              <w:rPr>
                <w:rFonts w:eastAsia="Times New Roman"/>
                <w:sz w:val="20"/>
                <w:szCs w:val="20"/>
              </w:rPr>
            </w:pPr>
            <w:r w:rsidRPr="00951E55">
              <w:rPr>
                <w:rFonts w:eastAsia="Times New Roman"/>
                <w:sz w:val="20"/>
                <w:szCs w:val="20"/>
              </w:rPr>
              <w:t>23-11 21 13</w:t>
            </w:r>
          </w:p>
        </w:tc>
        <w:tc>
          <w:tcPr>
            <w:tcW w:w="5290" w:type="dxa"/>
            <w:tcBorders>
              <w:top w:val="single" w:sz="4" w:space="0" w:color="auto"/>
              <w:left w:val="single" w:sz="4" w:space="0" w:color="auto"/>
              <w:bottom w:val="single" w:sz="4" w:space="0" w:color="auto"/>
              <w:right w:val="single" w:sz="4" w:space="0" w:color="auto"/>
            </w:tcBorders>
            <w:vAlign w:val="center"/>
          </w:tcPr>
          <w:p w14:paraId="0646B192" w14:textId="77777777" w:rsidR="00EA1083" w:rsidRPr="00951E55" w:rsidRDefault="00EA1083" w:rsidP="00816711">
            <w:pPr>
              <w:jc w:val="center"/>
              <w:rPr>
                <w:rFonts w:eastAsia="Times New Roman"/>
                <w:sz w:val="20"/>
                <w:szCs w:val="20"/>
              </w:rPr>
            </w:pPr>
            <w:r w:rsidRPr="00951E55">
              <w:rPr>
                <w:rFonts w:eastAsia="Times New Roman"/>
                <w:sz w:val="20"/>
                <w:szCs w:val="20"/>
              </w:rPr>
              <w:t>Roadways</w:t>
            </w:r>
          </w:p>
        </w:tc>
      </w:tr>
      <w:tr w:rsidR="00700FD1" w:rsidRPr="00951E55" w14:paraId="741FB802"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485A39A8" w14:textId="77777777" w:rsidR="0087510B" w:rsidRPr="00951E55" w:rsidRDefault="0087510B" w:rsidP="0087510B">
            <w:pPr>
              <w:jc w:val="center"/>
              <w:rPr>
                <w:rFonts w:eastAsia="Times New Roman"/>
                <w:sz w:val="20"/>
                <w:szCs w:val="20"/>
              </w:rPr>
            </w:pPr>
            <w:r w:rsidRPr="00951E55">
              <w:rPr>
                <w:rFonts w:eastAsia="Times New Roman"/>
                <w:sz w:val="20"/>
                <w:szCs w:val="20"/>
              </w:rPr>
              <w:t>4b</w:t>
            </w:r>
          </w:p>
        </w:tc>
        <w:tc>
          <w:tcPr>
            <w:tcW w:w="2154" w:type="dxa"/>
            <w:tcBorders>
              <w:top w:val="single" w:sz="4" w:space="0" w:color="auto"/>
              <w:left w:val="single" w:sz="4" w:space="0" w:color="auto"/>
              <w:bottom w:val="single" w:sz="4" w:space="0" w:color="auto"/>
              <w:right w:val="single" w:sz="4" w:space="0" w:color="auto"/>
            </w:tcBorders>
            <w:noWrap/>
            <w:vAlign w:val="center"/>
          </w:tcPr>
          <w:p w14:paraId="4862B906" w14:textId="77777777" w:rsidR="0087510B" w:rsidRPr="00951E55" w:rsidRDefault="0087510B" w:rsidP="0087510B">
            <w:pPr>
              <w:rPr>
                <w:rFonts w:eastAsia="Times New Roman"/>
                <w:sz w:val="20"/>
                <w:szCs w:val="20"/>
              </w:rPr>
            </w:pPr>
            <w:r w:rsidRPr="00951E55">
              <w:rPr>
                <w:rFonts w:eastAsia="Times New Roman"/>
                <w:sz w:val="20"/>
                <w:szCs w:val="20"/>
              </w:rPr>
              <w:t>Cycle Track</w:t>
            </w:r>
          </w:p>
        </w:tc>
        <w:tc>
          <w:tcPr>
            <w:tcW w:w="1557" w:type="dxa"/>
            <w:tcBorders>
              <w:top w:val="single" w:sz="4" w:space="0" w:color="auto"/>
              <w:left w:val="single" w:sz="4" w:space="0" w:color="auto"/>
              <w:bottom w:val="single" w:sz="4" w:space="0" w:color="auto"/>
              <w:right w:val="single" w:sz="4" w:space="0" w:color="auto"/>
            </w:tcBorders>
            <w:noWrap/>
            <w:vAlign w:val="center"/>
          </w:tcPr>
          <w:p w14:paraId="0E60F09A" w14:textId="77777777" w:rsidR="0087510B" w:rsidRPr="00951E55" w:rsidRDefault="0087510B" w:rsidP="0087510B">
            <w:pPr>
              <w:jc w:val="center"/>
              <w:rPr>
                <w:rFonts w:eastAsia="Times New Roman"/>
                <w:sz w:val="20"/>
                <w:szCs w:val="20"/>
              </w:rPr>
            </w:pPr>
            <w:r w:rsidRPr="00951E55">
              <w:rPr>
                <w:rFonts w:eastAsia="Times New Roman"/>
                <w:sz w:val="20"/>
                <w:szCs w:val="20"/>
              </w:rPr>
              <w:t>RCT</w:t>
            </w:r>
          </w:p>
        </w:tc>
        <w:tc>
          <w:tcPr>
            <w:tcW w:w="1844" w:type="dxa"/>
            <w:tcBorders>
              <w:top w:val="single" w:sz="4" w:space="0" w:color="auto"/>
              <w:left w:val="single" w:sz="4" w:space="0" w:color="auto"/>
              <w:bottom w:val="single" w:sz="4" w:space="0" w:color="auto"/>
              <w:right w:val="single" w:sz="4" w:space="0" w:color="auto"/>
            </w:tcBorders>
            <w:noWrap/>
            <w:vAlign w:val="center"/>
          </w:tcPr>
          <w:p w14:paraId="37FAFA1F" w14:textId="77777777" w:rsidR="0087510B" w:rsidRPr="00951E55" w:rsidRDefault="0087510B" w:rsidP="0087510B">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325A3740" w14:textId="438CA48E" w:rsidR="0087510B" w:rsidRPr="00951E55" w:rsidRDefault="0087510B" w:rsidP="0087510B">
            <w:pPr>
              <w:jc w:val="center"/>
              <w:rPr>
                <w:rFonts w:eastAsia="Times New Roman"/>
                <w:sz w:val="20"/>
                <w:szCs w:val="20"/>
              </w:rPr>
            </w:pPr>
            <w:r w:rsidRPr="00951E55">
              <w:rPr>
                <w:rFonts w:eastAsia="Times New Roman"/>
                <w:sz w:val="20"/>
                <w:szCs w:val="20"/>
              </w:rPr>
              <w:t>23-11 21 00</w:t>
            </w:r>
          </w:p>
        </w:tc>
        <w:tc>
          <w:tcPr>
            <w:tcW w:w="5290" w:type="dxa"/>
            <w:tcBorders>
              <w:top w:val="single" w:sz="4" w:space="0" w:color="auto"/>
              <w:left w:val="single" w:sz="4" w:space="0" w:color="auto"/>
              <w:bottom w:val="single" w:sz="4" w:space="0" w:color="auto"/>
              <w:right w:val="single" w:sz="4" w:space="0" w:color="auto"/>
            </w:tcBorders>
            <w:vAlign w:val="center"/>
          </w:tcPr>
          <w:p w14:paraId="4A0670BC" w14:textId="0591C3BD" w:rsidR="0087510B" w:rsidRPr="00951E55" w:rsidRDefault="0087510B" w:rsidP="0087510B">
            <w:pPr>
              <w:jc w:val="center"/>
              <w:rPr>
                <w:rFonts w:eastAsia="Times New Roman"/>
                <w:sz w:val="20"/>
                <w:szCs w:val="20"/>
              </w:rPr>
            </w:pPr>
            <w:r w:rsidRPr="00951E55">
              <w:rPr>
                <w:rFonts w:eastAsia="Times New Roman"/>
                <w:sz w:val="20"/>
                <w:szCs w:val="20"/>
              </w:rPr>
              <w:t>Pavements</w:t>
            </w:r>
          </w:p>
        </w:tc>
      </w:tr>
      <w:tr w:rsidR="00700FD1" w:rsidRPr="00951E55" w14:paraId="565ABC69"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7FE30B26" w14:textId="77777777" w:rsidR="0087510B" w:rsidRPr="00951E55" w:rsidRDefault="0087510B" w:rsidP="0087510B">
            <w:pPr>
              <w:jc w:val="center"/>
              <w:rPr>
                <w:rFonts w:eastAsia="Times New Roman"/>
                <w:sz w:val="20"/>
                <w:szCs w:val="20"/>
              </w:rPr>
            </w:pPr>
            <w:r w:rsidRPr="00951E55">
              <w:rPr>
                <w:rFonts w:eastAsia="Times New Roman"/>
                <w:sz w:val="20"/>
                <w:szCs w:val="20"/>
              </w:rPr>
              <w:t>4c</w:t>
            </w:r>
          </w:p>
        </w:tc>
        <w:tc>
          <w:tcPr>
            <w:tcW w:w="2154" w:type="dxa"/>
            <w:tcBorders>
              <w:top w:val="single" w:sz="4" w:space="0" w:color="auto"/>
              <w:left w:val="single" w:sz="4" w:space="0" w:color="auto"/>
              <w:bottom w:val="single" w:sz="4" w:space="0" w:color="auto"/>
              <w:right w:val="single" w:sz="4" w:space="0" w:color="auto"/>
            </w:tcBorders>
            <w:noWrap/>
            <w:vAlign w:val="center"/>
          </w:tcPr>
          <w:p w14:paraId="442FBCB2" w14:textId="77777777" w:rsidR="0087510B" w:rsidRPr="00951E55" w:rsidRDefault="0087510B" w:rsidP="0087510B">
            <w:pPr>
              <w:rPr>
                <w:rFonts w:eastAsia="Times New Roman"/>
                <w:sz w:val="20"/>
                <w:szCs w:val="20"/>
              </w:rPr>
            </w:pPr>
            <w:r w:rsidRPr="00951E55">
              <w:rPr>
                <w:rFonts w:eastAsia="Times New Roman"/>
                <w:sz w:val="20"/>
                <w:szCs w:val="20"/>
              </w:rPr>
              <w:t>Foot path</w:t>
            </w:r>
          </w:p>
        </w:tc>
        <w:tc>
          <w:tcPr>
            <w:tcW w:w="1557" w:type="dxa"/>
            <w:tcBorders>
              <w:top w:val="single" w:sz="4" w:space="0" w:color="auto"/>
              <w:left w:val="single" w:sz="4" w:space="0" w:color="auto"/>
              <w:bottom w:val="single" w:sz="4" w:space="0" w:color="auto"/>
              <w:right w:val="single" w:sz="4" w:space="0" w:color="auto"/>
            </w:tcBorders>
            <w:noWrap/>
            <w:vAlign w:val="center"/>
          </w:tcPr>
          <w:p w14:paraId="7666D74C" w14:textId="77777777" w:rsidR="0087510B" w:rsidRPr="00951E55" w:rsidRDefault="0087510B" w:rsidP="0087510B">
            <w:pPr>
              <w:jc w:val="center"/>
              <w:rPr>
                <w:rFonts w:eastAsia="Times New Roman"/>
                <w:sz w:val="20"/>
                <w:szCs w:val="20"/>
              </w:rPr>
            </w:pPr>
            <w:r w:rsidRPr="00951E55">
              <w:rPr>
                <w:rFonts w:eastAsia="Times New Roman"/>
                <w:sz w:val="20"/>
                <w:szCs w:val="20"/>
              </w:rPr>
              <w:t>RFW</w:t>
            </w:r>
          </w:p>
        </w:tc>
        <w:tc>
          <w:tcPr>
            <w:tcW w:w="1844" w:type="dxa"/>
            <w:tcBorders>
              <w:top w:val="single" w:sz="4" w:space="0" w:color="auto"/>
              <w:left w:val="single" w:sz="4" w:space="0" w:color="auto"/>
              <w:bottom w:val="single" w:sz="4" w:space="0" w:color="auto"/>
              <w:right w:val="single" w:sz="4" w:space="0" w:color="auto"/>
            </w:tcBorders>
            <w:noWrap/>
            <w:vAlign w:val="center"/>
          </w:tcPr>
          <w:p w14:paraId="625E6842" w14:textId="77777777" w:rsidR="0087510B" w:rsidRPr="00951E55" w:rsidRDefault="0087510B" w:rsidP="0087510B">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5AD28A4F" w14:textId="440EEF91" w:rsidR="0087510B" w:rsidRPr="00951E55" w:rsidRDefault="0087510B" w:rsidP="0087510B">
            <w:pPr>
              <w:jc w:val="center"/>
              <w:rPr>
                <w:rFonts w:eastAsia="Times New Roman"/>
                <w:sz w:val="20"/>
                <w:szCs w:val="20"/>
              </w:rPr>
            </w:pPr>
            <w:r w:rsidRPr="00951E55">
              <w:rPr>
                <w:rFonts w:eastAsia="Times New Roman"/>
                <w:sz w:val="20"/>
                <w:szCs w:val="20"/>
              </w:rPr>
              <w:t>23-11 21 00</w:t>
            </w:r>
          </w:p>
        </w:tc>
        <w:tc>
          <w:tcPr>
            <w:tcW w:w="5290" w:type="dxa"/>
            <w:tcBorders>
              <w:top w:val="single" w:sz="4" w:space="0" w:color="auto"/>
              <w:left w:val="single" w:sz="4" w:space="0" w:color="auto"/>
              <w:bottom w:val="single" w:sz="4" w:space="0" w:color="auto"/>
              <w:right w:val="single" w:sz="4" w:space="0" w:color="auto"/>
            </w:tcBorders>
            <w:vAlign w:val="center"/>
          </w:tcPr>
          <w:p w14:paraId="5A10ECD6" w14:textId="0C097993" w:rsidR="0087510B" w:rsidRPr="00951E55" w:rsidRDefault="0087510B" w:rsidP="0087510B">
            <w:pPr>
              <w:jc w:val="center"/>
              <w:rPr>
                <w:rFonts w:eastAsia="Times New Roman"/>
                <w:sz w:val="20"/>
                <w:szCs w:val="20"/>
              </w:rPr>
            </w:pPr>
            <w:r w:rsidRPr="00951E55">
              <w:rPr>
                <w:rFonts w:eastAsia="Times New Roman"/>
                <w:sz w:val="20"/>
                <w:szCs w:val="20"/>
              </w:rPr>
              <w:t>Pavements</w:t>
            </w:r>
          </w:p>
        </w:tc>
      </w:tr>
      <w:tr w:rsidR="00700FD1" w:rsidRPr="00951E55" w14:paraId="4741EC05"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71FAECD8" w14:textId="77777777" w:rsidR="00EA1083" w:rsidRPr="00951E55" w:rsidRDefault="00EA1083" w:rsidP="00816711">
            <w:pPr>
              <w:jc w:val="center"/>
              <w:rPr>
                <w:rFonts w:eastAsia="Times New Roman"/>
                <w:b/>
                <w:bCs/>
                <w:sz w:val="20"/>
                <w:szCs w:val="20"/>
              </w:rPr>
            </w:pPr>
            <w:r w:rsidRPr="00951E55">
              <w:rPr>
                <w:rFonts w:eastAsia="Times New Roman"/>
                <w:sz w:val="20"/>
                <w:szCs w:val="20"/>
              </w:rPr>
              <w:t>5</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425D1F77" w14:textId="77777777" w:rsidR="00EA1083" w:rsidRPr="00951E55" w:rsidRDefault="00EA1083" w:rsidP="00816711">
            <w:pPr>
              <w:rPr>
                <w:rFonts w:eastAsia="Times New Roman"/>
                <w:sz w:val="20"/>
                <w:szCs w:val="20"/>
              </w:rPr>
            </w:pPr>
            <w:r w:rsidRPr="00951E55">
              <w:rPr>
                <w:rFonts w:eastAsia="Times New Roman"/>
                <w:sz w:val="20"/>
                <w:szCs w:val="20"/>
              </w:rPr>
              <w:t xml:space="preserve">E&amp;M Pit / </w:t>
            </w:r>
          </w:p>
          <w:p w14:paraId="098D01F5" w14:textId="77777777" w:rsidR="00EA1083" w:rsidRPr="00951E55" w:rsidRDefault="00EA1083" w:rsidP="00816711">
            <w:pPr>
              <w:rPr>
                <w:rFonts w:eastAsia="Times New Roman"/>
                <w:sz w:val="20"/>
                <w:szCs w:val="20"/>
              </w:rPr>
            </w:pPr>
            <w:r w:rsidRPr="00951E55">
              <w:rPr>
                <w:rFonts w:eastAsia="Times New Roman"/>
                <w:sz w:val="20"/>
                <w:szCs w:val="20"/>
              </w:rPr>
              <w:t>Cable Draw Pit</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0190D2CC" w14:textId="77777777" w:rsidR="00EA1083" w:rsidRPr="00951E55" w:rsidRDefault="00EA1083" w:rsidP="00816711">
            <w:pPr>
              <w:jc w:val="center"/>
              <w:rPr>
                <w:rFonts w:eastAsia="Times New Roman"/>
                <w:sz w:val="20"/>
                <w:szCs w:val="20"/>
              </w:rPr>
            </w:pPr>
            <w:r w:rsidRPr="00951E55">
              <w:rPr>
                <w:rFonts w:eastAsia="Times New Roman"/>
                <w:sz w:val="20"/>
                <w:szCs w:val="20"/>
              </w:rPr>
              <w:t>ECD</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2BF397D4" w14:textId="77777777" w:rsidR="00EA1083" w:rsidRPr="00951E55" w:rsidRDefault="00EA1083" w:rsidP="00816711">
            <w:pPr>
              <w:jc w:val="center"/>
              <w:rPr>
                <w:rFonts w:eastAsia="Times New Roman"/>
                <w:sz w:val="20"/>
                <w:szCs w:val="20"/>
              </w:rPr>
            </w:pPr>
            <w:r w:rsidRPr="00951E55">
              <w:rPr>
                <w:rFonts w:eastAsia="Times New Roman"/>
                <w:sz w:val="20"/>
                <w:szCs w:val="20"/>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3B1470F1" w14:textId="77777777" w:rsidR="00EA1083" w:rsidRPr="00951E55" w:rsidRDefault="00EA1083" w:rsidP="00816711">
            <w:pPr>
              <w:jc w:val="center"/>
              <w:rPr>
                <w:rFonts w:eastAsia="Times New Roman"/>
                <w:sz w:val="20"/>
                <w:szCs w:val="20"/>
              </w:rPr>
            </w:pPr>
            <w:r w:rsidRPr="00951E55">
              <w:rPr>
                <w:rFonts w:eastAsia="Times New Roman"/>
                <w:sz w:val="20"/>
                <w:szCs w:val="20"/>
              </w:rPr>
              <w:t>23-17 11 27 23</w:t>
            </w:r>
          </w:p>
        </w:tc>
        <w:tc>
          <w:tcPr>
            <w:tcW w:w="5290" w:type="dxa"/>
            <w:tcBorders>
              <w:top w:val="single" w:sz="4" w:space="0" w:color="auto"/>
              <w:left w:val="single" w:sz="4" w:space="0" w:color="auto"/>
              <w:bottom w:val="single" w:sz="4" w:space="0" w:color="auto"/>
              <w:right w:val="single" w:sz="4" w:space="0" w:color="auto"/>
            </w:tcBorders>
            <w:vAlign w:val="center"/>
          </w:tcPr>
          <w:p w14:paraId="1A3D9320" w14:textId="77777777" w:rsidR="00EA1083" w:rsidRPr="00951E55" w:rsidRDefault="00EA1083" w:rsidP="00816711">
            <w:pPr>
              <w:jc w:val="center"/>
              <w:rPr>
                <w:rFonts w:eastAsia="Times New Roman"/>
                <w:sz w:val="20"/>
                <w:szCs w:val="20"/>
              </w:rPr>
            </w:pPr>
            <w:r w:rsidRPr="00951E55">
              <w:rPr>
                <w:rFonts w:eastAsia="Times New Roman"/>
                <w:sz w:val="20"/>
                <w:szCs w:val="20"/>
              </w:rPr>
              <w:t>Manhole Accesses</w:t>
            </w:r>
          </w:p>
        </w:tc>
      </w:tr>
      <w:tr w:rsidR="00700FD1" w:rsidRPr="00951E55" w14:paraId="69307076"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7085AE6" w14:textId="77777777" w:rsidR="00EA1083" w:rsidRPr="00951E55" w:rsidRDefault="00EA1083" w:rsidP="00816711">
            <w:pPr>
              <w:jc w:val="center"/>
              <w:rPr>
                <w:rFonts w:eastAsia="Times New Roman"/>
                <w:b/>
                <w:bCs/>
                <w:sz w:val="20"/>
                <w:szCs w:val="20"/>
              </w:rPr>
            </w:pPr>
            <w:r w:rsidRPr="00951E55">
              <w:rPr>
                <w:rFonts w:eastAsia="Times New Roman"/>
                <w:sz w:val="20"/>
                <w:szCs w:val="20"/>
              </w:rPr>
              <w:t>6</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269416A7" w14:textId="77777777" w:rsidR="00EA1083" w:rsidRPr="00951E55" w:rsidRDefault="00EA1083" w:rsidP="00816711">
            <w:pPr>
              <w:rPr>
                <w:rFonts w:eastAsia="Times New Roman"/>
                <w:sz w:val="20"/>
                <w:szCs w:val="20"/>
              </w:rPr>
            </w:pPr>
            <w:r w:rsidRPr="00951E55">
              <w:rPr>
                <w:rFonts w:eastAsia="Times New Roman"/>
                <w:sz w:val="20"/>
                <w:szCs w:val="20"/>
              </w:rPr>
              <w:t>Bus Shelter / Terminus</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1A35CA21" w14:textId="77777777" w:rsidR="00EA1083" w:rsidRPr="00951E55" w:rsidRDefault="00EA1083" w:rsidP="00816711">
            <w:pPr>
              <w:jc w:val="center"/>
              <w:rPr>
                <w:rFonts w:eastAsia="Times New Roman"/>
                <w:sz w:val="20"/>
                <w:szCs w:val="20"/>
              </w:rPr>
            </w:pPr>
            <w:r w:rsidRPr="00951E55">
              <w:rPr>
                <w:rFonts w:eastAsia="Times New Roman"/>
                <w:sz w:val="20"/>
                <w:szCs w:val="20"/>
              </w:rPr>
              <w:t>FST</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1C981614"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1193B8B0" w14:textId="77777777" w:rsidR="00EA1083" w:rsidRPr="00951E55" w:rsidRDefault="00EA1083" w:rsidP="00816711">
            <w:pPr>
              <w:jc w:val="center"/>
              <w:rPr>
                <w:rFonts w:eastAsia="Times New Roman"/>
                <w:sz w:val="20"/>
                <w:szCs w:val="20"/>
              </w:rPr>
            </w:pPr>
            <w:r w:rsidRPr="00951E55">
              <w:rPr>
                <w:rFonts w:eastAsia="Times New Roman"/>
                <w:sz w:val="20"/>
                <w:szCs w:val="20"/>
              </w:rPr>
              <w:t>23-19 29 13</w:t>
            </w:r>
          </w:p>
        </w:tc>
        <w:tc>
          <w:tcPr>
            <w:tcW w:w="5290" w:type="dxa"/>
            <w:tcBorders>
              <w:top w:val="single" w:sz="4" w:space="0" w:color="auto"/>
              <w:left w:val="single" w:sz="4" w:space="0" w:color="auto"/>
              <w:bottom w:val="single" w:sz="4" w:space="0" w:color="auto"/>
              <w:right w:val="single" w:sz="4" w:space="0" w:color="auto"/>
            </w:tcBorders>
            <w:vAlign w:val="center"/>
          </w:tcPr>
          <w:p w14:paraId="6B20ECFC" w14:textId="77777777" w:rsidR="00EA1083" w:rsidRPr="00951E55" w:rsidRDefault="00EA1083" w:rsidP="00816711">
            <w:pPr>
              <w:jc w:val="center"/>
              <w:rPr>
                <w:rFonts w:eastAsia="Times New Roman"/>
                <w:sz w:val="20"/>
                <w:szCs w:val="20"/>
              </w:rPr>
            </w:pPr>
            <w:r w:rsidRPr="00951E55">
              <w:rPr>
                <w:rFonts w:eastAsia="Times New Roman"/>
                <w:sz w:val="20"/>
                <w:szCs w:val="20"/>
              </w:rPr>
              <w:t>Covers and Shelters</w:t>
            </w:r>
          </w:p>
        </w:tc>
      </w:tr>
      <w:tr w:rsidR="00700FD1" w:rsidRPr="00951E55" w14:paraId="31720A3F"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025754E2" w14:textId="77777777" w:rsidR="00EA1083" w:rsidRPr="00951E55" w:rsidRDefault="00EA1083" w:rsidP="00816711">
            <w:pPr>
              <w:jc w:val="center"/>
              <w:rPr>
                <w:rFonts w:eastAsia="Times New Roman"/>
                <w:b/>
                <w:bCs/>
                <w:sz w:val="20"/>
                <w:szCs w:val="20"/>
              </w:rPr>
            </w:pPr>
            <w:r w:rsidRPr="00951E55">
              <w:rPr>
                <w:rFonts w:eastAsia="Times New Roman"/>
                <w:sz w:val="20"/>
                <w:szCs w:val="20"/>
              </w:rPr>
              <w:t>7</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6B6018CC" w14:textId="77777777" w:rsidR="00EA1083" w:rsidRPr="00951E55" w:rsidRDefault="00EA1083" w:rsidP="00816711">
            <w:pPr>
              <w:rPr>
                <w:rFonts w:eastAsia="Times New Roman"/>
                <w:sz w:val="20"/>
                <w:szCs w:val="20"/>
              </w:rPr>
            </w:pPr>
            <w:r w:rsidRPr="00951E55">
              <w:rPr>
                <w:rFonts w:eastAsia="Times New Roman"/>
                <w:sz w:val="20"/>
                <w:szCs w:val="20"/>
              </w:rPr>
              <w:t>Electric Pole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0A43AE1" w14:textId="77777777" w:rsidR="00EA1083" w:rsidRPr="00951E55" w:rsidRDefault="00EA1083" w:rsidP="00816711">
            <w:pPr>
              <w:jc w:val="center"/>
              <w:rPr>
                <w:rFonts w:eastAsia="Times New Roman"/>
                <w:sz w:val="20"/>
                <w:szCs w:val="20"/>
              </w:rPr>
            </w:pPr>
            <w:r w:rsidRPr="005D0271">
              <w:rPr>
                <w:rFonts w:eastAsia="Times New Roman"/>
                <w:sz w:val="20"/>
                <w:szCs w:val="20"/>
              </w:rPr>
              <w:t>SIT</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1773A262" w14:textId="77777777" w:rsidR="00EA1083" w:rsidRPr="00951E55" w:rsidRDefault="00EA1083" w:rsidP="00816711">
            <w:pPr>
              <w:jc w:val="center"/>
              <w:rPr>
                <w:rFonts w:eastAsia="Times New Roman"/>
                <w:sz w:val="20"/>
                <w:szCs w:val="20"/>
              </w:rPr>
            </w:pPr>
            <w:r w:rsidRPr="005D0271">
              <w:rPr>
                <w:rFonts w:eastAsia="Times New Roman"/>
                <w:sz w:val="20"/>
                <w:szCs w:val="20"/>
              </w:rPr>
              <w:t>ETP</w:t>
            </w:r>
          </w:p>
        </w:tc>
        <w:tc>
          <w:tcPr>
            <w:tcW w:w="1791" w:type="dxa"/>
            <w:tcBorders>
              <w:top w:val="single" w:sz="4" w:space="0" w:color="auto"/>
              <w:left w:val="single" w:sz="4" w:space="0" w:color="auto"/>
              <w:bottom w:val="single" w:sz="4" w:space="0" w:color="auto"/>
              <w:right w:val="single" w:sz="4" w:space="0" w:color="auto"/>
            </w:tcBorders>
            <w:vAlign w:val="center"/>
          </w:tcPr>
          <w:p w14:paraId="4A293882" w14:textId="77777777" w:rsidR="00EA1083" w:rsidRPr="00951E55" w:rsidRDefault="00EA1083" w:rsidP="00816711">
            <w:pPr>
              <w:jc w:val="center"/>
              <w:rPr>
                <w:rFonts w:eastAsia="Times New Roman"/>
                <w:sz w:val="20"/>
                <w:szCs w:val="20"/>
              </w:rPr>
            </w:pPr>
            <w:r w:rsidRPr="00951E55">
              <w:rPr>
                <w:rFonts w:eastAsia="Times New Roman"/>
                <w:sz w:val="20"/>
                <w:szCs w:val="20"/>
              </w:rPr>
              <w:t>23-39 23 11 11</w:t>
            </w:r>
          </w:p>
        </w:tc>
        <w:tc>
          <w:tcPr>
            <w:tcW w:w="5290" w:type="dxa"/>
            <w:tcBorders>
              <w:top w:val="single" w:sz="4" w:space="0" w:color="auto"/>
              <w:left w:val="single" w:sz="4" w:space="0" w:color="auto"/>
              <w:bottom w:val="single" w:sz="4" w:space="0" w:color="auto"/>
              <w:right w:val="single" w:sz="4" w:space="0" w:color="auto"/>
            </w:tcBorders>
            <w:vAlign w:val="center"/>
          </w:tcPr>
          <w:p w14:paraId="2A69A1D4" w14:textId="77777777" w:rsidR="00EA1083" w:rsidRPr="00951E55" w:rsidRDefault="00EA1083" w:rsidP="00816711">
            <w:pPr>
              <w:jc w:val="center"/>
              <w:rPr>
                <w:rFonts w:eastAsia="Times New Roman"/>
                <w:sz w:val="20"/>
                <w:szCs w:val="20"/>
              </w:rPr>
            </w:pPr>
            <w:r w:rsidRPr="00951E55">
              <w:rPr>
                <w:rFonts w:eastAsia="Times New Roman"/>
                <w:sz w:val="20"/>
                <w:szCs w:val="20"/>
              </w:rPr>
              <w:t>Electrical Utility Poles</w:t>
            </w:r>
          </w:p>
        </w:tc>
      </w:tr>
      <w:tr w:rsidR="00700FD1" w:rsidRPr="00951E55" w14:paraId="4542FD2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7EFFF09E" w14:textId="77777777" w:rsidR="00EA1083" w:rsidRPr="00951E55" w:rsidRDefault="00EA1083" w:rsidP="00816711">
            <w:pPr>
              <w:jc w:val="center"/>
              <w:rPr>
                <w:rFonts w:eastAsia="Times New Roman"/>
                <w:b/>
                <w:bCs/>
                <w:sz w:val="20"/>
                <w:szCs w:val="20"/>
              </w:rPr>
            </w:pPr>
            <w:r w:rsidRPr="00951E55">
              <w:rPr>
                <w:rFonts w:eastAsia="Times New Roman"/>
                <w:sz w:val="20"/>
                <w:szCs w:val="20"/>
              </w:rPr>
              <w:t>8</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3BBEE685" w14:textId="77777777" w:rsidR="00EA1083" w:rsidRPr="00951E55" w:rsidRDefault="00EA1083" w:rsidP="00816711">
            <w:pPr>
              <w:rPr>
                <w:rFonts w:eastAsia="Times New Roman"/>
                <w:sz w:val="20"/>
                <w:szCs w:val="20"/>
              </w:rPr>
            </w:pPr>
            <w:r w:rsidRPr="00951E55">
              <w:rPr>
                <w:rFonts w:eastAsia="Times New Roman"/>
                <w:sz w:val="20"/>
                <w:szCs w:val="20"/>
              </w:rPr>
              <w:t>Electric Transformer</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259E3F61" w14:textId="77777777" w:rsidR="00EA1083" w:rsidRPr="00951E55" w:rsidRDefault="00EA1083" w:rsidP="00816711">
            <w:pPr>
              <w:jc w:val="center"/>
              <w:rPr>
                <w:rFonts w:eastAsia="Times New Roman"/>
                <w:sz w:val="20"/>
                <w:szCs w:val="20"/>
              </w:rPr>
            </w:pPr>
            <w:r w:rsidRPr="00951E55">
              <w:rPr>
                <w:rFonts w:eastAsia="Times New Roman"/>
                <w:sz w:val="20"/>
                <w:szCs w:val="20"/>
              </w:rPr>
              <w:t>ETR</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42F23585"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60FBFB84" w14:textId="77777777" w:rsidR="00EA1083" w:rsidRPr="00951E55" w:rsidRDefault="00EA1083" w:rsidP="00816711">
            <w:pPr>
              <w:jc w:val="center"/>
              <w:rPr>
                <w:rFonts w:eastAsia="Times New Roman"/>
                <w:sz w:val="20"/>
                <w:szCs w:val="20"/>
              </w:rPr>
            </w:pPr>
            <w:r w:rsidRPr="00951E55">
              <w:rPr>
                <w:rFonts w:eastAsia="Times New Roman"/>
                <w:sz w:val="20"/>
                <w:szCs w:val="20"/>
              </w:rPr>
              <w:t>23-35 13 11</w:t>
            </w:r>
          </w:p>
        </w:tc>
        <w:tc>
          <w:tcPr>
            <w:tcW w:w="5290" w:type="dxa"/>
            <w:tcBorders>
              <w:top w:val="single" w:sz="4" w:space="0" w:color="auto"/>
              <w:left w:val="single" w:sz="4" w:space="0" w:color="auto"/>
              <w:bottom w:val="single" w:sz="4" w:space="0" w:color="auto"/>
              <w:right w:val="single" w:sz="4" w:space="0" w:color="auto"/>
            </w:tcBorders>
            <w:vAlign w:val="center"/>
          </w:tcPr>
          <w:p w14:paraId="3DECECBE" w14:textId="77777777" w:rsidR="00EA1083" w:rsidRPr="00951E55" w:rsidRDefault="00EA1083" w:rsidP="00816711">
            <w:pPr>
              <w:jc w:val="center"/>
              <w:rPr>
                <w:rFonts w:eastAsia="Times New Roman"/>
                <w:sz w:val="20"/>
                <w:szCs w:val="20"/>
              </w:rPr>
            </w:pPr>
            <w:r w:rsidRPr="00951E55">
              <w:rPr>
                <w:rFonts w:eastAsia="Times New Roman"/>
                <w:sz w:val="20"/>
                <w:szCs w:val="20"/>
              </w:rPr>
              <w:t>Current Transformers</w:t>
            </w:r>
          </w:p>
        </w:tc>
      </w:tr>
      <w:tr w:rsidR="00700FD1" w:rsidRPr="00951E55" w14:paraId="5B132EA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35F7A47B" w14:textId="77777777" w:rsidR="00EA1083" w:rsidRPr="00951E55" w:rsidRDefault="00EA1083" w:rsidP="00816711">
            <w:pPr>
              <w:jc w:val="center"/>
              <w:rPr>
                <w:rFonts w:eastAsia="Times New Roman"/>
                <w:sz w:val="20"/>
                <w:szCs w:val="20"/>
              </w:rPr>
            </w:pPr>
            <w:r w:rsidRPr="00951E55">
              <w:rPr>
                <w:rFonts w:eastAsia="Times New Roman"/>
                <w:sz w:val="20"/>
                <w:szCs w:val="20"/>
              </w:rPr>
              <w:t>9</w:t>
            </w:r>
          </w:p>
        </w:tc>
        <w:tc>
          <w:tcPr>
            <w:tcW w:w="2154" w:type="dxa"/>
            <w:tcBorders>
              <w:top w:val="single" w:sz="4" w:space="0" w:color="auto"/>
              <w:left w:val="single" w:sz="4" w:space="0" w:color="auto"/>
              <w:bottom w:val="single" w:sz="4" w:space="0" w:color="auto"/>
              <w:right w:val="single" w:sz="4" w:space="0" w:color="auto"/>
            </w:tcBorders>
            <w:noWrap/>
            <w:vAlign w:val="center"/>
          </w:tcPr>
          <w:p w14:paraId="786DC332" w14:textId="77777777" w:rsidR="00EA1083" w:rsidRPr="00951E55" w:rsidRDefault="00EA1083" w:rsidP="00816711">
            <w:pPr>
              <w:rPr>
                <w:rFonts w:eastAsia="Times New Roman"/>
                <w:sz w:val="20"/>
                <w:szCs w:val="20"/>
              </w:rPr>
            </w:pPr>
            <w:r w:rsidRPr="00951E55">
              <w:rPr>
                <w:rFonts w:eastAsia="Times New Roman"/>
                <w:sz w:val="20"/>
                <w:szCs w:val="20"/>
              </w:rPr>
              <w:t>Exterior Benches / Seating</w:t>
            </w:r>
          </w:p>
        </w:tc>
        <w:tc>
          <w:tcPr>
            <w:tcW w:w="1557" w:type="dxa"/>
            <w:tcBorders>
              <w:top w:val="single" w:sz="4" w:space="0" w:color="auto"/>
              <w:left w:val="single" w:sz="4" w:space="0" w:color="auto"/>
              <w:bottom w:val="single" w:sz="4" w:space="0" w:color="auto"/>
              <w:right w:val="single" w:sz="4" w:space="0" w:color="auto"/>
            </w:tcBorders>
            <w:noWrap/>
            <w:vAlign w:val="center"/>
          </w:tcPr>
          <w:p w14:paraId="25E63E11" w14:textId="77777777" w:rsidR="00EA1083" w:rsidRPr="00951E55" w:rsidRDefault="00EA1083" w:rsidP="00816711">
            <w:pPr>
              <w:jc w:val="center"/>
              <w:rPr>
                <w:rFonts w:eastAsia="Times New Roman"/>
                <w:sz w:val="20"/>
                <w:szCs w:val="20"/>
              </w:rPr>
            </w:pPr>
            <w:r w:rsidRPr="005D0271">
              <w:rPr>
                <w:rFonts w:eastAsia="Times New Roman"/>
                <w:sz w:val="20"/>
                <w:szCs w:val="20"/>
              </w:rPr>
              <w:t>SIT</w:t>
            </w:r>
          </w:p>
        </w:tc>
        <w:tc>
          <w:tcPr>
            <w:tcW w:w="1844" w:type="dxa"/>
            <w:tcBorders>
              <w:top w:val="single" w:sz="4" w:space="0" w:color="auto"/>
              <w:left w:val="single" w:sz="4" w:space="0" w:color="auto"/>
              <w:bottom w:val="single" w:sz="4" w:space="0" w:color="auto"/>
              <w:right w:val="single" w:sz="4" w:space="0" w:color="auto"/>
            </w:tcBorders>
            <w:noWrap/>
            <w:vAlign w:val="center"/>
          </w:tcPr>
          <w:p w14:paraId="0CE7D10B" w14:textId="77777777" w:rsidR="00EA1083" w:rsidRPr="00951E55" w:rsidRDefault="00EA1083" w:rsidP="00816711">
            <w:pPr>
              <w:jc w:val="center"/>
              <w:rPr>
                <w:rFonts w:eastAsia="Times New Roman"/>
                <w:sz w:val="20"/>
                <w:szCs w:val="20"/>
              </w:rPr>
            </w:pPr>
            <w:r w:rsidRPr="005D0271">
              <w:rPr>
                <w:rFonts w:eastAsia="Times New Roman"/>
                <w:sz w:val="20"/>
                <w:szCs w:val="20"/>
              </w:rPr>
              <w:t>SIT</w:t>
            </w:r>
          </w:p>
        </w:tc>
        <w:tc>
          <w:tcPr>
            <w:tcW w:w="1791" w:type="dxa"/>
            <w:tcBorders>
              <w:top w:val="single" w:sz="4" w:space="0" w:color="auto"/>
              <w:left w:val="single" w:sz="4" w:space="0" w:color="auto"/>
              <w:bottom w:val="single" w:sz="4" w:space="0" w:color="auto"/>
              <w:right w:val="single" w:sz="4" w:space="0" w:color="auto"/>
            </w:tcBorders>
            <w:vAlign w:val="center"/>
          </w:tcPr>
          <w:p w14:paraId="344B55AF" w14:textId="77777777" w:rsidR="00EA1083" w:rsidRPr="00951E55" w:rsidRDefault="00EA1083" w:rsidP="00816711">
            <w:pPr>
              <w:jc w:val="center"/>
              <w:rPr>
                <w:rFonts w:eastAsia="Times New Roman"/>
                <w:sz w:val="20"/>
                <w:szCs w:val="20"/>
              </w:rPr>
            </w:pPr>
            <w:r w:rsidRPr="00951E55">
              <w:rPr>
                <w:rFonts w:eastAsia="Times New Roman"/>
                <w:sz w:val="20"/>
                <w:szCs w:val="20"/>
              </w:rPr>
              <w:t>23-11 29 13</w:t>
            </w:r>
          </w:p>
        </w:tc>
        <w:tc>
          <w:tcPr>
            <w:tcW w:w="5290" w:type="dxa"/>
            <w:tcBorders>
              <w:top w:val="single" w:sz="4" w:space="0" w:color="auto"/>
              <w:left w:val="single" w:sz="4" w:space="0" w:color="auto"/>
              <w:bottom w:val="single" w:sz="4" w:space="0" w:color="auto"/>
              <w:right w:val="single" w:sz="4" w:space="0" w:color="auto"/>
            </w:tcBorders>
            <w:vAlign w:val="center"/>
          </w:tcPr>
          <w:p w14:paraId="4922E760" w14:textId="77777777" w:rsidR="00EA1083" w:rsidRPr="00951E55" w:rsidRDefault="00EA1083" w:rsidP="00816711">
            <w:pPr>
              <w:jc w:val="center"/>
              <w:rPr>
                <w:rFonts w:eastAsia="Times New Roman"/>
                <w:sz w:val="20"/>
                <w:szCs w:val="20"/>
              </w:rPr>
            </w:pPr>
            <w:r w:rsidRPr="00951E55">
              <w:rPr>
                <w:rFonts w:eastAsia="Times New Roman"/>
                <w:sz w:val="20"/>
                <w:szCs w:val="20"/>
              </w:rPr>
              <w:t>Exterior Seating</w:t>
            </w:r>
          </w:p>
        </w:tc>
      </w:tr>
      <w:tr w:rsidR="00700FD1" w:rsidRPr="00951E55" w14:paraId="2AF5BA45"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09F2BD21" w14:textId="77777777" w:rsidR="00EA1083" w:rsidRPr="00951E55" w:rsidRDefault="00EA1083" w:rsidP="00816711">
            <w:pPr>
              <w:jc w:val="center"/>
              <w:rPr>
                <w:rFonts w:eastAsia="Times New Roman"/>
                <w:b/>
                <w:bCs/>
                <w:sz w:val="20"/>
                <w:szCs w:val="20"/>
              </w:rPr>
            </w:pPr>
            <w:r w:rsidRPr="00951E55">
              <w:rPr>
                <w:rFonts w:eastAsia="Times New Roman"/>
                <w:sz w:val="20"/>
                <w:szCs w:val="20"/>
              </w:rPr>
              <w:t>10</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404E4E64" w14:textId="77777777" w:rsidR="00EA1083" w:rsidRPr="00951E55" w:rsidRDefault="00EA1083" w:rsidP="00816711">
            <w:pPr>
              <w:rPr>
                <w:rFonts w:eastAsia="Times New Roman"/>
                <w:sz w:val="20"/>
                <w:szCs w:val="20"/>
              </w:rPr>
            </w:pPr>
            <w:r w:rsidRPr="00951E55">
              <w:rPr>
                <w:rFonts w:eastAsia="Times New Roman"/>
                <w:sz w:val="20"/>
                <w:szCs w:val="20"/>
              </w:rPr>
              <w:t>Fence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17221D09" w14:textId="77777777" w:rsidR="00EA1083" w:rsidRPr="00951E55" w:rsidRDefault="00EA1083" w:rsidP="00816711">
            <w:pPr>
              <w:jc w:val="center"/>
              <w:rPr>
                <w:rFonts w:eastAsia="Times New Roman"/>
                <w:sz w:val="20"/>
                <w:szCs w:val="20"/>
              </w:rPr>
            </w:pPr>
            <w:r w:rsidRPr="00951E55">
              <w:rPr>
                <w:rFonts w:eastAsia="Times New Roman"/>
                <w:sz w:val="20"/>
                <w:szCs w:val="20"/>
              </w:rPr>
              <w:t>FBF</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12C0996B"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01CA6BBA" w14:textId="77777777" w:rsidR="00EA1083" w:rsidRPr="00951E55" w:rsidRDefault="00EA1083" w:rsidP="00816711">
            <w:pPr>
              <w:jc w:val="center"/>
              <w:rPr>
                <w:rFonts w:eastAsia="Times New Roman"/>
                <w:sz w:val="20"/>
                <w:szCs w:val="20"/>
              </w:rPr>
            </w:pPr>
            <w:r w:rsidRPr="00951E55">
              <w:rPr>
                <w:rFonts w:eastAsia="Times New Roman"/>
                <w:sz w:val="20"/>
                <w:szCs w:val="20"/>
              </w:rPr>
              <w:t>23-11 25 19</w:t>
            </w:r>
          </w:p>
        </w:tc>
        <w:tc>
          <w:tcPr>
            <w:tcW w:w="5290" w:type="dxa"/>
            <w:tcBorders>
              <w:top w:val="single" w:sz="4" w:space="0" w:color="auto"/>
              <w:left w:val="single" w:sz="4" w:space="0" w:color="auto"/>
              <w:bottom w:val="single" w:sz="4" w:space="0" w:color="auto"/>
              <w:right w:val="single" w:sz="4" w:space="0" w:color="auto"/>
            </w:tcBorders>
            <w:vAlign w:val="center"/>
          </w:tcPr>
          <w:p w14:paraId="4D93677B" w14:textId="77777777" w:rsidR="00EA1083" w:rsidRPr="00951E55" w:rsidRDefault="00EA1083" w:rsidP="00816711">
            <w:pPr>
              <w:jc w:val="center"/>
              <w:rPr>
                <w:rFonts w:eastAsia="Times New Roman"/>
                <w:sz w:val="20"/>
                <w:szCs w:val="20"/>
              </w:rPr>
            </w:pPr>
            <w:r w:rsidRPr="00951E55">
              <w:rPr>
                <w:rFonts w:eastAsia="Times New Roman"/>
                <w:sz w:val="20"/>
                <w:szCs w:val="20"/>
              </w:rPr>
              <w:t>Fences</w:t>
            </w:r>
          </w:p>
        </w:tc>
      </w:tr>
      <w:tr w:rsidR="00700FD1" w:rsidRPr="00951E55" w14:paraId="68E37BE5"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2FF7B8B7" w14:textId="77777777" w:rsidR="00EA1083" w:rsidRPr="00951E55" w:rsidRDefault="00EA1083" w:rsidP="00816711">
            <w:pPr>
              <w:jc w:val="center"/>
              <w:rPr>
                <w:rFonts w:eastAsia="Times New Roman"/>
                <w:b/>
                <w:bCs/>
                <w:sz w:val="20"/>
                <w:szCs w:val="20"/>
              </w:rPr>
            </w:pPr>
            <w:r w:rsidRPr="00951E55">
              <w:rPr>
                <w:rFonts w:eastAsia="Times New Roman"/>
                <w:sz w:val="20"/>
                <w:szCs w:val="20"/>
              </w:rPr>
              <w:t>11</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4D76218A" w14:textId="77777777" w:rsidR="00EA1083" w:rsidRPr="00951E55" w:rsidRDefault="00EA1083" w:rsidP="00816711">
            <w:pPr>
              <w:rPr>
                <w:rFonts w:eastAsia="Times New Roman"/>
                <w:sz w:val="20"/>
                <w:szCs w:val="20"/>
              </w:rPr>
            </w:pPr>
            <w:r w:rsidRPr="00951E55">
              <w:rPr>
                <w:rFonts w:eastAsia="Times New Roman"/>
                <w:sz w:val="20"/>
                <w:szCs w:val="20"/>
              </w:rPr>
              <w:t>Fire Hydrant</w:t>
            </w:r>
          </w:p>
        </w:tc>
        <w:tc>
          <w:tcPr>
            <w:tcW w:w="1557" w:type="dxa"/>
            <w:tcBorders>
              <w:top w:val="single" w:sz="4" w:space="0" w:color="auto"/>
              <w:left w:val="single" w:sz="4" w:space="0" w:color="auto"/>
              <w:bottom w:val="single" w:sz="4" w:space="0" w:color="auto"/>
              <w:right w:val="single" w:sz="4" w:space="0" w:color="auto"/>
            </w:tcBorders>
            <w:noWrap/>
            <w:vAlign w:val="center"/>
          </w:tcPr>
          <w:p w14:paraId="47F19BE6" w14:textId="77777777" w:rsidR="00EA1083" w:rsidRPr="00951E55" w:rsidRDefault="00EA1083" w:rsidP="00816711">
            <w:pPr>
              <w:jc w:val="center"/>
              <w:rPr>
                <w:rFonts w:eastAsia="Times New Roman"/>
                <w:sz w:val="20"/>
                <w:szCs w:val="20"/>
              </w:rPr>
            </w:pPr>
            <w:r w:rsidRPr="00951E55">
              <w:rPr>
                <w:rFonts w:eastAsia="Times New Roman"/>
                <w:sz w:val="20"/>
                <w:szCs w:val="20"/>
              </w:rPr>
              <w:t>FS_</w:t>
            </w:r>
          </w:p>
        </w:tc>
        <w:tc>
          <w:tcPr>
            <w:tcW w:w="1844" w:type="dxa"/>
            <w:tcBorders>
              <w:top w:val="single" w:sz="4" w:space="0" w:color="auto"/>
              <w:left w:val="single" w:sz="4" w:space="0" w:color="auto"/>
              <w:bottom w:val="single" w:sz="4" w:space="0" w:color="auto"/>
              <w:right w:val="single" w:sz="4" w:space="0" w:color="auto"/>
            </w:tcBorders>
            <w:noWrap/>
            <w:vAlign w:val="center"/>
          </w:tcPr>
          <w:p w14:paraId="1AF6AE8F" w14:textId="77777777" w:rsidR="00EA1083" w:rsidRPr="00951E55" w:rsidRDefault="00EA1083" w:rsidP="00816711">
            <w:pPr>
              <w:jc w:val="center"/>
              <w:rPr>
                <w:rFonts w:eastAsia="Times New Roman"/>
                <w:sz w:val="20"/>
                <w:szCs w:val="20"/>
              </w:rPr>
            </w:pPr>
            <w:r w:rsidRPr="00951E55">
              <w:rPr>
                <w:rFonts w:eastAsia="Times New Roman"/>
                <w:sz w:val="20"/>
                <w:szCs w:val="20"/>
              </w:rPr>
              <w:t>SFH</w:t>
            </w:r>
          </w:p>
        </w:tc>
        <w:tc>
          <w:tcPr>
            <w:tcW w:w="1791" w:type="dxa"/>
            <w:tcBorders>
              <w:top w:val="single" w:sz="4" w:space="0" w:color="auto"/>
              <w:left w:val="single" w:sz="4" w:space="0" w:color="auto"/>
              <w:bottom w:val="single" w:sz="4" w:space="0" w:color="auto"/>
              <w:right w:val="single" w:sz="4" w:space="0" w:color="auto"/>
            </w:tcBorders>
            <w:vAlign w:val="center"/>
          </w:tcPr>
          <w:p w14:paraId="04935BED" w14:textId="77777777" w:rsidR="00EA1083" w:rsidRPr="00951E55" w:rsidRDefault="00EA1083" w:rsidP="00816711">
            <w:pPr>
              <w:jc w:val="center"/>
              <w:rPr>
                <w:rFonts w:eastAsia="Times New Roman"/>
                <w:sz w:val="20"/>
                <w:szCs w:val="20"/>
              </w:rPr>
            </w:pPr>
            <w:r w:rsidRPr="00951E55">
              <w:rPr>
                <w:rFonts w:eastAsia="Times New Roman"/>
                <w:sz w:val="20"/>
                <w:szCs w:val="20"/>
              </w:rPr>
              <w:t>23-29 25 13</w:t>
            </w:r>
          </w:p>
        </w:tc>
        <w:tc>
          <w:tcPr>
            <w:tcW w:w="5290" w:type="dxa"/>
            <w:tcBorders>
              <w:top w:val="single" w:sz="4" w:space="0" w:color="auto"/>
              <w:left w:val="single" w:sz="4" w:space="0" w:color="auto"/>
              <w:bottom w:val="single" w:sz="4" w:space="0" w:color="auto"/>
              <w:right w:val="single" w:sz="4" w:space="0" w:color="auto"/>
            </w:tcBorders>
            <w:vAlign w:val="center"/>
          </w:tcPr>
          <w:p w14:paraId="243A3A83" w14:textId="77777777" w:rsidR="00EA1083" w:rsidRPr="00951E55" w:rsidRDefault="00EA1083" w:rsidP="00816711">
            <w:pPr>
              <w:jc w:val="center"/>
              <w:rPr>
                <w:rFonts w:eastAsia="Times New Roman"/>
                <w:sz w:val="20"/>
                <w:szCs w:val="20"/>
              </w:rPr>
            </w:pPr>
            <w:r w:rsidRPr="00951E55">
              <w:rPr>
                <w:rFonts w:eastAsia="Times New Roman"/>
                <w:sz w:val="20"/>
                <w:szCs w:val="20"/>
              </w:rPr>
              <w:t>Fire Hydrants</w:t>
            </w:r>
          </w:p>
        </w:tc>
      </w:tr>
      <w:tr w:rsidR="00700FD1" w:rsidRPr="00951E55" w14:paraId="6C8F60A9"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7A14E4E4" w14:textId="77777777" w:rsidR="00EA1083" w:rsidRPr="00951E55" w:rsidRDefault="00EA1083" w:rsidP="00816711">
            <w:pPr>
              <w:jc w:val="center"/>
              <w:rPr>
                <w:rFonts w:eastAsia="Times New Roman"/>
                <w:sz w:val="20"/>
                <w:szCs w:val="20"/>
              </w:rPr>
            </w:pPr>
            <w:r w:rsidRPr="00951E55">
              <w:rPr>
                <w:rFonts w:eastAsia="Times New Roman"/>
                <w:sz w:val="20"/>
                <w:szCs w:val="20"/>
              </w:rPr>
              <w:t>12</w:t>
            </w:r>
          </w:p>
        </w:tc>
        <w:tc>
          <w:tcPr>
            <w:tcW w:w="2154" w:type="dxa"/>
            <w:tcBorders>
              <w:top w:val="single" w:sz="4" w:space="0" w:color="auto"/>
              <w:left w:val="single" w:sz="4" w:space="0" w:color="auto"/>
              <w:bottom w:val="single" w:sz="4" w:space="0" w:color="auto"/>
              <w:right w:val="single" w:sz="4" w:space="0" w:color="auto"/>
            </w:tcBorders>
            <w:noWrap/>
            <w:vAlign w:val="center"/>
          </w:tcPr>
          <w:p w14:paraId="0E9E03D4" w14:textId="77777777" w:rsidR="00EA1083" w:rsidRPr="00951E55" w:rsidRDefault="00EA1083" w:rsidP="00816711">
            <w:pPr>
              <w:rPr>
                <w:rFonts w:eastAsia="Times New Roman"/>
                <w:sz w:val="20"/>
                <w:szCs w:val="20"/>
              </w:rPr>
            </w:pPr>
            <w:r w:rsidRPr="00951E55">
              <w:rPr>
                <w:rFonts w:eastAsia="Times New Roman"/>
                <w:sz w:val="20"/>
                <w:szCs w:val="20"/>
              </w:rPr>
              <w:t>Fire Valve</w:t>
            </w:r>
          </w:p>
        </w:tc>
        <w:tc>
          <w:tcPr>
            <w:tcW w:w="1557" w:type="dxa"/>
            <w:tcBorders>
              <w:top w:val="single" w:sz="4" w:space="0" w:color="auto"/>
              <w:left w:val="single" w:sz="4" w:space="0" w:color="auto"/>
              <w:bottom w:val="single" w:sz="4" w:space="0" w:color="auto"/>
              <w:right w:val="single" w:sz="4" w:space="0" w:color="auto"/>
            </w:tcBorders>
            <w:noWrap/>
            <w:vAlign w:val="center"/>
          </w:tcPr>
          <w:p w14:paraId="5F059F60"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PPA</w:t>
            </w:r>
          </w:p>
        </w:tc>
        <w:tc>
          <w:tcPr>
            <w:tcW w:w="1844" w:type="dxa"/>
            <w:tcBorders>
              <w:top w:val="single" w:sz="4" w:space="0" w:color="auto"/>
              <w:left w:val="single" w:sz="4" w:space="0" w:color="auto"/>
              <w:bottom w:val="single" w:sz="4" w:space="0" w:color="auto"/>
              <w:right w:val="single" w:sz="4" w:space="0" w:color="auto"/>
            </w:tcBorders>
            <w:noWrap/>
            <w:vAlign w:val="center"/>
          </w:tcPr>
          <w:p w14:paraId="75C00B06" w14:textId="77777777" w:rsidR="00EA1083" w:rsidRPr="00951E55" w:rsidRDefault="00EA1083" w:rsidP="00816711">
            <w:pPr>
              <w:jc w:val="center"/>
              <w:rPr>
                <w:rFonts w:eastAsia="Times New Roman"/>
                <w:sz w:val="20"/>
                <w:szCs w:val="20"/>
              </w:rPr>
            </w:pPr>
            <w:r w:rsidRPr="00951E55">
              <w:rPr>
                <w:rFonts w:eastAsia="Times New Roman"/>
                <w:sz w:val="20"/>
                <w:szCs w:val="20"/>
              </w:rPr>
              <w:t>VLV</w:t>
            </w:r>
          </w:p>
        </w:tc>
        <w:tc>
          <w:tcPr>
            <w:tcW w:w="1791" w:type="dxa"/>
            <w:tcBorders>
              <w:top w:val="single" w:sz="4" w:space="0" w:color="auto"/>
              <w:left w:val="single" w:sz="4" w:space="0" w:color="auto"/>
              <w:bottom w:val="single" w:sz="4" w:space="0" w:color="auto"/>
              <w:right w:val="single" w:sz="4" w:space="0" w:color="auto"/>
            </w:tcBorders>
            <w:vAlign w:val="center"/>
          </w:tcPr>
          <w:p w14:paraId="6373ED9F" w14:textId="77777777" w:rsidR="00EA1083" w:rsidRPr="00951E55" w:rsidRDefault="00EA1083" w:rsidP="00816711">
            <w:pPr>
              <w:jc w:val="center"/>
              <w:rPr>
                <w:rFonts w:eastAsia="Times New Roman"/>
                <w:sz w:val="20"/>
                <w:szCs w:val="20"/>
              </w:rPr>
            </w:pPr>
            <w:r w:rsidRPr="00951E55">
              <w:rPr>
                <w:rFonts w:eastAsia="Times New Roman"/>
                <w:sz w:val="20"/>
                <w:szCs w:val="20"/>
              </w:rPr>
              <w:t>23-29 25 13</w:t>
            </w:r>
          </w:p>
        </w:tc>
        <w:tc>
          <w:tcPr>
            <w:tcW w:w="5290" w:type="dxa"/>
            <w:tcBorders>
              <w:top w:val="single" w:sz="4" w:space="0" w:color="auto"/>
              <w:left w:val="single" w:sz="4" w:space="0" w:color="auto"/>
              <w:bottom w:val="single" w:sz="4" w:space="0" w:color="auto"/>
              <w:right w:val="single" w:sz="4" w:space="0" w:color="auto"/>
            </w:tcBorders>
            <w:vAlign w:val="center"/>
          </w:tcPr>
          <w:p w14:paraId="716FE41F" w14:textId="77777777" w:rsidR="00EA1083" w:rsidRPr="00951E55" w:rsidRDefault="00EA1083" w:rsidP="00816711">
            <w:pPr>
              <w:jc w:val="center"/>
              <w:rPr>
                <w:rFonts w:eastAsia="Times New Roman"/>
                <w:sz w:val="20"/>
                <w:szCs w:val="20"/>
              </w:rPr>
            </w:pPr>
            <w:r w:rsidRPr="00951E55">
              <w:rPr>
                <w:rFonts w:eastAsia="Times New Roman"/>
                <w:sz w:val="20"/>
                <w:szCs w:val="20"/>
              </w:rPr>
              <w:t>Fire Hydrants</w:t>
            </w:r>
          </w:p>
        </w:tc>
      </w:tr>
      <w:tr w:rsidR="00700FD1" w:rsidRPr="00951E55" w14:paraId="7C18F46A"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537C26B5" w14:textId="77777777" w:rsidR="00EA1083" w:rsidRPr="00951E55" w:rsidRDefault="00EA1083" w:rsidP="00816711">
            <w:pPr>
              <w:jc w:val="center"/>
              <w:rPr>
                <w:rFonts w:eastAsia="Times New Roman"/>
                <w:b/>
                <w:bCs/>
                <w:sz w:val="20"/>
                <w:szCs w:val="20"/>
              </w:rPr>
            </w:pPr>
            <w:r w:rsidRPr="00951E55">
              <w:rPr>
                <w:rFonts w:eastAsia="Times New Roman"/>
                <w:sz w:val="20"/>
                <w:szCs w:val="20"/>
              </w:rPr>
              <w:t>13</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5CE5DC92" w14:textId="77777777" w:rsidR="00EA1083" w:rsidRPr="00951E55" w:rsidRDefault="00EA1083" w:rsidP="00816711">
            <w:pPr>
              <w:rPr>
                <w:rFonts w:eastAsia="Times New Roman"/>
                <w:sz w:val="20"/>
                <w:szCs w:val="20"/>
                <w:lang w:val="en-HK"/>
              </w:rPr>
            </w:pPr>
            <w:r w:rsidRPr="00951E55">
              <w:rPr>
                <w:rFonts w:eastAsia="Times New Roman"/>
                <w:sz w:val="20"/>
                <w:szCs w:val="20"/>
              </w:rPr>
              <w:t>Gate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94BBFAD"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FEG</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6A054C9A"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68589A6B" w14:textId="77777777" w:rsidR="00EA1083" w:rsidRPr="00951E55" w:rsidRDefault="00EA1083" w:rsidP="00816711">
            <w:pPr>
              <w:jc w:val="center"/>
              <w:rPr>
                <w:rFonts w:eastAsia="Times New Roman"/>
                <w:sz w:val="20"/>
                <w:szCs w:val="20"/>
              </w:rPr>
            </w:pPr>
            <w:r w:rsidRPr="00951E55">
              <w:rPr>
                <w:rFonts w:eastAsia="Times New Roman"/>
                <w:sz w:val="20"/>
                <w:szCs w:val="20"/>
              </w:rPr>
              <w:t>23-11 25 15</w:t>
            </w:r>
          </w:p>
        </w:tc>
        <w:tc>
          <w:tcPr>
            <w:tcW w:w="5290" w:type="dxa"/>
            <w:tcBorders>
              <w:top w:val="single" w:sz="4" w:space="0" w:color="auto"/>
              <w:left w:val="single" w:sz="4" w:space="0" w:color="auto"/>
              <w:bottom w:val="single" w:sz="4" w:space="0" w:color="auto"/>
              <w:right w:val="single" w:sz="4" w:space="0" w:color="auto"/>
            </w:tcBorders>
            <w:vAlign w:val="center"/>
          </w:tcPr>
          <w:p w14:paraId="2A28D8FC" w14:textId="77777777" w:rsidR="00EA1083" w:rsidRPr="00951E55" w:rsidRDefault="00EA1083" w:rsidP="00816711">
            <w:pPr>
              <w:jc w:val="center"/>
              <w:rPr>
                <w:rFonts w:eastAsia="Times New Roman"/>
                <w:sz w:val="20"/>
                <w:szCs w:val="20"/>
              </w:rPr>
            </w:pPr>
            <w:r w:rsidRPr="00951E55">
              <w:rPr>
                <w:rFonts w:eastAsia="Times New Roman"/>
                <w:sz w:val="20"/>
                <w:szCs w:val="20"/>
              </w:rPr>
              <w:t>Perimeter Gates</w:t>
            </w:r>
          </w:p>
        </w:tc>
      </w:tr>
      <w:tr w:rsidR="00700FD1" w:rsidRPr="00951E55" w14:paraId="4E3A3511"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6465818A" w14:textId="77777777" w:rsidR="00EA1083" w:rsidRPr="00951E55" w:rsidRDefault="00EA1083" w:rsidP="00816711">
            <w:pPr>
              <w:jc w:val="center"/>
              <w:rPr>
                <w:rFonts w:eastAsia="Times New Roman"/>
                <w:b/>
                <w:bCs/>
                <w:sz w:val="20"/>
                <w:szCs w:val="20"/>
              </w:rPr>
            </w:pPr>
            <w:r w:rsidRPr="00951E55">
              <w:rPr>
                <w:rFonts w:eastAsia="Times New Roman"/>
                <w:sz w:val="20"/>
                <w:szCs w:val="20"/>
              </w:rPr>
              <w:t>14</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25276EDD" w14:textId="77777777" w:rsidR="00EA1083" w:rsidRPr="00951E55" w:rsidRDefault="00EA1083" w:rsidP="00816711">
            <w:pPr>
              <w:rPr>
                <w:sz w:val="20"/>
                <w:szCs w:val="20"/>
              </w:rPr>
            </w:pPr>
            <w:r w:rsidRPr="00951E55">
              <w:rPr>
                <w:rFonts w:eastAsia="Times New Roman"/>
                <w:sz w:val="20"/>
                <w:szCs w:val="20"/>
              </w:rPr>
              <w:t>Grating</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4D4E50E" w14:textId="77777777" w:rsidR="00EA1083" w:rsidRPr="00951E55" w:rsidRDefault="00EA1083" w:rsidP="00816711">
            <w:pPr>
              <w:jc w:val="center"/>
              <w:rPr>
                <w:rFonts w:eastAsia="Times New Roman"/>
                <w:sz w:val="20"/>
                <w:szCs w:val="20"/>
                <w:lang w:val="en-HK"/>
              </w:rPr>
            </w:pPr>
            <w:r w:rsidRPr="00951E55">
              <w:rPr>
                <w:rFonts w:eastAsia="Times New Roman"/>
                <w:sz w:val="20"/>
                <w:szCs w:val="20"/>
              </w:rPr>
              <w:t>GRA</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266442F2"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6F69174D" w14:textId="77777777" w:rsidR="00EA1083" w:rsidRPr="00951E55" w:rsidRDefault="00EA1083" w:rsidP="00816711">
            <w:pPr>
              <w:jc w:val="center"/>
              <w:rPr>
                <w:rFonts w:eastAsia="Times New Roman"/>
                <w:sz w:val="20"/>
                <w:szCs w:val="20"/>
              </w:rPr>
            </w:pPr>
            <w:r w:rsidRPr="00951E55">
              <w:rPr>
                <w:rFonts w:eastAsia="Times New Roman"/>
                <w:sz w:val="20"/>
                <w:szCs w:val="20"/>
              </w:rPr>
              <w:t>23-39 29 15</w:t>
            </w:r>
          </w:p>
        </w:tc>
        <w:tc>
          <w:tcPr>
            <w:tcW w:w="5290" w:type="dxa"/>
            <w:tcBorders>
              <w:top w:val="single" w:sz="4" w:space="0" w:color="auto"/>
              <w:left w:val="single" w:sz="4" w:space="0" w:color="auto"/>
              <w:bottom w:val="single" w:sz="4" w:space="0" w:color="auto"/>
              <w:right w:val="single" w:sz="4" w:space="0" w:color="auto"/>
            </w:tcBorders>
            <w:vAlign w:val="center"/>
          </w:tcPr>
          <w:p w14:paraId="2DAFD990" w14:textId="77777777" w:rsidR="00EA1083" w:rsidRPr="00951E55" w:rsidRDefault="00EA1083" w:rsidP="00816711">
            <w:pPr>
              <w:jc w:val="center"/>
              <w:rPr>
                <w:rFonts w:eastAsia="Times New Roman"/>
                <w:sz w:val="20"/>
                <w:szCs w:val="20"/>
              </w:rPr>
            </w:pPr>
            <w:r w:rsidRPr="00951E55">
              <w:rPr>
                <w:rFonts w:eastAsia="Times New Roman"/>
                <w:sz w:val="20"/>
                <w:szCs w:val="20"/>
              </w:rPr>
              <w:t>Waste Water Channels, Gullies, Gratings, Covers</w:t>
            </w:r>
          </w:p>
        </w:tc>
      </w:tr>
      <w:tr w:rsidR="00700FD1" w:rsidRPr="00951E55" w14:paraId="726DBB22"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2A129928" w14:textId="77777777" w:rsidR="00EA1083" w:rsidRPr="00951E55" w:rsidRDefault="00EA1083" w:rsidP="00816711">
            <w:pPr>
              <w:jc w:val="center"/>
              <w:rPr>
                <w:rFonts w:eastAsia="Times New Roman"/>
                <w:sz w:val="20"/>
                <w:szCs w:val="20"/>
              </w:rPr>
            </w:pPr>
            <w:r w:rsidRPr="00951E55">
              <w:rPr>
                <w:rFonts w:eastAsia="Times New Roman"/>
                <w:sz w:val="20"/>
                <w:szCs w:val="20"/>
              </w:rPr>
              <w:t>15</w:t>
            </w:r>
          </w:p>
        </w:tc>
        <w:tc>
          <w:tcPr>
            <w:tcW w:w="2154" w:type="dxa"/>
            <w:tcBorders>
              <w:top w:val="single" w:sz="4" w:space="0" w:color="auto"/>
              <w:left w:val="single" w:sz="4" w:space="0" w:color="auto"/>
              <w:bottom w:val="single" w:sz="4" w:space="0" w:color="auto"/>
              <w:right w:val="single" w:sz="4" w:space="0" w:color="auto"/>
            </w:tcBorders>
            <w:noWrap/>
            <w:vAlign w:val="center"/>
          </w:tcPr>
          <w:p w14:paraId="268A4E0D" w14:textId="77777777" w:rsidR="00EA1083" w:rsidRPr="00951E55" w:rsidRDefault="00EA1083" w:rsidP="00816711">
            <w:pPr>
              <w:rPr>
                <w:rFonts w:eastAsia="Times New Roman"/>
                <w:sz w:val="20"/>
                <w:szCs w:val="20"/>
              </w:rPr>
            </w:pPr>
            <w:r w:rsidRPr="00951E55">
              <w:rPr>
                <w:rFonts w:eastAsia="Times New Roman"/>
                <w:sz w:val="20"/>
                <w:szCs w:val="20"/>
              </w:rPr>
              <w:t>Guard Rails/ Railings</w:t>
            </w:r>
          </w:p>
        </w:tc>
        <w:tc>
          <w:tcPr>
            <w:tcW w:w="1557" w:type="dxa"/>
            <w:tcBorders>
              <w:top w:val="single" w:sz="4" w:space="0" w:color="auto"/>
              <w:left w:val="single" w:sz="4" w:space="0" w:color="auto"/>
              <w:bottom w:val="single" w:sz="4" w:space="0" w:color="auto"/>
              <w:right w:val="single" w:sz="4" w:space="0" w:color="auto"/>
            </w:tcBorders>
            <w:noWrap/>
            <w:vAlign w:val="center"/>
          </w:tcPr>
          <w:p w14:paraId="22E11D3E" w14:textId="77777777" w:rsidR="00EA1083" w:rsidRPr="00951E55" w:rsidRDefault="00EA1083" w:rsidP="00816711">
            <w:pPr>
              <w:jc w:val="center"/>
              <w:rPr>
                <w:rFonts w:eastAsia="Times New Roman"/>
                <w:sz w:val="20"/>
                <w:szCs w:val="20"/>
              </w:rPr>
            </w:pPr>
            <w:r w:rsidRPr="00951E55">
              <w:rPr>
                <w:rFonts w:eastAsia="Times New Roman"/>
                <w:sz w:val="20"/>
                <w:szCs w:val="20"/>
                <w:lang w:val="en-HK"/>
              </w:rPr>
              <w:t>FRA</w:t>
            </w:r>
          </w:p>
        </w:tc>
        <w:tc>
          <w:tcPr>
            <w:tcW w:w="1844" w:type="dxa"/>
            <w:tcBorders>
              <w:top w:val="single" w:sz="4" w:space="0" w:color="auto"/>
              <w:left w:val="single" w:sz="4" w:space="0" w:color="auto"/>
              <w:bottom w:val="single" w:sz="4" w:space="0" w:color="auto"/>
              <w:right w:val="single" w:sz="4" w:space="0" w:color="auto"/>
            </w:tcBorders>
            <w:noWrap/>
            <w:vAlign w:val="center"/>
          </w:tcPr>
          <w:p w14:paraId="312BA92B"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7305A1B2" w14:textId="77777777" w:rsidR="00EA1083" w:rsidRPr="00951E55" w:rsidRDefault="00EA1083" w:rsidP="00816711">
            <w:pPr>
              <w:jc w:val="center"/>
              <w:rPr>
                <w:rFonts w:eastAsia="Times New Roman"/>
                <w:sz w:val="20"/>
                <w:szCs w:val="20"/>
              </w:rPr>
            </w:pPr>
            <w:r w:rsidRPr="00951E55">
              <w:rPr>
                <w:rFonts w:eastAsia="Times New Roman"/>
                <w:sz w:val="20"/>
                <w:szCs w:val="20"/>
              </w:rPr>
              <w:t>23-17 25 11</w:t>
            </w:r>
          </w:p>
        </w:tc>
        <w:tc>
          <w:tcPr>
            <w:tcW w:w="5290" w:type="dxa"/>
            <w:tcBorders>
              <w:top w:val="single" w:sz="4" w:space="0" w:color="auto"/>
              <w:left w:val="single" w:sz="4" w:space="0" w:color="auto"/>
              <w:bottom w:val="single" w:sz="4" w:space="0" w:color="auto"/>
              <w:right w:val="single" w:sz="4" w:space="0" w:color="auto"/>
            </w:tcBorders>
            <w:vAlign w:val="center"/>
          </w:tcPr>
          <w:p w14:paraId="3A192A04" w14:textId="77777777" w:rsidR="00EA1083" w:rsidRPr="00951E55" w:rsidRDefault="00EA1083" w:rsidP="00816711">
            <w:pPr>
              <w:jc w:val="center"/>
              <w:rPr>
                <w:rFonts w:eastAsia="Times New Roman"/>
                <w:sz w:val="20"/>
                <w:szCs w:val="20"/>
              </w:rPr>
            </w:pPr>
            <w:r w:rsidRPr="00951E55">
              <w:rPr>
                <w:rFonts w:eastAsia="Times New Roman"/>
                <w:sz w:val="20"/>
                <w:szCs w:val="20"/>
              </w:rPr>
              <w:t>Guardrails</w:t>
            </w:r>
          </w:p>
        </w:tc>
      </w:tr>
      <w:tr w:rsidR="00700FD1" w:rsidRPr="00951E55" w14:paraId="5A9923EF"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76B105D4" w14:textId="77777777" w:rsidR="00EA1083" w:rsidRPr="00951E55" w:rsidRDefault="00EA1083" w:rsidP="00816711">
            <w:pPr>
              <w:jc w:val="center"/>
              <w:rPr>
                <w:rFonts w:eastAsia="Times New Roman"/>
                <w:b/>
                <w:bCs/>
                <w:sz w:val="20"/>
                <w:szCs w:val="20"/>
              </w:rPr>
            </w:pPr>
            <w:r w:rsidRPr="00951E55">
              <w:rPr>
                <w:rFonts w:eastAsia="Times New Roman"/>
                <w:sz w:val="20"/>
                <w:szCs w:val="20"/>
              </w:rPr>
              <w:t>16</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0039873D" w14:textId="77777777" w:rsidR="00EA1083" w:rsidRPr="00951E55" w:rsidRDefault="00EA1083" w:rsidP="00816711">
            <w:pPr>
              <w:rPr>
                <w:sz w:val="20"/>
                <w:szCs w:val="20"/>
              </w:rPr>
            </w:pPr>
            <w:r w:rsidRPr="00951E55">
              <w:rPr>
                <w:rFonts w:eastAsia="Times New Roman"/>
                <w:sz w:val="20"/>
                <w:szCs w:val="20"/>
              </w:rPr>
              <w:t>Gully</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3A05CDF5"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GUL</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0BBAFC96"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1F78BA6B" w14:textId="77777777" w:rsidR="00EA1083" w:rsidRPr="00951E55" w:rsidRDefault="00EA1083" w:rsidP="00816711">
            <w:pPr>
              <w:jc w:val="center"/>
              <w:rPr>
                <w:rFonts w:eastAsia="Times New Roman"/>
                <w:sz w:val="20"/>
                <w:szCs w:val="20"/>
              </w:rPr>
            </w:pPr>
            <w:r w:rsidRPr="00951E55">
              <w:rPr>
                <w:rFonts w:eastAsia="Times New Roman"/>
                <w:sz w:val="20"/>
                <w:szCs w:val="20"/>
              </w:rPr>
              <w:t>23-39 29 15</w:t>
            </w:r>
          </w:p>
        </w:tc>
        <w:tc>
          <w:tcPr>
            <w:tcW w:w="5290" w:type="dxa"/>
            <w:tcBorders>
              <w:top w:val="single" w:sz="4" w:space="0" w:color="auto"/>
              <w:left w:val="single" w:sz="4" w:space="0" w:color="auto"/>
              <w:bottom w:val="single" w:sz="4" w:space="0" w:color="auto"/>
              <w:right w:val="single" w:sz="4" w:space="0" w:color="auto"/>
            </w:tcBorders>
            <w:vAlign w:val="center"/>
          </w:tcPr>
          <w:p w14:paraId="75946FFD" w14:textId="77777777" w:rsidR="00EA1083" w:rsidRPr="00951E55" w:rsidRDefault="00EA1083" w:rsidP="00816711">
            <w:pPr>
              <w:jc w:val="center"/>
              <w:rPr>
                <w:rFonts w:eastAsia="Times New Roman"/>
                <w:sz w:val="20"/>
                <w:szCs w:val="20"/>
              </w:rPr>
            </w:pPr>
            <w:r w:rsidRPr="00951E55">
              <w:rPr>
                <w:rFonts w:eastAsia="Times New Roman"/>
                <w:sz w:val="20"/>
                <w:szCs w:val="20"/>
              </w:rPr>
              <w:t>Waste Water Channels, Gullies, Gratings, Covers</w:t>
            </w:r>
          </w:p>
        </w:tc>
      </w:tr>
      <w:tr w:rsidR="00700FD1" w:rsidRPr="00951E55" w14:paraId="3C62CDA6"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0047EBC" w14:textId="77777777" w:rsidR="00EA1083" w:rsidRPr="00951E55" w:rsidRDefault="00EA1083" w:rsidP="00816711">
            <w:pPr>
              <w:jc w:val="center"/>
              <w:rPr>
                <w:rFonts w:eastAsia="Times New Roman"/>
                <w:b/>
                <w:bCs/>
                <w:sz w:val="20"/>
                <w:szCs w:val="20"/>
              </w:rPr>
            </w:pPr>
            <w:r w:rsidRPr="00951E55">
              <w:rPr>
                <w:rFonts w:eastAsia="Times New Roman"/>
                <w:sz w:val="20"/>
                <w:szCs w:val="20"/>
              </w:rPr>
              <w:t>17</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077ED641" w14:textId="77777777" w:rsidR="00EA1083" w:rsidRPr="00951E55" w:rsidRDefault="00EA1083" w:rsidP="00816711">
            <w:pPr>
              <w:rPr>
                <w:sz w:val="20"/>
                <w:szCs w:val="20"/>
              </w:rPr>
            </w:pPr>
            <w:r w:rsidRPr="00951E55">
              <w:rPr>
                <w:rFonts w:eastAsia="Times New Roman"/>
                <w:sz w:val="20"/>
                <w:szCs w:val="20"/>
              </w:rPr>
              <w:t>Hoarding</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27EE3AEE" w14:textId="77777777" w:rsidR="00EA1083" w:rsidRPr="00951E55" w:rsidRDefault="00EA1083" w:rsidP="00816711">
            <w:pPr>
              <w:jc w:val="center"/>
              <w:rPr>
                <w:rFonts w:eastAsia="Times New Roman"/>
                <w:sz w:val="20"/>
                <w:szCs w:val="20"/>
                <w:lang w:val="en-HK"/>
              </w:rPr>
            </w:pPr>
            <w:r w:rsidRPr="00951E55">
              <w:rPr>
                <w:rFonts w:eastAsia="Times New Roman"/>
                <w:sz w:val="20"/>
                <w:szCs w:val="20"/>
              </w:rPr>
              <w:t>EHO</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9578297"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2D39DBA9" w14:textId="77777777" w:rsidR="00EA1083" w:rsidRPr="00951E55" w:rsidRDefault="00EA1083" w:rsidP="00816711">
            <w:pPr>
              <w:jc w:val="center"/>
              <w:rPr>
                <w:rFonts w:eastAsia="Times New Roman"/>
                <w:sz w:val="20"/>
                <w:szCs w:val="20"/>
              </w:rPr>
            </w:pPr>
            <w:r w:rsidRPr="00951E55">
              <w:rPr>
                <w:rFonts w:eastAsia="Times New Roman"/>
                <w:sz w:val="20"/>
                <w:szCs w:val="20"/>
              </w:rPr>
              <w:t>23-11 25 13</w:t>
            </w:r>
          </w:p>
        </w:tc>
        <w:tc>
          <w:tcPr>
            <w:tcW w:w="5290" w:type="dxa"/>
            <w:tcBorders>
              <w:top w:val="single" w:sz="4" w:space="0" w:color="auto"/>
              <w:left w:val="single" w:sz="4" w:space="0" w:color="auto"/>
              <w:bottom w:val="single" w:sz="4" w:space="0" w:color="auto"/>
              <w:right w:val="single" w:sz="4" w:space="0" w:color="auto"/>
            </w:tcBorders>
            <w:vAlign w:val="center"/>
          </w:tcPr>
          <w:p w14:paraId="1FAC9F2A" w14:textId="77777777" w:rsidR="00EA1083" w:rsidRPr="00951E55" w:rsidRDefault="00EA1083" w:rsidP="00816711">
            <w:pPr>
              <w:jc w:val="center"/>
              <w:rPr>
                <w:rFonts w:eastAsia="Times New Roman"/>
                <w:sz w:val="20"/>
                <w:szCs w:val="20"/>
              </w:rPr>
            </w:pPr>
            <w:r w:rsidRPr="00951E55">
              <w:rPr>
                <w:rFonts w:eastAsia="Times New Roman"/>
                <w:sz w:val="20"/>
                <w:szCs w:val="20"/>
              </w:rPr>
              <w:t>Perimeter Walls</w:t>
            </w:r>
          </w:p>
        </w:tc>
      </w:tr>
      <w:tr w:rsidR="00700FD1" w:rsidRPr="00951E55" w14:paraId="60925C78"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35782668" w14:textId="77777777" w:rsidR="00EA1083" w:rsidRPr="00951E55" w:rsidRDefault="00EA1083" w:rsidP="00816711">
            <w:pPr>
              <w:jc w:val="center"/>
              <w:rPr>
                <w:rFonts w:eastAsia="Times New Roman"/>
                <w:b/>
                <w:bCs/>
                <w:sz w:val="20"/>
                <w:szCs w:val="20"/>
              </w:rPr>
            </w:pPr>
            <w:r w:rsidRPr="00951E55">
              <w:rPr>
                <w:rFonts w:eastAsia="Times New Roman"/>
                <w:sz w:val="20"/>
                <w:szCs w:val="20"/>
              </w:rPr>
              <w:t>18</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5D663A19" w14:textId="77777777" w:rsidR="00EA1083" w:rsidRPr="00951E55" w:rsidRDefault="00EA1083" w:rsidP="00816711">
            <w:pPr>
              <w:rPr>
                <w:sz w:val="20"/>
                <w:szCs w:val="20"/>
              </w:rPr>
            </w:pPr>
            <w:r w:rsidRPr="00951E55">
              <w:rPr>
                <w:rFonts w:eastAsia="Times New Roman"/>
                <w:sz w:val="20"/>
                <w:szCs w:val="20"/>
              </w:rPr>
              <w:t>Inspection Chamber</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35CFB483" w14:textId="77777777" w:rsidR="00EA1083" w:rsidRPr="00951E55" w:rsidRDefault="00EA1083" w:rsidP="00816711">
            <w:pPr>
              <w:jc w:val="center"/>
              <w:rPr>
                <w:rFonts w:eastAsia="Times New Roman"/>
                <w:sz w:val="20"/>
                <w:szCs w:val="20"/>
                <w:lang w:val="en-HK"/>
              </w:rPr>
            </w:pPr>
            <w:r w:rsidRPr="00951E55">
              <w:rPr>
                <w:rFonts w:eastAsia="Times New Roman"/>
                <w:sz w:val="20"/>
                <w:szCs w:val="20"/>
              </w:rPr>
              <w:t>ECD</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C4CE0D9" w14:textId="77777777" w:rsidR="00EA1083" w:rsidRPr="00951E55" w:rsidRDefault="00EA1083" w:rsidP="00816711">
            <w:pPr>
              <w:jc w:val="center"/>
              <w:rPr>
                <w:rFonts w:eastAsia="Times New Roman"/>
                <w:sz w:val="20"/>
                <w:szCs w:val="20"/>
              </w:rPr>
            </w:pPr>
            <w:r w:rsidRPr="00951E55">
              <w:rPr>
                <w:rFonts w:eastAsia="Times New Roman"/>
                <w:sz w:val="20"/>
                <w:szCs w:val="20"/>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2C5AEE2D" w14:textId="77777777" w:rsidR="00EA1083" w:rsidRPr="00951E55" w:rsidRDefault="00EA1083" w:rsidP="00816711">
            <w:pPr>
              <w:jc w:val="center"/>
              <w:rPr>
                <w:rFonts w:eastAsia="Times New Roman"/>
                <w:sz w:val="20"/>
                <w:szCs w:val="20"/>
              </w:rPr>
            </w:pPr>
            <w:r w:rsidRPr="00951E55">
              <w:rPr>
                <w:rFonts w:eastAsia="Times New Roman"/>
                <w:sz w:val="20"/>
                <w:szCs w:val="20"/>
              </w:rPr>
              <w:t>23-17 11 27 23</w:t>
            </w:r>
          </w:p>
        </w:tc>
        <w:tc>
          <w:tcPr>
            <w:tcW w:w="5290" w:type="dxa"/>
            <w:tcBorders>
              <w:top w:val="single" w:sz="4" w:space="0" w:color="auto"/>
              <w:left w:val="single" w:sz="4" w:space="0" w:color="auto"/>
              <w:bottom w:val="single" w:sz="4" w:space="0" w:color="auto"/>
              <w:right w:val="single" w:sz="4" w:space="0" w:color="auto"/>
            </w:tcBorders>
            <w:vAlign w:val="center"/>
          </w:tcPr>
          <w:p w14:paraId="37700C3D" w14:textId="77777777" w:rsidR="00EA1083" w:rsidRPr="00951E55" w:rsidRDefault="00EA1083" w:rsidP="00816711">
            <w:pPr>
              <w:jc w:val="center"/>
              <w:rPr>
                <w:rFonts w:eastAsia="Times New Roman"/>
                <w:sz w:val="20"/>
                <w:szCs w:val="20"/>
              </w:rPr>
            </w:pPr>
            <w:r w:rsidRPr="00951E55">
              <w:rPr>
                <w:rFonts w:eastAsia="Times New Roman"/>
                <w:sz w:val="20"/>
                <w:szCs w:val="20"/>
              </w:rPr>
              <w:t>Manhole Accesses</w:t>
            </w:r>
          </w:p>
        </w:tc>
      </w:tr>
      <w:tr w:rsidR="00700FD1" w:rsidRPr="00951E55" w14:paraId="1CBFB9B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69F25F67" w14:textId="77777777" w:rsidR="00EA1083" w:rsidRPr="00951E55" w:rsidRDefault="00EA1083" w:rsidP="00816711">
            <w:pPr>
              <w:jc w:val="center"/>
              <w:rPr>
                <w:rFonts w:eastAsia="Times New Roman"/>
                <w:b/>
                <w:bCs/>
                <w:sz w:val="20"/>
                <w:szCs w:val="20"/>
              </w:rPr>
            </w:pPr>
            <w:r w:rsidRPr="00951E55">
              <w:rPr>
                <w:rFonts w:eastAsia="Times New Roman"/>
                <w:sz w:val="20"/>
                <w:szCs w:val="20"/>
              </w:rPr>
              <w:t>19</w:t>
            </w:r>
          </w:p>
        </w:tc>
        <w:tc>
          <w:tcPr>
            <w:tcW w:w="2154" w:type="dxa"/>
            <w:tcBorders>
              <w:top w:val="single" w:sz="4" w:space="0" w:color="auto"/>
              <w:left w:val="single" w:sz="4" w:space="0" w:color="auto"/>
              <w:bottom w:val="single" w:sz="4" w:space="0" w:color="auto"/>
              <w:right w:val="single" w:sz="4" w:space="0" w:color="auto"/>
            </w:tcBorders>
            <w:noWrap/>
            <w:vAlign w:val="center"/>
            <w:hideMark/>
          </w:tcPr>
          <w:p w14:paraId="1242DD45" w14:textId="6289C575" w:rsidR="00EA1083" w:rsidRPr="00951E55" w:rsidRDefault="0087510B" w:rsidP="00816711">
            <w:pPr>
              <w:rPr>
                <w:sz w:val="20"/>
                <w:szCs w:val="20"/>
              </w:rPr>
            </w:pPr>
            <w:r w:rsidRPr="00951E55">
              <w:rPr>
                <w:rFonts w:eastAsia="Times New Roman"/>
                <w:sz w:val="20"/>
                <w:szCs w:val="20"/>
              </w:rPr>
              <w:t>Lamp Post / Lighting column/ Lighting pole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2A2F544B" w14:textId="77777777" w:rsidR="00EA1083" w:rsidRPr="00951E55" w:rsidRDefault="00EA1083" w:rsidP="00816711">
            <w:pPr>
              <w:jc w:val="center"/>
              <w:rPr>
                <w:rFonts w:eastAsia="Times New Roman"/>
                <w:sz w:val="20"/>
                <w:szCs w:val="20"/>
                <w:lang w:val="en-HK"/>
              </w:rPr>
            </w:pPr>
            <w:r w:rsidRPr="00951E55">
              <w:rPr>
                <w:rFonts w:eastAsia="Times New Roman"/>
                <w:sz w:val="20"/>
                <w:szCs w:val="20"/>
              </w:rPr>
              <w:t>LLP</w:t>
            </w:r>
          </w:p>
        </w:tc>
        <w:tc>
          <w:tcPr>
            <w:tcW w:w="1844" w:type="dxa"/>
            <w:tcBorders>
              <w:top w:val="single" w:sz="4" w:space="0" w:color="auto"/>
              <w:left w:val="single" w:sz="4" w:space="0" w:color="auto"/>
              <w:bottom w:val="single" w:sz="4" w:space="0" w:color="auto"/>
              <w:right w:val="single" w:sz="4" w:space="0" w:color="auto"/>
            </w:tcBorders>
            <w:noWrap/>
            <w:vAlign w:val="center"/>
            <w:hideMark/>
          </w:tcPr>
          <w:p w14:paraId="74C18BDF"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401FE6EB" w14:textId="77777777" w:rsidR="00EA1083" w:rsidRPr="00951E55" w:rsidRDefault="00EA1083" w:rsidP="00816711">
            <w:pPr>
              <w:jc w:val="center"/>
              <w:rPr>
                <w:rFonts w:eastAsia="Times New Roman"/>
                <w:sz w:val="20"/>
                <w:szCs w:val="20"/>
              </w:rPr>
            </w:pPr>
            <w:r w:rsidRPr="00951E55">
              <w:rPr>
                <w:rFonts w:eastAsia="Times New Roman"/>
                <w:sz w:val="20"/>
                <w:szCs w:val="20"/>
              </w:rPr>
              <w:t>23-35 47 11 21 23</w:t>
            </w:r>
          </w:p>
        </w:tc>
        <w:tc>
          <w:tcPr>
            <w:tcW w:w="5290" w:type="dxa"/>
            <w:tcBorders>
              <w:top w:val="single" w:sz="4" w:space="0" w:color="auto"/>
              <w:left w:val="single" w:sz="4" w:space="0" w:color="auto"/>
              <w:bottom w:val="single" w:sz="4" w:space="0" w:color="auto"/>
              <w:right w:val="single" w:sz="4" w:space="0" w:color="auto"/>
            </w:tcBorders>
            <w:vAlign w:val="center"/>
          </w:tcPr>
          <w:p w14:paraId="22EA976B" w14:textId="77777777" w:rsidR="00EA1083" w:rsidRPr="00951E55" w:rsidRDefault="00EA1083" w:rsidP="00816711">
            <w:pPr>
              <w:jc w:val="center"/>
              <w:rPr>
                <w:rFonts w:eastAsia="Times New Roman"/>
                <w:sz w:val="20"/>
                <w:szCs w:val="20"/>
              </w:rPr>
            </w:pPr>
            <w:r w:rsidRPr="00951E55">
              <w:rPr>
                <w:rFonts w:eastAsia="Times New Roman"/>
                <w:sz w:val="20"/>
                <w:szCs w:val="20"/>
              </w:rPr>
              <w:t>Street and Roadway Lighting Fixture</w:t>
            </w:r>
          </w:p>
        </w:tc>
      </w:tr>
      <w:tr w:rsidR="00700FD1" w:rsidRPr="00951E55" w14:paraId="4C7B5446"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024567A6" w14:textId="77777777" w:rsidR="00EA1083" w:rsidRPr="00951E55" w:rsidRDefault="00EA1083" w:rsidP="00816711">
            <w:pPr>
              <w:jc w:val="center"/>
              <w:rPr>
                <w:rFonts w:eastAsia="Times New Roman"/>
                <w:sz w:val="20"/>
                <w:szCs w:val="20"/>
              </w:rPr>
            </w:pPr>
            <w:r w:rsidRPr="00951E55">
              <w:rPr>
                <w:rFonts w:eastAsia="Times New Roman"/>
                <w:sz w:val="20"/>
                <w:szCs w:val="20"/>
              </w:rPr>
              <w:lastRenderedPageBreak/>
              <w:t>20</w:t>
            </w:r>
          </w:p>
        </w:tc>
        <w:tc>
          <w:tcPr>
            <w:tcW w:w="2154" w:type="dxa"/>
            <w:tcBorders>
              <w:top w:val="single" w:sz="4" w:space="0" w:color="auto"/>
              <w:left w:val="single" w:sz="4" w:space="0" w:color="auto"/>
              <w:bottom w:val="single" w:sz="4" w:space="0" w:color="auto"/>
              <w:right w:val="single" w:sz="4" w:space="0" w:color="auto"/>
            </w:tcBorders>
            <w:noWrap/>
            <w:vAlign w:val="center"/>
          </w:tcPr>
          <w:p w14:paraId="3BA5F291" w14:textId="77777777" w:rsidR="00EA1083" w:rsidRPr="00951E55" w:rsidRDefault="00EA1083" w:rsidP="00816711">
            <w:pPr>
              <w:rPr>
                <w:rFonts w:eastAsia="Times New Roman"/>
                <w:sz w:val="20"/>
                <w:szCs w:val="20"/>
              </w:rPr>
            </w:pPr>
            <w:r w:rsidRPr="00951E55">
              <w:rPr>
                <w:rFonts w:eastAsia="Times New Roman"/>
                <w:sz w:val="20"/>
                <w:szCs w:val="20"/>
              </w:rPr>
              <w:t>Planter</w:t>
            </w:r>
          </w:p>
        </w:tc>
        <w:tc>
          <w:tcPr>
            <w:tcW w:w="1557" w:type="dxa"/>
            <w:tcBorders>
              <w:top w:val="single" w:sz="4" w:space="0" w:color="auto"/>
              <w:left w:val="single" w:sz="4" w:space="0" w:color="auto"/>
              <w:bottom w:val="single" w:sz="4" w:space="0" w:color="auto"/>
              <w:right w:val="single" w:sz="4" w:space="0" w:color="auto"/>
            </w:tcBorders>
            <w:noWrap/>
            <w:vAlign w:val="center"/>
          </w:tcPr>
          <w:p w14:paraId="68578569" w14:textId="77777777" w:rsidR="00EA1083" w:rsidRPr="00951E55" w:rsidRDefault="00EA1083" w:rsidP="00816711">
            <w:pPr>
              <w:jc w:val="center"/>
              <w:rPr>
                <w:rFonts w:eastAsia="Times New Roman"/>
                <w:sz w:val="20"/>
                <w:szCs w:val="20"/>
              </w:rPr>
            </w:pPr>
            <w:r w:rsidRPr="00951E55">
              <w:rPr>
                <w:rFonts w:eastAsia="Times New Roman"/>
                <w:sz w:val="20"/>
                <w:szCs w:val="20"/>
              </w:rPr>
              <w:t>LTW</w:t>
            </w:r>
          </w:p>
        </w:tc>
        <w:tc>
          <w:tcPr>
            <w:tcW w:w="1844" w:type="dxa"/>
            <w:tcBorders>
              <w:top w:val="single" w:sz="4" w:space="0" w:color="auto"/>
              <w:left w:val="single" w:sz="4" w:space="0" w:color="auto"/>
              <w:bottom w:val="single" w:sz="4" w:space="0" w:color="auto"/>
              <w:right w:val="single" w:sz="4" w:space="0" w:color="auto"/>
            </w:tcBorders>
            <w:noWrap/>
            <w:vAlign w:val="center"/>
          </w:tcPr>
          <w:p w14:paraId="00A5EABC" w14:textId="77777777" w:rsidR="00EA1083" w:rsidRPr="00951E55" w:rsidRDefault="00EA1083" w:rsidP="00816711">
            <w:pPr>
              <w:jc w:val="center"/>
              <w:rPr>
                <w:rFonts w:eastAsia="Times New Roman"/>
                <w:sz w:val="20"/>
                <w:szCs w:val="20"/>
              </w:rPr>
            </w:pPr>
            <w:r w:rsidRPr="00951E55">
              <w:rPr>
                <w:rFonts w:eastAsia="Times New Roman"/>
                <w:sz w:val="20"/>
                <w:szCs w:val="20"/>
              </w:rPr>
              <w:t>SHS</w:t>
            </w:r>
          </w:p>
        </w:tc>
        <w:tc>
          <w:tcPr>
            <w:tcW w:w="1791" w:type="dxa"/>
            <w:tcBorders>
              <w:top w:val="single" w:sz="4" w:space="0" w:color="auto"/>
              <w:left w:val="single" w:sz="4" w:space="0" w:color="auto"/>
              <w:bottom w:val="single" w:sz="4" w:space="0" w:color="auto"/>
              <w:right w:val="single" w:sz="4" w:space="0" w:color="auto"/>
            </w:tcBorders>
            <w:vAlign w:val="center"/>
          </w:tcPr>
          <w:p w14:paraId="782ADCC0" w14:textId="396F56C7" w:rsidR="00EA1083" w:rsidRPr="00951E55" w:rsidRDefault="00EA1083" w:rsidP="00816711">
            <w:pPr>
              <w:jc w:val="center"/>
              <w:rPr>
                <w:rFonts w:eastAsia="Times New Roman"/>
                <w:sz w:val="20"/>
                <w:szCs w:val="20"/>
              </w:rPr>
            </w:pPr>
            <w:r w:rsidRPr="00951E55">
              <w:rPr>
                <w:rFonts w:eastAsia="Times New Roman"/>
                <w:sz w:val="20"/>
                <w:szCs w:val="20"/>
              </w:rPr>
              <w:t>2</w:t>
            </w:r>
            <w:r w:rsidR="00281814">
              <w:rPr>
                <w:rFonts w:eastAsia="Times New Roman"/>
                <w:sz w:val="20"/>
                <w:szCs w:val="20"/>
              </w:rPr>
              <w:t>3</w:t>
            </w:r>
            <w:r w:rsidRPr="00951E55">
              <w:rPr>
                <w:rFonts w:eastAsia="Times New Roman"/>
                <w:sz w:val="20"/>
                <w:szCs w:val="20"/>
              </w:rPr>
              <w:t>-11 27 13</w:t>
            </w:r>
          </w:p>
        </w:tc>
        <w:tc>
          <w:tcPr>
            <w:tcW w:w="5290" w:type="dxa"/>
            <w:tcBorders>
              <w:top w:val="single" w:sz="4" w:space="0" w:color="auto"/>
              <w:left w:val="single" w:sz="4" w:space="0" w:color="auto"/>
              <w:bottom w:val="single" w:sz="4" w:space="0" w:color="auto"/>
              <w:right w:val="single" w:sz="4" w:space="0" w:color="auto"/>
            </w:tcBorders>
            <w:vAlign w:val="center"/>
          </w:tcPr>
          <w:p w14:paraId="1F63A345" w14:textId="77777777" w:rsidR="00EA1083" w:rsidRPr="00951E55" w:rsidRDefault="00EA1083" w:rsidP="00816711">
            <w:pPr>
              <w:jc w:val="center"/>
              <w:rPr>
                <w:rFonts w:eastAsia="Times New Roman"/>
                <w:sz w:val="20"/>
                <w:szCs w:val="20"/>
              </w:rPr>
            </w:pPr>
            <w:r w:rsidRPr="00951E55">
              <w:rPr>
                <w:rFonts w:eastAsia="Times New Roman"/>
                <w:sz w:val="20"/>
                <w:szCs w:val="20"/>
              </w:rPr>
              <w:t>Planting Accessories</w:t>
            </w:r>
          </w:p>
        </w:tc>
      </w:tr>
      <w:tr w:rsidR="00700FD1" w:rsidRPr="00951E55" w14:paraId="7F155195"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325CE2D6" w14:textId="77777777" w:rsidR="00EA1083" w:rsidRPr="00951E55" w:rsidRDefault="00EA1083" w:rsidP="00816711">
            <w:pPr>
              <w:jc w:val="center"/>
              <w:rPr>
                <w:rFonts w:eastAsia="Times New Roman"/>
                <w:sz w:val="20"/>
                <w:szCs w:val="20"/>
              </w:rPr>
            </w:pPr>
            <w:r w:rsidRPr="00951E55">
              <w:rPr>
                <w:rFonts w:eastAsia="Times New Roman"/>
                <w:sz w:val="20"/>
                <w:szCs w:val="20"/>
              </w:rPr>
              <w:t>21</w:t>
            </w:r>
          </w:p>
        </w:tc>
        <w:tc>
          <w:tcPr>
            <w:tcW w:w="2154" w:type="dxa"/>
            <w:tcBorders>
              <w:top w:val="single" w:sz="4" w:space="0" w:color="auto"/>
              <w:left w:val="single" w:sz="4" w:space="0" w:color="auto"/>
              <w:bottom w:val="single" w:sz="4" w:space="0" w:color="auto"/>
              <w:right w:val="single" w:sz="4" w:space="0" w:color="auto"/>
            </w:tcBorders>
            <w:noWrap/>
            <w:vAlign w:val="center"/>
          </w:tcPr>
          <w:p w14:paraId="30770AAD" w14:textId="44494917" w:rsidR="00EA1083" w:rsidRPr="00951E55" w:rsidRDefault="00EA1083" w:rsidP="00816711">
            <w:pPr>
              <w:rPr>
                <w:rFonts w:eastAsia="Times New Roman"/>
                <w:sz w:val="20"/>
                <w:szCs w:val="20"/>
              </w:rPr>
            </w:pPr>
            <w:r w:rsidRPr="00951E55">
              <w:rPr>
                <w:rFonts w:eastAsia="Times New Roman"/>
                <w:sz w:val="20"/>
                <w:szCs w:val="20"/>
              </w:rPr>
              <w:t xml:space="preserve">Road </w:t>
            </w:r>
            <w:r w:rsidR="00783441" w:rsidRPr="00951E55">
              <w:rPr>
                <w:rFonts w:eastAsia="Times New Roman"/>
                <w:sz w:val="20"/>
                <w:szCs w:val="20"/>
              </w:rPr>
              <w:t>Kerbs</w:t>
            </w:r>
          </w:p>
        </w:tc>
        <w:tc>
          <w:tcPr>
            <w:tcW w:w="1557" w:type="dxa"/>
            <w:tcBorders>
              <w:top w:val="single" w:sz="4" w:space="0" w:color="auto"/>
              <w:left w:val="single" w:sz="4" w:space="0" w:color="auto"/>
              <w:bottom w:val="single" w:sz="4" w:space="0" w:color="auto"/>
              <w:right w:val="single" w:sz="4" w:space="0" w:color="auto"/>
            </w:tcBorders>
            <w:noWrap/>
            <w:vAlign w:val="center"/>
          </w:tcPr>
          <w:p w14:paraId="61E16E01" w14:textId="77777777" w:rsidR="00EA1083" w:rsidRPr="00951E55" w:rsidRDefault="00EA1083" w:rsidP="00816711">
            <w:pPr>
              <w:jc w:val="center"/>
              <w:rPr>
                <w:rFonts w:eastAsia="Times New Roman"/>
                <w:sz w:val="20"/>
                <w:szCs w:val="20"/>
              </w:rPr>
            </w:pPr>
            <w:r w:rsidRPr="00951E55">
              <w:rPr>
                <w:rFonts w:eastAsia="Times New Roman"/>
                <w:sz w:val="20"/>
                <w:szCs w:val="20"/>
              </w:rPr>
              <w:t>RKB</w:t>
            </w:r>
          </w:p>
        </w:tc>
        <w:tc>
          <w:tcPr>
            <w:tcW w:w="1844" w:type="dxa"/>
            <w:tcBorders>
              <w:top w:val="single" w:sz="4" w:space="0" w:color="auto"/>
              <w:left w:val="single" w:sz="4" w:space="0" w:color="auto"/>
              <w:bottom w:val="single" w:sz="4" w:space="0" w:color="auto"/>
              <w:right w:val="single" w:sz="4" w:space="0" w:color="auto"/>
            </w:tcBorders>
            <w:noWrap/>
            <w:vAlign w:val="center"/>
          </w:tcPr>
          <w:p w14:paraId="2046106E"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3AF10D4D" w14:textId="77777777" w:rsidR="00EA1083" w:rsidRPr="00951E55" w:rsidRDefault="00EA1083" w:rsidP="00816711">
            <w:pPr>
              <w:jc w:val="center"/>
              <w:rPr>
                <w:rFonts w:eastAsia="Times New Roman"/>
                <w:sz w:val="20"/>
                <w:szCs w:val="20"/>
              </w:rPr>
            </w:pPr>
            <w:r w:rsidRPr="00951E55">
              <w:rPr>
                <w:rFonts w:eastAsia="Times New Roman"/>
                <w:sz w:val="20"/>
                <w:szCs w:val="20"/>
              </w:rPr>
              <w:t>23-39 11 11 19</w:t>
            </w:r>
          </w:p>
        </w:tc>
        <w:tc>
          <w:tcPr>
            <w:tcW w:w="5290" w:type="dxa"/>
            <w:tcBorders>
              <w:top w:val="single" w:sz="4" w:space="0" w:color="auto"/>
              <w:left w:val="single" w:sz="4" w:space="0" w:color="auto"/>
              <w:bottom w:val="single" w:sz="4" w:space="0" w:color="auto"/>
              <w:right w:val="single" w:sz="4" w:space="0" w:color="auto"/>
            </w:tcBorders>
            <w:vAlign w:val="center"/>
          </w:tcPr>
          <w:p w14:paraId="4C98056F" w14:textId="77777777" w:rsidR="00EA1083" w:rsidRPr="00951E55" w:rsidRDefault="00EA1083" w:rsidP="00816711">
            <w:pPr>
              <w:jc w:val="center"/>
              <w:rPr>
                <w:rFonts w:eastAsia="Times New Roman"/>
                <w:sz w:val="20"/>
                <w:szCs w:val="20"/>
              </w:rPr>
            </w:pPr>
            <w:r w:rsidRPr="00951E55">
              <w:rPr>
                <w:rFonts w:eastAsia="Times New Roman"/>
                <w:sz w:val="20"/>
                <w:szCs w:val="20"/>
              </w:rPr>
              <w:t>Roadways Curbs</w:t>
            </w:r>
          </w:p>
        </w:tc>
      </w:tr>
      <w:tr w:rsidR="00700FD1" w:rsidRPr="00951E55" w14:paraId="61D2F17F" w14:textId="77777777" w:rsidTr="00745993">
        <w:trPr>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3D79FC9D" w14:textId="77777777" w:rsidR="007451C3" w:rsidRPr="00951E55" w:rsidRDefault="007451C3" w:rsidP="00816711">
            <w:pPr>
              <w:jc w:val="center"/>
              <w:rPr>
                <w:rFonts w:eastAsia="Times New Roman"/>
                <w:sz w:val="20"/>
                <w:szCs w:val="20"/>
              </w:rPr>
            </w:pPr>
            <w:r w:rsidRPr="00951E55">
              <w:rPr>
                <w:rFonts w:eastAsia="Times New Roman"/>
                <w:sz w:val="20"/>
                <w:szCs w:val="20"/>
              </w:rPr>
              <w:t>22</w:t>
            </w:r>
          </w:p>
        </w:tc>
        <w:tc>
          <w:tcPr>
            <w:tcW w:w="2154" w:type="dxa"/>
            <w:tcBorders>
              <w:top w:val="single" w:sz="4" w:space="0" w:color="auto"/>
              <w:left w:val="single" w:sz="4" w:space="0" w:color="auto"/>
              <w:bottom w:val="single" w:sz="4" w:space="0" w:color="auto"/>
              <w:right w:val="single" w:sz="4" w:space="0" w:color="auto"/>
            </w:tcBorders>
            <w:noWrap/>
            <w:vAlign w:val="center"/>
          </w:tcPr>
          <w:p w14:paraId="0BDCF665" w14:textId="77777777" w:rsidR="007451C3" w:rsidRPr="00951E55" w:rsidRDefault="007451C3" w:rsidP="00816711">
            <w:pPr>
              <w:rPr>
                <w:rFonts w:eastAsia="Times New Roman"/>
                <w:sz w:val="20"/>
                <w:szCs w:val="20"/>
              </w:rPr>
            </w:pPr>
            <w:r w:rsidRPr="00951E55">
              <w:rPr>
                <w:rFonts w:eastAsia="Times New Roman"/>
                <w:sz w:val="20"/>
                <w:szCs w:val="20"/>
              </w:rPr>
              <w:t>Road Marking</w:t>
            </w:r>
          </w:p>
        </w:tc>
        <w:tc>
          <w:tcPr>
            <w:tcW w:w="1557" w:type="dxa"/>
            <w:tcBorders>
              <w:top w:val="single" w:sz="4" w:space="0" w:color="auto"/>
              <w:left w:val="single" w:sz="4" w:space="0" w:color="auto"/>
              <w:bottom w:val="single" w:sz="4" w:space="0" w:color="auto"/>
              <w:right w:val="single" w:sz="4" w:space="0" w:color="auto"/>
            </w:tcBorders>
            <w:noWrap/>
            <w:vAlign w:val="center"/>
          </w:tcPr>
          <w:p w14:paraId="36E52EA0" w14:textId="77777777" w:rsidR="007451C3" w:rsidRPr="00951E55" w:rsidRDefault="007451C3" w:rsidP="00816711">
            <w:pPr>
              <w:jc w:val="center"/>
              <w:rPr>
                <w:rFonts w:eastAsia="Times New Roman"/>
                <w:sz w:val="20"/>
                <w:szCs w:val="20"/>
              </w:rPr>
            </w:pPr>
            <w:r w:rsidRPr="00951E55">
              <w:rPr>
                <w:rFonts w:eastAsia="Times New Roman"/>
                <w:sz w:val="20"/>
                <w:szCs w:val="20"/>
              </w:rPr>
              <w:t>RMK</w:t>
            </w:r>
          </w:p>
        </w:tc>
        <w:tc>
          <w:tcPr>
            <w:tcW w:w="1844" w:type="dxa"/>
            <w:tcBorders>
              <w:top w:val="single" w:sz="4" w:space="0" w:color="auto"/>
              <w:left w:val="single" w:sz="4" w:space="0" w:color="auto"/>
              <w:bottom w:val="single" w:sz="4" w:space="0" w:color="auto"/>
              <w:right w:val="single" w:sz="4" w:space="0" w:color="auto"/>
            </w:tcBorders>
            <w:noWrap/>
            <w:vAlign w:val="center"/>
          </w:tcPr>
          <w:p w14:paraId="113A70DE" w14:textId="77777777" w:rsidR="007451C3" w:rsidRPr="00951E55" w:rsidRDefault="007451C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0A08A5BB" w14:textId="77777777" w:rsidR="007451C3" w:rsidRPr="00951E55" w:rsidRDefault="007451C3" w:rsidP="00816711">
            <w:pPr>
              <w:jc w:val="center"/>
              <w:rPr>
                <w:rFonts w:eastAsia="Times New Roman"/>
                <w:sz w:val="20"/>
                <w:szCs w:val="20"/>
              </w:rPr>
            </w:pPr>
            <w:r w:rsidRPr="00951E55">
              <w:rPr>
                <w:rFonts w:eastAsia="Times New Roman"/>
                <w:sz w:val="20"/>
                <w:szCs w:val="20"/>
              </w:rPr>
              <w:t>23-39 11 15 11</w:t>
            </w:r>
          </w:p>
        </w:tc>
        <w:tc>
          <w:tcPr>
            <w:tcW w:w="5300" w:type="dxa"/>
            <w:gridSpan w:val="2"/>
            <w:tcBorders>
              <w:top w:val="single" w:sz="4" w:space="0" w:color="auto"/>
              <w:left w:val="single" w:sz="4" w:space="0" w:color="auto"/>
              <w:bottom w:val="single" w:sz="4" w:space="0" w:color="auto"/>
              <w:right w:val="single" w:sz="4" w:space="0" w:color="auto"/>
            </w:tcBorders>
            <w:vAlign w:val="center"/>
          </w:tcPr>
          <w:p w14:paraId="08CAA970" w14:textId="77777777" w:rsidR="007451C3" w:rsidRPr="00951E55" w:rsidRDefault="007451C3" w:rsidP="00816711">
            <w:pPr>
              <w:jc w:val="center"/>
              <w:rPr>
                <w:rFonts w:eastAsia="Times New Roman"/>
                <w:sz w:val="20"/>
                <w:szCs w:val="20"/>
              </w:rPr>
            </w:pPr>
            <w:r w:rsidRPr="00951E55">
              <w:rPr>
                <w:rFonts w:eastAsia="Times New Roman"/>
                <w:sz w:val="20"/>
                <w:szCs w:val="20"/>
              </w:rPr>
              <w:t>Roadway Surface Markings</w:t>
            </w:r>
          </w:p>
        </w:tc>
      </w:tr>
      <w:tr w:rsidR="00700FD1" w:rsidRPr="00951E55" w14:paraId="44236C97"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6FE7AE4C" w14:textId="7F60ECC1"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3</w:t>
            </w:r>
          </w:p>
        </w:tc>
        <w:tc>
          <w:tcPr>
            <w:tcW w:w="2154" w:type="dxa"/>
            <w:tcBorders>
              <w:top w:val="single" w:sz="4" w:space="0" w:color="auto"/>
              <w:left w:val="single" w:sz="4" w:space="0" w:color="auto"/>
              <w:bottom w:val="single" w:sz="4" w:space="0" w:color="auto"/>
              <w:right w:val="single" w:sz="4" w:space="0" w:color="auto"/>
            </w:tcBorders>
            <w:noWrap/>
            <w:vAlign w:val="center"/>
          </w:tcPr>
          <w:p w14:paraId="26168C7A" w14:textId="040F3E87" w:rsidR="00EA1083" w:rsidRPr="00951E55" w:rsidRDefault="00EA1083" w:rsidP="00816711">
            <w:pPr>
              <w:rPr>
                <w:rFonts w:eastAsia="Times New Roman"/>
                <w:sz w:val="20"/>
                <w:szCs w:val="20"/>
              </w:rPr>
            </w:pPr>
            <w:r w:rsidRPr="00951E55">
              <w:rPr>
                <w:rFonts w:eastAsia="Times New Roman"/>
                <w:sz w:val="20"/>
                <w:szCs w:val="20"/>
              </w:rPr>
              <w:t>Sign Pole</w:t>
            </w:r>
            <w:r w:rsidR="00783441" w:rsidRPr="00951E55">
              <w:rPr>
                <w:rFonts w:eastAsia="Times New Roman"/>
                <w:sz w:val="20"/>
                <w:szCs w:val="20"/>
              </w:rPr>
              <w:t xml:space="preserve"> </w:t>
            </w:r>
            <w:r w:rsidRPr="00951E55">
              <w:rPr>
                <w:rFonts w:eastAsia="Times New Roman"/>
                <w:sz w:val="20"/>
                <w:szCs w:val="20"/>
              </w:rPr>
              <w:t>/</w:t>
            </w:r>
            <w:r w:rsidR="00783441" w:rsidRPr="00951E55">
              <w:rPr>
                <w:rFonts w:eastAsia="Times New Roman"/>
                <w:sz w:val="20"/>
                <w:szCs w:val="20"/>
              </w:rPr>
              <w:t xml:space="preserve"> </w:t>
            </w:r>
            <w:r w:rsidRPr="00951E55">
              <w:rPr>
                <w:rFonts w:eastAsia="Times New Roman"/>
                <w:sz w:val="20"/>
                <w:szCs w:val="20"/>
              </w:rPr>
              <w:t>Traffic sign</w:t>
            </w:r>
          </w:p>
        </w:tc>
        <w:tc>
          <w:tcPr>
            <w:tcW w:w="1557" w:type="dxa"/>
            <w:tcBorders>
              <w:top w:val="single" w:sz="4" w:space="0" w:color="auto"/>
              <w:left w:val="single" w:sz="4" w:space="0" w:color="auto"/>
              <w:bottom w:val="single" w:sz="4" w:space="0" w:color="auto"/>
              <w:right w:val="single" w:sz="4" w:space="0" w:color="auto"/>
            </w:tcBorders>
            <w:noWrap/>
            <w:vAlign w:val="center"/>
          </w:tcPr>
          <w:p w14:paraId="4A17E954"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FTS</w:t>
            </w:r>
          </w:p>
        </w:tc>
        <w:tc>
          <w:tcPr>
            <w:tcW w:w="1844" w:type="dxa"/>
            <w:tcBorders>
              <w:top w:val="single" w:sz="4" w:space="0" w:color="auto"/>
              <w:left w:val="single" w:sz="4" w:space="0" w:color="auto"/>
              <w:bottom w:val="single" w:sz="4" w:space="0" w:color="auto"/>
              <w:right w:val="single" w:sz="4" w:space="0" w:color="auto"/>
            </w:tcBorders>
            <w:noWrap/>
            <w:vAlign w:val="center"/>
          </w:tcPr>
          <w:p w14:paraId="125F2086"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666F6275" w14:textId="77777777" w:rsidR="00EA1083" w:rsidRPr="00951E55" w:rsidRDefault="00EA1083" w:rsidP="00816711">
            <w:pPr>
              <w:jc w:val="center"/>
              <w:rPr>
                <w:rFonts w:eastAsia="Times New Roman"/>
                <w:sz w:val="20"/>
                <w:szCs w:val="20"/>
              </w:rPr>
            </w:pPr>
            <w:r w:rsidRPr="00951E55">
              <w:rPr>
                <w:rFonts w:eastAsia="Times New Roman"/>
                <w:sz w:val="20"/>
                <w:szCs w:val="20"/>
              </w:rPr>
              <w:t>23-39 11 13</w:t>
            </w:r>
          </w:p>
        </w:tc>
        <w:tc>
          <w:tcPr>
            <w:tcW w:w="5290" w:type="dxa"/>
            <w:tcBorders>
              <w:top w:val="single" w:sz="4" w:space="0" w:color="auto"/>
              <w:left w:val="single" w:sz="4" w:space="0" w:color="auto"/>
              <w:bottom w:val="single" w:sz="4" w:space="0" w:color="auto"/>
              <w:right w:val="single" w:sz="4" w:space="0" w:color="auto"/>
            </w:tcBorders>
            <w:vAlign w:val="center"/>
          </w:tcPr>
          <w:p w14:paraId="5A212208" w14:textId="77777777" w:rsidR="00EA1083" w:rsidRPr="00951E55" w:rsidRDefault="00EA1083" w:rsidP="00816711">
            <w:pPr>
              <w:jc w:val="center"/>
              <w:rPr>
                <w:rFonts w:eastAsia="Times New Roman"/>
                <w:sz w:val="20"/>
                <w:szCs w:val="20"/>
              </w:rPr>
            </w:pPr>
            <w:r w:rsidRPr="00951E55">
              <w:rPr>
                <w:rFonts w:eastAsia="Times New Roman"/>
                <w:sz w:val="20"/>
                <w:szCs w:val="20"/>
              </w:rPr>
              <w:t>Roadway Signage</w:t>
            </w:r>
          </w:p>
        </w:tc>
      </w:tr>
      <w:tr w:rsidR="00700FD1" w:rsidRPr="00951E55" w14:paraId="27B24660"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1E09B4F9" w14:textId="446792F6"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noWrap/>
            <w:vAlign w:val="center"/>
          </w:tcPr>
          <w:p w14:paraId="75707F4F" w14:textId="77777777" w:rsidR="00EA1083" w:rsidRPr="00951E55" w:rsidRDefault="00EA1083" w:rsidP="00816711">
            <w:pPr>
              <w:rPr>
                <w:rFonts w:eastAsia="Times New Roman"/>
                <w:sz w:val="20"/>
                <w:szCs w:val="20"/>
              </w:rPr>
            </w:pPr>
            <w:r w:rsidRPr="00951E55">
              <w:rPr>
                <w:rFonts w:eastAsia="Times New Roman"/>
                <w:sz w:val="20"/>
                <w:szCs w:val="20"/>
              </w:rPr>
              <w:t>Staircase</w:t>
            </w:r>
          </w:p>
        </w:tc>
        <w:tc>
          <w:tcPr>
            <w:tcW w:w="1557" w:type="dxa"/>
            <w:tcBorders>
              <w:top w:val="single" w:sz="4" w:space="0" w:color="auto"/>
              <w:left w:val="single" w:sz="4" w:space="0" w:color="auto"/>
              <w:bottom w:val="single" w:sz="4" w:space="0" w:color="auto"/>
              <w:right w:val="single" w:sz="4" w:space="0" w:color="auto"/>
            </w:tcBorders>
            <w:noWrap/>
            <w:vAlign w:val="center"/>
          </w:tcPr>
          <w:p w14:paraId="77D0E525" w14:textId="77777777" w:rsidR="00EA1083" w:rsidRPr="00951E55" w:rsidRDefault="00EA1083" w:rsidP="00816711">
            <w:pPr>
              <w:jc w:val="center"/>
              <w:rPr>
                <w:rFonts w:eastAsia="Times New Roman"/>
                <w:sz w:val="20"/>
                <w:szCs w:val="20"/>
                <w:lang w:val="en-HK"/>
              </w:rPr>
            </w:pPr>
            <w:r w:rsidRPr="00951E55">
              <w:rPr>
                <w:rFonts w:eastAsia="Times New Roman"/>
                <w:sz w:val="20"/>
                <w:szCs w:val="20"/>
              </w:rPr>
              <w:t>TTE</w:t>
            </w:r>
          </w:p>
        </w:tc>
        <w:tc>
          <w:tcPr>
            <w:tcW w:w="1844" w:type="dxa"/>
            <w:tcBorders>
              <w:top w:val="single" w:sz="4" w:space="0" w:color="auto"/>
              <w:left w:val="single" w:sz="4" w:space="0" w:color="auto"/>
              <w:bottom w:val="single" w:sz="4" w:space="0" w:color="auto"/>
              <w:right w:val="single" w:sz="4" w:space="0" w:color="auto"/>
            </w:tcBorders>
            <w:noWrap/>
            <w:vAlign w:val="center"/>
          </w:tcPr>
          <w:p w14:paraId="23F3A891" w14:textId="77777777" w:rsidR="00EA1083" w:rsidRPr="00951E55" w:rsidRDefault="00EA1083" w:rsidP="00816711">
            <w:pPr>
              <w:jc w:val="center"/>
              <w:rPr>
                <w:rFonts w:eastAsia="Times New Roman"/>
                <w:sz w:val="20"/>
                <w:szCs w:val="20"/>
              </w:rPr>
            </w:pPr>
            <w:r w:rsidRPr="00951E55">
              <w:rPr>
                <w:rFonts w:eastAsia="Times New Roman"/>
                <w:sz w:val="20"/>
                <w:szCs w:val="20"/>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55967A59" w14:textId="77777777" w:rsidR="00EA1083" w:rsidRPr="00951E55" w:rsidRDefault="00EA1083" w:rsidP="00816711">
            <w:pPr>
              <w:jc w:val="center"/>
              <w:rPr>
                <w:rFonts w:eastAsia="Times New Roman"/>
                <w:sz w:val="20"/>
                <w:szCs w:val="20"/>
              </w:rPr>
            </w:pPr>
            <w:r w:rsidRPr="00951E55">
              <w:rPr>
                <w:rFonts w:eastAsia="Times New Roman"/>
                <w:sz w:val="20"/>
                <w:szCs w:val="20"/>
              </w:rPr>
              <w:t>23-17 23 17 11</w:t>
            </w:r>
          </w:p>
        </w:tc>
        <w:tc>
          <w:tcPr>
            <w:tcW w:w="5290" w:type="dxa"/>
            <w:tcBorders>
              <w:top w:val="single" w:sz="4" w:space="0" w:color="auto"/>
              <w:left w:val="single" w:sz="4" w:space="0" w:color="auto"/>
              <w:bottom w:val="single" w:sz="4" w:space="0" w:color="auto"/>
              <w:right w:val="single" w:sz="4" w:space="0" w:color="auto"/>
            </w:tcBorders>
            <w:vAlign w:val="center"/>
          </w:tcPr>
          <w:p w14:paraId="08E0809A" w14:textId="77777777" w:rsidR="00EA1083" w:rsidRPr="00951E55" w:rsidRDefault="00EA1083" w:rsidP="00816711">
            <w:pPr>
              <w:jc w:val="center"/>
              <w:rPr>
                <w:rFonts w:eastAsia="Times New Roman"/>
                <w:sz w:val="20"/>
                <w:szCs w:val="20"/>
              </w:rPr>
            </w:pPr>
            <w:r w:rsidRPr="00951E55">
              <w:rPr>
                <w:rFonts w:eastAsia="Times New Roman"/>
                <w:sz w:val="20"/>
                <w:szCs w:val="20"/>
              </w:rPr>
              <w:t>Stair Component Products</w:t>
            </w:r>
          </w:p>
        </w:tc>
      </w:tr>
      <w:tr w:rsidR="00700FD1" w:rsidRPr="00951E55" w14:paraId="10AC0FF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7D428DB7" w14:textId="547DC21B"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5</w:t>
            </w:r>
          </w:p>
        </w:tc>
        <w:tc>
          <w:tcPr>
            <w:tcW w:w="2154" w:type="dxa"/>
            <w:tcBorders>
              <w:top w:val="single" w:sz="4" w:space="0" w:color="auto"/>
              <w:left w:val="single" w:sz="4" w:space="0" w:color="auto"/>
              <w:bottom w:val="single" w:sz="4" w:space="0" w:color="auto"/>
              <w:right w:val="single" w:sz="4" w:space="0" w:color="auto"/>
            </w:tcBorders>
            <w:noWrap/>
            <w:vAlign w:val="center"/>
          </w:tcPr>
          <w:p w14:paraId="7D439233" w14:textId="77777777" w:rsidR="00EA1083" w:rsidRPr="00951E55" w:rsidRDefault="00EA1083" w:rsidP="00816711">
            <w:pPr>
              <w:rPr>
                <w:rFonts w:eastAsia="Times New Roman"/>
                <w:sz w:val="20"/>
                <w:szCs w:val="20"/>
              </w:rPr>
            </w:pPr>
            <w:r w:rsidRPr="00951E55">
              <w:rPr>
                <w:rFonts w:eastAsia="Times New Roman"/>
                <w:sz w:val="20"/>
                <w:szCs w:val="20"/>
              </w:rPr>
              <w:t>Street Name Plate</w:t>
            </w:r>
          </w:p>
        </w:tc>
        <w:tc>
          <w:tcPr>
            <w:tcW w:w="1557" w:type="dxa"/>
            <w:tcBorders>
              <w:top w:val="single" w:sz="4" w:space="0" w:color="auto"/>
              <w:left w:val="single" w:sz="4" w:space="0" w:color="auto"/>
              <w:bottom w:val="single" w:sz="4" w:space="0" w:color="auto"/>
              <w:right w:val="single" w:sz="4" w:space="0" w:color="auto"/>
            </w:tcBorders>
            <w:noWrap/>
            <w:vAlign w:val="center"/>
          </w:tcPr>
          <w:p w14:paraId="244C9DF3"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FNP</w:t>
            </w:r>
          </w:p>
        </w:tc>
        <w:tc>
          <w:tcPr>
            <w:tcW w:w="1844" w:type="dxa"/>
            <w:tcBorders>
              <w:top w:val="single" w:sz="4" w:space="0" w:color="auto"/>
              <w:left w:val="single" w:sz="4" w:space="0" w:color="auto"/>
              <w:bottom w:val="single" w:sz="4" w:space="0" w:color="auto"/>
              <w:right w:val="single" w:sz="4" w:space="0" w:color="auto"/>
            </w:tcBorders>
            <w:noWrap/>
            <w:vAlign w:val="center"/>
          </w:tcPr>
          <w:p w14:paraId="2A542AA7"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79F5050F" w14:textId="77777777" w:rsidR="00EA1083" w:rsidRPr="00951E55" w:rsidRDefault="00EA1083" w:rsidP="00816711">
            <w:pPr>
              <w:jc w:val="center"/>
              <w:rPr>
                <w:rFonts w:eastAsia="Times New Roman"/>
                <w:sz w:val="20"/>
                <w:szCs w:val="20"/>
              </w:rPr>
            </w:pPr>
            <w:r w:rsidRPr="00951E55">
              <w:rPr>
                <w:rFonts w:eastAsia="Times New Roman"/>
                <w:sz w:val="20"/>
                <w:szCs w:val="20"/>
              </w:rPr>
              <w:t>23-11 29 33</w:t>
            </w:r>
          </w:p>
        </w:tc>
        <w:tc>
          <w:tcPr>
            <w:tcW w:w="5290" w:type="dxa"/>
            <w:tcBorders>
              <w:top w:val="single" w:sz="4" w:space="0" w:color="auto"/>
              <w:left w:val="single" w:sz="4" w:space="0" w:color="auto"/>
              <w:bottom w:val="single" w:sz="4" w:space="0" w:color="auto"/>
              <w:right w:val="single" w:sz="4" w:space="0" w:color="auto"/>
            </w:tcBorders>
            <w:vAlign w:val="center"/>
          </w:tcPr>
          <w:p w14:paraId="47CFF9B9" w14:textId="77777777" w:rsidR="00EA1083" w:rsidRPr="00951E55" w:rsidRDefault="00EA1083" w:rsidP="00816711">
            <w:pPr>
              <w:jc w:val="center"/>
              <w:rPr>
                <w:rFonts w:eastAsia="Times New Roman"/>
                <w:sz w:val="20"/>
                <w:szCs w:val="20"/>
              </w:rPr>
            </w:pPr>
            <w:r w:rsidRPr="00951E55">
              <w:rPr>
                <w:rFonts w:eastAsia="Times New Roman"/>
                <w:sz w:val="20"/>
                <w:szCs w:val="20"/>
              </w:rPr>
              <w:t>Exterior Directional Signs</w:t>
            </w:r>
          </w:p>
        </w:tc>
      </w:tr>
      <w:tr w:rsidR="00700FD1" w:rsidRPr="00951E55" w14:paraId="5506243D"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33EE3853" w14:textId="778C5E5F"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6</w:t>
            </w:r>
          </w:p>
        </w:tc>
        <w:tc>
          <w:tcPr>
            <w:tcW w:w="2154" w:type="dxa"/>
            <w:tcBorders>
              <w:top w:val="single" w:sz="4" w:space="0" w:color="auto"/>
              <w:left w:val="single" w:sz="4" w:space="0" w:color="auto"/>
              <w:bottom w:val="single" w:sz="4" w:space="0" w:color="auto"/>
              <w:right w:val="single" w:sz="4" w:space="0" w:color="auto"/>
            </w:tcBorders>
            <w:noWrap/>
            <w:vAlign w:val="center"/>
          </w:tcPr>
          <w:p w14:paraId="54F392B4" w14:textId="77777777" w:rsidR="00EA1083" w:rsidRPr="00951E55" w:rsidRDefault="00EA1083" w:rsidP="00816711">
            <w:pPr>
              <w:rPr>
                <w:rFonts w:eastAsia="Times New Roman"/>
                <w:sz w:val="20"/>
                <w:szCs w:val="20"/>
              </w:rPr>
            </w:pPr>
            <w:r w:rsidRPr="00951E55">
              <w:rPr>
                <w:rFonts w:eastAsia="Times New Roman"/>
                <w:sz w:val="20"/>
                <w:szCs w:val="20"/>
              </w:rPr>
              <w:t>Telephone Pole</w:t>
            </w:r>
          </w:p>
        </w:tc>
        <w:tc>
          <w:tcPr>
            <w:tcW w:w="1557" w:type="dxa"/>
            <w:tcBorders>
              <w:top w:val="single" w:sz="4" w:space="0" w:color="auto"/>
              <w:left w:val="single" w:sz="4" w:space="0" w:color="auto"/>
              <w:bottom w:val="single" w:sz="4" w:space="0" w:color="auto"/>
              <w:right w:val="single" w:sz="4" w:space="0" w:color="auto"/>
            </w:tcBorders>
            <w:noWrap/>
            <w:vAlign w:val="center"/>
          </w:tcPr>
          <w:p w14:paraId="1F4FF954" w14:textId="77777777" w:rsidR="00EA1083" w:rsidRPr="00951E55" w:rsidRDefault="00EA1083" w:rsidP="00816711">
            <w:pPr>
              <w:jc w:val="center"/>
              <w:rPr>
                <w:rFonts w:eastAsia="Times New Roman"/>
                <w:sz w:val="20"/>
                <w:szCs w:val="20"/>
                <w:lang w:val="en-HK"/>
              </w:rPr>
            </w:pPr>
            <w:r w:rsidRPr="005D0271">
              <w:rPr>
                <w:rFonts w:eastAsia="Times New Roman"/>
                <w:sz w:val="20"/>
                <w:szCs w:val="20"/>
              </w:rPr>
              <w:t>SIT</w:t>
            </w:r>
          </w:p>
        </w:tc>
        <w:tc>
          <w:tcPr>
            <w:tcW w:w="1844" w:type="dxa"/>
            <w:tcBorders>
              <w:top w:val="single" w:sz="4" w:space="0" w:color="auto"/>
              <w:left w:val="single" w:sz="4" w:space="0" w:color="auto"/>
              <w:bottom w:val="single" w:sz="4" w:space="0" w:color="auto"/>
              <w:right w:val="single" w:sz="4" w:space="0" w:color="auto"/>
            </w:tcBorders>
            <w:noWrap/>
            <w:vAlign w:val="center"/>
          </w:tcPr>
          <w:p w14:paraId="5A1CE19B" w14:textId="77777777" w:rsidR="00EA1083" w:rsidRPr="00951E55" w:rsidRDefault="00EA1083" w:rsidP="00816711">
            <w:pPr>
              <w:jc w:val="center"/>
              <w:rPr>
                <w:rFonts w:eastAsia="Times New Roman"/>
                <w:sz w:val="20"/>
                <w:szCs w:val="20"/>
              </w:rPr>
            </w:pPr>
            <w:r w:rsidRPr="005D0271">
              <w:rPr>
                <w:rFonts w:eastAsia="Times New Roman"/>
                <w:sz w:val="20"/>
                <w:szCs w:val="20"/>
              </w:rPr>
              <w:t>TEP</w:t>
            </w:r>
          </w:p>
        </w:tc>
        <w:tc>
          <w:tcPr>
            <w:tcW w:w="1791" w:type="dxa"/>
            <w:tcBorders>
              <w:top w:val="single" w:sz="4" w:space="0" w:color="auto"/>
              <w:left w:val="single" w:sz="4" w:space="0" w:color="auto"/>
              <w:bottom w:val="single" w:sz="4" w:space="0" w:color="auto"/>
              <w:right w:val="single" w:sz="4" w:space="0" w:color="auto"/>
            </w:tcBorders>
            <w:vAlign w:val="center"/>
          </w:tcPr>
          <w:p w14:paraId="2107EC33" w14:textId="77777777" w:rsidR="00EA1083" w:rsidRPr="00951E55" w:rsidRDefault="00EA1083" w:rsidP="00816711">
            <w:pPr>
              <w:jc w:val="center"/>
              <w:rPr>
                <w:rFonts w:eastAsia="Times New Roman"/>
                <w:sz w:val="20"/>
                <w:szCs w:val="20"/>
              </w:rPr>
            </w:pPr>
            <w:r w:rsidRPr="00951E55">
              <w:rPr>
                <w:rFonts w:eastAsia="Times New Roman"/>
                <w:sz w:val="20"/>
                <w:szCs w:val="20"/>
              </w:rPr>
              <w:t>23-37 11 17</w:t>
            </w:r>
          </w:p>
        </w:tc>
        <w:tc>
          <w:tcPr>
            <w:tcW w:w="5290" w:type="dxa"/>
            <w:tcBorders>
              <w:top w:val="single" w:sz="4" w:space="0" w:color="auto"/>
              <w:left w:val="single" w:sz="4" w:space="0" w:color="auto"/>
              <w:bottom w:val="single" w:sz="4" w:space="0" w:color="auto"/>
              <w:right w:val="single" w:sz="4" w:space="0" w:color="auto"/>
            </w:tcBorders>
            <w:vAlign w:val="center"/>
          </w:tcPr>
          <w:p w14:paraId="47FD21CA" w14:textId="77777777" w:rsidR="00EA1083" w:rsidRPr="00951E55" w:rsidRDefault="00EA1083" w:rsidP="00816711">
            <w:pPr>
              <w:jc w:val="center"/>
              <w:rPr>
                <w:rFonts w:eastAsia="Times New Roman"/>
                <w:sz w:val="20"/>
                <w:szCs w:val="20"/>
              </w:rPr>
            </w:pPr>
            <w:r w:rsidRPr="00951E55">
              <w:rPr>
                <w:rFonts w:eastAsia="Times New Roman"/>
                <w:sz w:val="20"/>
                <w:szCs w:val="20"/>
              </w:rPr>
              <w:t>Communication Wireways</w:t>
            </w:r>
          </w:p>
        </w:tc>
      </w:tr>
      <w:tr w:rsidR="00700FD1" w:rsidRPr="00951E55" w14:paraId="53335BDA"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67A91A8A" w14:textId="5F0D572C"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7</w:t>
            </w:r>
          </w:p>
        </w:tc>
        <w:tc>
          <w:tcPr>
            <w:tcW w:w="2154" w:type="dxa"/>
            <w:tcBorders>
              <w:top w:val="single" w:sz="4" w:space="0" w:color="auto"/>
              <w:left w:val="single" w:sz="4" w:space="0" w:color="auto"/>
              <w:bottom w:val="single" w:sz="4" w:space="0" w:color="auto"/>
              <w:right w:val="single" w:sz="4" w:space="0" w:color="auto"/>
            </w:tcBorders>
            <w:noWrap/>
            <w:vAlign w:val="center"/>
          </w:tcPr>
          <w:p w14:paraId="5D6C0CED" w14:textId="77777777" w:rsidR="00EA1083" w:rsidRPr="00951E55" w:rsidRDefault="00EA1083" w:rsidP="00816711">
            <w:pPr>
              <w:rPr>
                <w:rFonts w:eastAsia="Times New Roman"/>
                <w:sz w:val="20"/>
                <w:szCs w:val="20"/>
              </w:rPr>
            </w:pPr>
            <w:r w:rsidRPr="00951E55">
              <w:rPr>
                <w:rFonts w:eastAsia="Times New Roman"/>
                <w:sz w:val="20"/>
                <w:szCs w:val="20"/>
              </w:rPr>
              <w:t>Traffic Light</w:t>
            </w:r>
          </w:p>
        </w:tc>
        <w:tc>
          <w:tcPr>
            <w:tcW w:w="1557" w:type="dxa"/>
            <w:tcBorders>
              <w:top w:val="single" w:sz="4" w:space="0" w:color="auto"/>
              <w:left w:val="single" w:sz="4" w:space="0" w:color="auto"/>
              <w:bottom w:val="single" w:sz="4" w:space="0" w:color="auto"/>
              <w:right w:val="single" w:sz="4" w:space="0" w:color="auto"/>
            </w:tcBorders>
            <w:noWrap/>
            <w:vAlign w:val="center"/>
          </w:tcPr>
          <w:p w14:paraId="1538D66A"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FTL</w:t>
            </w:r>
          </w:p>
        </w:tc>
        <w:tc>
          <w:tcPr>
            <w:tcW w:w="1844" w:type="dxa"/>
            <w:tcBorders>
              <w:top w:val="single" w:sz="4" w:space="0" w:color="auto"/>
              <w:left w:val="single" w:sz="4" w:space="0" w:color="auto"/>
              <w:bottom w:val="single" w:sz="4" w:space="0" w:color="auto"/>
              <w:right w:val="single" w:sz="4" w:space="0" w:color="auto"/>
            </w:tcBorders>
            <w:noWrap/>
            <w:vAlign w:val="center"/>
          </w:tcPr>
          <w:p w14:paraId="40864CB7" w14:textId="77777777" w:rsidR="00EA1083" w:rsidRPr="00951E55" w:rsidRDefault="00EA1083" w:rsidP="00816711">
            <w:pPr>
              <w:jc w:val="center"/>
              <w:rPr>
                <w:rFonts w:eastAsia="Times New Roman"/>
                <w:sz w:val="20"/>
                <w:szCs w:val="20"/>
              </w:rPr>
            </w:pPr>
            <w:r w:rsidRPr="00951E55">
              <w:rPr>
                <w:rFonts w:eastAsia="Times New Roman"/>
                <w:sz w:val="20"/>
                <w:szCs w:val="20"/>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7B39E8C3" w14:textId="77777777" w:rsidR="00EA1083" w:rsidRPr="00951E55" w:rsidRDefault="00EA1083" w:rsidP="00816711">
            <w:pPr>
              <w:jc w:val="center"/>
              <w:rPr>
                <w:rFonts w:eastAsia="Times New Roman"/>
                <w:sz w:val="20"/>
                <w:szCs w:val="20"/>
              </w:rPr>
            </w:pPr>
            <w:r w:rsidRPr="00951E55">
              <w:rPr>
                <w:rFonts w:eastAsia="Times New Roman"/>
                <w:sz w:val="20"/>
                <w:szCs w:val="20"/>
              </w:rPr>
              <w:t>23-39 11 15 17</w:t>
            </w:r>
          </w:p>
        </w:tc>
        <w:tc>
          <w:tcPr>
            <w:tcW w:w="5290" w:type="dxa"/>
            <w:tcBorders>
              <w:top w:val="single" w:sz="4" w:space="0" w:color="auto"/>
              <w:left w:val="single" w:sz="4" w:space="0" w:color="auto"/>
              <w:bottom w:val="single" w:sz="4" w:space="0" w:color="auto"/>
              <w:right w:val="single" w:sz="4" w:space="0" w:color="auto"/>
            </w:tcBorders>
            <w:vAlign w:val="center"/>
          </w:tcPr>
          <w:p w14:paraId="77A36A56" w14:textId="77777777" w:rsidR="00EA1083" w:rsidRPr="00951E55" w:rsidRDefault="00EA1083" w:rsidP="00816711">
            <w:pPr>
              <w:jc w:val="center"/>
              <w:rPr>
                <w:rFonts w:eastAsia="Times New Roman"/>
                <w:sz w:val="20"/>
                <w:szCs w:val="20"/>
              </w:rPr>
            </w:pPr>
            <w:r w:rsidRPr="00951E55">
              <w:rPr>
                <w:rFonts w:eastAsia="Times New Roman"/>
                <w:sz w:val="20"/>
                <w:szCs w:val="20"/>
              </w:rPr>
              <w:t>Traffic Signals</w:t>
            </w:r>
          </w:p>
        </w:tc>
      </w:tr>
      <w:tr w:rsidR="00700FD1" w:rsidRPr="00951E55" w14:paraId="04F5A67F" w14:textId="77777777" w:rsidTr="00745993">
        <w:trPr>
          <w:gridAfter w:val="1"/>
          <w:wAfter w:w="10" w:type="dxa"/>
          <w:trHeight w:val="503"/>
        </w:trPr>
        <w:tc>
          <w:tcPr>
            <w:tcW w:w="849" w:type="dxa"/>
            <w:tcBorders>
              <w:top w:val="single" w:sz="4" w:space="0" w:color="auto"/>
              <w:left w:val="single" w:sz="4" w:space="0" w:color="auto"/>
              <w:bottom w:val="single" w:sz="4" w:space="0" w:color="auto"/>
              <w:right w:val="single" w:sz="4" w:space="0" w:color="auto"/>
            </w:tcBorders>
            <w:noWrap/>
            <w:vAlign w:val="center"/>
          </w:tcPr>
          <w:p w14:paraId="7457A8B6" w14:textId="1DD62C25" w:rsidR="00EA1083" w:rsidRPr="00951E55" w:rsidRDefault="00EA1083" w:rsidP="00816711">
            <w:pPr>
              <w:jc w:val="center"/>
              <w:rPr>
                <w:rFonts w:eastAsia="Times New Roman"/>
                <w:sz w:val="20"/>
                <w:szCs w:val="20"/>
              </w:rPr>
            </w:pPr>
            <w:r w:rsidRPr="00951E55">
              <w:rPr>
                <w:rFonts w:eastAsia="Times New Roman"/>
                <w:sz w:val="20"/>
                <w:szCs w:val="20"/>
              </w:rPr>
              <w:t>2</w:t>
            </w:r>
            <w:r w:rsidR="00745993" w:rsidRPr="00951E55">
              <w:rPr>
                <w:rFonts w:eastAsia="Times New Roman"/>
                <w:sz w:val="20"/>
                <w:szCs w:val="20"/>
              </w:rPr>
              <w:t>8</w:t>
            </w:r>
          </w:p>
        </w:tc>
        <w:tc>
          <w:tcPr>
            <w:tcW w:w="2154" w:type="dxa"/>
            <w:tcBorders>
              <w:top w:val="single" w:sz="4" w:space="0" w:color="auto"/>
              <w:left w:val="single" w:sz="4" w:space="0" w:color="auto"/>
              <w:bottom w:val="single" w:sz="4" w:space="0" w:color="auto"/>
              <w:right w:val="single" w:sz="4" w:space="0" w:color="auto"/>
            </w:tcBorders>
            <w:noWrap/>
            <w:vAlign w:val="center"/>
          </w:tcPr>
          <w:p w14:paraId="7645DADD" w14:textId="77777777" w:rsidR="00816711" w:rsidRPr="00951E55" w:rsidRDefault="00816711" w:rsidP="00816711">
            <w:pPr>
              <w:rPr>
                <w:rFonts w:eastAsia="Times New Roman"/>
                <w:sz w:val="20"/>
                <w:szCs w:val="20"/>
              </w:rPr>
            </w:pPr>
            <w:r w:rsidRPr="00951E55">
              <w:rPr>
                <w:rFonts w:eastAsia="Times New Roman"/>
                <w:sz w:val="20"/>
                <w:szCs w:val="20"/>
              </w:rPr>
              <w:t>U-Channel/</w:t>
            </w:r>
          </w:p>
          <w:p w14:paraId="61F04B3F" w14:textId="09C24BD8" w:rsidR="00EA1083" w:rsidRPr="00951E55" w:rsidRDefault="00816711" w:rsidP="00816711">
            <w:pPr>
              <w:rPr>
                <w:rFonts w:eastAsia="Times New Roman"/>
                <w:sz w:val="20"/>
                <w:szCs w:val="20"/>
              </w:rPr>
            </w:pPr>
            <w:r w:rsidRPr="00951E55">
              <w:rPr>
                <w:rFonts w:eastAsia="Times New Roman"/>
                <w:sz w:val="20"/>
                <w:szCs w:val="20"/>
              </w:rPr>
              <w:t>Covered U-Channels</w:t>
            </w:r>
          </w:p>
        </w:tc>
        <w:tc>
          <w:tcPr>
            <w:tcW w:w="1557" w:type="dxa"/>
            <w:tcBorders>
              <w:top w:val="single" w:sz="4" w:space="0" w:color="auto"/>
              <w:left w:val="single" w:sz="4" w:space="0" w:color="auto"/>
              <w:bottom w:val="single" w:sz="4" w:space="0" w:color="auto"/>
              <w:right w:val="single" w:sz="4" w:space="0" w:color="auto"/>
            </w:tcBorders>
            <w:noWrap/>
            <w:vAlign w:val="center"/>
          </w:tcPr>
          <w:p w14:paraId="5A8396E9" w14:textId="77777777" w:rsidR="00EA1083" w:rsidRPr="00951E55" w:rsidRDefault="00EA1083" w:rsidP="00816711">
            <w:pPr>
              <w:jc w:val="center"/>
              <w:rPr>
                <w:rFonts w:eastAsia="Times New Roman"/>
                <w:sz w:val="20"/>
                <w:szCs w:val="20"/>
                <w:lang w:val="en-HK"/>
              </w:rPr>
            </w:pPr>
            <w:r w:rsidRPr="00951E55">
              <w:rPr>
                <w:rFonts w:eastAsia="Times New Roman"/>
                <w:sz w:val="20"/>
                <w:szCs w:val="20"/>
                <w:lang w:val="en-HK"/>
              </w:rPr>
              <w:t>SUP</w:t>
            </w:r>
          </w:p>
        </w:tc>
        <w:tc>
          <w:tcPr>
            <w:tcW w:w="1844" w:type="dxa"/>
            <w:tcBorders>
              <w:top w:val="single" w:sz="4" w:space="0" w:color="auto"/>
              <w:left w:val="single" w:sz="4" w:space="0" w:color="auto"/>
              <w:bottom w:val="single" w:sz="4" w:space="0" w:color="auto"/>
              <w:right w:val="single" w:sz="4" w:space="0" w:color="auto"/>
            </w:tcBorders>
            <w:noWrap/>
            <w:vAlign w:val="center"/>
          </w:tcPr>
          <w:p w14:paraId="05415F7C" w14:textId="77777777" w:rsidR="00EA1083" w:rsidRPr="00951E55" w:rsidRDefault="00EA1083" w:rsidP="00816711">
            <w:pPr>
              <w:jc w:val="center"/>
              <w:rPr>
                <w:rFonts w:eastAsia="Times New Roman"/>
                <w:sz w:val="20"/>
                <w:szCs w:val="20"/>
              </w:rPr>
            </w:pPr>
            <w:r w:rsidRPr="00951E55">
              <w:rPr>
                <w:rFonts w:eastAsia="Times New Roman"/>
                <w:sz w:val="20"/>
                <w:szCs w:val="20"/>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37F8CEAC" w14:textId="07DB36F8" w:rsidR="00EA1083" w:rsidRPr="00951E55" w:rsidRDefault="00EA1083" w:rsidP="00816711">
            <w:pPr>
              <w:jc w:val="center"/>
              <w:rPr>
                <w:rFonts w:eastAsia="Times New Roman"/>
                <w:sz w:val="20"/>
                <w:szCs w:val="20"/>
              </w:rPr>
            </w:pPr>
            <w:r w:rsidRPr="00951E55">
              <w:rPr>
                <w:rFonts w:eastAsia="Times New Roman"/>
                <w:sz w:val="20"/>
                <w:szCs w:val="20"/>
              </w:rPr>
              <w:t>23-11 21 21</w:t>
            </w:r>
            <w:r w:rsidR="00BF50FA" w:rsidRPr="00951E55">
              <w:rPr>
                <w:rFonts w:eastAsia="Times New Roman"/>
                <w:sz w:val="20"/>
                <w:szCs w:val="20"/>
              </w:rPr>
              <w:t xml:space="preserve"> 15</w:t>
            </w:r>
          </w:p>
        </w:tc>
        <w:tc>
          <w:tcPr>
            <w:tcW w:w="5290" w:type="dxa"/>
            <w:tcBorders>
              <w:top w:val="single" w:sz="4" w:space="0" w:color="auto"/>
              <w:left w:val="single" w:sz="4" w:space="0" w:color="auto"/>
              <w:bottom w:val="single" w:sz="4" w:space="0" w:color="auto"/>
              <w:right w:val="single" w:sz="4" w:space="0" w:color="auto"/>
            </w:tcBorders>
            <w:vAlign w:val="center"/>
          </w:tcPr>
          <w:p w14:paraId="5F1D5FEB" w14:textId="7DE44879" w:rsidR="00EA1083" w:rsidRPr="00951E55" w:rsidRDefault="00BF50FA" w:rsidP="00816711">
            <w:pPr>
              <w:jc w:val="center"/>
              <w:rPr>
                <w:rFonts w:eastAsia="Times New Roman"/>
                <w:sz w:val="20"/>
                <w:szCs w:val="20"/>
              </w:rPr>
            </w:pPr>
            <w:r w:rsidRPr="00951E55">
              <w:rPr>
                <w:rFonts w:eastAsia="Times New Roman"/>
                <w:sz w:val="20"/>
                <w:szCs w:val="20"/>
              </w:rPr>
              <w:t>Channels</w:t>
            </w:r>
          </w:p>
        </w:tc>
      </w:tr>
      <w:tr w:rsidR="00700FD1" w:rsidRPr="00951E55" w14:paraId="792BA0E9"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53D953DB" w14:textId="1176FCD3" w:rsidR="00745993" w:rsidRPr="00951E55" w:rsidRDefault="00745993" w:rsidP="00745993">
            <w:pPr>
              <w:jc w:val="center"/>
              <w:rPr>
                <w:rFonts w:eastAsia="Times New Roman"/>
                <w:sz w:val="20"/>
                <w:szCs w:val="20"/>
              </w:rPr>
            </w:pPr>
            <w:r w:rsidRPr="005D0271">
              <w:rPr>
                <w:rFonts w:eastAsia="Times New Roman"/>
                <w:sz w:val="20"/>
                <w:szCs w:val="20"/>
              </w:rPr>
              <w:t>29</w:t>
            </w:r>
          </w:p>
        </w:tc>
        <w:tc>
          <w:tcPr>
            <w:tcW w:w="2154" w:type="dxa"/>
            <w:tcBorders>
              <w:top w:val="single" w:sz="4" w:space="0" w:color="auto"/>
              <w:left w:val="single" w:sz="4" w:space="0" w:color="auto"/>
              <w:bottom w:val="single" w:sz="4" w:space="0" w:color="auto"/>
              <w:right w:val="single" w:sz="4" w:space="0" w:color="auto"/>
            </w:tcBorders>
            <w:noWrap/>
            <w:vAlign w:val="center"/>
          </w:tcPr>
          <w:p w14:paraId="5372D2D9" w14:textId="39BD5433" w:rsidR="00745993" w:rsidRPr="00951E55" w:rsidRDefault="00745993" w:rsidP="00745993">
            <w:pPr>
              <w:rPr>
                <w:rFonts w:eastAsia="Times New Roman"/>
                <w:sz w:val="20"/>
                <w:szCs w:val="20"/>
              </w:rPr>
            </w:pPr>
            <w:r w:rsidRPr="005D0271">
              <w:rPr>
                <w:rFonts w:eastAsia="Times New Roman"/>
                <w:sz w:val="20"/>
                <w:szCs w:val="20"/>
              </w:rPr>
              <w:t>Sand</w:t>
            </w:r>
            <w:r w:rsidR="00B35256" w:rsidRPr="00951E55">
              <w:rPr>
                <w:rFonts w:eastAsia="Times New Roman"/>
                <w:sz w:val="20"/>
                <w:szCs w:val="20"/>
              </w:rPr>
              <w:t xml:space="preserve"> T</w:t>
            </w:r>
            <w:r w:rsidRPr="005D0271">
              <w:rPr>
                <w:rFonts w:eastAsia="Times New Roman"/>
                <w:sz w:val="20"/>
                <w:szCs w:val="20"/>
              </w:rPr>
              <w:t>rap</w:t>
            </w:r>
          </w:p>
        </w:tc>
        <w:tc>
          <w:tcPr>
            <w:tcW w:w="1557" w:type="dxa"/>
            <w:tcBorders>
              <w:top w:val="single" w:sz="4" w:space="0" w:color="auto"/>
              <w:left w:val="single" w:sz="4" w:space="0" w:color="auto"/>
              <w:bottom w:val="single" w:sz="4" w:space="0" w:color="auto"/>
              <w:right w:val="single" w:sz="4" w:space="0" w:color="auto"/>
            </w:tcBorders>
            <w:noWrap/>
            <w:vAlign w:val="center"/>
          </w:tcPr>
          <w:p w14:paraId="770FA3F3" w14:textId="227316C8"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SPH</w:t>
            </w:r>
          </w:p>
        </w:tc>
        <w:tc>
          <w:tcPr>
            <w:tcW w:w="1844" w:type="dxa"/>
            <w:tcBorders>
              <w:top w:val="single" w:sz="4" w:space="0" w:color="auto"/>
              <w:left w:val="single" w:sz="4" w:space="0" w:color="auto"/>
              <w:bottom w:val="single" w:sz="4" w:space="0" w:color="auto"/>
              <w:right w:val="single" w:sz="4" w:space="0" w:color="auto"/>
            </w:tcBorders>
            <w:noWrap/>
            <w:vAlign w:val="center"/>
          </w:tcPr>
          <w:p w14:paraId="2E11884E" w14:textId="343DB5D2"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___</w:t>
            </w:r>
          </w:p>
        </w:tc>
        <w:tc>
          <w:tcPr>
            <w:tcW w:w="1791" w:type="dxa"/>
            <w:tcBorders>
              <w:top w:val="single" w:sz="4" w:space="0" w:color="auto"/>
              <w:left w:val="single" w:sz="4" w:space="0" w:color="auto"/>
              <w:bottom w:val="single" w:sz="4" w:space="0" w:color="auto"/>
              <w:right w:val="single" w:sz="4" w:space="0" w:color="auto"/>
            </w:tcBorders>
            <w:vAlign w:val="center"/>
          </w:tcPr>
          <w:p w14:paraId="71A6E8E2" w14:textId="3E7517D9" w:rsidR="00745993" w:rsidRPr="00951E55" w:rsidRDefault="00745993" w:rsidP="00745993">
            <w:pPr>
              <w:jc w:val="center"/>
              <w:rPr>
                <w:rFonts w:eastAsia="Times New Roman"/>
                <w:sz w:val="20"/>
                <w:szCs w:val="20"/>
              </w:rPr>
            </w:pPr>
            <w:r w:rsidRPr="005D0271">
              <w:rPr>
                <w:rFonts w:eastAsia="Times New Roman"/>
                <w:sz w:val="20"/>
                <w:szCs w:val="20"/>
              </w:rPr>
              <w:t>23-39 29 11 17</w:t>
            </w:r>
          </w:p>
        </w:tc>
        <w:tc>
          <w:tcPr>
            <w:tcW w:w="5290" w:type="dxa"/>
            <w:tcBorders>
              <w:top w:val="single" w:sz="4" w:space="0" w:color="auto"/>
              <w:left w:val="single" w:sz="4" w:space="0" w:color="auto"/>
              <w:bottom w:val="single" w:sz="4" w:space="0" w:color="auto"/>
              <w:right w:val="single" w:sz="4" w:space="0" w:color="auto"/>
            </w:tcBorders>
            <w:vAlign w:val="center"/>
          </w:tcPr>
          <w:p w14:paraId="2B410A0F" w14:textId="2D20C284" w:rsidR="00745993" w:rsidRPr="00951E55" w:rsidRDefault="00745993" w:rsidP="00745993">
            <w:pPr>
              <w:jc w:val="center"/>
              <w:rPr>
                <w:rFonts w:eastAsia="Times New Roman"/>
                <w:sz w:val="20"/>
                <w:szCs w:val="20"/>
              </w:rPr>
            </w:pPr>
            <w:r w:rsidRPr="005D0271">
              <w:rPr>
                <w:rFonts w:eastAsia="Times New Roman"/>
                <w:sz w:val="20"/>
                <w:szCs w:val="20"/>
              </w:rPr>
              <w:t>Wastewater Pipework Access Fittings</w:t>
            </w:r>
          </w:p>
        </w:tc>
      </w:tr>
      <w:tr w:rsidR="00700FD1" w:rsidRPr="00951E55" w14:paraId="163C2ABD"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3E658AA3" w14:textId="5CD2FDE5" w:rsidR="00745993" w:rsidRPr="00951E55" w:rsidRDefault="00745993" w:rsidP="00745993">
            <w:pPr>
              <w:jc w:val="center"/>
              <w:rPr>
                <w:rFonts w:eastAsia="Times New Roman"/>
                <w:sz w:val="20"/>
                <w:szCs w:val="20"/>
              </w:rPr>
            </w:pPr>
            <w:r w:rsidRPr="005D0271">
              <w:rPr>
                <w:rFonts w:eastAsia="Times New Roman"/>
                <w:sz w:val="20"/>
                <w:szCs w:val="20"/>
              </w:rPr>
              <w:t>30</w:t>
            </w:r>
          </w:p>
        </w:tc>
        <w:tc>
          <w:tcPr>
            <w:tcW w:w="2154" w:type="dxa"/>
            <w:tcBorders>
              <w:top w:val="single" w:sz="4" w:space="0" w:color="auto"/>
              <w:left w:val="single" w:sz="4" w:space="0" w:color="auto"/>
              <w:bottom w:val="single" w:sz="4" w:space="0" w:color="auto"/>
              <w:right w:val="single" w:sz="4" w:space="0" w:color="auto"/>
            </w:tcBorders>
            <w:noWrap/>
            <w:vAlign w:val="center"/>
          </w:tcPr>
          <w:p w14:paraId="5884653B" w14:textId="25632005" w:rsidR="00745993" w:rsidRPr="00951E55" w:rsidRDefault="00745993" w:rsidP="00745993">
            <w:pPr>
              <w:rPr>
                <w:rFonts w:eastAsia="Times New Roman"/>
                <w:sz w:val="20"/>
                <w:szCs w:val="20"/>
              </w:rPr>
            </w:pPr>
            <w:r w:rsidRPr="005D0271">
              <w:rPr>
                <w:rFonts w:eastAsia="Times New Roman"/>
                <w:sz w:val="20"/>
                <w:szCs w:val="20"/>
              </w:rPr>
              <w:t>Storm Water Manhole cover</w:t>
            </w:r>
          </w:p>
        </w:tc>
        <w:tc>
          <w:tcPr>
            <w:tcW w:w="1557" w:type="dxa"/>
            <w:tcBorders>
              <w:top w:val="single" w:sz="4" w:space="0" w:color="auto"/>
              <w:left w:val="single" w:sz="4" w:space="0" w:color="auto"/>
              <w:bottom w:val="single" w:sz="4" w:space="0" w:color="auto"/>
              <w:right w:val="single" w:sz="4" w:space="0" w:color="auto"/>
            </w:tcBorders>
            <w:noWrap/>
            <w:vAlign w:val="center"/>
          </w:tcPr>
          <w:p w14:paraId="6A2C765A" w14:textId="66D033E2"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SMC</w:t>
            </w:r>
          </w:p>
        </w:tc>
        <w:tc>
          <w:tcPr>
            <w:tcW w:w="1844" w:type="dxa"/>
            <w:tcBorders>
              <w:top w:val="single" w:sz="4" w:space="0" w:color="auto"/>
              <w:left w:val="single" w:sz="4" w:space="0" w:color="auto"/>
              <w:bottom w:val="single" w:sz="4" w:space="0" w:color="auto"/>
              <w:right w:val="single" w:sz="4" w:space="0" w:color="auto"/>
            </w:tcBorders>
            <w:noWrap/>
            <w:vAlign w:val="center"/>
          </w:tcPr>
          <w:p w14:paraId="46C54671" w14:textId="5C635DA9"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192C3E89" w14:textId="6B0D0032" w:rsidR="00745993" w:rsidRPr="00951E55" w:rsidRDefault="00745993" w:rsidP="00745993">
            <w:pPr>
              <w:jc w:val="center"/>
              <w:rPr>
                <w:rFonts w:eastAsia="Times New Roman"/>
                <w:sz w:val="20"/>
                <w:szCs w:val="20"/>
              </w:rPr>
            </w:pPr>
            <w:r w:rsidRPr="005D0271">
              <w:rPr>
                <w:rFonts w:eastAsia="Times New Roman"/>
                <w:sz w:val="20"/>
                <w:szCs w:val="20"/>
              </w:rPr>
              <w:t>23-39 29 13 19 15</w:t>
            </w:r>
          </w:p>
        </w:tc>
        <w:tc>
          <w:tcPr>
            <w:tcW w:w="5290" w:type="dxa"/>
            <w:tcBorders>
              <w:top w:val="single" w:sz="4" w:space="0" w:color="auto"/>
              <w:left w:val="single" w:sz="4" w:space="0" w:color="auto"/>
              <w:bottom w:val="single" w:sz="4" w:space="0" w:color="auto"/>
              <w:right w:val="single" w:sz="4" w:space="0" w:color="auto"/>
            </w:tcBorders>
            <w:vAlign w:val="center"/>
          </w:tcPr>
          <w:p w14:paraId="5167CD4F" w14:textId="6CCD7C44" w:rsidR="00745993" w:rsidRPr="00951E55" w:rsidRDefault="00745993" w:rsidP="00745993">
            <w:pPr>
              <w:jc w:val="center"/>
              <w:rPr>
                <w:rFonts w:eastAsia="Times New Roman"/>
                <w:sz w:val="20"/>
                <w:szCs w:val="20"/>
              </w:rPr>
            </w:pPr>
            <w:r w:rsidRPr="005D0271">
              <w:rPr>
                <w:rFonts w:eastAsia="Times New Roman"/>
                <w:sz w:val="20"/>
                <w:szCs w:val="20"/>
              </w:rPr>
              <w:t>Storm Drainage Manholes, Frames, and Covers</w:t>
            </w:r>
          </w:p>
        </w:tc>
      </w:tr>
      <w:tr w:rsidR="00700FD1" w:rsidRPr="00951E55" w14:paraId="5637D973"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5EEE3F0D" w14:textId="22253185" w:rsidR="00745993" w:rsidRPr="00951E55" w:rsidRDefault="00745993" w:rsidP="00745993">
            <w:pPr>
              <w:jc w:val="center"/>
              <w:rPr>
                <w:rFonts w:eastAsia="Times New Roman"/>
                <w:sz w:val="20"/>
                <w:szCs w:val="20"/>
              </w:rPr>
            </w:pPr>
            <w:r w:rsidRPr="005D0271">
              <w:rPr>
                <w:rFonts w:eastAsia="Times New Roman"/>
                <w:sz w:val="20"/>
                <w:szCs w:val="20"/>
              </w:rPr>
              <w:t>31</w:t>
            </w:r>
          </w:p>
        </w:tc>
        <w:tc>
          <w:tcPr>
            <w:tcW w:w="2154" w:type="dxa"/>
            <w:tcBorders>
              <w:top w:val="single" w:sz="4" w:space="0" w:color="auto"/>
              <w:left w:val="single" w:sz="4" w:space="0" w:color="auto"/>
              <w:bottom w:val="single" w:sz="4" w:space="0" w:color="auto"/>
              <w:right w:val="single" w:sz="4" w:space="0" w:color="auto"/>
            </w:tcBorders>
            <w:noWrap/>
            <w:vAlign w:val="center"/>
          </w:tcPr>
          <w:p w14:paraId="74F5CAAF" w14:textId="07E975B0" w:rsidR="00745993" w:rsidRPr="00951E55" w:rsidRDefault="00745993" w:rsidP="00745993">
            <w:pPr>
              <w:rPr>
                <w:rFonts w:eastAsia="Times New Roman"/>
                <w:sz w:val="20"/>
                <w:szCs w:val="20"/>
              </w:rPr>
            </w:pPr>
            <w:r w:rsidRPr="005D0271">
              <w:rPr>
                <w:rFonts w:eastAsia="Times New Roman"/>
                <w:sz w:val="20"/>
                <w:szCs w:val="20"/>
              </w:rPr>
              <w:t xml:space="preserve">Baffle </w:t>
            </w:r>
          </w:p>
        </w:tc>
        <w:tc>
          <w:tcPr>
            <w:tcW w:w="1557" w:type="dxa"/>
            <w:tcBorders>
              <w:top w:val="single" w:sz="4" w:space="0" w:color="auto"/>
              <w:left w:val="single" w:sz="4" w:space="0" w:color="auto"/>
              <w:bottom w:val="single" w:sz="4" w:space="0" w:color="auto"/>
              <w:right w:val="single" w:sz="4" w:space="0" w:color="auto"/>
            </w:tcBorders>
            <w:noWrap/>
            <w:vAlign w:val="center"/>
          </w:tcPr>
          <w:p w14:paraId="146D8A2C" w14:textId="2254A786"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495A715B" w14:textId="24AB7734"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BAF</w:t>
            </w:r>
          </w:p>
        </w:tc>
        <w:tc>
          <w:tcPr>
            <w:tcW w:w="1791" w:type="dxa"/>
            <w:tcBorders>
              <w:top w:val="single" w:sz="4" w:space="0" w:color="auto"/>
              <w:left w:val="single" w:sz="4" w:space="0" w:color="auto"/>
              <w:bottom w:val="single" w:sz="4" w:space="0" w:color="auto"/>
              <w:right w:val="single" w:sz="4" w:space="0" w:color="auto"/>
            </w:tcBorders>
            <w:vAlign w:val="center"/>
          </w:tcPr>
          <w:p w14:paraId="2DBB92D1" w14:textId="6108D038" w:rsidR="00745993" w:rsidRPr="00951E55" w:rsidRDefault="00745993" w:rsidP="00745993">
            <w:pPr>
              <w:jc w:val="center"/>
              <w:rPr>
                <w:rFonts w:eastAsia="Times New Roman"/>
                <w:sz w:val="20"/>
                <w:szCs w:val="20"/>
              </w:rPr>
            </w:pPr>
            <w:r w:rsidRPr="00951E55">
              <w:rPr>
                <w:rFonts w:eastAsia="Times New Roman"/>
                <w:sz w:val="20"/>
                <w:szCs w:val="20"/>
              </w:rPr>
              <w:t>23-11 17 00</w:t>
            </w:r>
          </w:p>
        </w:tc>
        <w:tc>
          <w:tcPr>
            <w:tcW w:w="5290" w:type="dxa"/>
            <w:tcBorders>
              <w:top w:val="single" w:sz="4" w:space="0" w:color="auto"/>
              <w:left w:val="single" w:sz="4" w:space="0" w:color="auto"/>
              <w:bottom w:val="single" w:sz="4" w:space="0" w:color="auto"/>
              <w:right w:val="single" w:sz="4" w:space="0" w:color="auto"/>
            </w:tcBorders>
            <w:vAlign w:val="center"/>
          </w:tcPr>
          <w:p w14:paraId="0FFC1ED7" w14:textId="2A28D561" w:rsidR="00745993" w:rsidRPr="00951E55" w:rsidRDefault="00745993" w:rsidP="00745993">
            <w:pPr>
              <w:jc w:val="center"/>
              <w:rPr>
                <w:rFonts w:eastAsia="Times New Roman"/>
                <w:sz w:val="20"/>
                <w:szCs w:val="20"/>
              </w:rPr>
            </w:pPr>
            <w:r w:rsidRPr="00D3429E">
              <w:rPr>
                <w:rFonts w:eastAsia="Times New Roman"/>
                <w:sz w:val="20"/>
                <w:szCs w:val="20"/>
              </w:rPr>
              <w:t>Retention</w:t>
            </w:r>
            <w:r w:rsidRPr="00951E55">
              <w:rPr>
                <w:rFonts w:eastAsia="Times New Roman"/>
                <w:sz w:val="20"/>
                <w:szCs w:val="20"/>
              </w:rPr>
              <w:t xml:space="preserve"> Structures</w:t>
            </w:r>
          </w:p>
        </w:tc>
      </w:tr>
      <w:tr w:rsidR="00700FD1" w:rsidRPr="00951E55" w14:paraId="73AC5DBC"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203B5ED6" w14:textId="7B8EA654" w:rsidR="00745993" w:rsidRPr="00951E55" w:rsidRDefault="00745993" w:rsidP="00745993">
            <w:pPr>
              <w:jc w:val="center"/>
              <w:rPr>
                <w:rFonts w:eastAsia="Times New Roman"/>
                <w:sz w:val="20"/>
                <w:szCs w:val="20"/>
              </w:rPr>
            </w:pPr>
            <w:r w:rsidRPr="005D0271">
              <w:rPr>
                <w:rFonts w:eastAsia="Times New Roman"/>
                <w:sz w:val="20"/>
                <w:szCs w:val="20"/>
              </w:rPr>
              <w:t>32</w:t>
            </w:r>
          </w:p>
        </w:tc>
        <w:tc>
          <w:tcPr>
            <w:tcW w:w="2154" w:type="dxa"/>
            <w:tcBorders>
              <w:top w:val="single" w:sz="4" w:space="0" w:color="auto"/>
              <w:left w:val="single" w:sz="4" w:space="0" w:color="auto"/>
              <w:bottom w:val="single" w:sz="4" w:space="0" w:color="auto"/>
              <w:right w:val="single" w:sz="4" w:space="0" w:color="auto"/>
            </w:tcBorders>
            <w:noWrap/>
            <w:vAlign w:val="center"/>
          </w:tcPr>
          <w:p w14:paraId="20B1EB5F" w14:textId="2A8FD848" w:rsidR="00745993" w:rsidRPr="00951E55" w:rsidRDefault="00745993" w:rsidP="00745993">
            <w:pPr>
              <w:rPr>
                <w:rFonts w:eastAsia="Times New Roman"/>
                <w:sz w:val="20"/>
                <w:szCs w:val="20"/>
              </w:rPr>
            </w:pPr>
            <w:r w:rsidRPr="005D0271">
              <w:rPr>
                <w:rFonts w:eastAsia="Times New Roman"/>
                <w:sz w:val="20"/>
                <w:szCs w:val="20"/>
              </w:rPr>
              <w:t>Raking Drains</w:t>
            </w:r>
          </w:p>
        </w:tc>
        <w:tc>
          <w:tcPr>
            <w:tcW w:w="1557" w:type="dxa"/>
            <w:tcBorders>
              <w:top w:val="single" w:sz="4" w:space="0" w:color="auto"/>
              <w:left w:val="single" w:sz="4" w:space="0" w:color="auto"/>
              <w:bottom w:val="single" w:sz="4" w:space="0" w:color="auto"/>
              <w:right w:val="single" w:sz="4" w:space="0" w:color="auto"/>
            </w:tcBorders>
            <w:noWrap/>
            <w:vAlign w:val="center"/>
          </w:tcPr>
          <w:p w14:paraId="649F54C1" w14:textId="6B690E0E"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4F8367A0" w14:textId="384D2F5D"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RKD</w:t>
            </w:r>
          </w:p>
        </w:tc>
        <w:tc>
          <w:tcPr>
            <w:tcW w:w="1791" w:type="dxa"/>
            <w:tcBorders>
              <w:top w:val="single" w:sz="4" w:space="0" w:color="auto"/>
              <w:left w:val="single" w:sz="4" w:space="0" w:color="auto"/>
              <w:bottom w:val="single" w:sz="4" w:space="0" w:color="auto"/>
              <w:right w:val="single" w:sz="4" w:space="0" w:color="auto"/>
            </w:tcBorders>
            <w:vAlign w:val="center"/>
          </w:tcPr>
          <w:p w14:paraId="7F2B3419" w14:textId="041EDB6E" w:rsidR="00745993" w:rsidRPr="00951E55" w:rsidRDefault="00745993" w:rsidP="00745993">
            <w:pPr>
              <w:jc w:val="center"/>
              <w:rPr>
                <w:rFonts w:eastAsia="Times New Roman"/>
                <w:sz w:val="20"/>
                <w:szCs w:val="20"/>
              </w:rPr>
            </w:pPr>
            <w:r w:rsidRPr="00951E55">
              <w:rPr>
                <w:rFonts w:eastAsia="Times New Roman"/>
                <w:sz w:val="20"/>
                <w:szCs w:val="20"/>
              </w:rPr>
              <w:t>23-11 13 11 23</w:t>
            </w:r>
          </w:p>
        </w:tc>
        <w:tc>
          <w:tcPr>
            <w:tcW w:w="5290" w:type="dxa"/>
            <w:tcBorders>
              <w:top w:val="single" w:sz="4" w:space="0" w:color="auto"/>
              <w:left w:val="single" w:sz="4" w:space="0" w:color="auto"/>
              <w:bottom w:val="single" w:sz="4" w:space="0" w:color="auto"/>
              <w:right w:val="single" w:sz="4" w:space="0" w:color="auto"/>
            </w:tcBorders>
            <w:vAlign w:val="center"/>
          </w:tcPr>
          <w:p w14:paraId="377A8E28" w14:textId="2ED4B9DE" w:rsidR="00745993" w:rsidRPr="00951E55" w:rsidRDefault="00745993" w:rsidP="00745993">
            <w:pPr>
              <w:jc w:val="center"/>
              <w:rPr>
                <w:rFonts w:eastAsia="Times New Roman"/>
                <w:sz w:val="20"/>
                <w:szCs w:val="20"/>
              </w:rPr>
            </w:pPr>
            <w:r w:rsidRPr="00951E55">
              <w:rPr>
                <w:rFonts w:eastAsia="Times New Roman"/>
                <w:sz w:val="20"/>
                <w:szCs w:val="20"/>
              </w:rPr>
              <w:t>Field Drainage Blocks</w:t>
            </w:r>
          </w:p>
        </w:tc>
      </w:tr>
      <w:tr w:rsidR="00700FD1" w:rsidRPr="00951E55" w14:paraId="4617320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14A7461D" w14:textId="31EB4840" w:rsidR="00745993" w:rsidRPr="00951E55" w:rsidRDefault="00745993" w:rsidP="00745993">
            <w:pPr>
              <w:jc w:val="center"/>
              <w:rPr>
                <w:rFonts w:eastAsia="Times New Roman"/>
                <w:sz w:val="20"/>
                <w:szCs w:val="20"/>
              </w:rPr>
            </w:pPr>
            <w:r w:rsidRPr="005D0271">
              <w:rPr>
                <w:rFonts w:eastAsia="Times New Roman"/>
                <w:sz w:val="20"/>
                <w:szCs w:val="20"/>
              </w:rPr>
              <w:t>33</w:t>
            </w:r>
          </w:p>
        </w:tc>
        <w:tc>
          <w:tcPr>
            <w:tcW w:w="2154" w:type="dxa"/>
            <w:tcBorders>
              <w:top w:val="single" w:sz="4" w:space="0" w:color="auto"/>
              <w:left w:val="single" w:sz="4" w:space="0" w:color="auto"/>
              <w:bottom w:val="single" w:sz="4" w:space="0" w:color="auto"/>
              <w:right w:val="single" w:sz="4" w:space="0" w:color="auto"/>
            </w:tcBorders>
            <w:noWrap/>
            <w:vAlign w:val="center"/>
          </w:tcPr>
          <w:p w14:paraId="70398A31" w14:textId="2A3F877C" w:rsidR="00745993" w:rsidRPr="00951E55" w:rsidRDefault="00745993" w:rsidP="00745993">
            <w:pPr>
              <w:rPr>
                <w:rFonts w:eastAsia="Times New Roman"/>
                <w:sz w:val="20"/>
                <w:szCs w:val="20"/>
              </w:rPr>
            </w:pPr>
            <w:r w:rsidRPr="005D0271">
              <w:rPr>
                <w:rFonts w:eastAsia="Times New Roman"/>
                <w:sz w:val="20"/>
                <w:szCs w:val="20"/>
              </w:rPr>
              <w:t>Soil Nail</w:t>
            </w:r>
          </w:p>
        </w:tc>
        <w:tc>
          <w:tcPr>
            <w:tcW w:w="1557" w:type="dxa"/>
            <w:tcBorders>
              <w:top w:val="single" w:sz="4" w:space="0" w:color="auto"/>
              <w:left w:val="single" w:sz="4" w:space="0" w:color="auto"/>
              <w:bottom w:val="single" w:sz="4" w:space="0" w:color="auto"/>
              <w:right w:val="single" w:sz="4" w:space="0" w:color="auto"/>
            </w:tcBorders>
            <w:noWrap/>
            <w:vAlign w:val="center"/>
          </w:tcPr>
          <w:p w14:paraId="6A777AD3" w14:textId="623D576B"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04AFE8C4" w14:textId="664F86A0"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SON</w:t>
            </w:r>
          </w:p>
        </w:tc>
        <w:tc>
          <w:tcPr>
            <w:tcW w:w="1791" w:type="dxa"/>
            <w:tcBorders>
              <w:top w:val="single" w:sz="4" w:space="0" w:color="auto"/>
              <w:left w:val="single" w:sz="4" w:space="0" w:color="auto"/>
              <w:bottom w:val="single" w:sz="4" w:space="0" w:color="auto"/>
              <w:right w:val="single" w:sz="4" w:space="0" w:color="auto"/>
            </w:tcBorders>
            <w:vAlign w:val="center"/>
          </w:tcPr>
          <w:p w14:paraId="6B816132" w14:textId="13EC9167" w:rsidR="00745993" w:rsidRPr="00951E55" w:rsidRDefault="00745993" w:rsidP="00745993">
            <w:pPr>
              <w:jc w:val="center"/>
              <w:rPr>
                <w:rFonts w:eastAsia="Times New Roman"/>
                <w:sz w:val="20"/>
                <w:szCs w:val="20"/>
              </w:rPr>
            </w:pPr>
            <w:r w:rsidRPr="00951E55">
              <w:rPr>
                <w:rFonts w:eastAsia="Times New Roman"/>
                <w:sz w:val="20"/>
                <w:szCs w:val="20"/>
              </w:rPr>
              <w:t>23-11 11 13 11</w:t>
            </w:r>
          </w:p>
        </w:tc>
        <w:tc>
          <w:tcPr>
            <w:tcW w:w="5290" w:type="dxa"/>
            <w:tcBorders>
              <w:top w:val="single" w:sz="4" w:space="0" w:color="auto"/>
              <w:left w:val="single" w:sz="4" w:space="0" w:color="auto"/>
              <w:bottom w:val="single" w:sz="4" w:space="0" w:color="auto"/>
              <w:right w:val="single" w:sz="4" w:space="0" w:color="auto"/>
            </w:tcBorders>
            <w:vAlign w:val="center"/>
          </w:tcPr>
          <w:p w14:paraId="5D7AABA1" w14:textId="7592D7C2" w:rsidR="00745993" w:rsidRPr="00951E55" w:rsidRDefault="00745993" w:rsidP="00745993">
            <w:pPr>
              <w:jc w:val="center"/>
              <w:rPr>
                <w:rFonts w:eastAsia="Times New Roman"/>
                <w:sz w:val="20"/>
                <w:szCs w:val="20"/>
              </w:rPr>
            </w:pPr>
            <w:r w:rsidRPr="00951E55">
              <w:rPr>
                <w:rFonts w:eastAsia="Times New Roman"/>
                <w:sz w:val="20"/>
                <w:szCs w:val="20"/>
              </w:rPr>
              <w:t>Earth Reinforcement Soil nails</w:t>
            </w:r>
          </w:p>
        </w:tc>
      </w:tr>
      <w:tr w:rsidR="00700FD1" w:rsidRPr="00951E55" w14:paraId="6E16A52D"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07F7642D" w14:textId="1D6C2849" w:rsidR="00745993" w:rsidRPr="00951E55" w:rsidRDefault="00745993" w:rsidP="00745993">
            <w:pPr>
              <w:jc w:val="center"/>
              <w:rPr>
                <w:rFonts w:eastAsia="Times New Roman"/>
                <w:sz w:val="20"/>
                <w:szCs w:val="20"/>
              </w:rPr>
            </w:pPr>
            <w:r w:rsidRPr="005D0271">
              <w:rPr>
                <w:rFonts w:eastAsia="Times New Roman"/>
                <w:sz w:val="20"/>
                <w:szCs w:val="20"/>
              </w:rPr>
              <w:t>34</w:t>
            </w:r>
          </w:p>
        </w:tc>
        <w:tc>
          <w:tcPr>
            <w:tcW w:w="2154" w:type="dxa"/>
            <w:tcBorders>
              <w:top w:val="single" w:sz="4" w:space="0" w:color="auto"/>
              <w:left w:val="single" w:sz="4" w:space="0" w:color="auto"/>
              <w:bottom w:val="single" w:sz="4" w:space="0" w:color="auto"/>
              <w:right w:val="single" w:sz="4" w:space="0" w:color="auto"/>
            </w:tcBorders>
            <w:noWrap/>
            <w:vAlign w:val="center"/>
          </w:tcPr>
          <w:p w14:paraId="38CAB5F0" w14:textId="59524745" w:rsidR="00745993" w:rsidRPr="00951E55" w:rsidRDefault="00745993" w:rsidP="00745993">
            <w:pPr>
              <w:rPr>
                <w:rFonts w:eastAsia="Times New Roman"/>
                <w:sz w:val="20"/>
                <w:szCs w:val="20"/>
              </w:rPr>
            </w:pPr>
            <w:r w:rsidRPr="00951E55">
              <w:rPr>
                <w:rFonts w:eastAsia="Times New Roman"/>
                <w:sz w:val="20"/>
                <w:szCs w:val="20"/>
              </w:rPr>
              <w:t>Stepped Channel</w:t>
            </w:r>
          </w:p>
        </w:tc>
        <w:tc>
          <w:tcPr>
            <w:tcW w:w="1557" w:type="dxa"/>
            <w:tcBorders>
              <w:top w:val="single" w:sz="4" w:space="0" w:color="auto"/>
              <w:left w:val="single" w:sz="4" w:space="0" w:color="auto"/>
              <w:bottom w:val="single" w:sz="4" w:space="0" w:color="auto"/>
              <w:right w:val="single" w:sz="4" w:space="0" w:color="auto"/>
            </w:tcBorders>
            <w:noWrap/>
            <w:vAlign w:val="center"/>
          </w:tcPr>
          <w:p w14:paraId="53B29CBE" w14:textId="4484F83C"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SSP</w:t>
            </w:r>
          </w:p>
        </w:tc>
        <w:tc>
          <w:tcPr>
            <w:tcW w:w="1844" w:type="dxa"/>
            <w:tcBorders>
              <w:top w:val="single" w:sz="4" w:space="0" w:color="auto"/>
              <w:left w:val="single" w:sz="4" w:space="0" w:color="auto"/>
              <w:bottom w:val="single" w:sz="4" w:space="0" w:color="auto"/>
              <w:right w:val="single" w:sz="4" w:space="0" w:color="auto"/>
            </w:tcBorders>
            <w:noWrap/>
            <w:vAlign w:val="center"/>
          </w:tcPr>
          <w:p w14:paraId="0633F5BA" w14:textId="3C33EB4A"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Multiple*</w:t>
            </w:r>
          </w:p>
        </w:tc>
        <w:tc>
          <w:tcPr>
            <w:tcW w:w="1791" w:type="dxa"/>
            <w:tcBorders>
              <w:top w:val="single" w:sz="4" w:space="0" w:color="auto"/>
              <w:left w:val="single" w:sz="4" w:space="0" w:color="auto"/>
              <w:bottom w:val="single" w:sz="4" w:space="0" w:color="auto"/>
              <w:right w:val="single" w:sz="4" w:space="0" w:color="auto"/>
            </w:tcBorders>
            <w:vAlign w:val="center"/>
          </w:tcPr>
          <w:p w14:paraId="126685BD" w14:textId="2F540750" w:rsidR="00745993" w:rsidRPr="00951E55" w:rsidRDefault="00745993">
            <w:pPr>
              <w:jc w:val="center"/>
              <w:rPr>
                <w:rFonts w:eastAsia="Times New Roman"/>
                <w:sz w:val="20"/>
                <w:szCs w:val="20"/>
              </w:rPr>
            </w:pPr>
            <w:r w:rsidRPr="00951E55">
              <w:rPr>
                <w:rFonts w:eastAsia="Times New Roman"/>
                <w:sz w:val="20"/>
                <w:szCs w:val="20"/>
              </w:rPr>
              <w:t>23-11 21 21 1</w:t>
            </w:r>
            <w:r w:rsidR="00BF50FA" w:rsidRPr="00951E55">
              <w:rPr>
                <w:rFonts w:eastAsia="Times New Roman"/>
                <w:sz w:val="20"/>
                <w:szCs w:val="20"/>
              </w:rPr>
              <w:t>5</w:t>
            </w:r>
          </w:p>
        </w:tc>
        <w:tc>
          <w:tcPr>
            <w:tcW w:w="5290" w:type="dxa"/>
            <w:tcBorders>
              <w:top w:val="single" w:sz="4" w:space="0" w:color="auto"/>
              <w:left w:val="single" w:sz="4" w:space="0" w:color="auto"/>
              <w:bottom w:val="single" w:sz="4" w:space="0" w:color="auto"/>
              <w:right w:val="single" w:sz="4" w:space="0" w:color="auto"/>
            </w:tcBorders>
            <w:vAlign w:val="center"/>
          </w:tcPr>
          <w:p w14:paraId="02255ABD" w14:textId="70300D31" w:rsidR="00745993" w:rsidRPr="00951E55" w:rsidRDefault="00745993" w:rsidP="00745993">
            <w:pPr>
              <w:jc w:val="center"/>
              <w:rPr>
                <w:rFonts w:eastAsia="Times New Roman"/>
                <w:sz w:val="20"/>
                <w:szCs w:val="20"/>
              </w:rPr>
            </w:pPr>
            <w:r w:rsidRPr="00951E55">
              <w:rPr>
                <w:rFonts w:eastAsia="Times New Roman"/>
                <w:sz w:val="20"/>
                <w:szCs w:val="20"/>
              </w:rPr>
              <w:t>Channels</w:t>
            </w:r>
          </w:p>
        </w:tc>
      </w:tr>
      <w:tr w:rsidR="00700FD1" w:rsidRPr="00951E55" w14:paraId="46699538"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7E3ED632" w14:textId="7E771605" w:rsidR="00745993" w:rsidRPr="00951E55" w:rsidRDefault="00745993" w:rsidP="00745993">
            <w:pPr>
              <w:jc w:val="center"/>
              <w:rPr>
                <w:rFonts w:eastAsia="Times New Roman"/>
                <w:sz w:val="20"/>
                <w:szCs w:val="20"/>
              </w:rPr>
            </w:pPr>
            <w:r w:rsidRPr="005D0271">
              <w:rPr>
                <w:rFonts w:eastAsia="Times New Roman"/>
                <w:sz w:val="20"/>
                <w:szCs w:val="20"/>
              </w:rPr>
              <w:t>35</w:t>
            </w:r>
          </w:p>
        </w:tc>
        <w:tc>
          <w:tcPr>
            <w:tcW w:w="2154" w:type="dxa"/>
            <w:tcBorders>
              <w:top w:val="single" w:sz="4" w:space="0" w:color="auto"/>
              <w:left w:val="single" w:sz="4" w:space="0" w:color="auto"/>
              <w:bottom w:val="single" w:sz="4" w:space="0" w:color="auto"/>
              <w:right w:val="single" w:sz="4" w:space="0" w:color="auto"/>
            </w:tcBorders>
            <w:noWrap/>
            <w:vAlign w:val="center"/>
          </w:tcPr>
          <w:p w14:paraId="4BAC27B0" w14:textId="3994BC85" w:rsidR="00745993" w:rsidRPr="00951E55" w:rsidRDefault="00745993" w:rsidP="00745993">
            <w:pPr>
              <w:rPr>
                <w:rFonts w:eastAsia="Times New Roman"/>
                <w:sz w:val="20"/>
                <w:szCs w:val="20"/>
              </w:rPr>
            </w:pPr>
            <w:r w:rsidRPr="005D0271">
              <w:rPr>
                <w:rFonts w:eastAsia="Times New Roman"/>
                <w:sz w:val="20"/>
                <w:szCs w:val="20"/>
              </w:rPr>
              <w:t>Flexible Barrier</w:t>
            </w:r>
          </w:p>
        </w:tc>
        <w:tc>
          <w:tcPr>
            <w:tcW w:w="1557" w:type="dxa"/>
            <w:tcBorders>
              <w:top w:val="single" w:sz="4" w:space="0" w:color="auto"/>
              <w:left w:val="single" w:sz="4" w:space="0" w:color="auto"/>
              <w:bottom w:val="single" w:sz="4" w:space="0" w:color="auto"/>
              <w:right w:val="single" w:sz="4" w:space="0" w:color="auto"/>
            </w:tcBorders>
            <w:noWrap/>
            <w:vAlign w:val="center"/>
          </w:tcPr>
          <w:p w14:paraId="267B5797" w14:textId="1A111A27"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64DC0EB9" w14:textId="1D2509DC"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FBR</w:t>
            </w:r>
          </w:p>
        </w:tc>
        <w:tc>
          <w:tcPr>
            <w:tcW w:w="1791" w:type="dxa"/>
            <w:tcBorders>
              <w:top w:val="single" w:sz="4" w:space="0" w:color="auto"/>
              <w:left w:val="single" w:sz="4" w:space="0" w:color="auto"/>
              <w:bottom w:val="single" w:sz="4" w:space="0" w:color="auto"/>
              <w:right w:val="single" w:sz="4" w:space="0" w:color="auto"/>
            </w:tcBorders>
            <w:vAlign w:val="center"/>
          </w:tcPr>
          <w:p w14:paraId="692DCB5C" w14:textId="30F7FF89" w:rsidR="00745993" w:rsidRPr="00951E55" w:rsidRDefault="00745993" w:rsidP="00745993">
            <w:pPr>
              <w:jc w:val="center"/>
              <w:rPr>
                <w:rFonts w:eastAsia="Times New Roman"/>
                <w:sz w:val="20"/>
                <w:szCs w:val="20"/>
              </w:rPr>
            </w:pPr>
            <w:r w:rsidRPr="00951E55">
              <w:rPr>
                <w:rFonts w:eastAsia="Times New Roman"/>
                <w:sz w:val="20"/>
                <w:szCs w:val="20"/>
              </w:rPr>
              <w:t>23-11 19 00</w:t>
            </w:r>
          </w:p>
        </w:tc>
        <w:tc>
          <w:tcPr>
            <w:tcW w:w="5290" w:type="dxa"/>
            <w:tcBorders>
              <w:top w:val="single" w:sz="4" w:space="0" w:color="auto"/>
              <w:left w:val="single" w:sz="4" w:space="0" w:color="auto"/>
              <w:bottom w:val="single" w:sz="4" w:space="0" w:color="auto"/>
              <w:right w:val="single" w:sz="4" w:space="0" w:color="auto"/>
            </w:tcBorders>
            <w:vAlign w:val="center"/>
          </w:tcPr>
          <w:p w14:paraId="1CDF87CD" w14:textId="3512F09B" w:rsidR="00745993" w:rsidRPr="00951E55" w:rsidRDefault="00745993" w:rsidP="00745993">
            <w:pPr>
              <w:jc w:val="center"/>
              <w:rPr>
                <w:rFonts w:eastAsia="Times New Roman"/>
                <w:sz w:val="20"/>
                <w:szCs w:val="20"/>
              </w:rPr>
            </w:pPr>
            <w:r w:rsidRPr="00951E55">
              <w:rPr>
                <w:rFonts w:eastAsia="Times New Roman"/>
                <w:sz w:val="20"/>
                <w:szCs w:val="20"/>
              </w:rPr>
              <w:t>Slide and Avalanche Protection</w:t>
            </w:r>
          </w:p>
        </w:tc>
      </w:tr>
      <w:tr w:rsidR="00700FD1" w:rsidRPr="00951E55" w14:paraId="10E89E6B"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08BB5083" w14:textId="32A528E0" w:rsidR="00745993" w:rsidRPr="00951E55" w:rsidRDefault="00745993" w:rsidP="00745993">
            <w:pPr>
              <w:jc w:val="center"/>
              <w:rPr>
                <w:rFonts w:eastAsia="Times New Roman"/>
                <w:sz w:val="20"/>
                <w:szCs w:val="20"/>
              </w:rPr>
            </w:pPr>
            <w:r w:rsidRPr="005D0271">
              <w:rPr>
                <w:rFonts w:eastAsia="Times New Roman"/>
                <w:sz w:val="20"/>
                <w:szCs w:val="20"/>
              </w:rPr>
              <w:t>36</w:t>
            </w:r>
          </w:p>
        </w:tc>
        <w:tc>
          <w:tcPr>
            <w:tcW w:w="2154" w:type="dxa"/>
            <w:tcBorders>
              <w:top w:val="single" w:sz="4" w:space="0" w:color="auto"/>
              <w:left w:val="single" w:sz="4" w:space="0" w:color="auto"/>
              <w:bottom w:val="single" w:sz="4" w:space="0" w:color="auto"/>
              <w:right w:val="single" w:sz="4" w:space="0" w:color="auto"/>
            </w:tcBorders>
            <w:noWrap/>
            <w:vAlign w:val="center"/>
          </w:tcPr>
          <w:p w14:paraId="150C7301" w14:textId="051DE68E" w:rsidR="00745993" w:rsidRPr="00951E55" w:rsidRDefault="00745993" w:rsidP="00745993">
            <w:pPr>
              <w:rPr>
                <w:rFonts w:eastAsia="Times New Roman"/>
                <w:sz w:val="20"/>
                <w:szCs w:val="20"/>
              </w:rPr>
            </w:pPr>
            <w:r w:rsidRPr="005D0271">
              <w:rPr>
                <w:rFonts w:eastAsia="Times New Roman"/>
                <w:sz w:val="20"/>
                <w:szCs w:val="20"/>
              </w:rPr>
              <w:t>Rigid barrier</w:t>
            </w:r>
          </w:p>
        </w:tc>
        <w:tc>
          <w:tcPr>
            <w:tcW w:w="1557" w:type="dxa"/>
            <w:tcBorders>
              <w:top w:val="single" w:sz="4" w:space="0" w:color="auto"/>
              <w:left w:val="single" w:sz="4" w:space="0" w:color="auto"/>
              <w:bottom w:val="single" w:sz="4" w:space="0" w:color="auto"/>
              <w:right w:val="single" w:sz="4" w:space="0" w:color="auto"/>
            </w:tcBorders>
            <w:noWrap/>
            <w:vAlign w:val="center"/>
          </w:tcPr>
          <w:p w14:paraId="19A4B6CC" w14:textId="67228C82"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5F0563E2" w14:textId="33753689"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RBR</w:t>
            </w:r>
          </w:p>
        </w:tc>
        <w:tc>
          <w:tcPr>
            <w:tcW w:w="1791" w:type="dxa"/>
            <w:tcBorders>
              <w:top w:val="single" w:sz="4" w:space="0" w:color="auto"/>
              <w:left w:val="single" w:sz="4" w:space="0" w:color="auto"/>
              <w:bottom w:val="single" w:sz="4" w:space="0" w:color="auto"/>
              <w:right w:val="single" w:sz="4" w:space="0" w:color="auto"/>
            </w:tcBorders>
            <w:vAlign w:val="center"/>
          </w:tcPr>
          <w:p w14:paraId="6CD5C2A5" w14:textId="32BA0168" w:rsidR="00745993" w:rsidRPr="00951E55" w:rsidRDefault="00745993" w:rsidP="00745993">
            <w:pPr>
              <w:jc w:val="center"/>
              <w:rPr>
                <w:rFonts w:eastAsia="Times New Roman"/>
                <w:sz w:val="20"/>
                <w:szCs w:val="20"/>
              </w:rPr>
            </w:pPr>
            <w:r w:rsidRPr="00951E55">
              <w:rPr>
                <w:rFonts w:eastAsia="Times New Roman"/>
                <w:sz w:val="20"/>
                <w:szCs w:val="20"/>
              </w:rPr>
              <w:t>23-11 17 00</w:t>
            </w:r>
          </w:p>
        </w:tc>
        <w:tc>
          <w:tcPr>
            <w:tcW w:w="5290" w:type="dxa"/>
            <w:tcBorders>
              <w:top w:val="single" w:sz="4" w:space="0" w:color="auto"/>
              <w:left w:val="single" w:sz="4" w:space="0" w:color="auto"/>
              <w:bottom w:val="single" w:sz="4" w:space="0" w:color="auto"/>
              <w:right w:val="single" w:sz="4" w:space="0" w:color="auto"/>
            </w:tcBorders>
            <w:vAlign w:val="center"/>
          </w:tcPr>
          <w:p w14:paraId="5F992335" w14:textId="45A95949" w:rsidR="00745993" w:rsidRPr="00951E55" w:rsidRDefault="00281814" w:rsidP="00745993">
            <w:pPr>
              <w:jc w:val="center"/>
              <w:rPr>
                <w:rFonts w:eastAsia="Times New Roman"/>
                <w:sz w:val="20"/>
                <w:szCs w:val="20"/>
              </w:rPr>
            </w:pPr>
            <w:r w:rsidRPr="00D3429E">
              <w:rPr>
                <w:rFonts w:eastAsia="Times New Roman"/>
                <w:sz w:val="20"/>
                <w:szCs w:val="20"/>
              </w:rPr>
              <w:t>Retention</w:t>
            </w:r>
            <w:r w:rsidR="00745993" w:rsidRPr="00951E55">
              <w:rPr>
                <w:rFonts w:eastAsia="Times New Roman"/>
                <w:sz w:val="20"/>
                <w:szCs w:val="20"/>
              </w:rPr>
              <w:t xml:space="preserve"> Structures</w:t>
            </w:r>
          </w:p>
        </w:tc>
      </w:tr>
      <w:tr w:rsidR="00700FD1" w:rsidRPr="00951E55" w14:paraId="569F9F90"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07E0B9F3" w14:textId="0CD31B77" w:rsidR="00745993" w:rsidRPr="00951E55" w:rsidRDefault="00745993" w:rsidP="00745993">
            <w:pPr>
              <w:jc w:val="center"/>
              <w:rPr>
                <w:rFonts w:eastAsia="Times New Roman"/>
                <w:sz w:val="20"/>
                <w:szCs w:val="20"/>
              </w:rPr>
            </w:pPr>
            <w:r w:rsidRPr="005D0271">
              <w:rPr>
                <w:rFonts w:eastAsia="Times New Roman"/>
                <w:sz w:val="20"/>
                <w:szCs w:val="20"/>
              </w:rPr>
              <w:t>3</w:t>
            </w:r>
            <w:r w:rsidR="00671A04" w:rsidRPr="00951E55">
              <w:rPr>
                <w:rFonts w:eastAsia="Times New Roman"/>
                <w:sz w:val="20"/>
                <w:szCs w:val="20"/>
              </w:rPr>
              <w:t>7</w:t>
            </w:r>
          </w:p>
        </w:tc>
        <w:tc>
          <w:tcPr>
            <w:tcW w:w="2154" w:type="dxa"/>
            <w:tcBorders>
              <w:top w:val="single" w:sz="4" w:space="0" w:color="auto"/>
              <w:left w:val="single" w:sz="4" w:space="0" w:color="auto"/>
              <w:bottom w:val="single" w:sz="4" w:space="0" w:color="auto"/>
              <w:right w:val="single" w:sz="4" w:space="0" w:color="auto"/>
            </w:tcBorders>
            <w:noWrap/>
            <w:vAlign w:val="center"/>
          </w:tcPr>
          <w:p w14:paraId="534A5EE4" w14:textId="32A4C6A1" w:rsidR="00745993" w:rsidRPr="00951E55" w:rsidRDefault="00745993" w:rsidP="00745993">
            <w:pPr>
              <w:rPr>
                <w:rFonts w:eastAsia="Times New Roman"/>
                <w:sz w:val="20"/>
                <w:szCs w:val="20"/>
              </w:rPr>
            </w:pPr>
            <w:r w:rsidRPr="00951E55">
              <w:rPr>
                <w:rFonts w:eastAsia="Times New Roman"/>
                <w:sz w:val="20"/>
                <w:szCs w:val="20"/>
              </w:rPr>
              <w:t>Hard Surface Cover</w:t>
            </w:r>
            <w:r w:rsidRPr="00951E55">
              <w:rPr>
                <w:rFonts w:eastAsia="Times New Roman"/>
                <w:sz w:val="20"/>
                <w:szCs w:val="20"/>
              </w:rPr>
              <w:br/>
              <w:t>(e.g. shotcrete)</w:t>
            </w:r>
          </w:p>
        </w:tc>
        <w:tc>
          <w:tcPr>
            <w:tcW w:w="1557" w:type="dxa"/>
            <w:tcBorders>
              <w:top w:val="single" w:sz="4" w:space="0" w:color="auto"/>
              <w:left w:val="single" w:sz="4" w:space="0" w:color="auto"/>
              <w:bottom w:val="single" w:sz="4" w:space="0" w:color="auto"/>
              <w:right w:val="single" w:sz="4" w:space="0" w:color="auto"/>
            </w:tcBorders>
            <w:noWrap/>
            <w:vAlign w:val="center"/>
          </w:tcPr>
          <w:p w14:paraId="67273E55" w14:textId="7664D0DF"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678F41CE" w14:textId="14ADF8AB"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HSC</w:t>
            </w:r>
          </w:p>
        </w:tc>
        <w:tc>
          <w:tcPr>
            <w:tcW w:w="1791" w:type="dxa"/>
            <w:tcBorders>
              <w:top w:val="single" w:sz="4" w:space="0" w:color="auto"/>
              <w:left w:val="single" w:sz="4" w:space="0" w:color="auto"/>
              <w:bottom w:val="single" w:sz="4" w:space="0" w:color="auto"/>
              <w:right w:val="single" w:sz="4" w:space="0" w:color="auto"/>
            </w:tcBorders>
            <w:vAlign w:val="center"/>
          </w:tcPr>
          <w:p w14:paraId="7DDC707F" w14:textId="7129831F" w:rsidR="00745993" w:rsidRPr="00951E55" w:rsidRDefault="00745993" w:rsidP="00745993">
            <w:pPr>
              <w:jc w:val="center"/>
              <w:rPr>
                <w:rFonts w:eastAsia="Times New Roman"/>
                <w:sz w:val="20"/>
                <w:szCs w:val="20"/>
              </w:rPr>
            </w:pPr>
            <w:r w:rsidRPr="00951E55">
              <w:rPr>
                <w:rFonts w:eastAsia="Times New Roman"/>
                <w:sz w:val="20"/>
                <w:szCs w:val="20"/>
              </w:rPr>
              <w:t>23-11 13 11</w:t>
            </w:r>
          </w:p>
        </w:tc>
        <w:tc>
          <w:tcPr>
            <w:tcW w:w="5290" w:type="dxa"/>
            <w:tcBorders>
              <w:top w:val="single" w:sz="4" w:space="0" w:color="auto"/>
              <w:left w:val="single" w:sz="4" w:space="0" w:color="auto"/>
              <w:bottom w:val="single" w:sz="4" w:space="0" w:color="auto"/>
              <w:right w:val="single" w:sz="4" w:space="0" w:color="auto"/>
            </w:tcBorders>
            <w:vAlign w:val="center"/>
          </w:tcPr>
          <w:p w14:paraId="0CD4B139" w14:textId="609835A5" w:rsidR="00745993" w:rsidRPr="00951E55" w:rsidRDefault="00745993" w:rsidP="00745993">
            <w:pPr>
              <w:jc w:val="center"/>
              <w:rPr>
                <w:rFonts w:eastAsia="Times New Roman"/>
                <w:sz w:val="20"/>
                <w:szCs w:val="20"/>
              </w:rPr>
            </w:pPr>
            <w:r w:rsidRPr="00951E55">
              <w:rPr>
                <w:rFonts w:eastAsia="Times New Roman"/>
                <w:sz w:val="20"/>
                <w:szCs w:val="20"/>
              </w:rPr>
              <w:t>Soil stabilization products</w:t>
            </w:r>
          </w:p>
        </w:tc>
      </w:tr>
      <w:tr w:rsidR="00700FD1" w:rsidRPr="00951E55" w14:paraId="08E2C579"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2D8A8CA8" w14:textId="19D164D2" w:rsidR="00745993" w:rsidRPr="00951E55" w:rsidRDefault="00745993" w:rsidP="00745993">
            <w:pPr>
              <w:jc w:val="center"/>
              <w:rPr>
                <w:rFonts w:eastAsia="Times New Roman"/>
                <w:sz w:val="20"/>
                <w:szCs w:val="20"/>
              </w:rPr>
            </w:pPr>
            <w:r w:rsidRPr="005D0271">
              <w:rPr>
                <w:rFonts w:eastAsia="Times New Roman"/>
                <w:sz w:val="20"/>
                <w:szCs w:val="20"/>
              </w:rPr>
              <w:t>3</w:t>
            </w:r>
            <w:r w:rsidR="00671A04" w:rsidRPr="00951E55">
              <w:rPr>
                <w:rFonts w:eastAsia="Times New Roman"/>
                <w:sz w:val="20"/>
                <w:szCs w:val="20"/>
              </w:rPr>
              <w:t>8</w:t>
            </w:r>
          </w:p>
        </w:tc>
        <w:tc>
          <w:tcPr>
            <w:tcW w:w="2154" w:type="dxa"/>
            <w:tcBorders>
              <w:top w:val="single" w:sz="4" w:space="0" w:color="auto"/>
              <w:left w:val="single" w:sz="4" w:space="0" w:color="auto"/>
              <w:bottom w:val="single" w:sz="4" w:space="0" w:color="auto"/>
              <w:right w:val="single" w:sz="4" w:space="0" w:color="auto"/>
            </w:tcBorders>
            <w:noWrap/>
            <w:vAlign w:val="center"/>
          </w:tcPr>
          <w:p w14:paraId="3742C3A0" w14:textId="4EC13D42" w:rsidR="00745993" w:rsidRPr="00951E55" w:rsidRDefault="00745993" w:rsidP="00745993">
            <w:pPr>
              <w:rPr>
                <w:rFonts w:eastAsia="Times New Roman"/>
                <w:sz w:val="20"/>
                <w:szCs w:val="20"/>
              </w:rPr>
            </w:pPr>
            <w:r w:rsidRPr="005D0271">
              <w:rPr>
                <w:rFonts w:eastAsia="Times New Roman"/>
                <w:sz w:val="20"/>
                <w:szCs w:val="20"/>
              </w:rPr>
              <w:t>Recreation area/facilities</w:t>
            </w:r>
          </w:p>
        </w:tc>
        <w:tc>
          <w:tcPr>
            <w:tcW w:w="1557" w:type="dxa"/>
            <w:tcBorders>
              <w:top w:val="single" w:sz="4" w:space="0" w:color="auto"/>
              <w:left w:val="single" w:sz="4" w:space="0" w:color="auto"/>
              <w:bottom w:val="single" w:sz="4" w:space="0" w:color="auto"/>
              <w:right w:val="single" w:sz="4" w:space="0" w:color="auto"/>
            </w:tcBorders>
            <w:noWrap/>
            <w:vAlign w:val="center"/>
          </w:tcPr>
          <w:p w14:paraId="1757AC9E" w14:textId="6657DF78"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LOT</w:t>
            </w:r>
          </w:p>
        </w:tc>
        <w:tc>
          <w:tcPr>
            <w:tcW w:w="1844" w:type="dxa"/>
            <w:tcBorders>
              <w:top w:val="single" w:sz="4" w:space="0" w:color="auto"/>
              <w:left w:val="single" w:sz="4" w:space="0" w:color="auto"/>
              <w:bottom w:val="single" w:sz="4" w:space="0" w:color="auto"/>
              <w:right w:val="single" w:sz="4" w:space="0" w:color="auto"/>
            </w:tcBorders>
            <w:noWrap/>
            <w:vAlign w:val="center"/>
          </w:tcPr>
          <w:p w14:paraId="1985D48F" w14:textId="5424FE45"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REA</w:t>
            </w:r>
          </w:p>
        </w:tc>
        <w:tc>
          <w:tcPr>
            <w:tcW w:w="1791" w:type="dxa"/>
            <w:tcBorders>
              <w:top w:val="single" w:sz="4" w:space="0" w:color="auto"/>
              <w:left w:val="single" w:sz="4" w:space="0" w:color="auto"/>
              <w:bottom w:val="single" w:sz="4" w:space="0" w:color="auto"/>
              <w:right w:val="single" w:sz="4" w:space="0" w:color="auto"/>
            </w:tcBorders>
            <w:vAlign w:val="center"/>
          </w:tcPr>
          <w:p w14:paraId="3E383D67" w14:textId="2A3B8AB0" w:rsidR="00745993" w:rsidRPr="00951E55" w:rsidRDefault="00745993" w:rsidP="00745993">
            <w:pPr>
              <w:jc w:val="center"/>
              <w:rPr>
                <w:rFonts w:eastAsia="Times New Roman"/>
                <w:sz w:val="20"/>
                <w:szCs w:val="20"/>
              </w:rPr>
            </w:pPr>
            <w:r w:rsidRPr="00951E55">
              <w:rPr>
                <w:rFonts w:eastAsia="Times New Roman"/>
                <w:sz w:val="20"/>
                <w:szCs w:val="20"/>
              </w:rPr>
              <w:t>23-11 31 00</w:t>
            </w:r>
          </w:p>
        </w:tc>
        <w:tc>
          <w:tcPr>
            <w:tcW w:w="5290" w:type="dxa"/>
            <w:tcBorders>
              <w:top w:val="single" w:sz="4" w:space="0" w:color="auto"/>
              <w:left w:val="single" w:sz="4" w:space="0" w:color="auto"/>
              <w:bottom w:val="single" w:sz="4" w:space="0" w:color="auto"/>
              <w:right w:val="single" w:sz="4" w:space="0" w:color="auto"/>
            </w:tcBorders>
            <w:vAlign w:val="center"/>
          </w:tcPr>
          <w:p w14:paraId="0E986EE3" w14:textId="494451D0" w:rsidR="00745993" w:rsidRPr="00951E55" w:rsidRDefault="00745993" w:rsidP="00745993">
            <w:pPr>
              <w:jc w:val="center"/>
              <w:rPr>
                <w:rFonts w:eastAsia="Times New Roman"/>
                <w:sz w:val="20"/>
                <w:szCs w:val="20"/>
              </w:rPr>
            </w:pPr>
            <w:r w:rsidRPr="00951E55">
              <w:rPr>
                <w:rFonts w:eastAsia="Times New Roman"/>
                <w:sz w:val="20"/>
                <w:szCs w:val="20"/>
              </w:rPr>
              <w:t>Athletic and Recreational Surfaces</w:t>
            </w:r>
          </w:p>
        </w:tc>
      </w:tr>
      <w:tr w:rsidR="00700FD1" w:rsidRPr="00951E55" w14:paraId="2182BD55"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65701F11" w14:textId="6B232D9E" w:rsidR="00745993" w:rsidRPr="00951E55" w:rsidRDefault="004925AE" w:rsidP="00745993">
            <w:pPr>
              <w:jc w:val="center"/>
              <w:rPr>
                <w:rFonts w:eastAsia="Times New Roman"/>
                <w:sz w:val="20"/>
                <w:szCs w:val="20"/>
              </w:rPr>
            </w:pPr>
            <w:r>
              <w:rPr>
                <w:rFonts w:eastAsia="Times New Roman"/>
                <w:sz w:val="20"/>
                <w:szCs w:val="20"/>
              </w:rPr>
              <w:t>39</w:t>
            </w:r>
          </w:p>
        </w:tc>
        <w:tc>
          <w:tcPr>
            <w:tcW w:w="2154" w:type="dxa"/>
            <w:tcBorders>
              <w:top w:val="single" w:sz="4" w:space="0" w:color="auto"/>
              <w:left w:val="single" w:sz="4" w:space="0" w:color="auto"/>
              <w:bottom w:val="single" w:sz="4" w:space="0" w:color="auto"/>
              <w:right w:val="single" w:sz="4" w:space="0" w:color="auto"/>
            </w:tcBorders>
            <w:noWrap/>
            <w:vAlign w:val="center"/>
          </w:tcPr>
          <w:p w14:paraId="1964B3BB" w14:textId="02239549" w:rsidR="00745993" w:rsidRPr="00951E55" w:rsidRDefault="00745993" w:rsidP="00745993">
            <w:pPr>
              <w:rPr>
                <w:rFonts w:eastAsia="Times New Roman"/>
                <w:sz w:val="20"/>
                <w:szCs w:val="20"/>
              </w:rPr>
            </w:pPr>
            <w:r w:rsidRPr="00951E55">
              <w:rPr>
                <w:rFonts w:eastAsia="Times New Roman"/>
                <w:sz w:val="20"/>
                <w:szCs w:val="20"/>
              </w:rPr>
              <w:t>Vegetation Surface Cover</w:t>
            </w:r>
          </w:p>
        </w:tc>
        <w:tc>
          <w:tcPr>
            <w:tcW w:w="1557" w:type="dxa"/>
            <w:tcBorders>
              <w:top w:val="single" w:sz="4" w:space="0" w:color="auto"/>
              <w:left w:val="single" w:sz="4" w:space="0" w:color="auto"/>
              <w:bottom w:val="single" w:sz="4" w:space="0" w:color="auto"/>
              <w:right w:val="single" w:sz="4" w:space="0" w:color="auto"/>
            </w:tcBorders>
            <w:noWrap/>
            <w:vAlign w:val="center"/>
          </w:tcPr>
          <w:p w14:paraId="474FDDA2" w14:textId="2A22C479"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5DF65B61" w14:textId="12D81D38"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VSC</w:t>
            </w:r>
          </w:p>
        </w:tc>
        <w:tc>
          <w:tcPr>
            <w:tcW w:w="1791" w:type="dxa"/>
            <w:tcBorders>
              <w:top w:val="single" w:sz="4" w:space="0" w:color="auto"/>
              <w:left w:val="single" w:sz="4" w:space="0" w:color="auto"/>
              <w:bottom w:val="single" w:sz="4" w:space="0" w:color="auto"/>
              <w:right w:val="single" w:sz="4" w:space="0" w:color="auto"/>
            </w:tcBorders>
            <w:vAlign w:val="center"/>
          </w:tcPr>
          <w:p w14:paraId="4F1C75AC" w14:textId="07E5ADDC" w:rsidR="00745993" w:rsidRPr="00951E55" w:rsidRDefault="00745993" w:rsidP="00745993">
            <w:pPr>
              <w:jc w:val="center"/>
              <w:rPr>
                <w:rFonts w:eastAsia="Times New Roman"/>
                <w:sz w:val="20"/>
                <w:szCs w:val="20"/>
              </w:rPr>
            </w:pPr>
            <w:r w:rsidRPr="00951E55">
              <w:rPr>
                <w:rFonts w:eastAsia="Times New Roman"/>
                <w:sz w:val="20"/>
                <w:szCs w:val="20"/>
              </w:rPr>
              <w:t>23-11 13 11</w:t>
            </w:r>
          </w:p>
        </w:tc>
        <w:tc>
          <w:tcPr>
            <w:tcW w:w="5290" w:type="dxa"/>
            <w:tcBorders>
              <w:top w:val="single" w:sz="4" w:space="0" w:color="auto"/>
              <w:left w:val="single" w:sz="4" w:space="0" w:color="auto"/>
              <w:bottom w:val="single" w:sz="4" w:space="0" w:color="auto"/>
              <w:right w:val="single" w:sz="4" w:space="0" w:color="auto"/>
            </w:tcBorders>
            <w:vAlign w:val="center"/>
          </w:tcPr>
          <w:p w14:paraId="11DB34BC" w14:textId="114B9376" w:rsidR="00745993" w:rsidRPr="00951E55" w:rsidRDefault="00745993" w:rsidP="00745993">
            <w:pPr>
              <w:jc w:val="center"/>
              <w:rPr>
                <w:rFonts w:eastAsia="Times New Roman"/>
                <w:sz w:val="20"/>
                <w:szCs w:val="20"/>
              </w:rPr>
            </w:pPr>
            <w:r w:rsidRPr="00951E55">
              <w:rPr>
                <w:rFonts w:eastAsia="Times New Roman"/>
                <w:sz w:val="20"/>
                <w:szCs w:val="20"/>
              </w:rPr>
              <w:t>Soil stabilization products</w:t>
            </w:r>
          </w:p>
        </w:tc>
      </w:tr>
      <w:tr w:rsidR="00700FD1" w:rsidRPr="00951E55" w14:paraId="6825F9DF"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6A2AF2BB" w14:textId="1080D05A" w:rsidR="00745993" w:rsidRPr="00951E55" w:rsidRDefault="00745993" w:rsidP="00745993">
            <w:pPr>
              <w:jc w:val="center"/>
              <w:rPr>
                <w:rFonts w:eastAsia="Times New Roman"/>
                <w:sz w:val="20"/>
                <w:szCs w:val="20"/>
              </w:rPr>
            </w:pPr>
            <w:r w:rsidRPr="005D0271">
              <w:rPr>
                <w:rFonts w:eastAsia="Times New Roman"/>
                <w:sz w:val="20"/>
                <w:szCs w:val="20"/>
              </w:rPr>
              <w:t>4</w:t>
            </w:r>
            <w:r w:rsidR="004925AE">
              <w:rPr>
                <w:rFonts w:eastAsia="Times New Roman"/>
                <w:sz w:val="20"/>
                <w:szCs w:val="20"/>
              </w:rPr>
              <w:t>0</w:t>
            </w:r>
          </w:p>
        </w:tc>
        <w:tc>
          <w:tcPr>
            <w:tcW w:w="2154" w:type="dxa"/>
            <w:tcBorders>
              <w:top w:val="single" w:sz="4" w:space="0" w:color="auto"/>
              <w:left w:val="single" w:sz="4" w:space="0" w:color="auto"/>
              <w:bottom w:val="single" w:sz="4" w:space="0" w:color="auto"/>
              <w:right w:val="single" w:sz="4" w:space="0" w:color="auto"/>
            </w:tcBorders>
            <w:noWrap/>
            <w:vAlign w:val="center"/>
          </w:tcPr>
          <w:p w14:paraId="0CAEE2F4" w14:textId="0641F2FD" w:rsidR="00745993" w:rsidRPr="00951E55" w:rsidRDefault="00745993" w:rsidP="00745993">
            <w:pPr>
              <w:rPr>
                <w:rFonts w:eastAsia="Times New Roman"/>
                <w:sz w:val="20"/>
                <w:szCs w:val="20"/>
              </w:rPr>
            </w:pPr>
            <w:r w:rsidRPr="005D0271">
              <w:rPr>
                <w:rFonts w:eastAsia="Times New Roman"/>
                <w:sz w:val="20"/>
                <w:szCs w:val="20"/>
              </w:rPr>
              <w:t>Tree Ring</w:t>
            </w:r>
          </w:p>
        </w:tc>
        <w:tc>
          <w:tcPr>
            <w:tcW w:w="1557" w:type="dxa"/>
            <w:tcBorders>
              <w:top w:val="single" w:sz="4" w:space="0" w:color="auto"/>
              <w:left w:val="single" w:sz="4" w:space="0" w:color="auto"/>
              <w:bottom w:val="single" w:sz="4" w:space="0" w:color="auto"/>
              <w:right w:val="single" w:sz="4" w:space="0" w:color="auto"/>
            </w:tcBorders>
            <w:noWrap/>
            <w:vAlign w:val="center"/>
          </w:tcPr>
          <w:p w14:paraId="2C455726" w14:textId="2B137A5A"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7B2D2298" w14:textId="25498924" w:rsidR="00745993" w:rsidRPr="005D0271" w:rsidRDefault="00745993" w:rsidP="00745993">
            <w:pPr>
              <w:jc w:val="center"/>
              <w:rPr>
                <w:rFonts w:eastAsia="Times New Roman"/>
                <w:sz w:val="20"/>
                <w:szCs w:val="20"/>
                <w:highlight w:val="yellow"/>
                <w:lang w:val="en-HK"/>
              </w:rPr>
            </w:pPr>
            <w:r w:rsidRPr="005D0271">
              <w:rPr>
                <w:rFonts w:eastAsia="Times New Roman"/>
                <w:sz w:val="20"/>
                <w:szCs w:val="20"/>
                <w:highlight w:val="yellow"/>
                <w:lang w:val="en-HK"/>
              </w:rPr>
              <w:t>TRR</w:t>
            </w:r>
          </w:p>
        </w:tc>
        <w:tc>
          <w:tcPr>
            <w:tcW w:w="1791" w:type="dxa"/>
            <w:tcBorders>
              <w:top w:val="single" w:sz="4" w:space="0" w:color="auto"/>
              <w:left w:val="single" w:sz="4" w:space="0" w:color="auto"/>
              <w:bottom w:val="single" w:sz="4" w:space="0" w:color="auto"/>
              <w:right w:val="single" w:sz="4" w:space="0" w:color="auto"/>
            </w:tcBorders>
            <w:vAlign w:val="center"/>
          </w:tcPr>
          <w:p w14:paraId="0D95209A" w14:textId="111EF7A2" w:rsidR="00745993" w:rsidRPr="00951E55" w:rsidRDefault="00745993" w:rsidP="00745993">
            <w:pPr>
              <w:jc w:val="center"/>
              <w:rPr>
                <w:rFonts w:eastAsia="Times New Roman"/>
                <w:sz w:val="20"/>
                <w:szCs w:val="20"/>
              </w:rPr>
            </w:pPr>
            <w:r w:rsidRPr="00951E55">
              <w:rPr>
                <w:rFonts w:eastAsia="Times New Roman"/>
                <w:sz w:val="20"/>
                <w:szCs w:val="20"/>
              </w:rPr>
              <w:t>23-11 27 13</w:t>
            </w:r>
          </w:p>
        </w:tc>
        <w:tc>
          <w:tcPr>
            <w:tcW w:w="5290" w:type="dxa"/>
            <w:tcBorders>
              <w:top w:val="single" w:sz="4" w:space="0" w:color="auto"/>
              <w:left w:val="single" w:sz="4" w:space="0" w:color="auto"/>
              <w:bottom w:val="single" w:sz="4" w:space="0" w:color="auto"/>
              <w:right w:val="single" w:sz="4" w:space="0" w:color="auto"/>
            </w:tcBorders>
            <w:vAlign w:val="center"/>
          </w:tcPr>
          <w:p w14:paraId="2D105F55" w14:textId="6C0EB540" w:rsidR="00745993" w:rsidRPr="00951E55" w:rsidRDefault="00745993" w:rsidP="00745993">
            <w:pPr>
              <w:jc w:val="center"/>
              <w:rPr>
                <w:rFonts w:eastAsia="Times New Roman"/>
                <w:sz w:val="20"/>
                <w:szCs w:val="20"/>
              </w:rPr>
            </w:pPr>
            <w:r w:rsidRPr="00951E55">
              <w:rPr>
                <w:rFonts w:eastAsia="Times New Roman"/>
                <w:sz w:val="20"/>
                <w:szCs w:val="20"/>
              </w:rPr>
              <w:t>Planting Accessories</w:t>
            </w:r>
          </w:p>
        </w:tc>
      </w:tr>
      <w:tr w:rsidR="00700FD1" w:rsidRPr="00951E55" w14:paraId="517E71A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155A0B2C" w14:textId="15F14395" w:rsidR="00745993" w:rsidRPr="00951E55" w:rsidRDefault="00745993" w:rsidP="00745993">
            <w:pPr>
              <w:jc w:val="center"/>
              <w:rPr>
                <w:rFonts w:eastAsia="Times New Roman"/>
                <w:sz w:val="20"/>
                <w:szCs w:val="20"/>
              </w:rPr>
            </w:pPr>
            <w:r w:rsidRPr="005D0271">
              <w:rPr>
                <w:rFonts w:eastAsia="Times New Roman"/>
                <w:sz w:val="20"/>
                <w:szCs w:val="20"/>
              </w:rPr>
              <w:t>4</w:t>
            </w:r>
            <w:r w:rsidR="004925AE">
              <w:rPr>
                <w:rFonts w:eastAsia="Times New Roman"/>
                <w:sz w:val="20"/>
                <w:szCs w:val="20"/>
              </w:rPr>
              <w:t>1</w:t>
            </w:r>
          </w:p>
        </w:tc>
        <w:tc>
          <w:tcPr>
            <w:tcW w:w="2154" w:type="dxa"/>
            <w:tcBorders>
              <w:top w:val="single" w:sz="4" w:space="0" w:color="auto"/>
              <w:left w:val="single" w:sz="4" w:space="0" w:color="auto"/>
              <w:bottom w:val="single" w:sz="4" w:space="0" w:color="auto"/>
              <w:right w:val="single" w:sz="4" w:space="0" w:color="auto"/>
            </w:tcBorders>
            <w:noWrap/>
            <w:vAlign w:val="center"/>
          </w:tcPr>
          <w:p w14:paraId="3A6B5553" w14:textId="08A58604" w:rsidR="00745993" w:rsidRPr="00951E55" w:rsidRDefault="00745993" w:rsidP="00745993">
            <w:pPr>
              <w:rPr>
                <w:rFonts w:eastAsia="Times New Roman"/>
                <w:sz w:val="20"/>
                <w:szCs w:val="20"/>
              </w:rPr>
            </w:pPr>
            <w:r w:rsidRPr="005D0271">
              <w:rPr>
                <w:rFonts w:eastAsia="Times New Roman"/>
                <w:sz w:val="20"/>
                <w:szCs w:val="20"/>
              </w:rPr>
              <w:t>Erosion Control Mat</w:t>
            </w:r>
          </w:p>
        </w:tc>
        <w:tc>
          <w:tcPr>
            <w:tcW w:w="1557" w:type="dxa"/>
            <w:tcBorders>
              <w:top w:val="single" w:sz="4" w:space="0" w:color="auto"/>
              <w:left w:val="single" w:sz="4" w:space="0" w:color="auto"/>
              <w:bottom w:val="single" w:sz="4" w:space="0" w:color="auto"/>
              <w:right w:val="single" w:sz="4" w:space="0" w:color="auto"/>
            </w:tcBorders>
            <w:noWrap/>
            <w:vAlign w:val="center"/>
          </w:tcPr>
          <w:p w14:paraId="42B52FC9" w14:textId="5112F5E8"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3BF71BAB" w14:textId="5F70B6CC" w:rsidR="00745993" w:rsidRPr="005D0271" w:rsidRDefault="00745993" w:rsidP="00745993">
            <w:pPr>
              <w:jc w:val="center"/>
              <w:rPr>
                <w:rFonts w:eastAsia="Times New Roman"/>
                <w:sz w:val="20"/>
                <w:szCs w:val="20"/>
                <w:highlight w:val="yellow"/>
                <w:lang w:val="en-HK"/>
              </w:rPr>
            </w:pPr>
            <w:r w:rsidRPr="005D0271">
              <w:rPr>
                <w:rFonts w:eastAsia="Times New Roman"/>
                <w:sz w:val="20"/>
                <w:szCs w:val="20"/>
                <w:highlight w:val="yellow"/>
                <w:lang w:val="en-HK"/>
              </w:rPr>
              <w:t>ECM</w:t>
            </w:r>
          </w:p>
        </w:tc>
        <w:tc>
          <w:tcPr>
            <w:tcW w:w="1791" w:type="dxa"/>
            <w:tcBorders>
              <w:top w:val="single" w:sz="4" w:space="0" w:color="auto"/>
              <w:left w:val="single" w:sz="4" w:space="0" w:color="auto"/>
              <w:bottom w:val="single" w:sz="4" w:space="0" w:color="auto"/>
              <w:right w:val="single" w:sz="4" w:space="0" w:color="auto"/>
            </w:tcBorders>
            <w:vAlign w:val="center"/>
          </w:tcPr>
          <w:p w14:paraId="11ED4D4F" w14:textId="02219112" w:rsidR="00745993" w:rsidRPr="00951E55" w:rsidRDefault="00745993" w:rsidP="00745993">
            <w:pPr>
              <w:jc w:val="center"/>
              <w:rPr>
                <w:rFonts w:eastAsia="Times New Roman"/>
                <w:sz w:val="20"/>
                <w:szCs w:val="20"/>
              </w:rPr>
            </w:pPr>
            <w:r w:rsidRPr="00951E55">
              <w:rPr>
                <w:rFonts w:eastAsia="Times New Roman"/>
                <w:sz w:val="20"/>
                <w:szCs w:val="20"/>
              </w:rPr>
              <w:t>23-11 15 11 21</w:t>
            </w:r>
          </w:p>
        </w:tc>
        <w:tc>
          <w:tcPr>
            <w:tcW w:w="5290" w:type="dxa"/>
            <w:tcBorders>
              <w:top w:val="single" w:sz="4" w:space="0" w:color="auto"/>
              <w:left w:val="single" w:sz="4" w:space="0" w:color="auto"/>
              <w:bottom w:val="single" w:sz="4" w:space="0" w:color="auto"/>
              <w:right w:val="single" w:sz="4" w:space="0" w:color="auto"/>
            </w:tcBorders>
            <w:vAlign w:val="center"/>
          </w:tcPr>
          <w:p w14:paraId="57BB8F89" w14:textId="5CC714A9" w:rsidR="00745993" w:rsidRPr="00951E55" w:rsidRDefault="00745993" w:rsidP="00745993">
            <w:pPr>
              <w:jc w:val="center"/>
              <w:rPr>
                <w:rFonts w:eastAsia="Times New Roman"/>
                <w:sz w:val="20"/>
                <w:szCs w:val="20"/>
              </w:rPr>
            </w:pPr>
            <w:r w:rsidRPr="00951E55">
              <w:rPr>
                <w:rFonts w:eastAsia="Times New Roman"/>
                <w:sz w:val="20"/>
                <w:szCs w:val="20"/>
              </w:rPr>
              <w:t>Sheeting Synthetic Erosion Controls</w:t>
            </w:r>
          </w:p>
        </w:tc>
      </w:tr>
      <w:tr w:rsidR="00700FD1" w:rsidRPr="00951E55" w14:paraId="37301A6B"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11D056B5" w14:textId="7F7315FC" w:rsidR="00745993" w:rsidRPr="00951E55" w:rsidRDefault="00745993" w:rsidP="00745993">
            <w:pPr>
              <w:jc w:val="center"/>
              <w:rPr>
                <w:rFonts w:eastAsia="Times New Roman"/>
                <w:sz w:val="20"/>
                <w:szCs w:val="20"/>
              </w:rPr>
            </w:pPr>
            <w:r w:rsidRPr="005D0271">
              <w:rPr>
                <w:rFonts w:eastAsia="Times New Roman"/>
                <w:sz w:val="20"/>
                <w:szCs w:val="20"/>
              </w:rPr>
              <w:t>4</w:t>
            </w:r>
            <w:r w:rsidR="004925AE">
              <w:rPr>
                <w:rFonts w:eastAsia="Times New Roman"/>
                <w:sz w:val="20"/>
                <w:szCs w:val="20"/>
              </w:rPr>
              <w:t>2</w:t>
            </w:r>
          </w:p>
        </w:tc>
        <w:tc>
          <w:tcPr>
            <w:tcW w:w="2154" w:type="dxa"/>
            <w:tcBorders>
              <w:top w:val="single" w:sz="4" w:space="0" w:color="auto"/>
              <w:left w:val="single" w:sz="4" w:space="0" w:color="auto"/>
              <w:bottom w:val="single" w:sz="4" w:space="0" w:color="auto"/>
              <w:right w:val="single" w:sz="4" w:space="0" w:color="auto"/>
            </w:tcBorders>
            <w:noWrap/>
            <w:vAlign w:val="center"/>
          </w:tcPr>
          <w:p w14:paraId="009B0CD0" w14:textId="65359F9C" w:rsidR="00745993" w:rsidRPr="00951E55" w:rsidRDefault="00745993" w:rsidP="00745993">
            <w:pPr>
              <w:rPr>
                <w:rFonts w:eastAsia="Times New Roman"/>
                <w:sz w:val="20"/>
                <w:szCs w:val="20"/>
              </w:rPr>
            </w:pPr>
            <w:r w:rsidRPr="005D0271">
              <w:rPr>
                <w:rFonts w:eastAsia="Times New Roman"/>
                <w:sz w:val="20"/>
                <w:szCs w:val="20"/>
              </w:rPr>
              <w:t>Wire Mesh</w:t>
            </w:r>
          </w:p>
        </w:tc>
        <w:tc>
          <w:tcPr>
            <w:tcW w:w="1557" w:type="dxa"/>
            <w:tcBorders>
              <w:top w:val="single" w:sz="4" w:space="0" w:color="auto"/>
              <w:left w:val="single" w:sz="4" w:space="0" w:color="auto"/>
              <w:bottom w:val="single" w:sz="4" w:space="0" w:color="auto"/>
              <w:right w:val="single" w:sz="4" w:space="0" w:color="auto"/>
            </w:tcBorders>
            <w:noWrap/>
            <w:vAlign w:val="center"/>
          </w:tcPr>
          <w:p w14:paraId="57473DBC" w14:textId="5539176F" w:rsidR="00745993" w:rsidRPr="00951E55" w:rsidRDefault="00745993" w:rsidP="00745993">
            <w:pPr>
              <w:jc w:val="center"/>
              <w:rPr>
                <w:rFonts w:eastAsia="Times New Roman"/>
                <w:sz w:val="20"/>
                <w:szCs w:val="20"/>
                <w:lang w:val="en-HK"/>
              </w:rPr>
            </w:pPr>
            <w:r w:rsidRPr="005D0271">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63183BA6" w14:textId="0A44EF85" w:rsidR="00745993" w:rsidRPr="005D0271" w:rsidRDefault="00745993" w:rsidP="00745993">
            <w:pPr>
              <w:jc w:val="center"/>
              <w:rPr>
                <w:rFonts w:eastAsia="Times New Roman"/>
                <w:sz w:val="20"/>
                <w:szCs w:val="20"/>
                <w:highlight w:val="yellow"/>
                <w:lang w:val="en-HK"/>
              </w:rPr>
            </w:pPr>
            <w:r w:rsidRPr="005D0271">
              <w:rPr>
                <w:rFonts w:eastAsia="Times New Roman"/>
                <w:sz w:val="20"/>
                <w:szCs w:val="20"/>
                <w:highlight w:val="yellow"/>
                <w:lang w:val="en-HK"/>
              </w:rPr>
              <w:t>WRM</w:t>
            </w:r>
          </w:p>
        </w:tc>
        <w:tc>
          <w:tcPr>
            <w:tcW w:w="1791" w:type="dxa"/>
            <w:tcBorders>
              <w:top w:val="single" w:sz="4" w:space="0" w:color="auto"/>
              <w:left w:val="single" w:sz="4" w:space="0" w:color="auto"/>
              <w:bottom w:val="single" w:sz="4" w:space="0" w:color="auto"/>
              <w:right w:val="single" w:sz="4" w:space="0" w:color="auto"/>
            </w:tcBorders>
            <w:vAlign w:val="center"/>
          </w:tcPr>
          <w:p w14:paraId="33B53941" w14:textId="11A56DE7" w:rsidR="00745993" w:rsidRPr="00951E55" w:rsidRDefault="00745993" w:rsidP="00745993">
            <w:pPr>
              <w:jc w:val="center"/>
              <w:rPr>
                <w:rFonts w:eastAsia="Times New Roman"/>
                <w:sz w:val="20"/>
                <w:szCs w:val="20"/>
              </w:rPr>
            </w:pPr>
            <w:r w:rsidRPr="00951E55">
              <w:rPr>
                <w:rFonts w:eastAsia="Times New Roman"/>
                <w:sz w:val="20"/>
                <w:szCs w:val="20"/>
              </w:rPr>
              <w:t>23-13 19 11 15</w:t>
            </w:r>
          </w:p>
        </w:tc>
        <w:tc>
          <w:tcPr>
            <w:tcW w:w="5290" w:type="dxa"/>
            <w:tcBorders>
              <w:top w:val="single" w:sz="4" w:space="0" w:color="auto"/>
              <w:left w:val="single" w:sz="4" w:space="0" w:color="auto"/>
              <w:bottom w:val="single" w:sz="4" w:space="0" w:color="auto"/>
              <w:right w:val="single" w:sz="4" w:space="0" w:color="auto"/>
            </w:tcBorders>
            <w:vAlign w:val="center"/>
          </w:tcPr>
          <w:p w14:paraId="4A62464F" w14:textId="1275ED52" w:rsidR="00745993" w:rsidRPr="00951E55" w:rsidRDefault="00745993" w:rsidP="00745993">
            <w:pPr>
              <w:jc w:val="center"/>
              <w:rPr>
                <w:rFonts w:eastAsia="Times New Roman"/>
                <w:sz w:val="20"/>
                <w:szCs w:val="20"/>
              </w:rPr>
            </w:pPr>
            <w:r w:rsidRPr="00951E55">
              <w:rPr>
                <w:rFonts w:eastAsia="Times New Roman"/>
                <w:sz w:val="20"/>
                <w:szCs w:val="20"/>
              </w:rPr>
              <w:t>Mesh for General Use</w:t>
            </w:r>
          </w:p>
        </w:tc>
      </w:tr>
      <w:tr w:rsidR="00700FD1" w:rsidRPr="00951E55" w14:paraId="726472AE"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68928B6F" w14:textId="7D1F70F6" w:rsidR="00671A04" w:rsidRPr="00951E55" w:rsidRDefault="00671A04" w:rsidP="00671A04">
            <w:pPr>
              <w:jc w:val="center"/>
              <w:rPr>
                <w:rFonts w:eastAsia="Times New Roman"/>
                <w:sz w:val="20"/>
                <w:szCs w:val="20"/>
              </w:rPr>
            </w:pPr>
            <w:r w:rsidRPr="00951E55">
              <w:rPr>
                <w:rFonts w:eastAsia="Times New Roman"/>
                <w:sz w:val="20"/>
                <w:szCs w:val="20"/>
              </w:rPr>
              <w:t>4</w:t>
            </w:r>
            <w:r w:rsidR="004925AE">
              <w:rPr>
                <w:rFonts w:eastAsia="Times New Roman"/>
                <w:sz w:val="20"/>
                <w:szCs w:val="20"/>
              </w:rPr>
              <w:t>3</w:t>
            </w:r>
          </w:p>
        </w:tc>
        <w:tc>
          <w:tcPr>
            <w:tcW w:w="2154" w:type="dxa"/>
            <w:tcBorders>
              <w:top w:val="single" w:sz="4" w:space="0" w:color="auto"/>
              <w:left w:val="single" w:sz="4" w:space="0" w:color="auto"/>
              <w:bottom w:val="single" w:sz="4" w:space="0" w:color="auto"/>
              <w:right w:val="single" w:sz="4" w:space="0" w:color="auto"/>
            </w:tcBorders>
            <w:noWrap/>
            <w:vAlign w:val="center"/>
          </w:tcPr>
          <w:p w14:paraId="58FC00EE" w14:textId="62F7939E" w:rsidR="00671A04" w:rsidRPr="00951E55" w:rsidRDefault="00671A04" w:rsidP="00671A04">
            <w:pPr>
              <w:rPr>
                <w:rFonts w:eastAsia="Times New Roman"/>
                <w:sz w:val="20"/>
                <w:szCs w:val="20"/>
              </w:rPr>
            </w:pPr>
            <w:r w:rsidRPr="00951E55">
              <w:rPr>
                <w:rFonts w:eastAsia="Times New Roman"/>
                <w:sz w:val="20"/>
                <w:szCs w:val="20"/>
              </w:rPr>
              <w:t>Ground Anchors</w:t>
            </w:r>
          </w:p>
        </w:tc>
        <w:tc>
          <w:tcPr>
            <w:tcW w:w="1557" w:type="dxa"/>
            <w:tcBorders>
              <w:top w:val="single" w:sz="4" w:space="0" w:color="auto"/>
              <w:left w:val="single" w:sz="4" w:space="0" w:color="auto"/>
              <w:bottom w:val="single" w:sz="4" w:space="0" w:color="auto"/>
              <w:right w:val="single" w:sz="4" w:space="0" w:color="auto"/>
            </w:tcBorders>
            <w:noWrap/>
            <w:vAlign w:val="center"/>
          </w:tcPr>
          <w:p w14:paraId="56BCA1F8" w14:textId="7D9A941F" w:rsidR="00671A04" w:rsidRPr="00951E55" w:rsidRDefault="00671A04" w:rsidP="00671A04">
            <w:pPr>
              <w:jc w:val="center"/>
              <w:rPr>
                <w:rFonts w:eastAsia="Times New Roman"/>
                <w:sz w:val="20"/>
                <w:szCs w:val="20"/>
                <w:lang w:val="en-HK"/>
              </w:rPr>
            </w:pPr>
            <w:r w:rsidRPr="00951E55">
              <w:rPr>
                <w:rFonts w:eastAsia="Times New Roman"/>
                <w:sz w:val="20"/>
                <w:szCs w:val="20"/>
                <w:lang w:val="en-HK"/>
              </w:rPr>
              <w:t>GSM</w:t>
            </w:r>
          </w:p>
        </w:tc>
        <w:tc>
          <w:tcPr>
            <w:tcW w:w="1844" w:type="dxa"/>
            <w:tcBorders>
              <w:top w:val="single" w:sz="4" w:space="0" w:color="auto"/>
              <w:left w:val="single" w:sz="4" w:space="0" w:color="auto"/>
              <w:bottom w:val="single" w:sz="4" w:space="0" w:color="auto"/>
              <w:right w:val="single" w:sz="4" w:space="0" w:color="auto"/>
            </w:tcBorders>
            <w:noWrap/>
            <w:vAlign w:val="center"/>
          </w:tcPr>
          <w:p w14:paraId="1D9E9C6F" w14:textId="2E31735B" w:rsidR="00671A04" w:rsidRPr="005D0271" w:rsidRDefault="00671A04" w:rsidP="00671A04">
            <w:pPr>
              <w:jc w:val="center"/>
              <w:rPr>
                <w:rFonts w:eastAsia="Times New Roman"/>
                <w:sz w:val="20"/>
                <w:szCs w:val="20"/>
                <w:highlight w:val="yellow"/>
                <w:lang w:val="en-HK"/>
              </w:rPr>
            </w:pPr>
            <w:r w:rsidRPr="005D0271">
              <w:rPr>
                <w:rFonts w:eastAsia="Times New Roman"/>
                <w:sz w:val="20"/>
                <w:szCs w:val="20"/>
                <w:highlight w:val="yellow"/>
                <w:lang w:val="en-HK"/>
              </w:rPr>
              <w:t>GAR</w:t>
            </w:r>
          </w:p>
        </w:tc>
        <w:tc>
          <w:tcPr>
            <w:tcW w:w="1791" w:type="dxa"/>
            <w:tcBorders>
              <w:top w:val="single" w:sz="4" w:space="0" w:color="auto"/>
              <w:left w:val="single" w:sz="4" w:space="0" w:color="auto"/>
              <w:bottom w:val="single" w:sz="4" w:space="0" w:color="auto"/>
              <w:right w:val="single" w:sz="4" w:space="0" w:color="auto"/>
            </w:tcBorders>
            <w:vAlign w:val="center"/>
          </w:tcPr>
          <w:p w14:paraId="68E41308" w14:textId="3A233AE8" w:rsidR="00671A04" w:rsidRPr="00951E55" w:rsidRDefault="00671A04" w:rsidP="00671A04">
            <w:pPr>
              <w:jc w:val="center"/>
              <w:rPr>
                <w:rFonts w:eastAsia="Times New Roman"/>
                <w:sz w:val="20"/>
                <w:szCs w:val="20"/>
              </w:rPr>
            </w:pPr>
            <w:r w:rsidRPr="00951E55">
              <w:rPr>
                <w:rFonts w:eastAsia="Times New Roman"/>
                <w:sz w:val="20"/>
                <w:szCs w:val="20"/>
              </w:rPr>
              <w:t>23-11 11 11</w:t>
            </w:r>
          </w:p>
        </w:tc>
        <w:tc>
          <w:tcPr>
            <w:tcW w:w="5290" w:type="dxa"/>
            <w:tcBorders>
              <w:top w:val="single" w:sz="4" w:space="0" w:color="auto"/>
              <w:left w:val="single" w:sz="4" w:space="0" w:color="auto"/>
              <w:bottom w:val="single" w:sz="4" w:space="0" w:color="auto"/>
              <w:right w:val="single" w:sz="4" w:space="0" w:color="auto"/>
            </w:tcBorders>
            <w:vAlign w:val="center"/>
          </w:tcPr>
          <w:p w14:paraId="10BB0967" w14:textId="7497AFBE" w:rsidR="00671A04" w:rsidRPr="00951E55" w:rsidRDefault="00671A04" w:rsidP="00671A04">
            <w:pPr>
              <w:jc w:val="center"/>
              <w:rPr>
                <w:rFonts w:eastAsia="Times New Roman"/>
                <w:sz w:val="20"/>
                <w:szCs w:val="20"/>
              </w:rPr>
            </w:pPr>
            <w:r w:rsidRPr="00951E55">
              <w:rPr>
                <w:rFonts w:eastAsia="Times New Roman"/>
                <w:sz w:val="20"/>
                <w:szCs w:val="20"/>
              </w:rPr>
              <w:t>Retaining Stabilizing Ground Anchors</w:t>
            </w:r>
          </w:p>
        </w:tc>
      </w:tr>
      <w:tr w:rsidR="00700FD1" w:rsidRPr="00951E55" w14:paraId="0EE6A90C"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2E125F92" w14:textId="4EE6F80D" w:rsidR="00671A04" w:rsidRPr="00951E55" w:rsidRDefault="00671A04" w:rsidP="00671A04">
            <w:pPr>
              <w:jc w:val="center"/>
              <w:rPr>
                <w:rFonts w:eastAsia="Times New Roman"/>
                <w:sz w:val="20"/>
                <w:szCs w:val="20"/>
              </w:rPr>
            </w:pPr>
            <w:r w:rsidRPr="005D0271">
              <w:rPr>
                <w:rFonts w:eastAsia="Times New Roman"/>
                <w:sz w:val="20"/>
                <w:szCs w:val="20"/>
              </w:rPr>
              <w:lastRenderedPageBreak/>
              <w:t>4</w:t>
            </w:r>
            <w:r w:rsidR="004925AE">
              <w:rPr>
                <w:rFonts w:eastAsia="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noWrap/>
            <w:vAlign w:val="center"/>
          </w:tcPr>
          <w:p w14:paraId="11E9387D" w14:textId="098B48EA" w:rsidR="00671A04" w:rsidRPr="00951E55" w:rsidRDefault="00671A04" w:rsidP="00671A04">
            <w:pPr>
              <w:rPr>
                <w:rFonts w:eastAsia="Times New Roman"/>
                <w:sz w:val="20"/>
                <w:szCs w:val="20"/>
              </w:rPr>
            </w:pPr>
            <w:r w:rsidRPr="00951E55">
              <w:rPr>
                <w:rFonts w:eastAsia="Times New Roman"/>
                <w:sz w:val="20"/>
                <w:szCs w:val="20"/>
              </w:rPr>
              <w:t>Concrete Cover for Channels</w:t>
            </w:r>
          </w:p>
        </w:tc>
        <w:tc>
          <w:tcPr>
            <w:tcW w:w="1557" w:type="dxa"/>
            <w:tcBorders>
              <w:top w:val="single" w:sz="4" w:space="0" w:color="auto"/>
              <w:left w:val="single" w:sz="4" w:space="0" w:color="auto"/>
              <w:bottom w:val="single" w:sz="4" w:space="0" w:color="auto"/>
              <w:right w:val="single" w:sz="4" w:space="0" w:color="auto"/>
            </w:tcBorders>
            <w:noWrap/>
            <w:vAlign w:val="center"/>
          </w:tcPr>
          <w:p w14:paraId="3B28BBB9" w14:textId="3F78EF7B" w:rsidR="00671A04" w:rsidRPr="00951E55" w:rsidRDefault="00671A04" w:rsidP="00671A04">
            <w:pPr>
              <w:jc w:val="center"/>
              <w:rPr>
                <w:rFonts w:eastAsia="Times New Roman"/>
                <w:sz w:val="20"/>
                <w:szCs w:val="20"/>
                <w:lang w:val="en-HK"/>
              </w:rPr>
            </w:pPr>
            <w:r w:rsidRPr="005D0271">
              <w:rPr>
                <w:rFonts w:eastAsia="Times New Roman"/>
                <w:sz w:val="20"/>
                <w:szCs w:val="20"/>
                <w:lang w:val="en-HK"/>
              </w:rPr>
              <w:t>SUP</w:t>
            </w:r>
          </w:p>
        </w:tc>
        <w:tc>
          <w:tcPr>
            <w:tcW w:w="1844" w:type="dxa"/>
            <w:tcBorders>
              <w:top w:val="single" w:sz="4" w:space="0" w:color="auto"/>
              <w:left w:val="single" w:sz="4" w:space="0" w:color="auto"/>
              <w:bottom w:val="single" w:sz="4" w:space="0" w:color="auto"/>
              <w:right w:val="single" w:sz="4" w:space="0" w:color="auto"/>
            </w:tcBorders>
            <w:noWrap/>
            <w:vAlign w:val="center"/>
          </w:tcPr>
          <w:p w14:paraId="24B67769" w14:textId="1D881D8C" w:rsidR="00671A04" w:rsidRPr="005D0271" w:rsidRDefault="00671A04" w:rsidP="00671A04">
            <w:pPr>
              <w:jc w:val="center"/>
              <w:rPr>
                <w:rFonts w:eastAsia="Times New Roman"/>
                <w:sz w:val="20"/>
                <w:szCs w:val="20"/>
                <w:highlight w:val="yellow"/>
                <w:lang w:val="en-HK"/>
              </w:rPr>
            </w:pPr>
            <w:r w:rsidRPr="005D0271">
              <w:rPr>
                <w:rFonts w:eastAsia="Times New Roman"/>
                <w:sz w:val="20"/>
                <w:szCs w:val="20"/>
                <w:highlight w:val="yellow"/>
                <w:lang w:val="en-HK"/>
              </w:rPr>
              <w:t>SUC</w:t>
            </w:r>
          </w:p>
        </w:tc>
        <w:tc>
          <w:tcPr>
            <w:tcW w:w="1791" w:type="dxa"/>
            <w:tcBorders>
              <w:top w:val="single" w:sz="4" w:space="0" w:color="auto"/>
              <w:left w:val="single" w:sz="4" w:space="0" w:color="auto"/>
              <w:bottom w:val="single" w:sz="4" w:space="0" w:color="auto"/>
              <w:right w:val="single" w:sz="4" w:space="0" w:color="auto"/>
            </w:tcBorders>
            <w:vAlign w:val="center"/>
          </w:tcPr>
          <w:p w14:paraId="070FAA66" w14:textId="09E251DD" w:rsidR="00671A04" w:rsidRPr="00951E55" w:rsidRDefault="00671A04" w:rsidP="00671A04">
            <w:pPr>
              <w:jc w:val="center"/>
              <w:rPr>
                <w:rFonts w:eastAsia="Times New Roman"/>
                <w:sz w:val="20"/>
                <w:szCs w:val="20"/>
              </w:rPr>
            </w:pPr>
            <w:r w:rsidRPr="00951E55">
              <w:rPr>
                <w:rFonts w:eastAsia="Times New Roman"/>
                <w:sz w:val="20"/>
                <w:szCs w:val="20"/>
              </w:rPr>
              <w:t>23-39 29 15</w:t>
            </w:r>
          </w:p>
        </w:tc>
        <w:tc>
          <w:tcPr>
            <w:tcW w:w="5290" w:type="dxa"/>
            <w:tcBorders>
              <w:top w:val="single" w:sz="4" w:space="0" w:color="auto"/>
              <w:left w:val="single" w:sz="4" w:space="0" w:color="auto"/>
              <w:bottom w:val="single" w:sz="4" w:space="0" w:color="auto"/>
              <w:right w:val="single" w:sz="4" w:space="0" w:color="auto"/>
            </w:tcBorders>
            <w:vAlign w:val="center"/>
          </w:tcPr>
          <w:p w14:paraId="7F08C7D1" w14:textId="4A6B4222" w:rsidR="00671A04" w:rsidRPr="00951E55" w:rsidRDefault="00671A04" w:rsidP="00671A04">
            <w:pPr>
              <w:jc w:val="center"/>
              <w:rPr>
                <w:rFonts w:eastAsia="Times New Roman"/>
                <w:sz w:val="20"/>
                <w:szCs w:val="20"/>
              </w:rPr>
            </w:pPr>
            <w:r w:rsidRPr="00951E55">
              <w:rPr>
                <w:rFonts w:eastAsia="Times New Roman"/>
                <w:sz w:val="20"/>
                <w:szCs w:val="20"/>
              </w:rPr>
              <w:t>Waste Water Channels, Gullies, Gratings, Covers</w:t>
            </w:r>
          </w:p>
        </w:tc>
      </w:tr>
      <w:tr w:rsidR="00671A04" w:rsidRPr="00951E55" w14:paraId="40E94308" w14:textId="77777777" w:rsidTr="00745993">
        <w:trPr>
          <w:gridAfter w:val="1"/>
          <w:wAfter w:w="10" w:type="dxa"/>
          <w:trHeight w:val="340"/>
        </w:trPr>
        <w:tc>
          <w:tcPr>
            <w:tcW w:w="849" w:type="dxa"/>
            <w:tcBorders>
              <w:top w:val="single" w:sz="4" w:space="0" w:color="auto"/>
              <w:left w:val="single" w:sz="4" w:space="0" w:color="auto"/>
              <w:bottom w:val="single" w:sz="4" w:space="0" w:color="auto"/>
              <w:right w:val="single" w:sz="4" w:space="0" w:color="auto"/>
            </w:tcBorders>
            <w:noWrap/>
            <w:vAlign w:val="center"/>
          </w:tcPr>
          <w:p w14:paraId="45710724" w14:textId="0DC6FAE5" w:rsidR="00671A04" w:rsidRPr="00951E55" w:rsidRDefault="00671A04" w:rsidP="00671A04">
            <w:pPr>
              <w:jc w:val="center"/>
              <w:rPr>
                <w:rFonts w:eastAsia="Times New Roman"/>
                <w:sz w:val="20"/>
                <w:szCs w:val="20"/>
              </w:rPr>
            </w:pPr>
            <w:r w:rsidRPr="005D0271">
              <w:rPr>
                <w:rFonts w:eastAsia="Times New Roman"/>
                <w:sz w:val="20"/>
                <w:szCs w:val="20"/>
              </w:rPr>
              <w:t>4</w:t>
            </w:r>
            <w:r w:rsidR="004925AE">
              <w:rPr>
                <w:rFonts w:eastAsia="Times New Roman"/>
                <w:sz w:val="20"/>
                <w:szCs w:val="20"/>
              </w:rPr>
              <w:t>5</w:t>
            </w:r>
          </w:p>
        </w:tc>
        <w:tc>
          <w:tcPr>
            <w:tcW w:w="2154" w:type="dxa"/>
            <w:tcBorders>
              <w:top w:val="single" w:sz="4" w:space="0" w:color="auto"/>
              <w:left w:val="single" w:sz="4" w:space="0" w:color="auto"/>
              <w:bottom w:val="single" w:sz="4" w:space="0" w:color="auto"/>
              <w:right w:val="single" w:sz="4" w:space="0" w:color="auto"/>
            </w:tcBorders>
            <w:noWrap/>
            <w:vAlign w:val="center"/>
          </w:tcPr>
          <w:p w14:paraId="1C2BCB0B" w14:textId="763C680E" w:rsidR="00671A04" w:rsidRPr="00951E55" w:rsidRDefault="00671A04" w:rsidP="00671A04">
            <w:pPr>
              <w:rPr>
                <w:rFonts w:eastAsia="Times New Roman"/>
                <w:sz w:val="20"/>
                <w:szCs w:val="20"/>
              </w:rPr>
            </w:pPr>
            <w:r w:rsidRPr="00951E55">
              <w:rPr>
                <w:rFonts w:eastAsia="Times New Roman"/>
                <w:sz w:val="20"/>
                <w:szCs w:val="20"/>
              </w:rPr>
              <w:t>Cast Iron Grating for Channels</w:t>
            </w:r>
          </w:p>
        </w:tc>
        <w:tc>
          <w:tcPr>
            <w:tcW w:w="1557" w:type="dxa"/>
            <w:tcBorders>
              <w:top w:val="single" w:sz="4" w:space="0" w:color="auto"/>
              <w:left w:val="single" w:sz="4" w:space="0" w:color="auto"/>
              <w:bottom w:val="single" w:sz="4" w:space="0" w:color="auto"/>
              <w:right w:val="single" w:sz="4" w:space="0" w:color="auto"/>
            </w:tcBorders>
            <w:noWrap/>
            <w:vAlign w:val="center"/>
          </w:tcPr>
          <w:p w14:paraId="57192C1A" w14:textId="0670E689" w:rsidR="00671A04" w:rsidRPr="00951E55" w:rsidRDefault="00671A04" w:rsidP="00671A04">
            <w:pPr>
              <w:jc w:val="center"/>
              <w:rPr>
                <w:rFonts w:eastAsia="Times New Roman"/>
                <w:sz w:val="20"/>
                <w:szCs w:val="20"/>
                <w:lang w:val="en-HK"/>
              </w:rPr>
            </w:pPr>
            <w:r w:rsidRPr="005D0271">
              <w:rPr>
                <w:rFonts w:eastAsia="Times New Roman"/>
                <w:sz w:val="20"/>
                <w:szCs w:val="20"/>
                <w:lang w:val="en-HK"/>
              </w:rPr>
              <w:t>SUP</w:t>
            </w:r>
          </w:p>
        </w:tc>
        <w:tc>
          <w:tcPr>
            <w:tcW w:w="1844" w:type="dxa"/>
            <w:tcBorders>
              <w:top w:val="single" w:sz="4" w:space="0" w:color="auto"/>
              <w:left w:val="single" w:sz="4" w:space="0" w:color="auto"/>
              <w:bottom w:val="single" w:sz="4" w:space="0" w:color="auto"/>
              <w:right w:val="single" w:sz="4" w:space="0" w:color="auto"/>
            </w:tcBorders>
            <w:noWrap/>
            <w:vAlign w:val="center"/>
          </w:tcPr>
          <w:p w14:paraId="7BBDC9BE" w14:textId="3448DC94" w:rsidR="00671A04" w:rsidRPr="005D0271" w:rsidRDefault="00671A04" w:rsidP="00671A04">
            <w:pPr>
              <w:jc w:val="center"/>
              <w:rPr>
                <w:rFonts w:eastAsia="Times New Roman"/>
                <w:sz w:val="20"/>
                <w:szCs w:val="20"/>
                <w:highlight w:val="yellow"/>
                <w:lang w:val="en-HK"/>
              </w:rPr>
            </w:pPr>
            <w:r w:rsidRPr="005D0271">
              <w:rPr>
                <w:rFonts w:eastAsia="Times New Roman"/>
                <w:sz w:val="20"/>
                <w:szCs w:val="20"/>
                <w:highlight w:val="yellow"/>
                <w:lang w:val="en-HK"/>
              </w:rPr>
              <w:t>SUG</w:t>
            </w:r>
          </w:p>
        </w:tc>
        <w:tc>
          <w:tcPr>
            <w:tcW w:w="1791" w:type="dxa"/>
            <w:tcBorders>
              <w:top w:val="single" w:sz="4" w:space="0" w:color="auto"/>
              <w:left w:val="single" w:sz="4" w:space="0" w:color="auto"/>
              <w:bottom w:val="single" w:sz="4" w:space="0" w:color="auto"/>
              <w:right w:val="single" w:sz="4" w:space="0" w:color="auto"/>
            </w:tcBorders>
            <w:vAlign w:val="center"/>
          </w:tcPr>
          <w:p w14:paraId="3AF1783B" w14:textId="6A42E631" w:rsidR="00671A04" w:rsidRPr="00951E55" w:rsidRDefault="00671A04" w:rsidP="00671A04">
            <w:pPr>
              <w:jc w:val="center"/>
              <w:rPr>
                <w:rFonts w:eastAsia="Times New Roman"/>
                <w:sz w:val="20"/>
                <w:szCs w:val="20"/>
              </w:rPr>
            </w:pPr>
            <w:r w:rsidRPr="00951E55">
              <w:rPr>
                <w:rFonts w:eastAsia="Times New Roman"/>
                <w:sz w:val="20"/>
                <w:szCs w:val="20"/>
              </w:rPr>
              <w:t>23-39 29 15</w:t>
            </w:r>
          </w:p>
        </w:tc>
        <w:tc>
          <w:tcPr>
            <w:tcW w:w="5290" w:type="dxa"/>
            <w:tcBorders>
              <w:top w:val="single" w:sz="4" w:space="0" w:color="auto"/>
              <w:left w:val="single" w:sz="4" w:space="0" w:color="auto"/>
              <w:bottom w:val="single" w:sz="4" w:space="0" w:color="auto"/>
              <w:right w:val="single" w:sz="4" w:space="0" w:color="auto"/>
            </w:tcBorders>
            <w:vAlign w:val="center"/>
          </w:tcPr>
          <w:p w14:paraId="5C9E5329" w14:textId="2385CA22" w:rsidR="00671A04" w:rsidRPr="00951E55" w:rsidRDefault="00671A04" w:rsidP="00671A04">
            <w:pPr>
              <w:jc w:val="center"/>
              <w:rPr>
                <w:rFonts w:eastAsia="Times New Roman"/>
                <w:sz w:val="20"/>
                <w:szCs w:val="20"/>
              </w:rPr>
            </w:pPr>
            <w:r w:rsidRPr="00951E55">
              <w:rPr>
                <w:rFonts w:eastAsia="Times New Roman"/>
                <w:sz w:val="20"/>
                <w:szCs w:val="20"/>
              </w:rPr>
              <w:t>Waste Water Channels, Gullies, Gratings, Covers</w:t>
            </w:r>
          </w:p>
        </w:tc>
      </w:tr>
    </w:tbl>
    <w:p w14:paraId="54E8586B" w14:textId="7675CCDB" w:rsidR="000F20A2" w:rsidRPr="00951E55" w:rsidRDefault="000F20A2" w:rsidP="00EA0FD7"/>
    <w:p w14:paraId="2040D2B7" w14:textId="77777777" w:rsidR="000F20A2" w:rsidRPr="00951E55" w:rsidRDefault="000F20A2">
      <w:pPr>
        <w:overflowPunct/>
        <w:autoSpaceDE/>
        <w:autoSpaceDN/>
        <w:adjustRightInd/>
        <w:textAlignment w:val="auto"/>
      </w:pPr>
      <w:r w:rsidRPr="00951E55">
        <w:br w:type="page"/>
      </w:r>
    </w:p>
    <w:p w14:paraId="52DDFE28" w14:textId="74C83DE2" w:rsidR="009011F7" w:rsidRPr="00951E55" w:rsidRDefault="000F20A2" w:rsidP="009011F7">
      <w:pPr>
        <w:pStyle w:val="3"/>
      </w:pPr>
      <w:r w:rsidRPr="00951E55">
        <w:lastRenderedPageBreak/>
        <w:t xml:space="preserve">Barrier </w:t>
      </w:r>
    </w:p>
    <w:p w14:paraId="07243F07" w14:textId="1CB8151A" w:rsidR="00E23E7E" w:rsidRPr="00951E55" w:rsidRDefault="00EA1083" w:rsidP="00E23E7E">
      <w:pPr>
        <w:pStyle w:val="4"/>
      </w:pPr>
      <w:r w:rsidRPr="00951E55">
        <w:t xml:space="preserve">Barrier </w:t>
      </w:r>
      <w:r w:rsidR="00E23E7E" w:rsidRPr="00951E55">
        <w:t xml:space="preserve">refers to linear </w:t>
      </w:r>
      <w:r w:rsidRPr="00951E55">
        <w:t>o</w:t>
      </w:r>
      <w:r w:rsidR="00525AA2" w:rsidRPr="00951E55">
        <w:t>bject element</w:t>
      </w:r>
      <w:r w:rsidR="00E23E7E" w:rsidRPr="00951E55">
        <w:t>s installed in the works area to control road traffic to prevent automotive vehicles from colliding or crashing into pedestrians and structures.</w:t>
      </w:r>
    </w:p>
    <w:p w14:paraId="149296F5" w14:textId="77777777" w:rsidR="00E23E7E" w:rsidRPr="00951E55" w:rsidRDefault="00E23E7E" w:rsidP="00E23E7E"/>
    <w:p w14:paraId="56B5FD4F"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D1FFD1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C3A468"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86E20D"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9AF660"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EA78B3"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252ADE"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EA5732"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08509C1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F3E4D94"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32ECE6"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0B70DFF"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9A0AC55"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3FFF14E" w14:textId="77777777" w:rsidR="00E23E7E" w:rsidRPr="00951E55" w:rsidRDefault="00E23E7E" w:rsidP="00816711">
            <w:pPr>
              <w:ind w:left="102" w:right="41"/>
              <w:jc w:val="center"/>
              <w:rPr>
                <w:sz w:val="22"/>
              </w:rPr>
            </w:pPr>
            <w:r w:rsidRPr="00951E55">
              <w:rPr>
                <w:sz w:val="22"/>
              </w:rPr>
              <w:t>Lines and 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D8E832" w14:textId="77777777" w:rsidR="00E23E7E" w:rsidRPr="00951E55" w:rsidRDefault="00E23E7E" w:rsidP="00816711">
            <w:pPr>
              <w:ind w:left="102" w:right="41"/>
              <w:jc w:val="center"/>
              <w:rPr>
                <w:sz w:val="22"/>
              </w:rPr>
            </w:pPr>
            <w:r w:rsidRPr="00951E55">
              <w:rPr>
                <w:sz w:val="22"/>
              </w:rPr>
              <w:t>N/A</w:t>
            </w:r>
          </w:p>
        </w:tc>
      </w:tr>
      <w:tr w:rsidR="00700FD1" w:rsidRPr="00951E55" w14:paraId="543E7C7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7819EC3"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B46858" w14:textId="05CE048A"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post </w:t>
            </w:r>
            <w:r w:rsidRPr="00951E55">
              <w:rPr>
                <w:sz w:val="22"/>
              </w:rPr>
              <w:t>including</w:t>
            </w:r>
            <w:r w:rsidR="00E23E7E" w:rsidRPr="00951E55">
              <w:rPr>
                <w:sz w:val="22"/>
              </w:rPr>
              <w:t xml:space="preserve"> barrier, footings, and foundation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3E13D914"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A7B9754"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693ACC"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01704F" w14:textId="77777777" w:rsidR="00E23E7E" w:rsidRPr="00951E55" w:rsidRDefault="00E23E7E" w:rsidP="00816711">
            <w:pPr>
              <w:ind w:left="102" w:right="41"/>
              <w:jc w:val="center"/>
              <w:rPr>
                <w:sz w:val="22"/>
              </w:rPr>
            </w:pPr>
            <w:r w:rsidRPr="00951E55">
              <w:rPr>
                <w:sz w:val="22"/>
              </w:rPr>
              <w:t>N/A</w:t>
            </w:r>
          </w:p>
        </w:tc>
      </w:tr>
      <w:tr w:rsidR="00700FD1" w:rsidRPr="00951E55" w14:paraId="504361B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C3A8F90"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A28471"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BFCA15"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EB831D0" w14:textId="362168ED"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B5BDC85"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E2799C7" w14:textId="77777777" w:rsidR="00E23E7E" w:rsidRPr="00951E55" w:rsidRDefault="00E23E7E" w:rsidP="00816711">
            <w:pPr>
              <w:ind w:left="102" w:right="41"/>
              <w:jc w:val="center"/>
              <w:rPr>
                <w:sz w:val="22"/>
              </w:rPr>
            </w:pPr>
            <w:r w:rsidRPr="00951E55">
              <w:rPr>
                <w:sz w:val="22"/>
              </w:rPr>
              <w:t>N/A</w:t>
            </w:r>
          </w:p>
        </w:tc>
      </w:tr>
      <w:tr w:rsidR="00700FD1" w:rsidRPr="00951E55" w14:paraId="355A590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08EEEB" w14:textId="77777777" w:rsidR="00E23E7E" w:rsidRPr="00951E55" w:rsidRDefault="00E23E7E" w:rsidP="00E23E7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C278C0" w14:textId="4C131A45"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09F2D40" w14:textId="21EA0D8E"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597BF5F" w14:textId="23680012"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9959886" w14:textId="4EADAAE6"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B090D91" w14:textId="552BCFFB" w:rsidR="00E23E7E" w:rsidRPr="00951E55" w:rsidRDefault="00E23E7E" w:rsidP="00E23E7E">
            <w:pPr>
              <w:ind w:left="102" w:right="41"/>
              <w:jc w:val="center"/>
              <w:rPr>
                <w:sz w:val="22"/>
              </w:rPr>
            </w:pPr>
            <w:r w:rsidRPr="00951E55">
              <w:rPr>
                <w:sz w:val="22"/>
              </w:rPr>
              <w:t>N/A</w:t>
            </w:r>
          </w:p>
        </w:tc>
      </w:tr>
      <w:tr w:rsidR="00E23E7E" w:rsidRPr="00951E55" w14:paraId="13F8B54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173EB5" w14:textId="77777777" w:rsidR="00E23E7E" w:rsidRPr="00951E55" w:rsidRDefault="00E23E7E" w:rsidP="00E23E7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CD90AE" w14:textId="255ED629"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D341E67" w14:textId="446BB5AE"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F424A" w14:textId="0947E6BE"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41EE7E0" w14:textId="0BF0286B"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0B251CB" w14:textId="4035FD3A" w:rsidR="00E23E7E" w:rsidRPr="00951E55" w:rsidRDefault="00E23E7E" w:rsidP="00E23E7E">
            <w:pPr>
              <w:ind w:left="102" w:right="41"/>
              <w:jc w:val="center"/>
              <w:rPr>
                <w:sz w:val="22"/>
              </w:rPr>
            </w:pPr>
            <w:r w:rsidRPr="00951E55">
              <w:rPr>
                <w:sz w:val="22"/>
              </w:rPr>
              <w:t>N/A</w:t>
            </w:r>
          </w:p>
        </w:tc>
      </w:tr>
    </w:tbl>
    <w:p w14:paraId="3628F96A" w14:textId="77777777" w:rsidR="009011F7" w:rsidRPr="00951E55" w:rsidRDefault="009011F7" w:rsidP="009011F7"/>
    <w:p w14:paraId="2E57B98B" w14:textId="6AC6D4F0" w:rsidR="000F20A2" w:rsidRPr="00951E55" w:rsidRDefault="000F20A2" w:rsidP="00EA0FD7"/>
    <w:p w14:paraId="68E3E150" w14:textId="77777777" w:rsidR="000F20A2" w:rsidRPr="00951E55" w:rsidRDefault="000F20A2">
      <w:pPr>
        <w:overflowPunct/>
        <w:autoSpaceDE/>
        <w:autoSpaceDN/>
        <w:adjustRightInd/>
        <w:textAlignment w:val="auto"/>
      </w:pPr>
      <w:r w:rsidRPr="00951E55">
        <w:br w:type="page"/>
      </w:r>
    </w:p>
    <w:p w14:paraId="0947AA15" w14:textId="48B96F8B" w:rsidR="000F20A2" w:rsidRPr="00951E55" w:rsidRDefault="000F20A2" w:rsidP="000F20A2">
      <w:pPr>
        <w:pStyle w:val="3"/>
      </w:pPr>
      <w:r w:rsidRPr="00951E55">
        <w:lastRenderedPageBreak/>
        <w:t>Bollard at Road</w:t>
      </w:r>
    </w:p>
    <w:p w14:paraId="6FD945FD" w14:textId="77777777" w:rsidR="009011F7" w:rsidRPr="00951E55" w:rsidRDefault="009011F7" w:rsidP="009011F7">
      <w:pPr>
        <w:pStyle w:val="4"/>
      </w:pPr>
      <w:r w:rsidRPr="00951E55">
        <w:t>Bollards refers to posts installed in the works area to control road traffic prevent automotive vehicles from colliding or crashing into pedestrians and structures.</w:t>
      </w:r>
    </w:p>
    <w:p w14:paraId="7D5EF6EA" w14:textId="77777777" w:rsidR="009011F7" w:rsidRPr="00951E55" w:rsidRDefault="009011F7" w:rsidP="009011F7"/>
    <w:p w14:paraId="3F336086" w14:textId="77777777" w:rsidR="009011F7" w:rsidRPr="00951E55" w:rsidRDefault="009011F7" w:rsidP="009011F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C9131E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0AD5B7" w14:textId="77777777" w:rsidR="009011F7" w:rsidRPr="00951E55" w:rsidRDefault="009011F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B58994" w14:textId="77777777" w:rsidR="009011F7" w:rsidRPr="00951E55" w:rsidRDefault="009011F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6B99CD" w14:textId="77777777" w:rsidR="009011F7" w:rsidRPr="00951E55" w:rsidRDefault="009011F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F83FA9" w14:textId="77777777" w:rsidR="009011F7" w:rsidRPr="00951E55" w:rsidRDefault="009011F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AF2FB5" w14:textId="77777777" w:rsidR="009011F7" w:rsidRPr="00951E55" w:rsidRDefault="009011F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C5E939" w14:textId="77777777" w:rsidR="009011F7" w:rsidRPr="00951E55" w:rsidRDefault="009011F7" w:rsidP="00816711">
            <w:pPr>
              <w:ind w:left="102" w:right="41"/>
              <w:jc w:val="center"/>
              <w:rPr>
                <w:b/>
                <w:sz w:val="22"/>
                <w:szCs w:val="20"/>
              </w:rPr>
            </w:pPr>
            <w:r w:rsidRPr="00951E55">
              <w:rPr>
                <w:b/>
                <w:sz w:val="22"/>
                <w:szCs w:val="20"/>
              </w:rPr>
              <w:t>Behavior</w:t>
            </w:r>
          </w:p>
        </w:tc>
      </w:tr>
      <w:tr w:rsidR="00700FD1" w:rsidRPr="00951E55" w14:paraId="793F0F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356BF9" w14:textId="77777777" w:rsidR="009011F7" w:rsidRPr="00951E55" w:rsidRDefault="009011F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17C1A9A" w14:textId="77777777" w:rsidR="009011F7" w:rsidRPr="00951E55" w:rsidRDefault="009011F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1157C68" w14:textId="77777777" w:rsidR="009011F7" w:rsidRPr="00951E55" w:rsidRDefault="009011F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052825C" w14:textId="77777777" w:rsidR="009011F7" w:rsidRPr="00951E55" w:rsidRDefault="009011F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86008CC" w14:textId="77777777" w:rsidR="009011F7" w:rsidRPr="00951E55" w:rsidRDefault="009011F7"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073E39E1" w14:textId="77777777" w:rsidR="009011F7" w:rsidRPr="00951E55" w:rsidRDefault="009011F7" w:rsidP="00816711">
            <w:pPr>
              <w:ind w:left="102" w:right="41"/>
              <w:jc w:val="center"/>
              <w:rPr>
                <w:sz w:val="22"/>
              </w:rPr>
            </w:pPr>
            <w:r w:rsidRPr="00951E55">
              <w:rPr>
                <w:sz w:val="22"/>
              </w:rPr>
              <w:t>N/A</w:t>
            </w:r>
          </w:p>
        </w:tc>
      </w:tr>
      <w:tr w:rsidR="00700FD1" w:rsidRPr="00951E55" w14:paraId="4E2FA7C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53EBB8" w14:textId="77777777" w:rsidR="009011F7" w:rsidRPr="00951E55" w:rsidRDefault="009011F7"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86B0DC" w14:textId="4B90D948" w:rsidR="009011F7" w:rsidRPr="00951E55" w:rsidRDefault="00EA1083" w:rsidP="00816711">
            <w:pPr>
              <w:ind w:left="102" w:right="41"/>
              <w:rPr>
                <w:sz w:val="22"/>
              </w:rPr>
            </w:pPr>
            <w:r w:rsidRPr="00951E55">
              <w:rPr>
                <w:sz w:val="22"/>
              </w:rPr>
              <w:t xml:space="preserve">3D </w:t>
            </w:r>
            <w:r w:rsidR="00AE325E" w:rsidRPr="00951E55">
              <w:rPr>
                <w:sz w:val="22"/>
              </w:rPr>
              <w:t>Object</w:t>
            </w:r>
            <w:r w:rsidR="009011F7"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B3BB88C" w14:textId="77777777" w:rsidR="009011F7" w:rsidRPr="00951E55" w:rsidRDefault="009011F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D23AE6D" w14:textId="77777777" w:rsidR="009011F7" w:rsidRPr="00951E55" w:rsidRDefault="009011F7"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7CE73DB9" w14:textId="77777777" w:rsidR="009011F7" w:rsidRPr="00951E55" w:rsidRDefault="009011F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E37CFE7" w14:textId="77777777" w:rsidR="009011F7" w:rsidRPr="00951E55" w:rsidRDefault="009011F7" w:rsidP="00816711">
            <w:pPr>
              <w:ind w:left="102" w:right="41"/>
              <w:jc w:val="center"/>
              <w:rPr>
                <w:sz w:val="22"/>
              </w:rPr>
            </w:pPr>
            <w:r w:rsidRPr="00951E55">
              <w:rPr>
                <w:sz w:val="22"/>
              </w:rPr>
              <w:t>N/A</w:t>
            </w:r>
          </w:p>
        </w:tc>
      </w:tr>
      <w:tr w:rsidR="00700FD1" w:rsidRPr="00951E55" w14:paraId="205E894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543AB53" w14:textId="77777777" w:rsidR="009011F7" w:rsidRPr="00951E55" w:rsidRDefault="009011F7"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104D91" w14:textId="77777777" w:rsidR="009011F7" w:rsidRPr="00951E55" w:rsidRDefault="009011F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7C9947" w14:textId="77777777" w:rsidR="009011F7" w:rsidRPr="00951E55" w:rsidRDefault="009011F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111E53" w14:textId="3AC31A7A" w:rsidR="009011F7" w:rsidRPr="00951E55" w:rsidRDefault="000C4914" w:rsidP="00816711">
            <w:pPr>
              <w:ind w:left="102" w:right="41"/>
              <w:jc w:val="center"/>
              <w:rPr>
                <w:sz w:val="22"/>
              </w:rPr>
            </w:pPr>
            <w:r w:rsidRPr="00951E55">
              <w:rPr>
                <w:sz w:val="22"/>
              </w:rPr>
              <w:t xml:space="preserve">Object insertion point(s) is located at / derived from the onsite survey point(s) </w:t>
            </w:r>
            <w:r w:rsidR="009011F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2C50E6C" w14:textId="77777777" w:rsidR="009011F7" w:rsidRPr="00951E55" w:rsidRDefault="009011F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C72EE3" w14:textId="77777777" w:rsidR="009011F7" w:rsidRPr="00951E55" w:rsidRDefault="009011F7" w:rsidP="00816711">
            <w:pPr>
              <w:ind w:left="102" w:right="41"/>
              <w:jc w:val="center"/>
              <w:rPr>
                <w:sz w:val="22"/>
              </w:rPr>
            </w:pPr>
            <w:r w:rsidRPr="00951E55">
              <w:rPr>
                <w:sz w:val="22"/>
              </w:rPr>
              <w:t>N/A</w:t>
            </w:r>
          </w:p>
        </w:tc>
      </w:tr>
      <w:tr w:rsidR="00700FD1" w:rsidRPr="00951E55" w14:paraId="3FC26E5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5C5B904" w14:textId="223FB8E0" w:rsidR="009011F7" w:rsidRPr="00951E55" w:rsidRDefault="009011F7" w:rsidP="009011F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57C630" w14:textId="1075030D" w:rsidR="009011F7" w:rsidRPr="00951E55" w:rsidRDefault="009011F7" w:rsidP="009011F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B5B0351" w14:textId="2904407C" w:rsidR="009011F7" w:rsidRPr="00951E55" w:rsidRDefault="009011F7" w:rsidP="009011F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D9B1936" w14:textId="36DD53A3" w:rsidR="009011F7" w:rsidRPr="00951E55" w:rsidRDefault="009011F7" w:rsidP="009011F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222FDD7" w14:textId="6872D245" w:rsidR="009011F7" w:rsidRPr="00951E55" w:rsidRDefault="009011F7" w:rsidP="009011F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70F70D" w14:textId="5E6D6895" w:rsidR="009011F7" w:rsidRPr="00951E55" w:rsidRDefault="009011F7" w:rsidP="009011F7">
            <w:pPr>
              <w:ind w:left="102" w:right="41"/>
              <w:jc w:val="center"/>
              <w:rPr>
                <w:sz w:val="22"/>
              </w:rPr>
            </w:pPr>
            <w:r w:rsidRPr="00951E55">
              <w:rPr>
                <w:sz w:val="22"/>
              </w:rPr>
              <w:t>N/A</w:t>
            </w:r>
          </w:p>
        </w:tc>
      </w:tr>
      <w:tr w:rsidR="00700FD1" w:rsidRPr="00951E55" w14:paraId="251AF90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0EBC92" w14:textId="335B657D" w:rsidR="009011F7" w:rsidRPr="00951E55" w:rsidRDefault="009011F7" w:rsidP="009011F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64E7C8" w14:textId="4B012DF1" w:rsidR="009011F7" w:rsidRPr="00951E55" w:rsidRDefault="009011F7" w:rsidP="009011F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31CCD15" w14:textId="1655D6C3" w:rsidR="009011F7" w:rsidRPr="00951E55" w:rsidRDefault="009011F7" w:rsidP="009011F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2F467E8" w14:textId="449678E9" w:rsidR="009011F7" w:rsidRPr="00951E55" w:rsidRDefault="009011F7" w:rsidP="009011F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54321D9" w14:textId="08627459" w:rsidR="009011F7" w:rsidRPr="00951E55" w:rsidRDefault="009011F7" w:rsidP="009011F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B765155" w14:textId="216F754E" w:rsidR="009011F7" w:rsidRPr="00951E55" w:rsidRDefault="009011F7" w:rsidP="009011F7">
            <w:pPr>
              <w:ind w:left="102" w:right="41"/>
              <w:jc w:val="center"/>
              <w:rPr>
                <w:sz w:val="22"/>
              </w:rPr>
            </w:pPr>
            <w:r w:rsidRPr="00951E55">
              <w:rPr>
                <w:sz w:val="22"/>
              </w:rPr>
              <w:t>N/A</w:t>
            </w:r>
          </w:p>
        </w:tc>
      </w:tr>
    </w:tbl>
    <w:p w14:paraId="631AD2BA" w14:textId="77777777" w:rsidR="00E337F2" w:rsidRPr="00951E55" w:rsidRDefault="00E337F2">
      <w:pPr>
        <w:overflowPunct/>
        <w:autoSpaceDE/>
        <w:autoSpaceDN/>
        <w:adjustRightInd/>
        <w:textAlignment w:val="auto"/>
      </w:pPr>
      <w:r w:rsidRPr="00951E55">
        <w:br w:type="page"/>
      </w:r>
    </w:p>
    <w:p w14:paraId="17131ACA" w14:textId="3323955B" w:rsidR="00E337F2" w:rsidRPr="00951E55" w:rsidRDefault="00816711" w:rsidP="00816711">
      <w:pPr>
        <w:pStyle w:val="3"/>
      </w:pPr>
      <w:r w:rsidRPr="00951E55">
        <w:lastRenderedPageBreak/>
        <w:t>Catchpit</w:t>
      </w:r>
    </w:p>
    <w:p w14:paraId="3187380C" w14:textId="77777777" w:rsidR="009011F7" w:rsidRPr="00951E55" w:rsidRDefault="009011F7" w:rsidP="009011F7">
      <w:pPr>
        <w:pStyle w:val="4"/>
      </w:pPr>
      <w:r w:rsidRPr="00951E55">
        <w:t>Catchpits are usually constructed to receive stormwater from stream courses or from slopes.</w:t>
      </w:r>
    </w:p>
    <w:p w14:paraId="2B7DF176" w14:textId="77777777" w:rsidR="009011F7" w:rsidRPr="00951E55" w:rsidRDefault="009011F7" w:rsidP="009011F7"/>
    <w:p w14:paraId="19A51230" w14:textId="77777777" w:rsidR="009011F7" w:rsidRPr="00951E55" w:rsidRDefault="009011F7" w:rsidP="009011F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30EBF9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B77880" w14:textId="77777777" w:rsidR="009011F7" w:rsidRPr="00951E55" w:rsidRDefault="009011F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96C820" w14:textId="77777777" w:rsidR="009011F7" w:rsidRPr="00951E55" w:rsidRDefault="009011F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8856C2" w14:textId="77777777" w:rsidR="009011F7" w:rsidRPr="00951E55" w:rsidRDefault="009011F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750FDE" w14:textId="77777777" w:rsidR="009011F7" w:rsidRPr="00951E55" w:rsidRDefault="009011F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EE84C1" w14:textId="77777777" w:rsidR="009011F7" w:rsidRPr="00951E55" w:rsidRDefault="009011F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679011" w14:textId="77777777" w:rsidR="009011F7" w:rsidRPr="00951E55" w:rsidRDefault="009011F7" w:rsidP="00816711">
            <w:pPr>
              <w:ind w:left="102" w:right="41"/>
              <w:jc w:val="center"/>
              <w:rPr>
                <w:b/>
                <w:sz w:val="22"/>
                <w:szCs w:val="20"/>
              </w:rPr>
            </w:pPr>
            <w:r w:rsidRPr="00951E55">
              <w:rPr>
                <w:b/>
                <w:sz w:val="22"/>
                <w:szCs w:val="20"/>
              </w:rPr>
              <w:t>Behavior</w:t>
            </w:r>
          </w:p>
        </w:tc>
      </w:tr>
      <w:tr w:rsidR="00700FD1" w:rsidRPr="00951E55" w14:paraId="45091FA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7D97892" w14:textId="77777777" w:rsidR="009011F7" w:rsidRPr="00951E55" w:rsidRDefault="009011F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F35C06" w14:textId="77777777" w:rsidR="009011F7" w:rsidRPr="00951E55" w:rsidRDefault="009011F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F1E1AA3" w14:textId="77777777" w:rsidR="009011F7" w:rsidRPr="00951E55" w:rsidRDefault="009011F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0F0AB7F" w14:textId="77777777" w:rsidR="009011F7" w:rsidRPr="00951E55" w:rsidRDefault="009011F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BEFD72B" w14:textId="77777777" w:rsidR="009011F7" w:rsidRPr="00951E55" w:rsidRDefault="009011F7"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1E50A9" w14:textId="77777777" w:rsidR="009011F7" w:rsidRPr="00951E55" w:rsidRDefault="009011F7" w:rsidP="00816711">
            <w:pPr>
              <w:ind w:left="102" w:right="41"/>
              <w:jc w:val="center"/>
              <w:rPr>
                <w:sz w:val="22"/>
              </w:rPr>
            </w:pPr>
            <w:r w:rsidRPr="00951E55">
              <w:rPr>
                <w:sz w:val="22"/>
              </w:rPr>
              <w:t>N/A</w:t>
            </w:r>
          </w:p>
        </w:tc>
      </w:tr>
      <w:tr w:rsidR="00700FD1" w:rsidRPr="00951E55" w14:paraId="07BC9BB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10FB7E" w14:textId="77777777" w:rsidR="009011F7" w:rsidRPr="00951E55" w:rsidRDefault="009011F7"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88CBF14" w14:textId="1F1EB501" w:rsidR="009011F7" w:rsidRPr="00951E55" w:rsidRDefault="00EA1083" w:rsidP="00816711">
            <w:pPr>
              <w:ind w:left="102" w:right="41"/>
              <w:rPr>
                <w:sz w:val="22"/>
              </w:rPr>
            </w:pPr>
            <w:r w:rsidRPr="00951E55">
              <w:rPr>
                <w:sz w:val="22"/>
              </w:rPr>
              <w:t xml:space="preserve">3D </w:t>
            </w:r>
            <w:r w:rsidR="00AE325E" w:rsidRPr="00951E55">
              <w:rPr>
                <w:sz w:val="22"/>
              </w:rPr>
              <w:t>Object</w:t>
            </w:r>
            <w:r w:rsidR="009011F7" w:rsidRPr="00951E55">
              <w:rPr>
                <w:sz w:val="22"/>
              </w:rPr>
              <w:t xml:space="preserve"> including slab, wall, pipe connector, </w:t>
            </w:r>
            <w:r w:rsidRPr="00951E55">
              <w:rPr>
                <w:sz w:val="22"/>
              </w:rPr>
              <w:t>cover,</w:t>
            </w:r>
            <w:r w:rsidR="009011F7" w:rsidRPr="00951E55">
              <w:rPr>
                <w:sz w:val="22"/>
              </w:rPr>
              <w:t xml:space="preserve"> and frame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A8B45D8" w14:textId="77777777" w:rsidR="009011F7" w:rsidRPr="00951E55" w:rsidRDefault="009011F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0358AB" w14:textId="77777777" w:rsidR="009011F7" w:rsidRPr="00951E55" w:rsidRDefault="009011F7"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76D72DD" w14:textId="77777777" w:rsidR="009011F7" w:rsidRPr="00951E55" w:rsidRDefault="009011F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DC3A7C" w14:textId="77777777" w:rsidR="009011F7" w:rsidRPr="00951E55" w:rsidRDefault="009011F7" w:rsidP="00816711">
            <w:pPr>
              <w:ind w:left="102" w:right="41"/>
              <w:jc w:val="center"/>
              <w:rPr>
                <w:sz w:val="22"/>
              </w:rPr>
            </w:pPr>
            <w:r w:rsidRPr="00951E55">
              <w:rPr>
                <w:sz w:val="22"/>
              </w:rPr>
              <w:t>N/A</w:t>
            </w:r>
          </w:p>
        </w:tc>
      </w:tr>
      <w:tr w:rsidR="00700FD1" w:rsidRPr="00951E55" w14:paraId="6C989F9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9AE67D6" w14:textId="77777777" w:rsidR="009011F7" w:rsidRPr="00951E55" w:rsidRDefault="009011F7"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D26AF6" w14:textId="77777777" w:rsidR="009011F7" w:rsidRPr="00951E55" w:rsidRDefault="009011F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D5E40A0" w14:textId="77777777" w:rsidR="009011F7" w:rsidRPr="00951E55" w:rsidRDefault="009011F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E20B1F" w14:textId="257CB557" w:rsidR="009011F7" w:rsidRPr="00951E55" w:rsidRDefault="000C4914" w:rsidP="00816711">
            <w:pPr>
              <w:ind w:left="102" w:right="41"/>
              <w:jc w:val="center"/>
              <w:rPr>
                <w:sz w:val="22"/>
              </w:rPr>
            </w:pPr>
            <w:r w:rsidRPr="00951E55">
              <w:rPr>
                <w:sz w:val="22"/>
              </w:rPr>
              <w:t xml:space="preserve">Object insertion point(s) is located at / derived from the onsite survey point(s) </w:t>
            </w:r>
            <w:r w:rsidR="009011F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1D18BA9" w14:textId="77777777" w:rsidR="009011F7" w:rsidRPr="00951E55" w:rsidRDefault="009011F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E7C5B6" w14:textId="77777777" w:rsidR="009011F7" w:rsidRPr="00951E55" w:rsidRDefault="009011F7" w:rsidP="00816711">
            <w:pPr>
              <w:ind w:left="102" w:right="41"/>
              <w:jc w:val="center"/>
              <w:rPr>
                <w:sz w:val="22"/>
              </w:rPr>
            </w:pPr>
            <w:r w:rsidRPr="00951E55">
              <w:rPr>
                <w:sz w:val="22"/>
              </w:rPr>
              <w:t>N/A</w:t>
            </w:r>
          </w:p>
        </w:tc>
      </w:tr>
      <w:tr w:rsidR="00700FD1" w:rsidRPr="00951E55" w14:paraId="232A1C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2E96AE" w14:textId="77777777" w:rsidR="009011F7" w:rsidRPr="00951E55" w:rsidRDefault="009011F7" w:rsidP="009011F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5767C1" w14:textId="47E230BF" w:rsidR="009011F7" w:rsidRPr="00951E55" w:rsidRDefault="009011F7" w:rsidP="009011F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8342916" w14:textId="5E4C9171" w:rsidR="009011F7" w:rsidRPr="00951E55" w:rsidRDefault="009011F7" w:rsidP="009011F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418FFE5" w14:textId="211D9A87" w:rsidR="009011F7" w:rsidRPr="00951E55" w:rsidRDefault="009011F7" w:rsidP="009011F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E1DB1EE" w14:textId="1D54DDB8" w:rsidR="009011F7" w:rsidRPr="00951E55" w:rsidRDefault="009011F7" w:rsidP="009011F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43FEB14" w14:textId="07E88BEF" w:rsidR="009011F7" w:rsidRPr="00951E55" w:rsidRDefault="009011F7" w:rsidP="009011F7">
            <w:pPr>
              <w:ind w:left="102" w:right="41"/>
              <w:jc w:val="center"/>
              <w:rPr>
                <w:sz w:val="22"/>
              </w:rPr>
            </w:pPr>
            <w:r w:rsidRPr="00951E55">
              <w:rPr>
                <w:sz w:val="22"/>
              </w:rPr>
              <w:t>N/A</w:t>
            </w:r>
          </w:p>
        </w:tc>
      </w:tr>
      <w:tr w:rsidR="00700FD1" w:rsidRPr="00951E55" w14:paraId="116FD53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189E598" w14:textId="77777777" w:rsidR="009011F7" w:rsidRPr="00951E55" w:rsidRDefault="009011F7" w:rsidP="009011F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39A9BF" w14:textId="4A47BE57" w:rsidR="009011F7" w:rsidRPr="00951E55" w:rsidRDefault="009011F7" w:rsidP="009011F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931E0B3" w14:textId="578983CF" w:rsidR="009011F7" w:rsidRPr="00951E55" w:rsidRDefault="009011F7" w:rsidP="009011F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9860479" w14:textId="7B6DE7CD" w:rsidR="009011F7" w:rsidRPr="00951E55" w:rsidRDefault="009011F7" w:rsidP="009011F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56680CE" w14:textId="5BC985A1" w:rsidR="009011F7" w:rsidRPr="00951E55" w:rsidRDefault="009011F7" w:rsidP="009011F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868396D" w14:textId="0AE026BB" w:rsidR="009011F7" w:rsidRPr="00951E55" w:rsidRDefault="009011F7" w:rsidP="009011F7">
            <w:pPr>
              <w:ind w:left="102" w:right="41"/>
              <w:jc w:val="center"/>
              <w:rPr>
                <w:sz w:val="22"/>
              </w:rPr>
            </w:pPr>
            <w:r w:rsidRPr="00951E55">
              <w:rPr>
                <w:sz w:val="22"/>
              </w:rPr>
              <w:t>N/A</w:t>
            </w:r>
          </w:p>
        </w:tc>
      </w:tr>
    </w:tbl>
    <w:p w14:paraId="0256ECDD" w14:textId="77777777" w:rsidR="00E337F2" w:rsidRPr="00951E55" w:rsidRDefault="00E337F2">
      <w:pPr>
        <w:overflowPunct/>
        <w:autoSpaceDE/>
        <w:autoSpaceDN/>
        <w:adjustRightInd/>
        <w:textAlignment w:val="auto"/>
      </w:pPr>
      <w:r w:rsidRPr="00951E55">
        <w:br w:type="page"/>
      </w:r>
    </w:p>
    <w:p w14:paraId="0DEAFA19" w14:textId="77777777" w:rsidR="001416C4" w:rsidRPr="00951E55" w:rsidRDefault="001416C4" w:rsidP="001416C4">
      <w:pPr>
        <w:pStyle w:val="3"/>
      </w:pPr>
      <w:r w:rsidRPr="00951E55">
        <w:lastRenderedPageBreak/>
        <w:t>Pavement - Carriage way / Cycle Track / Footpath</w:t>
      </w:r>
    </w:p>
    <w:p w14:paraId="0A894862" w14:textId="77777777" w:rsidR="001416C4" w:rsidRPr="00951E55" w:rsidRDefault="001416C4" w:rsidP="001416C4">
      <w:pPr>
        <w:pStyle w:val="4"/>
      </w:pPr>
      <w:r w:rsidRPr="00951E55">
        <w:t>A pavement is the durable surface material laid down on an area intended to sustain vehicular or foot traffic, such as a carriageway, cycle track or footpath.</w:t>
      </w:r>
    </w:p>
    <w:p w14:paraId="4FAA8D06" w14:textId="77777777" w:rsidR="001416C4" w:rsidRPr="00951E55" w:rsidRDefault="001416C4" w:rsidP="001416C4"/>
    <w:p w14:paraId="5CF10C93" w14:textId="77777777" w:rsidR="001416C4" w:rsidRPr="00951E55" w:rsidRDefault="001416C4" w:rsidP="001416C4">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2D0872BF"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7C44BC" w14:textId="77777777" w:rsidR="001416C4" w:rsidRPr="00951E55" w:rsidRDefault="001416C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65B844" w14:textId="77777777" w:rsidR="001416C4" w:rsidRPr="00951E55" w:rsidRDefault="001416C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5AC59F" w14:textId="77777777" w:rsidR="001416C4" w:rsidRPr="00951E55" w:rsidRDefault="001416C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5C3216" w14:textId="77777777" w:rsidR="001416C4" w:rsidRPr="00951E55" w:rsidRDefault="001416C4"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FA6137" w14:textId="77777777" w:rsidR="001416C4" w:rsidRPr="00951E55" w:rsidRDefault="001416C4"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0520C" w14:textId="77777777" w:rsidR="001416C4" w:rsidRPr="00951E55" w:rsidRDefault="001416C4" w:rsidP="00816711">
            <w:pPr>
              <w:ind w:left="102" w:right="41"/>
              <w:jc w:val="center"/>
              <w:rPr>
                <w:b/>
                <w:sz w:val="22"/>
                <w:szCs w:val="20"/>
              </w:rPr>
            </w:pPr>
            <w:r w:rsidRPr="00951E55">
              <w:rPr>
                <w:b/>
                <w:sz w:val="22"/>
                <w:szCs w:val="20"/>
              </w:rPr>
              <w:t>Behavior</w:t>
            </w:r>
          </w:p>
        </w:tc>
      </w:tr>
      <w:tr w:rsidR="00700FD1" w:rsidRPr="00951E55" w14:paraId="62D615F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826E1CE" w14:textId="77777777" w:rsidR="001416C4" w:rsidRPr="00951E55" w:rsidRDefault="001416C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B15C33" w14:textId="77777777" w:rsidR="001416C4" w:rsidRPr="00951E55" w:rsidRDefault="001416C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D2AEB7E" w14:textId="77777777" w:rsidR="001416C4" w:rsidRPr="00951E55" w:rsidRDefault="001416C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29907E2" w14:textId="77777777" w:rsidR="001416C4" w:rsidRPr="00951E55" w:rsidRDefault="001416C4"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13D02B0B" w14:textId="77777777" w:rsidR="001416C4" w:rsidRPr="00951E55" w:rsidRDefault="001416C4" w:rsidP="00816711">
            <w:pPr>
              <w:ind w:left="102" w:right="41"/>
              <w:jc w:val="center"/>
              <w:rPr>
                <w:sz w:val="22"/>
              </w:rPr>
            </w:pPr>
            <w:r w:rsidRPr="00951E55">
              <w:rPr>
                <w:sz w:val="22"/>
              </w:rPr>
              <w:t>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0FF27B" w14:textId="77777777" w:rsidR="001416C4" w:rsidRPr="00951E55" w:rsidRDefault="001416C4" w:rsidP="00816711">
            <w:pPr>
              <w:ind w:left="102" w:right="41"/>
              <w:jc w:val="center"/>
              <w:rPr>
                <w:sz w:val="22"/>
              </w:rPr>
            </w:pPr>
            <w:r w:rsidRPr="00951E55">
              <w:rPr>
                <w:sz w:val="22"/>
              </w:rPr>
              <w:t>N/A</w:t>
            </w:r>
          </w:p>
        </w:tc>
      </w:tr>
      <w:tr w:rsidR="00700FD1" w:rsidRPr="00951E55" w14:paraId="11C550B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A15E1A0" w14:textId="77777777" w:rsidR="001416C4" w:rsidRPr="00951E55" w:rsidRDefault="001416C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7D8DBE" w14:textId="7812A194" w:rsidR="001416C4" w:rsidRPr="00951E55" w:rsidRDefault="00EA1083" w:rsidP="00816711">
            <w:pPr>
              <w:ind w:left="102" w:right="41"/>
              <w:rPr>
                <w:sz w:val="22"/>
              </w:rPr>
            </w:pPr>
            <w:r w:rsidRPr="00951E55">
              <w:rPr>
                <w:sz w:val="22"/>
              </w:rPr>
              <w:t xml:space="preserve">3D </w:t>
            </w:r>
            <w:r w:rsidR="00AE325E" w:rsidRPr="00951E55">
              <w:rPr>
                <w:sz w:val="22"/>
              </w:rPr>
              <w:t>Object</w:t>
            </w:r>
            <w:r w:rsidR="001416C4" w:rsidRPr="00951E55">
              <w:rPr>
                <w:sz w:val="22"/>
              </w:rPr>
              <w:t xml:space="preserve"> type</w:t>
            </w:r>
          </w:p>
        </w:tc>
        <w:tc>
          <w:tcPr>
            <w:tcW w:w="2409" w:type="dxa"/>
            <w:tcBorders>
              <w:top w:val="single" w:sz="4" w:space="0" w:color="000000"/>
              <w:left w:val="single" w:sz="4" w:space="0" w:color="000000"/>
              <w:bottom w:val="single" w:sz="4" w:space="0" w:color="000000"/>
              <w:right w:val="single" w:sz="4" w:space="0" w:color="000000"/>
            </w:tcBorders>
            <w:vAlign w:val="center"/>
          </w:tcPr>
          <w:p w14:paraId="1FB38AF7" w14:textId="77777777" w:rsidR="001416C4" w:rsidRPr="00951E55" w:rsidRDefault="001416C4"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5E6F082" w14:textId="77777777" w:rsidR="001416C4" w:rsidRPr="00951E55" w:rsidRDefault="001416C4"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tcPr>
          <w:p w14:paraId="47A58FB5" w14:textId="77777777" w:rsidR="001416C4" w:rsidRPr="00951E55" w:rsidRDefault="001416C4"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586DC7C" w14:textId="77777777" w:rsidR="001416C4" w:rsidRPr="00951E55" w:rsidRDefault="001416C4" w:rsidP="00816711">
            <w:pPr>
              <w:ind w:left="102" w:right="41"/>
              <w:jc w:val="center"/>
              <w:rPr>
                <w:sz w:val="22"/>
              </w:rPr>
            </w:pPr>
            <w:r w:rsidRPr="00951E55">
              <w:rPr>
                <w:sz w:val="22"/>
              </w:rPr>
              <w:t>N/A</w:t>
            </w:r>
          </w:p>
        </w:tc>
      </w:tr>
      <w:tr w:rsidR="00700FD1" w:rsidRPr="00951E55" w14:paraId="2258D17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9B599B9" w14:textId="77777777" w:rsidR="001416C4" w:rsidRPr="00951E55" w:rsidRDefault="001416C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D73EFA" w14:textId="56EB14D7" w:rsidR="001416C4" w:rsidRPr="00951E55" w:rsidRDefault="00EA1083" w:rsidP="00816711">
            <w:pPr>
              <w:ind w:left="102" w:right="41"/>
              <w:rPr>
                <w:sz w:val="22"/>
              </w:rPr>
            </w:pPr>
            <w:r w:rsidRPr="00951E55">
              <w:rPr>
                <w:sz w:val="22"/>
              </w:rPr>
              <w:t xml:space="preserve">3D </w:t>
            </w:r>
            <w:r w:rsidR="00AE325E" w:rsidRPr="00951E55">
              <w:rPr>
                <w:sz w:val="22"/>
              </w:rPr>
              <w:t>Object</w:t>
            </w:r>
            <w:r w:rsidR="001416C4" w:rsidRPr="00951E55">
              <w:rPr>
                <w:sz w:val="22"/>
              </w:rPr>
              <w:t xml:space="preserve"> including road surfacing and openings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2A97BE76" w14:textId="77777777" w:rsidR="001416C4" w:rsidRPr="00951E55" w:rsidRDefault="001416C4"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A726CD7" w14:textId="3C4586B3" w:rsidR="001416C4" w:rsidRPr="00951E55" w:rsidRDefault="000C4914" w:rsidP="00816711">
            <w:pPr>
              <w:ind w:left="102" w:right="41"/>
              <w:jc w:val="center"/>
              <w:rPr>
                <w:sz w:val="22"/>
              </w:rPr>
            </w:pPr>
            <w:r w:rsidRPr="00951E55">
              <w:rPr>
                <w:sz w:val="22"/>
              </w:rPr>
              <w:t xml:space="preserve">Object insertion point(s) is located at / derived from the onsite survey point(s) </w:t>
            </w:r>
            <w:r w:rsidR="001416C4"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32C641E2" w14:textId="77777777" w:rsidR="001416C4" w:rsidRPr="00951E55" w:rsidRDefault="001416C4"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ADA4367" w14:textId="77777777" w:rsidR="001416C4" w:rsidRPr="00951E55" w:rsidRDefault="001416C4" w:rsidP="00816711">
            <w:pPr>
              <w:ind w:left="102" w:right="41"/>
              <w:jc w:val="center"/>
              <w:rPr>
                <w:sz w:val="22"/>
              </w:rPr>
            </w:pPr>
            <w:r w:rsidRPr="00951E55">
              <w:rPr>
                <w:sz w:val="22"/>
              </w:rPr>
              <w:t>N/A</w:t>
            </w:r>
          </w:p>
        </w:tc>
      </w:tr>
      <w:tr w:rsidR="00700FD1" w:rsidRPr="00951E55" w14:paraId="5AE47B4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6960AE" w14:textId="77777777" w:rsidR="001416C4" w:rsidRPr="00951E55" w:rsidRDefault="001416C4" w:rsidP="001416C4">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AEDCDD" w14:textId="0777F675"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45BC21B" w14:textId="675F7F24"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F326C03" w14:textId="15853AB9" w:rsidR="001416C4" w:rsidRPr="00951E55" w:rsidRDefault="001416C4" w:rsidP="001416C4">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3C667FA3" w14:textId="004DB11F" w:rsidR="001416C4" w:rsidRPr="00951E55" w:rsidRDefault="001416C4" w:rsidP="001416C4">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433B742B" w14:textId="2A83BD39" w:rsidR="001416C4" w:rsidRPr="00951E55" w:rsidRDefault="001416C4" w:rsidP="001416C4">
            <w:pPr>
              <w:ind w:left="102" w:right="41"/>
              <w:jc w:val="center"/>
              <w:rPr>
                <w:sz w:val="22"/>
              </w:rPr>
            </w:pPr>
            <w:r w:rsidRPr="00951E55">
              <w:rPr>
                <w:sz w:val="22"/>
              </w:rPr>
              <w:t>N/A</w:t>
            </w:r>
          </w:p>
        </w:tc>
      </w:tr>
      <w:tr w:rsidR="00700FD1" w:rsidRPr="00951E55" w14:paraId="4531EE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A5AFF1C" w14:textId="77777777" w:rsidR="001416C4" w:rsidRPr="00951E55" w:rsidRDefault="001416C4" w:rsidP="001416C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F9893F" w14:textId="453BEB18"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31318F2" w14:textId="4C50669D"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B0B457" w14:textId="416912A3" w:rsidR="001416C4" w:rsidRPr="00951E55" w:rsidRDefault="001416C4" w:rsidP="001416C4">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2C031878" w14:textId="5C687232" w:rsidR="001416C4" w:rsidRPr="00951E55" w:rsidRDefault="001416C4" w:rsidP="001416C4">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DCE7A2E" w14:textId="30CE9977" w:rsidR="001416C4" w:rsidRPr="00951E55" w:rsidRDefault="001416C4" w:rsidP="001416C4">
            <w:pPr>
              <w:ind w:left="102" w:right="41"/>
              <w:jc w:val="center"/>
              <w:rPr>
                <w:sz w:val="22"/>
              </w:rPr>
            </w:pPr>
            <w:r w:rsidRPr="00951E55">
              <w:rPr>
                <w:sz w:val="22"/>
              </w:rPr>
              <w:t>N/A</w:t>
            </w:r>
          </w:p>
        </w:tc>
      </w:tr>
    </w:tbl>
    <w:p w14:paraId="6DC10FB7" w14:textId="77777777" w:rsidR="00E337F2" w:rsidRPr="00951E55" w:rsidRDefault="00E337F2">
      <w:pPr>
        <w:overflowPunct/>
        <w:autoSpaceDE/>
        <w:autoSpaceDN/>
        <w:adjustRightInd/>
        <w:textAlignment w:val="auto"/>
      </w:pPr>
      <w:r w:rsidRPr="00951E55">
        <w:br w:type="page"/>
      </w:r>
    </w:p>
    <w:p w14:paraId="2284C084" w14:textId="6EE632F6" w:rsidR="00E337F2" w:rsidRPr="00951E55" w:rsidRDefault="00E337F2" w:rsidP="00E337F2">
      <w:pPr>
        <w:pStyle w:val="3"/>
      </w:pPr>
      <w:r w:rsidRPr="00951E55">
        <w:lastRenderedPageBreak/>
        <w:t>E&amp;M Pit / Cable Draw Pit</w:t>
      </w:r>
    </w:p>
    <w:p w14:paraId="6AD71B8F" w14:textId="66BFD04E" w:rsidR="001416C4" w:rsidRPr="005D0271" w:rsidRDefault="001416C4" w:rsidP="001416C4">
      <w:pPr>
        <w:pStyle w:val="4"/>
        <w:rPr>
          <w:shd w:val="clear" w:color="auto" w:fill="FFFFFF"/>
        </w:rPr>
      </w:pPr>
      <w:r w:rsidRPr="005D0271">
        <w:rPr>
          <w:shd w:val="clear" w:color="auto" w:fill="FFFFFF"/>
        </w:rPr>
        <w:t xml:space="preserve">A </w:t>
      </w:r>
      <w:r w:rsidR="00EA1083" w:rsidRPr="005D0271">
        <w:rPr>
          <w:shd w:val="clear" w:color="auto" w:fill="FFFFFF"/>
        </w:rPr>
        <w:t>draw pit</w:t>
      </w:r>
      <w:r w:rsidRPr="005D0271">
        <w:rPr>
          <w:shd w:val="clear" w:color="auto" w:fill="FFFFFF"/>
        </w:rPr>
        <w:t xml:space="preserve"> is the manhole of the ducting world. They are chambers situated along a line of underground ducting and facilitate access to the ducting to allow for initial installation, </w:t>
      </w:r>
      <w:r w:rsidR="00EA1083" w:rsidRPr="005D0271">
        <w:rPr>
          <w:shd w:val="clear" w:color="auto" w:fill="FFFFFF"/>
        </w:rPr>
        <w:t>maintenance,</w:t>
      </w:r>
      <w:r w:rsidRPr="005D0271">
        <w:rPr>
          <w:shd w:val="clear" w:color="auto" w:fill="FFFFFF"/>
        </w:rPr>
        <w:t xml:space="preserve"> and monitoring.</w:t>
      </w:r>
    </w:p>
    <w:p w14:paraId="59493F40" w14:textId="77777777" w:rsidR="001416C4" w:rsidRPr="00951E55" w:rsidRDefault="001416C4" w:rsidP="001416C4"/>
    <w:p w14:paraId="6A0C4F4B" w14:textId="77777777" w:rsidR="001416C4" w:rsidRPr="00951E55" w:rsidRDefault="001416C4" w:rsidP="001416C4">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81BC8BB"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4AD04D" w14:textId="77777777" w:rsidR="001416C4" w:rsidRPr="00951E55" w:rsidRDefault="001416C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2614EE" w14:textId="77777777" w:rsidR="001416C4" w:rsidRPr="00951E55" w:rsidRDefault="001416C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DCB26" w14:textId="77777777" w:rsidR="001416C4" w:rsidRPr="00951E55" w:rsidRDefault="001416C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673EBB" w14:textId="77777777" w:rsidR="001416C4" w:rsidRPr="00951E55" w:rsidRDefault="001416C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DE622C" w14:textId="77777777" w:rsidR="001416C4" w:rsidRPr="00951E55" w:rsidRDefault="001416C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6934CF" w14:textId="77777777" w:rsidR="001416C4" w:rsidRPr="00951E55" w:rsidRDefault="001416C4" w:rsidP="00816711">
            <w:pPr>
              <w:ind w:left="102" w:right="41"/>
              <w:jc w:val="center"/>
              <w:rPr>
                <w:b/>
                <w:sz w:val="22"/>
                <w:szCs w:val="20"/>
              </w:rPr>
            </w:pPr>
            <w:r w:rsidRPr="00951E55">
              <w:rPr>
                <w:b/>
                <w:sz w:val="22"/>
                <w:szCs w:val="20"/>
              </w:rPr>
              <w:t>Behavior</w:t>
            </w:r>
          </w:p>
        </w:tc>
      </w:tr>
      <w:tr w:rsidR="00700FD1" w:rsidRPr="00951E55" w14:paraId="7B55036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CF09E7A" w14:textId="77777777" w:rsidR="001416C4" w:rsidRPr="00951E55" w:rsidRDefault="001416C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FC816A" w14:textId="77777777" w:rsidR="001416C4" w:rsidRPr="00951E55" w:rsidRDefault="001416C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2FDAA34" w14:textId="77777777" w:rsidR="001416C4" w:rsidRPr="00951E55" w:rsidRDefault="001416C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8777FE9" w14:textId="77777777" w:rsidR="001416C4" w:rsidRPr="00951E55" w:rsidRDefault="001416C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B72BA39" w14:textId="77777777" w:rsidR="001416C4" w:rsidRPr="00951E55" w:rsidRDefault="001416C4"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5F1FD5" w14:textId="77777777" w:rsidR="001416C4" w:rsidRPr="00951E55" w:rsidRDefault="001416C4" w:rsidP="00816711">
            <w:pPr>
              <w:ind w:left="102" w:right="41"/>
              <w:jc w:val="center"/>
              <w:rPr>
                <w:sz w:val="22"/>
              </w:rPr>
            </w:pPr>
            <w:r w:rsidRPr="00951E55">
              <w:rPr>
                <w:sz w:val="22"/>
              </w:rPr>
              <w:t>N/A</w:t>
            </w:r>
          </w:p>
        </w:tc>
      </w:tr>
      <w:tr w:rsidR="00700FD1" w:rsidRPr="00951E55" w14:paraId="16546CB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771264C" w14:textId="77777777" w:rsidR="001416C4" w:rsidRPr="00951E55" w:rsidRDefault="001416C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D6DFFE" w14:textId="67A72184" w:rsidR="001416C4" w:rsidRPr="00951E55" w:rsidRDefault="00EA1083" w:rsidP="00816711">
            <w:pPr>
              <w:ind w:left="102" w:right="41"/>
              <w:rPr>
                <w:sz w:val="22"/>
              </w:rPr>
            </w:pPr>
            <w:r w:rsidRPr="00951E55">
              <w:rPr>
                <w:sz w:val="22"/>
              </w:rPr>
              <w:t xml:space="preserve">3D </w:t>
            </w:r>
            <w:r w:rsidR="00AE325E" w:rsidRPr="00951E55">
              <w:rPr>
                <w:sz w:val="22"/>
              </w:rPr>
              <w:t>Object</w:t>
            </w:r>
            <w:r w:rsidR="001416C4" w:rsidRPr="00951E55">
              <w:rPr>
                <w:sz w:val="22"/>
              </w:rPr>
              <w:t xml:space="preserve">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405BD775" w14:textId="77777777" w:rsidR="001416C4" w:rsidRPr="00951E55" w:rsidRDefault="001416C4"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E658896" w14:textId="77777777" w:rsidR="001416C4" w:rsidRPr="00951E55" w:rsidRDefault="001416C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835973E" w14:textId="77777777" w:rsidR="001416C4" w:rsidRPr="00951E55" w:rsidRDefault="001416C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AF7FA90" w14:textId="77777777" w:rsidR="001416C4" w:rsidRPr="00951E55" w:rsidRDefault="001416C4" w:rsidP="00816711">
            <w:pPr>
              <w:ind w:left="102" w:right="41"/>
              <w:jc w:val="center"/>
              <w:rPr>
                <w:sz w:val="22"/>
              </w:rPr>
            </w:pPr>
            <w:r w:rsidRPr="00951E55">
              <w:rPr>
                <w:sz w:val="22"/>
              </w:rPr>
              <w:t>N/A</w:t>
            </w:r>
          </w:p>
        </w:tc>
      </w:tr>
      <w:tr w:rsidR="00700FD1" w:rsidRPr="00951E55" w14:paraId="700A335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FDC3D0B" w14:textId="77777777" w:rsidR="001416C4" w:rsidRPr="00951E55" w:rsidRDefault="001416C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1E932D" w14:textId="77777777" w:rsidR="001416C4" w:rsidRPr="00951E55" w:rsidRDefault="001416C4"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30130CA" w14:textId="77777777" w:rsidR="001416C4" w:rsidRPr="00951E55" w:rsidRDefault="001416C4"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FB99091" w14:textId="7AC69DC9" w:rsidR="001416C4" w:rsidRPr="00951E55" w:rsidRDefault="000C4914" w:rsidP="00816711">
            <w:pPr>
              <w:ind w:left="102" w:right="41"/>
              <w:jc w:val="center"/>
              <w:rPr>
                <w:sz w:val="22"/>
              </w:rPr>
            </w:pPr>
            <w:r w:rsidRPr="00951E55">
              <w:rPr>
                <w:sz w:val="22"/>
              </w:rPr>
              <w:t xml:space="preserve">Object insertion point(s) is located at / derived from the onsite survey point(s) </w:t>
            </w:r>
            <w:r w:rsidR="001416C4"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EC0D0D" w14:textId="77777777" w:rsidR="001416C4" w:rsidRPr="00951E55" w:rsidRDefault="001416C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6BD87A9" w14:textId="77777777" w:rsidR="001416C4" w:rsidRPr="00951E55" w:rsidRDefault="001416C4" w:rsidP="00816711">
            <w:pPr>
              <w:ind w:left="102" w:right="41"/>
              <w:jc w:val="center"/>
              <w:rPr>
                <w:sz w:val="22"/>
              </w:rPr>
            </w:pPr>
            <w:r w:rsidRPr="00951E55">
              <w:rPr>
                <w:sz w:val="22"/>
              </w:rPr>
              <w:t>N/A</w:t>
            </w:r>
          </w:p>
        </w:tc>
      </w:tr>
      <w:tr w:rsidR="00700FD1" w:rsidRPr="00951E55" w14:paraId="258CA93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614FE0" w14:textId="77777777" w:rsidR="001416C4" w:rsidRPr="00951E55" w:rsidRDefault="001416C4" w:rsidP="001416C4">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421D29" w14:textId="0730B4A9"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565B776" w14:textId="05FA9C8C"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A3C1697" w14:textId="0EFDFF3B" w:rsidR="001416C4" w:rsidRPr="00951E55" w:rsidRDefault="001416C4" w:rsidP="001416C4">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E3B67D6" w14:textId="314308E7" w:rsidR="001416C4" w:rsidRPr="00951E55" w:rsidRDefault="001416C4" w:rsidP="001416C4">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80B536F" w14:textId="27BE3C9E" w:rsidR="001416C4" w:rsidRPr="00951E55" w:rsidRDefault="001416C4" w:rsidP="001416C4">
            <w:pPr>
              <w:ind w:left="102" w:right="41"/>
              <w:jc w:val="center"/>
              <w:rPr>
                <w:sz w:val="22"/>
              </w:rPr>
            </w:pPr>
            <w:r w:rsidRPr="00951E55">
              <w:rPr>
                <w:sz w:val="22"/>
              </w:rPr>
              <w:t>N/A</w:t>
            </w:r>
          </w:p>
        </w:tc>
      </w:tr>
      <w:tr w:rsidR="001416C4" w:rsidRPr="00951E55" w14:paraId="63C93C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452975" w14:textId="77777777" w:rsidR="001416C4" w:rsidRPr="00951E55" w:rsidRDefault="001416C4" w:rsidP="001416C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542BFF" w14:textId="4D05A8BB"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0289BD8" w14:textId="07D8B124"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0EF8EE0" w14:textId="5387C515" w:rsidR="001416C4" w:rsidRPr="00951E55" w:rsidRDefault="001416C4" w:rsidP="001416C4">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149064F" w14:textId="20CCAF7D" w:rsidR="001416C4" w:rsidRPr="00951E55" w:rsidRDefault="001416C4" w:rsidP="001416C4">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983E3DC" w14:textId="0E9CB5BA" w:rsidR="001416C4" w:rsidRPr="00951E55" w:rsidRDefault="001416C4" w:rsidP="001416C4">
            <w:pPr>
              <w:ind w:left="102" w:right="41"/>
              <w:jc w:val="center"/>
              <w:rPr>
                <w:sz w:val="22"/>
              </w:rPr>
            </w:pPr>
            <w:r w:rsidRPr="00951E55">
              <w:rPr>
                <w:sz w:val="22"/>
              </w:rPr>
              <w:t>N/A</w:t>
            </w:r>
          </w:p>
        </w:tc>
      </w:tr>
    </w:tbl>
    <w:p w14:paraId="2BD9BE8D" w14:textId="4BF31C2F" w:rsidR="00E337F2" w:rsidRPr="00951E55" w:rsidRDefault="00E337F2" w:rsidP="00EA0FD7"/>
    <w:p w14:paraId="488D0C7E" w14:textId="77777777" w:rsidR="00E337F2" w:rsidRPr="00951E55" w:rsidRDefault="00E337F2">
      <w:pPr>
        <w:overflowPunct/>
        <w:autoSpaceDE/>
        <w:autoSpaceDN/>
        <w:adjustRightInd/>
        <w:textAlignment w:val="auto"/>
      </w:pPr>
      <w:r w:rsidRPr="00951E55">
        <w:br w:type="page"/>
      </w:r>
    </w:p>
    <w:p w14:paraId="66251A4F" w14:textId="0CF19FED" w:rsidR="00E337F2" w:rsidRPr="00951E55" w:rsidRDefault="00E337F2" w:rsidP="00E337F2">
      <w:pPr>
        <w:pStyle w:val="3"/>
      </w:pPr>
      <w:r w:rsidRPr="00951E55">
        <w:lastRenderedPageBreak/>
        <w:t>Bus Shelter / Terminus</w:t>
      </w:r>
    </w:p>
    <w:p w14:paraId="351258FB" w14:textId="11BDB559" w:rsidR="001416C4" w:rsidRPr="00951E55" w:rsidRDefault="001416C4" w:rsidP="00E337F2">
      <w:pPr>
        <w:pStyle w:val="4"/>
      </w:pPr>
      <w:r w:rsidRPr="00951E55">
        <w:t xml:space="preserve">A </w:t>
      </w:r>
      <w:r w:rsidR="00EA1083" w:rsidRPr="00951E55">
        <w:t>b</w:t>
      </w:r>
      <w:r w:rsidRPr="00951E55">
        <w:t>us shelter is a roofed structure for people to wait under at a bus stop.</w:t>
      </w:r>
    </w:p>
    <w:p w14:paraId="65244D07" w14:textId="77777777" w:rsidR="001416C4" w:rsidRPr="00951E55" w:rsidRDefault="001416C4" w:rsidP="001416C4"/>
    <w:p w14:paraId="386F2F0D" w14:textId="2CF4594B" w:rsidR="00E337F2" w:rsidRPr="00951E55" w:rsidRDefault="00E337F2" w:rsidP="00E337F2">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128"/>
        <w:gridCol w:w="1559"/>
      </w:tblGrid>
      <w:tr w:rsidR="00700FD1" w:rsidRPr="00951E55" w14:paraId="161A9210"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753955" w14:textId="77777777" w:rsidR="001416C4" w:rsidRPr="00951E55" w:rsidRDefault="001416C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253730" w14:textId="77777777" w:rsidR="001416C4" w:rsidRPr="00951E55" w:rsidRDefault="001416C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C306F3" w14:textId="77777777" w:rsidR="001416C4" w:rsidRPr="00951E55" w:rsidRDefault="001416C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EE824D" w14:textId="77777777" w:rsidR="001416C4" w:rsidRPr="00951E55" w:rsidRDefault="001416C4" w:rsidP="00816711">
            <w:pPr>
              <w:ind w:left="102" w:right="41"/>
              <w:jc w:val="center"/>
              <w:rPr>
                <w:b/>
                <w:sz w:val="22"/>
                <w:szCs w:val="20"/>
              </w:rPr>
            </w:pPr>
            <w:r w:rsidRPr="00951E55">
              <w:rPr>
                <w:b/>
                <w:sz w:val="22"/>
                <w:szCs w:val="20"/>
              </w:rPr>
              <w:t>Location &amp; Orientation</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99EA2" w14:textId="77777777" w:rsidR="001416C4" w:rsidRPr="00951E55" w:rsidRDefault="001416C4" w:rsidP="00816711">
            <w:pPr>
              <w:ind w:left="102" w:right="41"/>
              <w:jc w:val="center"/>
              <w:rPr>
                <w:b/>
                <w:sz w:val="22"/>
                <w:szCs w:val="20"/>
              </w:rPr>
            </w:pPr>
            <w:r w:rsidRPr="00951E55">
              <w:rPr>
                <w:b/>
                <w:sz w:val="22"/>
                <w:szCs w:val="20"/>
              </w:rPr>
              <w:t>Appearance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7A4D0" w14:textId="77777777" w:rsidR="001416C4" w:rsidRPr="00951E55" w:rsidRDefault="001416C4" w:rsidP="00816711">
            <w:pPr>
              <w:ind w:left="102" w:right="41"/>
              <w:jc w:val="center"/>
              <w:rPr>
                <w:b/>
                <w:sz w:val="22"/>
                <w:szCs w:val="20"/>
              </w:rPr>
            </w:pPr>
            <w:r w:rsidRPr="00951E55">
              <w:rPr>
                <w:b/>
                <w:sz w:val="22"/>
                <w:szCs w:val="20"/>
              </w:rPr>
              <w:t>Behavior</w:t>
            </w:r>
          </w:p>
        </w:tc>
      </w:tr>
      <w:tr w:rsidR="00700FD1" w:rsidRPr="00951E55" w14:paraId="55F5596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6222C4" w14:textId="77777777" w:rsidR="001416C4" w:rsidRPr="00951E55" w:rsidRDefault="001416C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DC8077" w14:textId="77777777" w:rsidR="001416C4" w:rsidRPr="00951E55" w:rsidRDefault="001416C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D38FEBF" w14:textId="77777777" w:rsidR="001416C4" w:rsidRPr="00951E55" w:rsidRDefault="001416C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E918AA0" w14:textId="77777777" w:rsidR="001416C4" w:rsidRPr="00951E55" w:rsidRDefault="001416C4" w:rsidP="00816711">
            <w:pPr>
              <w:ind w:left="102" w:right="41"/>
              <w:jc w:val="center"/>
              <w:rPr>
                <w:sz w:val="22"/>
              </w:rPr>
            </w:pPr>
            <w:r w:rsidRPr="00951E55">
              <w:rPr>
                <w:sz w:val="22"/>
              </w:rPr>
              <w:t>Symbol insertion point(s) approximately located</w:t>
            </w:r>
          </w:p>
        </w:tc>
        <w:tc>
          <w:tcPr>
            <w:tcW w:w="2128" w:type="dxa"/>
            <w:tcBorders>
              <w:top w:val="single" w:sz="4" w:space="0" w:color="000000"/>
              <w:left w:val="single" w:sz="4" w:space="0" w:color="000000"/>
              <w:bottom w:val="single" w:sz="4" w:space="0" w:color="000000"/>
              <w:right w:val="single" w:sz="4" w:space="0" w:color="000000"/>
            </w:tcBorders>
            <w:vAlign w:val="center"/>
          </w:tcPr>
          <w:p w14:paraId="10800088" w14:textId="77777777" w:rsidR="001416C4" w:rsidRPr="00951E55" w:rsidRDefault="001416C4" w:rsidP="00816711">
            <w:pPr>
              <w:ind w:left="102" w:right="41"/>
              <w:jc w:val="center"/>
              <w:rPr>
                <w:sz w:val="22"/>
              </w:rPr>
            </w:pPr>
            <w:r w:rsidRPr="00951E55">
              <w:rPr>
                <w:sz w:val="22"/>
              </w:rPr>
              <w:t xml:space="preserve">Lines and Symbols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9A1242C" w14:textId="77777777" w:rsidR="001416C4" w:rsidRPr="00951E55" w:rsidRDefault="001416C4" w:rsidP="00816711">
            <w:pPr>
              <w:ind w:left="102" w:right="41"/>
              <w:jc w:val="center"/>
              <w:rPr>
                <w:sz w:val="22"/>
              </w:rPr>
            </w:pPr>
            <w:r w:rsidRPr="00951E55">
              <w:rPr>
                <w:sz w:val="22"/>
              </w:rPr>
              <w:t>N/A</w:t>
            </w:r>
          </w:p>
        </w:tc>
      </w:tr>
      <w:tr w:rsidR="00700FD1" w:rsidRPr="00951E55" w14:paraId="0090B55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0732E04" w14:textId="77777777" w:rsidR="001416C4" w:rsidRPr="00951E55" w:rsidRDefault="001416C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B91D62" w14:textId="35E2DC7E" w:rsidR="001416C4" w:rsidRPr="00951E55" w:rsidRDefault="00EA1083" w:rsidP="00816711">
            <w:pPr>
              <w:ind w:left="102" w:right="41"/>
              <w:rPr>
                <w:sz w:val="22"/>
              </w:rPr>
            </w:pPr>
            <w:r w:rsidRPr="00951E55">
              <w:rPr>
                <w:sz w:val="22"/>
              </w:rPr>
              <w:t xml:space="preserve">3D </w:t>
            </w:r>
            <w:r w:rsidR="00AE325E" w:rsidRPr="00951E55">
              <w:rPr>
                <w:sz w:val="22"/>
              </w:rPr>
              <w:t>Object</w:t>
            </w:r>
            <w:r w:rsidR="001416C4" w:rsidRPr="00951E55">
              <w:rPr>
                <w:sz w:val="22"/>
              </w:rPr>
              <w:t xml:space="preserve"> with size and shape of the steel structure/structure, foundation, panels</w:t>
            </w:r>
          </w:p>
        </w:tc>
        <w:tc>
          <w:tcPr>
            <w:tcW w:w="2409" w:type="dxa"/>
            <w:tcBorders>
              <w:top w:val="single" w:sz="4" w:space="0" w:color="000000"/>
              <w:left w:val="single" w:sz="4" w:space="0" w:color="000000"/>
              <w:bottom w:val="single" w:sz="4" w:space="0" w:color="000000"/>
              <w:right w:val="single" w:sz="4" w:space="0" w:color="000000"/>
            </w:tcBorders>
            <w:vAlign w:val="center"/>
          </w:tcPr>
          <w:p w14:paraId="61A8E87B" w14:textId="77777777" w:rsidR="001416C4" w:rsidRPr="00951E55" w:rsidRDefault="001416C4"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7EB9326" w14:textId="77777777" w:rsidR="001416C4" w:rsidRPr="00951E55" w:rsidRDefault="001416C4" w:rsidP="00816711">
            <w:pPr>
              <w:ind w:left="102" w:right="41"/>
              <w:jc w:val="center"/>
              <w:rPr>
                <w:sz w:val="22"/>
              </w:rPr>
            </w:pPr>
            <w:r w:rsidRPr="00951E55">
              <w:rPr>
                <w:sz w:val="22"/>
              </w:rPr>
              <w:t xml:space="preserve">Object insertion point(s) approximately located </w:t>
            </w:r>
          </w:p>
        </w:tc>
        <w:tc>
          <w:tcPr>
            <w:tcW w:w="2128" w:type="dxa"/>
            <w:tcBorders>
              <w:top w:val="single" w:sz="4" w:space="0" w:color="000000"/>
              <w:left w:val="single" w:sz="4" w:space="0" w:color="000000"/>
              <w:bottom w:val="single" w:sz="4" w:space="0" w:color="000000"/>
              <w:right w:val="single" w:sz="4" w:space="0" w:color="000000"/>
            </w:tcBorders>
          </w:tcPr>
          <w:p w14:paraId="1378D1D4" w14:textId="77777777" w:rsidR="001416C4" w:rsidRPr="00951E55" w:rsidRDefault="001416C4" w:rsidP="00816711">
            <w:pPr>
              <w:ind w:left="102" w:right="41"/>
              <w:jc w:val="center"/>
              <w:rPr>
                <w:sz w:val="22"/>
              </w:rPr>
            </w:pPr>
            <w:r w:rsidRPr="00951E55">
              <w:rPr>
                <w:sz w:val="22"/>
              </w:rPr>
              <w:t>Overall shape 3D solid blocks</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66E43" w14:textId="77777777" w:rsidR="001416C4" w:rsidRPr="00951E55" w:rsidRDefault="001416C4" w:rsidP="00816711">
            <w:pPr>
              <w:ind w:left="102" w:right="41"/>
              <w:jc w:val="center"/>
              <w:rPr>
                <w:sz w:val="22"/>
              </w:rPr>
            </w:pPr>
            <w:r w:rsidRPr="00951E55">
              <w:rPr>
                <w:sz w:val="22"/>
              </w:rPr>
              <w:t>N/A</w:t>
            </w:r>
          </w:p>
        </w:tc>
      </w:tr>
      <w:tr w:rsidR="00700FD1" w:rsidRPr="00951E55" w14:paraId="4572F6A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A88A803" w14:textId="77777777" w:rsidR="001416C4" w:rsidRPr="00951E55" w:rsidRDefault="001416C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A24EC8" w14:textId="77777777" w:rsidR="001416C4" w:rsidRPr="00951E55" w:rsidRDefault="001416C4"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8B55634" w14:textId="77777777" w:rsidR="001416C4" w:rsidRPr="00951E55" w:rsidRDefault="001416C4"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B8D2FE" w14:textId="30A02154" w:rsidR="001416C4" w:rsidRPr="00951E55" w:rsidRDefault="000C4914" w:rsidP="00816711">
            <w:pPr>
              <w:ind w:left="102" w:right="41"/>
              <w:jc w:val="center"/>
              <w:rPr>
                <w:sz w:val="22"/>
              </w:rPr>
            </w:pPr>
            <w:r w:rsidRPr="00951E55">
              <w:rPr>
                <w:sz w:val="22"/>
              </w:rPr>
              <w:t xml:space="preserve">Object insertion point(s) is located at / derived from the onsite survey point(s) </w:t>
            </w:r>
            <w:r w:rsidR="001416C4" w:rsidRPr="00951E55">
              <w:rPr>
                <w:sz w:val="22"/>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00834CC5" w14:textId="77777777" w:rsidR="001416C4" w:rsidRPr="00951E55" w:rsidRDefault="001416C4" w:rsidP="00816711">
            <w:pPr>
              <w:ind w:left="102" w:right="41"/>
              <w:jc w:val="center"/>
              <w:rPr>
                <w:sz w:val="22"/>
              </w:rPr>
            </w:pPr>
            <w:r w:rsidRPr="00951E55">
              <w:rPr>
                <w:sz w:val="22"/>
              </w:rPr>
              <w:t>Overall shape 3D solid blocks</w:t>
            </w:r>
          </w:p>
        </w:tc>
        <w:tc>
          <w:tcPr>
            <w:tcW w:w="1559" w:type="dxa"/>
            <w:tcBorders>
              <w:top w:val="single" w:sz="4" w:space="0" w:color="000000"/>
              <w:left w:val="single" w:sz="4" w:space="0" w:color="000000"/>
              <w:bottom w:val="single" w:sz="4" w:space="0" w:color="000000"/>
              <w:right w:val="single" w:sz="4" w:space="0" w:color="000000"/>
            </w:tcBorders>
            <w:vAlign w:val="center"/>
          </w:tcPr>
          <w:p w14:paraId="4824C3A9" w14:textId="77777777" w:rsidR="001416C4" w:rsidRPr="00951E55" w:rsidRDefault="001416C4" w:rsidP="00816711">
            <w:pPr>
              <w:ind w:left="102" w:right="41"/>
              <w:jc w:val="center"/>
              <w:rPr>
                <w:sz w:val="22"/>
              </w:rPr>
            </w:pPr>
            <w:r w:rsidRPr="00951E55">
              <w:rPr>
                <w:sz w:val="22"/>
              </w:rPr>
              <w:t>N/A</w:t>
            </w:r>
          </w:p>
        </w:tc>
      </w:tr>
      <w:tr w:rsidR="00700FD1" w:rsidRPr="00951E55" w14:paraId="304608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6E0657" w14:textId="77777777" w:rsidR="001416C4" w:rsidRPr="00951E55" w:rsidRDefault="001416C4" w:rsidP="001416C4">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F619FD" w14:textId="51A44949"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D4FC557" w14:textId="589FAB6F"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85290EB" w14:textId="61F29EBD" w:rsidR="001416C4" w:rsidRPr="00951E55" w:rsidRDefault="001416C4" w:rsidP="001416C4">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028E5A05" w14:textId="7DEF1390" w:rsidR="001416C4" w:rsidRPr="00951E55" w:rsidRDefault="001416C4" w:rsidP="001416C4">
            <w:pPr>
              <w:ind w:left="102" w:right="41"/>
              <w:jc w:val="center"/>
              <w:rPr>
                <w:sz w:val="22"/>
              </w:rPr>
            </w:pPr>
            <w:r w:rsidRPr="00951E55">
              <w:rPr>
                <w:sz w:val="22"/>
              </w:rPr>
              <w:t>N/A</w:t>
            </w:r>
          </w:p>
        </w:tc>
        <w:tc>
          <w:tcPr>
            <w:tcW w:w="1559" w:type="dxa"/>
            <w:tcBorders>
              <w:top w:val="single" w:sz="4" w:space="0" w:color="000000"/>
              <w:left w:val="single" w:sz="4" w:space="0" w:color="000000"/>
              <w:bottom w:val="single" w:sz="4" w:space="0" w:color="000000"/>
              <w:right w:val="single" w:sz="4" w:space="0" w:color="000000"/>
            </w:tcBorders>
            <w:vAlign w:val="center"/>
          </w:tcPr>
          <w:p w14:paraId="2A2032B5" w14:textId="27BE64C4" w:rsidR="001416C4" w:rsidRPr="00951E55" w:rsidRDefault="001416C4" w:rsidP="001416C4">
            <w:pPr>
              <w:ind w:left="102" w:right="41"/>
              <w:jc w:val="center"/>
              <w:rPr>
                <w:sz w:val="22"/>
              </w:rPr>
            </w:pPr>
            <w:r w:rsidRPr="00951E55">
              <w:rPr>
                <w:sz w:val="22"/>
              </w:rPr>
              <w:t>N/A</w:t>
            </w:r>
          </w:p>
        </w:tc>
      </w:tr>
      <w:tr w:rsidR="001416C4" w:rsidRPr="00951E55" w14:paraId="3AA67DB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CB5532" w14:textId="77777777" w:rsidR="001416C4" w:rsidRPr="00951E55" w:rsidRDefault="001416C4" w:rsidP="001416C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901AA8" w14:textId="1E4B4F3F"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B5B816A" w14:textId="1395070C"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08085F0" w14:textId="390D7C29" w:rsidR="001416C4" w:rsidRPr="00951E55" w:rsidRDefault="001416C4" w:rsidP="001416C4">
            <w:pPr>
              <w:ind w:left="102" w:right="41"/>
              <w:jc w:val="center"/>
              <w:rPr>
                <w:sz w:val="22"/>
              </w:rPr>
            </w:pPr>
            <w:r w:rsidRPr="00951E55">
              <w:rPr>
                <w:sz w:val="22"/>
              </w:rPr>
              <w:t>N/A</w:t>
            </w:r>
          </w:p>
        </w:tc>
        <w:tc>
          <w:tcPr>
            <w:tcW w:w="2128" w:type="dxa"/>
            <w:tcBorders>
              <w:top w:val="single" w:sz="4" w:space="0" w:color="000000"/>
              <w:left w:val="single" w:sz="4" w:space="0" w:color="000000"/>
              <w:bottom w:val="single" w:sz="4" w:space="0" w:color="000000"/>
              <w:right w:val="single" w:sz="4" w:space="0" w:color="000000"/>
            </w:tcBorders>
            <w:vAlign w:val="center"/>
          </w:tcPr>
          <w:p w14:paraId="0D9F3E81" w14:textId="054A9277" w:rsidR="001416C4" w:rsidRPr="00951E55" w:rsidRDefault="001416C4" w:rsidP="001416C4">
            <w:pPr>
              <w:ind w:left="102" w:right="41"/>
              <w:jc w:val="center"/>
              <w:rPr>
                <w:sz w:val="22"/>
              </w:rPr>
            </w:pPr>
            <w:r w:rsidRPr="00951E55">
              <w:rPr>
                <w:sz w:val="22"/>
              </w:rPr>
              <w:t>N/A</w:t>
            </w:r>
          </w:p>
        </w:tc>
        <w:tc>
          <w:tcPr>
            <w:tcW w:w="1559" w:type="dxa"/>
            <w:tcBorders>
              <w:top w:val="single" w:sz="4" w:space="0" w:color="000000"/>
              <w:left w:val="single" w:sz="4" w:space="0" w:color="000000"/>
              <w:bottom w:val="single" w:sz="4" w:space="0" w:color="000000"/>
              <w:right w:val="single" w:sz="4" w:space="0" w:color="000000"/>
            </w:tcBorders>
            <w:vAlign w:val="center"/>
          </w:tcPr>
          <w:p w14:paraId="312D8726" w14:textId="22C88447" w:rsidR="001416C4" w:rsidRPr="00951E55" w:rsidRDefault="001416C4" w:rsidP="001416C4">
            <w:pPr>
              <w:ind w:left="102" w:right="41"/>
              <w:jc w:val="center"/>
              <w:rPr>
                <w:sz w:val="22"/>
              </w:rPr>
            </w:pPr>
            <w:r w:rsidRPr="00951E55">
              <w:rPr>
                <w:sz w:val="22"/>
              </w:rPr>
              <w:t>N/A</w:t>
            </w:r>
          </w:p>
        </w:tc>
      </w:tr>
    </w:tbl>
    <w:p w14:paraId="7213130F" w14:textId="77777777" w:rsidR="00E337F2" w:rsidRPr="00951E55" w:rsidRDefault="00E337F2" w:rsidP="00E337F2">
      <w:pPr>
        <w:ind w:left="993"/>
      </w:pPr>
    </w:p>
    <w:p w14:paraId="492C84E5" w14:textId="74D95F57" w:rsidR="00414B93" w:rsidRPr="00951E55" w:rsidRDefault="00414B93" w:rsidP="00EA0FD7"/>
    <w:p w14:paraId="522B9520" w14:textId="77777777" w:rsidR="00414B93" w:rsidRPr="00951E55" w:rsidRDefault="00414B93">
      <w:pPr>
        <w:overflowPunct/>
        <w:autoSpaceDE/>
        <w:autoSpaceDN/>
        <w:adjustRightInd/>
        <w:textAlignment w:val="auto"/>
      </w:pPr>
      <w:r w:rsidRPr="00951E55">
        <w:br w:type="page"/>
      </w:r>
    </w:p>
    <w:p w14:paraId="6D04C4AA" w14:textId="5D083279" w:rsidR="00414B93" w:rsidRPr="00951E55" w:rsidRDefault="00414B93" w:rsidP="00414B93">
      <w:pPr>
        <w:pStyle w:val="3"/>
      </w:pPr>
      <w:r w:rsidRPr="00951E55">
        <w:lastRenderedPageBreak/>
        <w:t>Electric Pole</w:t>
      </w:r>
    </w:p>
    <w:p w14:paraId="596FAE58" w14:textId="6F8E7B79" w:rsidR="001416C4" w:rsidRPr="00951E55" w:rsidRDefault="00E23E7E" w:rsidP="00414B93">
      <w:pPr>
        <w:pStyle w:val="4"/>
      </w:pPr>
      <w:r w:rsidRPr="00951E55">
        <w:t>Electric pole refer to one of a series of large, upright poles used to support electric cables.</w:t>
      </w:r>
    </w:p>
    <w:p w14:paraId="513361D1" w14:textId="77777777" w:rsidR="001416C4" w:rsidRPr="00951E55" w:rsidRDefault="001416C4" w:rsidP="001416C4"/>
    <w:p w14:paraId="6AF99801" w14:textId="23BE5FD8" w:rsidR="00414B93" w:rsidRPr="00951E55" w:rsidRDefault="00414B93" w:rsidP="00414B9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EC57C2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9753DD" w14:textId="77777777" w:rsidR="001416C4" w:rsidRPr="00951E55" w:rsidRDefault="001416C4"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793634" w14:textId="77777777" w:rsidR="001416C4" w:rsidRPr="00951E55" w:rsidRDefault="001416C4"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21388A" w14:textId="77777777" w:rsidR="001416C4" w:rsidRPr="00951E55" w:rsidRDefault="001416C4"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82E331" w14:textId="77777777" w:rsidR="001416C4" w:rsidRPr="00951E55" w:rsidRDefault="001416C4"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52BF91" w14:textId="77777777" w:rsidR="001416C4" w:rsidRPr="00951E55" w:rsidRDefault="001416C4"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8C05C0" w14:textId="77777777" w:rsidR="001416C4" w:rsidRPr="00951E55" w:rsidRDefault="001416C4" w:rsidP="00816711">
            <w:pPr>
              <w:ind w:left="102" w:right="41"/>
              <w:jc w:val="center"/>
              <w:rPr>
                <w:b/>
                <w:sz w:val="22"/>
                <w:szCs w:val="20"/>
              </w:rPr>
            </w:pPr>
            <w:r w:rsidRPr="00951E55">
              <w:rPr>
                <w:b/>
                <w:sz w:val="22"/>
                <w:szCs w:val="20"/>
              </w:rPr>
              <w:t>Behavior</w:t>
            </w:r>
          </w:p>
        </w:tc>
      </w:tr>
      <w:tr w:rsidR="00700FD1" w:rsidRPr="00951E55" w14:paraId="0FCF08F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37CE9D" w14:textId="77777777" w:rsidR="001416C4" w:rsidRPr="00951E55" w:rsidRDefault="001416C4"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FE2199" w14:textId="77777777" w:rsidR="001416C4" w:rsidRPr="00951E55" w:rsidRDefault="001416C4"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C5BA5C7" w14:textId="77777777" w:rsidR="001416C4" w:rsidRPr="00951E55" w:rsidRDefault="001416C4"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2F389CD" w14:textId="77777777" w:rsidR="001416C4" w:rsidRPr="00951E55" w:rsidRDefault="001416C4"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3FA5463" w14:textId="77777777" w:rsidR="001416C4" w:rsidRPr="00951E55" w:rsidRDefault="001416C4"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15844EC8" w14:textId="77777777" w:rsidR="001416C4" w:rsidRPr="00951E55" w:rsidRDefault="001416C4" w:rsidP="00816711">
            <w:pPr>
              <w:ind w:left="102" w:right="41"/>
              <w:jc w:val="center"/>
              <w:rPr>
                <w:sz w:val="22"/>
              </w:rPr>
            </w:pPr>
            <w:r w:rsidRPr="00951E55">
              <w:rPr>
                <w:sz w:val="22"/>
              </w:rPr>
              <w:t>N/A</w:t>
            </w:r>
          </w:p>
        </w:tc>
      </w:tr>
      <w:tr w:rsidR="00700FD1" w:rsidRPr="00951E55" w14:paraId="3926503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4973842" w14:textId="77777777" w:rsidR="001416C4" w:rsidRPr="00951E55" w:rsidRDefault="001416C4"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55F7A0" w14:textId="18FB3A9A" w:rsidR="001416C4" w:rsidRPr="00951E55" w:rsidRDefault="00EA1083" w:rsidP="00816711">
            <w:pPr>
              <w:ind w:left="102" w:right="41"/>
              <w:rPr>
                <w:sz w:val="22"/>
              </w:rPr>
            </w:pPr>
            <w:r w:rsidRPr="00951E55">
              <w:rPr>
                <w:sz w:val="22"/>
              </w:rPr>
              <w:t xml:space="preserve">3D </w:t>
            </w:r>
            <w:r w:rsidR="00AE325E" w:rsidRPr="00951E55">
              <w:rPr>
                <w:sz w:val="22"/>
              </w:rPr>
              <w:t>Object</w:t>
            </w:r>
            <w:r w:rsidR="001416C4" w:rsidRPr="00951E55">
              <w:rPr>
                <w:sz w:val="22"/>
              </w:rPr>
              <w:t xml:space="preserve"> including post, </w:t>
            </w:r>
            <w:r w:rsidRPr="00951E55">
              <w:rPr>
                <w:sz w:val="22"/>
              </w:rPr>
              <w:t>footings,</w:t>
            </w:r>
            <w:r w:rsidR="001416C4" w:rsidRPr="00951E55">
              <w:rPr>
                <w:sz w:val="22"/>
              </w:rPr>
              <w:t xml:space="preserve">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650958B7" w14:textId="77777777" w:rsidR="001416C4" w:rsidRPr="00951E55" w:rsidRDefault="001416C4"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D4909" w14:textId="77777777" w:rsidR="001416C4" w:rsidRPr="00951E55" w:rsidRDefault="001416C4"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07AEF7" w14:textId="77777777" w:rsidR="001416C4" w:rsidRPr="00951E55" w:rsidRDefault="001416C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D02B9F" w14:textId="77777777" w:rsidR="001416C4" w:rsidRPr="00951E55" w:rsidRDefault="001416C4" w:rsidP="00816711">
            <w:pPr>
              <w:ind w:left="102" w:right="41"/>
              <w:jc w:val="center"/>
              <w:rPr>
                <w:sz w:val="22"/>
              </w:rPr>
            </w:pPr>
            <w:r w:rsidRPr="00951E55">
              <w:rPr>
                <w:sz w:val="22"/>
              </w:rPr>
              <w:t>N/A</w:t>
            </w:r>
          </w:p>
        </w:tc>
      </w:tr>
      <w:tr w:rsidR="00700FD1" w:rsidRPr="00951E55" w14:paraId="65A8685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DDF7B6A" w14:textId="77777777" w:rsidR="001416C4" w:rsidRPr="00951E55" w:rsidRDefault="001416C4"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8E3E8A" w14:textId="77777777" w:rsidR="001416C4" w:rsidRPr="00951E55" w:rsidRDefault="001416C4"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9021457" w14:textId="77777777" w:rsidR="001416C4" w:rsidRPr="00951E55" w:rsidRDefault="001416C4"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D33023" w14:textId="0A2B705B" w:rsidR="001416C4" w:rsidRPr="00951E55" w:rsidRDefault="000C4914" w:rsidP="00816711">
            <w:pPr>
              <w:ind w:left="102" w:right="41"/>
              <w:jc w:val="center"/>
              <w:rPr>
                <w:sz w:val="22"/>
              </w:rPr>
            </w:pPr>
            <w:r w:rsidRPr="00951E55">
              <w:rPr>
                <w:sz w:val="22"/>
              </w:rPr>
              <w:t xml:space="preserve">Object insertion point(s) is located at / derived from the onsite survey point(s) </w:t>
            </w:r>
            <w:r w:rsidR="001416C4"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EA8316" w14:textId="77777777" w:rsidR="001416C4" w:rsidRPr="00951E55" w:rsidRDefault="001416C4"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6B3AAB2" w14:textId="77777777" w:rsidR="001416C4" w:rsidRPr="00951E55" w:rsidRDefault="001416C4" w:rsidP="00816711">
            <w:pPr>
              <w:ind w:left="102" w:right="41"/>
              <w:jc w:val="center"/>
              <w:rPr>
                <w:sz w:val="22"/>
              </w:rPr>
            </w:pPr>
            <w:r w:rsidRPr="00951E55">
              <w:rPr>
                <w:sz w:val="22"/>
              </w:rPr>
              <w:t>N/A</w:t>
            </w:r>
          </w:p>
        </w:tc>
      </w:tr>
      <w:tr w:rsidR="00700FD1" w:rsidRPr="00951E55" w14:paraId="25A4034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8B7F793" w14:textId="77777777" w:rsidR="001416C4" w:rsidRPr="00951E55" w:rsidRDefault="001416C4" w:rsidP="001416C4">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A182B2" w14:textId="208DF1EB"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31F944C" w14:textId="422C2BF1"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D88F2D6" w14:textId="681B9F05" w:rsidR="001416C4" w:rsidRPr="00951E55" w:rsidRDefault="001416C4" w:rsidP="001416C4">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9D8E3AB" w14:textId="399CCB26" w:rsidR="001416C4" w:rsidRPr="00951E55" w:rsidRDefault="001416C4" w:rsidP="001416C4">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0A2EE7D" w14:textId="2336BC5C" w:rsidR="001416C4" w:rsidRPr="00951E55" w:rsidRDefault="001416C4" w:rsidP="001416C4">
            <w:pPr>
              <w:ind w:left="102" w:right="41"/>
              <w:jc w:val="center"/>
              <w:rPr>
                <w:sz w:val="22"/>
              </w:rPr>
            </w:pPr>
            <w:r w:rsidRPr="00951E55">
              <w:rPr>
                <w:sz w:val="22"/>
              </w:rPr>
              <w:t>N/A</w:t>
            </w:r>
          </w:p>
        </w:tc>
      </w:tr>
      <w:tr w:rsidR="001416C4" w:rsidRPr="00951E55" w14:paraId="61F8E03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1FB5A2" w14:textId="77777777" w:rsidR="001416C4" w:rsidRPr="00951E55" w:rsidRDefault="001416C4" w:rsidP="001416C4">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87C9B6" w14:textId="3654E1B5" w:rsidR="001416C4" w:rsidRPr="00951E55" w:rsidRDefault="001416C4" w:rsidP="001416C4">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3523E5C" w14:textId="19F0706D" w:rsidR="001416C4" w:rsidRPr="00951E55" w:rsidRDefault="001416C4" w:rsidP="001416C4">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52F10FC" w14:textId="37F636B5" w:rsidR="001416C4" w:rsidRPr="00951E55" w:rsidRDefault="001416C4" w:rsidP="001416C4">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9AB6AEA" w14:textId="680CB10B" w:rsidR="001416C4" w:rsidRPr="00951E55" w:rsidRDefault="001416C4" w:rsidP="001416C4">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03164E7" w14:textId="3986D608" w:rsidR="001416C4" w:rsidRPr="00951E55" w:rsidRDefault="001416C4" w:rsidP="001416C4">
            <w:pPr>
              <w:ind w:left="102" w:right="41"/>
              <w:jc w:val="center"/>
              <w:rPr>
                <w:sz w:val="22"/>
              </w:rPr>
            </w:pPr>
            <w:r w:rsidRPr="00951E55">
              <w:rPr>
                <w:sz w:val="22"/>
              </w:rPr>
              <w:t>N/A</w:t>
            </w:r>
          </w:p>
        </w:tc>
      </w:tr>
    </w:tbl>
    <w:p w14:paraId="29D59915" w14:textId="77777777" w:rsidR="00414B93" w:rsidRPr="00951E55" w:rsidRDefault="00414B93" w:rsidP="00414B93">
      <w:pPr>
        <w:ind w:left="993"/>
      </w:pPr>
    </w:p>
    <w:p w14:paraId="005397E7" w14:textId="77777777" w:rsidR="00414B93" w:rsidRPr="00951E55" w:rsidRDefault="00414B93">
      <w:pPr>
        <w:overflowPunct/>
        <w:autoSpaceDE/>
        <w:autoSpaceDN/>
        <w:adjustRightInd/>
        <w:textAlignment w:val="auto"/>
      </w:pPr>
      <w:r w:rsidRPr="00951E55">
        <w:br w:type="page"/>
      </w:r>
    </w:p>
    <w:p w14:paraId="21F7274D" w14:textId="0F788C93" w:rsidR="00414B93" w:rsidRPr="00951E55" w:rsidRDefault="00414B93" w:rsidP="00414B93">
      <w:pPr>
        <w:pStyle w:val="3"/>
      </w:pPr>
      <w:r w:rsidRPr="00951E55">
        <w:lastRenderedPageBreak/>
        <w:t>Electric Transformer</w:t>
      </w:r>
    </w:p>
    <w:p w14:paraId="5D380B3E" w14:textId="7903D97E" w:rsidR="00E23E7E" w:rsidRPr="00951E55" w:rsidRDefault="00EA1083" w:rsidP="00E23E7E">
      <w:pPr>
        <w:pStyle w:val="4"/>
      </w:pPr>
      <w:r w:rsidRPr="00951E55">
        <w:t>T</w:t>
      </w:r>
      <w:r w:rsidR="00E23E7E" w:rsidRPr="00951E55">
        <w:t>ransformer is a passive component that transfers electrical energy from one electrical circuit to another circuit, or multiple circuits</w:t>
      </w:r>
    </w:p>
    <w:p w14:paraId="4A1427DC" w14:textId="77777777" w:rsidR="00E23E7E" w:rsidRPr="00951E55" w:rsidRDefault="00E23E7E" w:rsidP="00E23E7E"/>
    <w:p w14:paraId="0249F0B4"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9889C11"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A3CB55"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BC6096"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D229C5"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9924C9"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251207"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317CAC"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138D38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D7F9E3"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09A5EC5"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D327538"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3C7D462"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42BBB25" w14:textId="77777777" w:rsidR="00E23E7E" w:rsidRPr="00951E55" w:rsidRDefault="00E23E7E"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CB76AE9" w14:textId="77777777" w:rsidR="00E23E7E" w:rsidRPr="00951E55" w:rsidRDefault="00E23E7E" w:rsidP="00816711">
            <w:pPr>
              <w:ind w:left="102" w:right="41"/>
              <w:jc w:val="center"/>
              <w:rPr>
                <w:sz w:val="22"/>
              </w:rPr>
            </w:pPr>
            <w:r w:rsidRPr="00951E55">
              <w:rPr>
                <w:sz w:val="22"/>
              </w:rPr>
              <w:t>N/A</w:t>
            </w:r>
          </w:p>
        </w:tc>
      </w:tr>
      <w:tr w:rsidR="00700FD1" w:rsidRPr="00951E55" w14:paraId="7F129CA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C7CC63"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F8BE3E" w14:textId="23BBB5C7"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outline of the housing and footings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A726EB"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E8CC968"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A1771EC"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7A4E17" w14:textId="77777777" w:rsidR="00E23E7E" w:rsidRPr="00951E55" w:rsidRDefault="00E23E7E" w:rsidP="00816711">
            <w:pPr>
              <w:ind w:left="102" w:right="41"/>
              <w:jc w:val="center"/>
              <w:rPr>
                <w:sz w:val="22"/>
              </w:rPr>
            </w:pPr>
            <w:r w:rsidRPr="00951E55">
              <w:rPr>
                <w:sz w:val="22"/>
              </w:rPr>
              <w:t>N/A</w:t>
            </w:r>
          </w:p>
        </w:tc>
      </w:tr>
      <w:tr w:rsidR="00700FD1" w:rsidRPr="00951E55" w14:paraId="63DC0E7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8107369"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283438"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3684792"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28E965E" w14:textId="3F82088F"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2B3E09"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F7A75B" w14:textId="77777777" w:rsidR="00E23E7E" w:rsidRPr="00951E55" w:rsidRDefault="00E23E7E" w:rsidP="00816711">
            <w:pPr>
              <w:ind w:left="102" w:right="41"/>
              <w:jc w:val="center"/>
              <w:rPr>
                <w:sz w:val="22"/>
              </w:rPr>
            </w:pPr>
            <w:r w:rsidRPr="00951E55">
              <w:rPr>
                <w:sz w:val="22"/>
              </w:rPr>
              <w:t>N/A</w:t>
            </w:r>
          </w:p>
        </w:tc>
      </w:tr>
      <w:tr w:rsidR="00700FD1" w:rsidRPr="00951E55" w14:paraId="1D042C8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C250012" w14:textId="77777777" w:rsidR="00E23E7E" w:rsidRPr="00951E55" w:rsidRDefault="00E23E7E" w:rsidP="00E23E7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807587" w14:textId="7E6F1253"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5297E5C" w14:textId="6E771B38"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3E13962" w14:textId="6AE81992"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2634AA8" w14:textId="14D8A5DC"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633D1CB" w14:textId="2C7E6C8C" w:rsidR="00E23E7E" w:rsidRPr="00951E55" w:rsidRDefault="00E23E7E" w:rsidP="00E23E7E">
            <w:pPr>
              <w:ind w:left="102" w:right="41"/>
              <w:jc w:val="center"/>
              <w:rPr>
                <w:sz w:val="22"/>
              </w:rPr>
            </w:pPr>
            <w:r w:rsidRPr="00951E55">
              <w:rPr>
                <w:sz w:val="22"/>
              </w:rPr>
              <w:t>N/A</w:t>
            </w:r>
          </w:p>
        </w:tc>
      </w:tr>
      <w:tr w:rsidR="00700FD1" w:rsidRPr="00951E55" w14:paraId="1B3B37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42CA0A4" w14:textId="77777777" w:rsidR="00E23E7E" w:rsidRPr="00951E55" w:rsidRDefault="00E23E7E" w:rsidP="00E23E7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1B8180" w14:textId="53E2E078"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D44081B" w14:textId="0414E4A6"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5F7D059" w14:textId="484A163C"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F00A652" w14:textId="0CE95117"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6F97646" w14:textId="2A1B14D1" w:rsidR="00E23E7E" w:rsidRPr="00951E55" w:rsidRDefault="00E23E7E" w:rsidP="00E23E7E">
            <w:pPr>
              <w:ind w:left="102" w:right="41"/>
              <w:jc w:val="center"/>
              <w:rPr>
                <w:sz w:val="22"/>
              </w:rPr>
            </w:pPr>
            <w:r w:rsidRPr="00951E55">
              <w:rPr>
                <w:sz w:val="22"/>
              </w:rPr>
              <w:t>N/A</w:t>
            </w:r>
          </w:p>
        </w:tc>
      </w:tr>
    </w:tbl>
    <w:p w14:paraId="22C77339" w14:textId="77777777" w:rsidR="00414B93" w:rsidRPr="00951E55" w:rsidRDefault="00414B93">
      <w:pPr>
        <w:overflowPunct/>
        <w:autoSpaceDE/>
        <w:autoSpaceDN/>
        <w:adjustRightInd/>
        <w:textAlignment w:val="auto"/>
      </w:pPr>
      <w:r w:rsidRPr="00951E55">
        <w:br w:type="page"/>
      </w:r>
    </w:p>
    <w:p w14:paraId="589C1E48" w14:textId="3EC23CCE" w:rsidR="00414B93" w:rsidRPr="00951E55" w:rsidRDefault="00414B93" w:rsidP="00414B93">
      <w:pPr>
        <w:pStyle w:val="3"/>
      </w:pPr>
      <w:r w:rsidRPr="00951E55">
        <w:lastRenderedPageBreak/>
        <w:t>Exterior Benches / Seating</w:t>
      </w:r>
    </w:p>
    <w:p w14:paraId="7DC87020" w14:textId="3AA330BA" w:rsidR="00E23E7E" w:rsidRPr="00951E55" w:rsidRDefault="00E23E7E" w:rsidP="00E23E7E">
      <w:pPr>
        <w:pStyle w:val="4"/>
      </w:pPr>
      <w:r w:rsidRPr="00951E55">
        <w:t>A long seat for several persons in public space.</w:t>
      </w:r>
    </w:p>
    <w:p w14:paraId="0D827C6E" w14:textId="77777777" w:rsidR="00E23E7E" w:rsidRPr="00951E55" w:rsidRDefault="00E23E7E" w:rsidP="00E23E7E"/>
    <w:p w14:paraId="61EC44BA"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C461FC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157953"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C3242"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80BDEF"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0336E3"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5DA417"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6CE97C"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1D3BA2F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3EC8B9"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A74576"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4209B0F"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1E94418"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CE64F06" w14:textId="77777777" w:rsidR="00E23E7E" w:rsidRPr="00951E55" w:rsidRDefault="00E23E7E"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4A7247DC" w14:textId="77777777" w:rsidR="00E23E7E" w:rsidRPr="00951E55" w:rsidRDefault="00E23E7E" w:rsidP="00816711">
            <w:pPr>
              <w:ind w:left="102" w:right="41"/>
              <w:jc w:val="center"/>
              <w:rPr>
                <w:sz w:val="22"/>
              </w:rPr>
            </w:pPr>
            <w:r w:rsidRPr="00951E55">
              <w:rPr>
                <w:sz w:val="22"/>
              </w:rPr>
              <w:t>N/A</w:t>
            </w:r>
          </w:p>
        </w:tc>
      </w:tr>
      <w:tr w:rsidR="00700FD1" w:rsidRPr="00951E55" w14:paraId="17C9470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3E84BC8"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AFEDE7" w14:textId="733968A2"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6546A43D"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2179286"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D5CFAC4"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30D141C" w14:textId="77777777" w:rsidR="00E23E7E" w:rsidRPr="00951E55" w:rsidRDefault="00E23E7E" w:rsidP="00816711">
            <w:pPr>
              <w:ind w:left="102" w:right="41"/>
              <w:jc w:val="center"/>
              <w:rPr>
                <w:sz w:val="22"/>
              </w:rPr>
            </w:pPr>
            <w:r w:rsidRPr="00951E55">
              <w:rPr>
                <w:sz w:val="22"/>
              </w:rPr>
              <w:t>N/A</w:t>
            </w:r>
          </w:p>
        </w:tc>
      </w:tr>
      <w:tr w:rsidR="00700FD1" w:rsidRPr="00951E55" w14:paraId="3A4B9BF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FB66448"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31F35A"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518B54"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5AE1DE" w14:textId="7A8F23F2"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97DF02"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533601" w14:textId="77777777" w:rsidR="00E23E7E" w:rsidRPr="00951E55" w:rsidRDefault="00E23E7E" w:rsidP="00816711">
            <w:pPr>
              <w:ind w:left="102" w:right="41"/>
              <w:jc w:val="center"/>
              <w:rPr>
                <w:sz w:val="22"/>
              </w:rPr>
            </w:pPr>
            <w:r w:rsidRPr="00951E55">
              <w:rPr>
                <w:sz w:val="22"/>
              </w:rPr>
              <w:t>N/A</w:t>
            </w:r>
          </w:p>
        </w:tc>
      </w:tr>
      <w:tr w:rsidR="00700FD1" w:rsidRPr="00951E55" w14:paraId="0EA41E3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1AAC672" w14:textId="77777777" w:rsidR="00E23E7E" w:rsidRPr="00951E55" w:rsidRDefault="00E23E7E" w:rsidP="00E23E7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8BBEFC" w14:textId="45391149"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F2A8C88" w14:textId="234A6ACA"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E5E3D16" w14:textId="174BCFF5"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05A3C40" w14:textId="06FEB426"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0C63320" w14:textId="02C5C843" w:rsidR="00E23E7E" w:rsidRPr="00951E55" w:rsidRDefault="00E23E7E" w:rsidP="00E23E7E">
            <w:pPr>
              <w:ind w:left="102" w:right="41"/>
              <w:jc w:val="center"/>
              <w:rPr>
                <w:sz w:val="22"/>
              </w:rPr>
            </w:pPr>
            <w:r w:rsidRPr="00951E55">
              <w:rPr>
                <w:sz w:val="22"/>
              </w:rPr>
              <w:t>N/A</w:t>
            </w:r>
          </w:p>
        </w:tc>
      </w:tr>
      <w:tr w:rsidR="00700FD1" w:rsidRPr="00951E55" w14:paraId="4BFE34C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9287B79" w14:textId="77777777" w:rsidR="00E23E7E" w:rsidRPr="00951E55" w:rsidRDefault="00E23E7E" w:rsidP="00E23E7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115BA15" w14:textId="3A01F089"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9908B67" w14:textId="732F2D0D"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940A4BE" w14:textId="7B35BE3A"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FCDAF3" w14:textId="541BE82E"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2687286" w14:textId="1C3A3AD2" w:rsidR="00E23E7E" w:rsidRPr="00951E55" w:rsidRDefault="00E23E7E" w:rsidP="00E23E7E">
            <w:pPr>
              <w:ind w:left="102" w:right="41"/>
              <w:jc w:val="center"/>
              <w:rPr>
                <w:sz w:val="22"/>
              </w:rPr>
            </w:pPr>
            <w:r w:rsidRPr="00951E55">
              <w:rPr>
                <w:sz w:val="22"/>
              </w:rPr>
              <w:t>N/A</w:t>
            </w:r>
          </w:p>
        </w:tc>
      </w:tr>
    </w:tbl>
    <w:p w14:paraId="064A53F5" w14:textId="77777777" w:rsidR="00414B93" w:rsidRPr="00951E55" w:rsidRDefault="00414B93">
      <w:pPr>
        <w:overflowPunct/>
        <w:autoSpaceDE/>
        <w:autoSpaceDN/>
        <w:adjustRightInd/>
        <w:textAlignment w:val="auto"/>
      </w:pPr>
      <w:r w:rsidRPr="00951E55">
        <w:br w:type="page"/>
      </w:r>
    </w:p>
    <w:p w14:paraId="6C839E84" w14:textId="4F50EB2F" w:rsidR="00414B93" w:rsidRPr="00951E55" w:rsidRDefault="00414B93" w:rsidP="00414B93">
      <w:pPr>
        <w:pStyle w:val="3"/>
      </w:pPr>
      <w:r w:rsidRPr="00951E55">
        <w:lastRenderedPageBreak/>
        <w:t>Fence</w:t>
      </w:r>
    </w:p>
    <w:p w14:paraId="7EC96C6E" w14:textId="77777777" w:rsidR="00E23E7E" w:rsidRPr="00951E55" w:rsidRDefault="00E23E7E" w:rsidP="00E23E7E">
      <w:pPr>
        <w:pStyle w:val="4"/>
      </w:pPr>
      <w:r w:rsidRPr="00951E55">
        <w:t>A fence is a structure that encloses an area, typically outdoors, and is usually constructed from posts that are connected by boards, wire, rails or netting. A fence differs from a wall in not having a solid foundation along its whole length.</w:t>
      </w:r>
    </w:p>
    <w:p w14:paraId="1051C2BB" w14:textId="77777777" w:rsidR="00E23E7E" w:rsidRPr="00951E55" w:rsidRDefault="00E23E7E" w:rsidP="00E23E7E"/>
    <w:p w14:paraId="2BA842B2"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3386FB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137A6E"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4CD103"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FB2E18"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240591"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F66405"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67CD37"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74344C9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7221320"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447816"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ABFA615"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5532F0B"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340BAC6" w14:textId="77777777" w:rsidR="00E23E7E" w:rsidRPr="00951E55" w:rsidRDefault="00E23E7E"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354A087C" w14:textId="77777777" w:rsidR="00E23E7E" w:rsidRPr="00951E55" w:rsidRDefault="00E23E7E" w:rsidP="00816711">
            <w:pPr>
              <w:ind w:left="102" w:right="41"/>
              <w:jc w:val="center"/>
              <w:rPr>
                <w:sz w:val="22"/>
              </w:rPr>
            </w:pPr>
            <w:r w:rsidRPr="00951E55">
              <w:rPr>
                <w:sz w:val="22"/>
              </w:rPr>
              <w:t>N/A</w:t>
            </w:r>
          </w:p>
        </w:tc>
      </w:tr>
      <w:tr w:rsidR="00700FD1" w:rsidRPr="00951E55" w14:paraId="60D47D5B" w14:textId="77777777" w:rsidTr="009521F7">
        <w:trPr>
          <w:trHeight w:val="631"/>
        </w:trPr>
        <w:tc>
          <w:tcPr>
            <w:tcW w:w="991" w:type="dxa"/>
            <w:tcBorders>
              <w:top w:val="single" w:sz="4" w:space="0" w:color="000000"/>
              <w:left w:val="single" w:sz="4" w:space="0" w:color="000000"/>
              <w:bottom w:val="single" w:sz="4" w:space="0" w:color="000000"/>
              <w:right w:val="single" w:sz="4" w:space="0" w:color="000000"/>
            </w:tcBorders>
            <w:vAlign w:val="center"/>
            <w:hideMark/>
          </w:tcPr>
          <w:p w14:paraId="156C45DB"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C0B128" w14:textId="7C700AC8"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including post, strut, horizontal railing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7C593A1F"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617BB5D"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7B9B40"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BFFD67E" w14:textId="77777777" w:rsidR="00E23E7E" w:rsidRPr="00951E55" w:rsidRDefault="00E23E7E" w:rsidP="00816711">
            <w:pPr>
              <w:ind w:left="102" w:right="41"/>
              <w:jc w:val="center"/>
              <w:rPr>
                <w:sz w:val="22"/>
              </w:rPr>
            </w:pPr>
            <w:r w:rsidRPr="00951E55">
              <w:rPr>
                <w:sz w:val="22"/>
              </w:rPr>
              <w:t>N/A</w:t>
            </w:r>
          </w:p>
        </w:tc>
      </w:tr>
      <w:tr w:rsidR="00700FD1" w:rsidRPr="00951E55" w14:paraId="67BBCA5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2DA073D"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54A0AE"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6A4EDCD"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43D353" w14:textId="6062FE7D"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0EE8C0" w14:textId="77777777" w:rsidR="00E23E7E" w:rsidRPr="00951E55" w:rsidRDefault="00E23E7E" w:rsidP="00816711">
            <w:pPr>
              <w:ind w:left="102" w:right="41"/>
              <w:jc w:val="center"/>
              <w:rPr>
                <w:sz w:val="22"/>
              </w:rPr>
            </w:pPr>
            <w:r w:rsidRPr="00951E55">
              <w:rPr>
                <w:sz w:val="22"/>
              </w:rPr>
              <w:t>3D solid block of each component; barrier fence as a semi-transparent sheet</w:t>
            </w:r>
          </w:p>
        </w:tc>
        <w:tc>
          <w:tcPr>
            <w:tcW w:w="2268" w:type="dxa"/>
            <w:tcBorders>
              <w:top w:val="single" w:sz="4" w:space="0" w:color="000000"/>
              <w:left w:val="single" w:sz="4" w:space="0" w:color="000000"/>
              <w:bottom w:val="single" w:sz="4" w:space="0" w:color="000000"/>
              <w:right w:val="single" w:sz="4" w:space="0" w:color="000000"/>
            </w:tcBorders>
            <w:vAlign w:val="center"/>
          </w:tcPr>
          <w:p w14:paraId="1803E02D" w14:textId="77777777" w:rsidR="00E23E7E" w:rsidRPr="00951E55" w:rsidRDefault="00E23E7E" w:rsidP="00816711">
            <w:pPr>
              <w:ind w:left="102" w:right="41"/>
              <w:jc w:val="center"/>
              <w:rPr>
                <w:sz w:val="22"/>
              </w:rPr>
            </w:pPr>
            <w:r w:rsidRPr="00951E55">
              <w:rPr>
                <w:sz w:val="22"/>
              </w:rPr>
              <w:t>N/A</w:t>
            </w:r>
          </w:p>
        </w:tc>
      </w:tr>
      <w:tr w:rsidR="00700FD1" w:rsidRPr="00951E55" w14:paraId="3478F46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A4DEA42" w14:textId="77777777" w:rsidR="00E23E7E" w:rsidRPr="00951E55" w:rsidRDefault="00E23E7E"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20B57B" w14:textId="77777777" w:rsidR="00E23E7E" w:rsidRPr="00951E55" w:rsidRDefault="00E23E7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3DED872" w14:textId="77777777" w:rsidR="00E23E7E" w:rsidRPr="00951E55" w:rsidRDefault="00E23E7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7226010" w14:textId="77777777" w:rsidR="00E23E7E" w:rsidRPr="00951E55" w:rsidRDefault="00E23E7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CCC06B3" w14:textId="77777777" w:rsidR="00E23E7E" w:rsidRPr="00951E55" w:rsidRDefault="00E23E7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A29E667" w14:textId="77777777" w:rsidR="00E23E7E" w:rsidRPr="00951E55" w:rsidRDefault="00E23E7E" w:rsidP="00816711">
            <w:pPr>
              <w:ind w:left="102" w:right="41"/>
              <w:jc w:val="center"/>
              <w:rPr>
                <w:sz w:val="22"/>
              </w:rPr>
            </w:pPr>
            <w:r w:rsidRPr="00951E55">
              <w:rPr>
                <w:sz w:val="22"/>
              </w:rPr>
              <w:t>N/A</w:t>
            </w:r>
          </w:p>
        </w:tc>
      </w:tr>
      <w:tr w:rsidR="00E23E7E" w:rsidRPr="00951E55" w14:paraId="3418F6E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F44FE58" w14:textId="77777777" w:rsidR="00E23E7E" w:rsidRPr="00951E55" w:rsidRDefault="00E23E7E"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DE312A" w14:textId="77777777" w:rsidR="00E23E7E" w:rsidRPr="00951E55" w:rsidRDefault="00E23E7E"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B10DEC4" w14:textId="77777777" w:rsidR="00E23E7E" w:rsidRPr="00951E55" w:rsidRDefault="00E23E7E"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13EDC1E" w14:textId="77777777" w:rsidR="00E23E7E" w:rsidRPr="00951E55" w:rsidRDefault="00E23E7E"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38F5FB6" w14:textId="77777777" w:rsidR="00E23E7E" w:rsidRPr="00951E55" w:rsidRDefault="00E23E7E"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E57A9C6" w14:textId="77777777" w:rsidR="00E23E7E" w:rsidRPr="00951E55" w:rsidRDefault="00E23E7E" w:rsidP="00816711">
            <w:pPr>
              <w:ind w:left="102" w:right="41"/>
              <w:jc w:val="center"/>
              <w:rPr>
                <w:sz w:val="22"/>
              </w:rPr>
            </w:pPr>
            <w:r w:rsidRPr="00951E55">
              <w:rPr>
                <w:sz w:val="22"/>
              </w:rPr>
              <w:t>N/A</w:t>
            </w:r>
          </w:p>
        </w:tc>
      </w:tr>
    </w:tbl>
    <w:p w14:paraId="172A5568" w14:textId="265E9D46" w:rsidR="00414B93" w:rsidRPr="00951E55" w:rsidRDefault="00414B93" w:rsidP="00EA0FD7"/>
    <w:p w14:paraId="16C45435" w14:textId="77777777" w:rsidR="00414B93" w:rsidRPr="00951E55" w:rsidRDefault="00414B93">
      <w:pPr>
        <w:overflowPunct/>
        <w:autoSpaceDE/>
        <w:autoSpaceDN/>
        <w:adjustRightInd/>
        <w:textAlignment w:val="auto"/>
      </w:pPr>
      <w:r w:rsidRPr="00951E55">
        <w:br w:type="page"/>
      </w:r>
    </w:p>
    <w:p w14:paraId="04DF3D90" w14:textId="7DC46350" w:rsidR="00414B93" w:rsidRPr="00951E55" w:rsidRDefault="00414B93" w:rsidP="00414B93">
      <w:pPr>
        <w:pStyle w:val="3"/>
      </w:pPr>
      <w:r w:rsidRPr="00951E55">
        <w:lastRenderedPageBreak/>
        <w:t>Fire Hydrant</w:t>
      </w:r>
    </w:p>
    <w:p w14:paraId="146BFFA7" w14:textId="47A3DAF5" w:rsidR="00E23E7E" w:rsidRPr="00951E55" w:rsidRDefault="00E23E7E" w:rsidP="00E23E7E">
      <w:pPr>
        <w:pStyle w:val="4"/>
      </w:pPr>
      <w:r w:rsidRPr="00951E55">
        <w:t>A fire hydrant is a connection point by which firefighters can tap into a water supply. It is a component of active fire protection</w:t>
      </w:r>
    </w:p>
    <w:p w14:paraId="0E3B5A00" w14:textId="77777777" w:rsidR="00E23E7E" w:rsidRPr="00951E55" w:rsidRDefault="00E23E7E" w:rsidP="00E23E7E"/>
    <w:p w14:paraId="15F86B8C"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62A9BD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2A084"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14CCCE"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01E78F"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1D2200"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AE5E06"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59E81D"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6F70146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BAA6CE4"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420271E"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0897DE6"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F856C"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99E41CD" w14:textId="77777777" w:rsidR="00E23E7E" w:rsidRPr="00951E55" w:rsidRDefault="00E23E7E"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74F11F1" w14:textId="77777777" w:rsidR="00E23E7E" w:rsidRPr="00951E55" w:rsidRDefault="00E23E7E" w:rsidP="00816711">
            <w:pPr>
              <w:ind w:left="102" w:right="41"/>
              <w:jc w:val="center"/>
              <w:rPr>
                <w:sz w:val="22"/>
              </w:rPr>
            </w:pPr>
            <w:r w:rsidRPr="00951E55">
              <w:rPr>
                <w:sz w:val="22"/>
              </w:rPr>
              <w:t>N/A</w:t>
            </w:r>
          </w:p>
        </w:tc>
      </w:tr>
      <w:tr w:rsidR="00700FD1" w:rsidRPr="00951E55" w14:paraId="23B967E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9CC9D8C"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C4D8C0" w14:textId="715A8547"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FBC363D"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27978A2"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915BAB7"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8CC7B" w14:textId="77777777" w:rsidR="00E23E7E" w:rsidRPr="00951E55" w:rsidRDefault="00E23E7E" w:rsidP="00816711">
            <w:pPr>
              <w:ind w:left="102" w:right="41"/>
              <w:jc w:val="center"/>
              <w:rPr>
                <w:sz w:val="22"/>
              </w:rPr>
            </w:pPr>
            <w:r w:rsidRPr="00951E55">
              <w:rPr>
                <w:sz w:val="22"/>
              </w:rPr>
              <w:t>N/A</w:t>
            </w:r>
          </w:p>
        </w:tc>
      </w:tr>
      <w:tr w:rsidR="00700FD1" w:rsidRPr="00951E55" w14:paraId="68EF0B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AD39489"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F6052A"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630FB58"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02725B3" w14:textId="50C9D9C0"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8DE2FDA"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EDE805B" w14:textId="77777777" w:rsidR="00E23E7E" w:rsidRPr="00951E55" w:rsidRDefault="00E23E7E" w:rsidP="00816711">
            <w:pPr>
              <w:ind w:left="102" w:right="41"/>
              <w:jc w:val="center"/>
              <w:rPr>
                <w:sz w:val="22"/>
              </w:rPr>
            </w:pPr>
            <w:r w:rsidRPr="00951E55">
              <w:rPr>
                <w:sz w:val="22"/>
              </w:rPr>
              <w:t>N/A</w:t>
            </w:r>
          </w:p>
        </w:tc>
      </w:tr>
      <w:tr w:rsidR="00700FD1" w:rsidRPr="00951E55" w14:paraId="4DEED2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A4DBA4" w14:textId="77777777" w:rsidR="00E23E7E" w:rsidRPr="00951E55" w:rsidRDefault="00E23E7E" w:rsidP="00E23E7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8AFB72" w14:textId="70E71553"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EDD0839" w14:textId="24F70116"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0915B4F" w14:textId="73101B42"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368AF0E" w14:textId="39327910"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107F43" w14:textId="2339BC49" w:rsidR="00E23E7E" w:rsidRPr="00951E55" w:rsidRDefault="00E23E7E" w:rsidP="00E23E7E">
            <w:pPr>
              <w:ind w:left="102" w:right="41"/>
              <w:jc w:val="center"/>
              <w:rPr>
                <w:sz w:val="22"/>
              </w:rPr>
            </w:pPr>
            <w:r w:rsidRPr="00951E55">
              <w:rPr>
                <w:sz w:val="22"/>
              </w:rPr>
              <w:t>N/A</w:t>
            </w:r>
          </w:p>
        </w:tc>
      </w:tr>
      <w:tr w:rsidR="00700FD1" w:rsidRPr="00951E55" w14:paraId="37349DE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E05DCB0" w14:textId="77777777" w:rsidR="00E23E7E" w:rsidRPr="00951E55" w:rsidRDefault="00E23E7E" w:rsidP="00E23E7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FBB72D" w14:textId="041B58C8"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6AF0CE4" w14:textId="6250A997"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48E74F9" w14:textId="1057804E"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82A4EBF" w14:textId="00AB2BB4"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A1BCA82" w14:textId="55ADDC0C" w:rsidR="00E23E7E" w:rsidRPr="00951E55" w:rsidRDefault="00E23E7E" w:rsidP="00E23E7E">
            <w:pPr>
              <w:ind w:left="102" w:right="41"/>
              <w:jc w:val="center"/>
              <w:rPr>
                <w:sz w:val="22"/>
              </w:rPr>
            </w:pPr>
            <w:r w:rsidRPr="00951E55">
              <w:rPr>
                <w:sz w:val="22"/>
              </w:rPr>
              <w:t>N/A</w:t>
            </w:r>
          </w:p>
        </w:tc>
      </w:tr>
    </w:tbl>
    <w:p w14:paraId="4D366BEB" w14:textId="77777777" w:rsidR="00414B93" w:rsidRPr="00951E55" w:rsidRDefault="00414B93">
      <w:pPr>
        <w:overflowPunct/>
        <w:autoSpaceDE/>
        <w:autoSpaceDN/>
        <w:adjustRightInd/>
        <w:textAlignment w:val="auto"/>
      </w:pPr>
      <w:r w:rsidRPr="00951E55">
        <w:br w:type="page"/>
      </w:r>
    </w:p>
    <w:p w14:paraId="3BD6EF63" w14:textId="09CC5E31" w:rsidR="00414B93" w:rsidRPr="00951E55" w:rsidRDefault="00414B93" w:rsidP="00414B93">
      <w:pPr>
        <w:pStyle w:val="3"/>
      </w:pPr>
      <w:r w:rsidRPr="00951E55">
        <w:lastRenderedPageBreak/>
        <w:t>Fire Valve</w:t>
      </w:r>
    </w:p>
    <w:p w14:paraId="43A9F498" w14:textId="25354212" w:rsidR="00E23E7E" w:rsidRPr="00951E55" w:rsidRDefault="00E23E7E" w:rsidP="00E23E7E">
      <w:pPr>
        <w:pStyle w:val="4"/>
      </w:pPr>
      <w:r w:rsidRPr="00951E55">
        <w:t>A fire valves stop (or regulate) the flow of supply water of fire hydrant</w:t>
      </w:r>
    </w:p>
    <w:p w14:paraId="6A194C66" w14:textId="77777777" w:rsidR="00E23E7E" w:rsidRPr="00951E55" w:rsidRDefault="00E23E7E" w:rsidP="00E23E7E"/>
    <w:p w14:paraId="6794D572" w14:textId="77777777" w:rsidR="00E23E7E" w:rsidRPr="00951E55" w:rsidRDefault="00E23E7E" w:rsidP="00E23E7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0FAD30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CD61EF" w14:textId="77777777" w:rsidR="00E23E7E" w:rsidRPr="00951E55" w:rsidRDefault="00E23E7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3300C5" w14:textId="77777777" w:rsidR="00E23E7E" w:rsidRPr="00951E55" w:rsidRDefault="00E23E7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B12B1C" w14:textId="77777777" w:rsidR="00E23E7E" w:rsidRPr="00951E55" w:rsidRDefault="00E23E7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CF84BA" w14:textId="77777777" w:rsidR="00E23E7E" w:rsidRPr="00951E55" w:rsidRDefault="00E23E7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2385DA" w14:textId="77777777" w:rsidR="00E23E7E" w:rsidRPr="00951E55" w:rsidRDefault="00E23E7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2AB1B" w14:textId="77777777" w:rsidR="00E23E7E" w:rsidRPr="00951E55" w:rsidRDefault="00E23E7E" w:rsidP="00816711">
            <w:pPr>
              <w:ind w:left="102" w:right="41"/>
              <w:jc w:val="center"/>
              <w:rPr>
                <w:b/>
                <w:sz w:val="22"/>
                <w:szCs w:val="20"/>
              </w:rPr>
            </w:pPr>
            <w:r w:rsidRPr="00951E55">
              <w:rPr>
                <w:b/>
                <w:sz w:val="22"/>
                <w:szCs w:val="20"/>
              </w:rPr>
              <w:t>Behavior</w:t>
            </w:r>
          </w:p>
        </w:tc>
      </w:tr>
      <w:tr w:rsidR="00700FD1" w:rsidRPr="00951E55" w14:paraId="4A4AA97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7F5295" w14:textId="77777777" w:rsidR="00E23E7E" w:rsidRPr="00951E55" w:rsidRDefault="00E23E7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9009EA" w14:textId="77777777" w:rsidR="00E23E7E" w:rsidRPr="00951E55" w:rsidRDefault="00E23E7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5CD927D4" w14:textId="77777777" w:rsidR="00E23E7E" w:rsidRPr="00951E55" w:rsidRDefault="00E23E7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9D758" w14:textId="77777777" w:rsidR="00E23E7E" w:rsidRPr="00951E55" w:rsidRDefault="00E23E7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D2710F3" w14:textId="77777777" w:rsidR="00E23E7E" w:rsidRPr="00951E55" w:rsidRDefault="00E23E7E"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C22D25" w14:textId="77777777" w:rsidR="00E23E7E" w:rsidRPr="00951E55" w:rsidRDefault="00E23E7E" w:rsidP="00816711">
            <w:pPr>
              <w:ind w:left="102" w:right="41"/>
              <w:jc w:val="center"/>
              <w:rPr>
                <w:sz w:val="22"/>
              </w:rPr>
            </w:pPr>
            <w:r w:rsidRPr="00951E55">
              <w:rPr>
                <w:sz w:val="22"/>
              </w:rPr>
              <w:t>N/A</w:t>
            </w:r>
          </w:p>
        </w:tc>
      </w:tr>
      <w:tr w:rsidR="00700FD1" w:rsidRPr="00951E55" w14:paraId="325CD91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D5385C8" w14:textId="77777777" w:rsidR="00E23E7E" w:rsidRPr="00951E55" w:rsidRDefault="00E23E7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401DCC" w14:textId="38B7E0EA" w:rsidR="00E23E7E" w:rsidRPr="00951E55" w:rsidRDefault="00EA1083" w:rsidP="00816711">
            <w:pPr>
              <w:ind w:left="102" w:right="41"/>
              <w:rPr>
                <w:sz w:val="22"/>
              </w:rPr>
            </w:pPr>
            <w:r w:rsidRPr="00951E55">
              <w:rPr>
                <w:sz w:val="22"/>
              </w:rPr>
              <w:t xml:space="preserve">3D </w:t>
            </w:r>
            <w:r w:rsidR="00AE325E" w:rsidRPr="00951E55">
              <w:rPr>
                <w:sz w:val="22"/>
              </w:rPr>
              <w:t>Object</w:t>
            </w:r>
            <w:r w:rsidR="00E23E7E" w:rsidRPr="00951E55">
              <w:rPr>
                <w:sz w:val="22"/>
              </w:rPr>
              <w:t xml:space="preserve">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EC41AA3" w14:textId="77777777" w:rsidR="00E23E7E" w:rsidRPr="00951E55" w:rsidRDefault="00E23E7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43EBF0C" w14:textId="77777777" w:rsidR="00E23E7E" w:rsidRPr="00951E55" w:rsidRDefault="00E23E7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634156A"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26461F" w14:textId="77777777" w:rsidR="00E23E7E" w:rsidRPr="00951E55" w:rsidRDefault="00E23E7E" w:rsidP="00816711">
            <w:pPr>
              <w:ind w:left="102" w:right="41"/>
              <w:jc w:val="center"/>
              <w:rPr>
                <w:sz w:val="22"/>
              </w:rPr>
            </w:pPr>
            <w:r w:rsidRPr="00951E55">
              <w:rPr>
                <w:sz w:val="22"/>
              </w:rPr>
              <w:t>N/A</w:t>
            </w:r>
          </w:p>
        </w:tc>
      </w:tr>
      <w:tr w:rsidR="00700FD1" w:rsidRPr="00951E55" w14:paraId="16614C3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F0152A6" w14:textId="77777777" w:rsidR="00E23E7E" w:rsidRPr="00951E55" w:rsidRDefault="00E23E7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CC777B" w14:textId="77777777" w:rsidR="00E23E7E" w:rsidRPr="00951E55" w:rsidRDefault="00E23E7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F1086F9" w14:textId="77777777" w:rsidR="00E23E7E" w:rsidRPr="00951E55" w:rsidRDefault="00E23E7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816B767" w14:textId="6AB37A82" w:rsidR="00E23E7E" w:rsidRPr="00951E55" w:rsidRDefault="000C4914" w:rsidP="00816711">
            <w:pPr>
              <w:ind w:left="102" w:right="41"/>
              <w:jc w:val="center"/>
              <w:rPr>
                <w:sz w:val="22"/>
              </w:rPr>
            </w:pPr>
            <w:r w:rsidRPr="00951E55">
              <w:rPr>
                <w:sz w:val="22"/>
              </w:rPr>
              <w:t xml:space="preserve">Object insertion point(s) is located at / derived from the onsite survey point(s) </w:t>
            </w:r>
            <w:r w:rsidR="00E23E7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A86C60D" w14:textId="77777777" w:rsidR="00E23E7E" w:rsidRPr="00951E55" w:rsidRDefault="00E23E7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68E68C" w14:textId="77777777" w:rsidR="00E23E7E" w:rsidRPr="00951E55" w:rsidRDefault="00E23E7E" w:rsidP="00816711">
            <w:pPr>
              <w:ind w:left="102" w:right="41"/>
              <w:jc w:val="center"/>
              <w:rPr>
                <w:sz w:val="22"/>
              </w:rPr>
            </w:pPr>
            <w:r w:rsidRPr="00951E55">
              <w:rPr>
                <w:sz w:val="22"/>
              </w:rPr>
              <w:t>N/A</w:t>
            </w:r>
          </w:p>
        </w:tc>
      </w:tr>
      <w:tr w:rsidR="00700FD1" w:rsidRPr="00951E55" w14:paraId="4B83DE2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DB5E580" w14:textId="77777777" w:rsidR="00E23E7E" w:rsidRPr="00951E55" w:rsidRDefault="00E23E7E" w:rsidP="00E23E7E">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321B38" w14:textId="03CFF5E4"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B4B0444" w14:textId="4094CC82"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7EF8523" w14:textId="071E5C5E"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AD360C9" w14:textId="1238CFA5"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A34ED64" w14:textId="38566344" w:rsidR="00E23E7E" w:rsidRPr="00951E55" w:rsidRDefault="00E23E7E" w:rsidP="00E23E7E">
            <w:pPr>
              <w:ind w:left="102" w:right="41"/>
              <w:jc w:val="center"/>
              <w:rPr>
                <w:sz w:val="22"/>
              </w:rPr>
            </w:pPr>
            <w:r w:rsidRPr="00951E55">
              <w:rPr>
                <w:sz w:val="22"/>
              </w:rPr>
              <w:t>N/A</w:t>
            </w:r>
          </w:p>
        </w:tc>
      </w:tr>
      <w:tr w:rsidR="00700FD1" w:rsidRPr="00951E55" w14:paraId="2C2D9B5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EE93A7" w14:textId="77777777" w:rsidR="00E23E7E" w:rsidRPr="00951E55" w:rsidRDefault="00E23E7E" w:rsidP="00E23E7E">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A32F75" w14:textId="3BE75A30" w:rsidR="00E23E7E" w:rsidRPr="00951E55" w:rsidRDefault="00E23E7E" w:rsidP="00E23E7E">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A60616A" w14:textId="67BA1738" w:rsidR="00E23E7E" w:rsidRPr="00951E55" w:rsidRDefault="00E23E7E" w:rsidP="00E23E7E">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E85E50A" w14:textId="1BADF158" w:rsidR="00E23E7E" w:rsidRPr="00951E55" w:rsidRDefault="00E23E7E" w:rsidP="00E23E7E">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1B0A00C" w14:textId="438AF67F" w:rsidR="00E23E7E" w:rsidRPr="00951E55" w:rsidRDefault="00E23E7E" w:rsidP="00E23E7E">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8F076" w14:textId="5A7330AA" w:rsidR="00E23E7E" w:rsidRPr="00951E55" w:rsidRDefault="00E23E7E" w:rsidP="00E23E7E">
            <w:pPr>
              <w:ind w:left="102" w:right="41"/>
              <w:jc w:val="center"/>
              <w:rPr>
                <w:sz w:val="22"/>
              </w:rPr>
            </w:pPr>
            <w:r w:rsidRPr="00951E55">
              <w:rPr>
                <w:sz w:val="22"/>
              </w:rPr>
              <w:t>N/A</w:t>
            </w:r>
          </w:p>
        </w:tc>
      </w:tr>
    </w:tbl>
    <w:p w14:paraId="7A8898D4" w14:textId="77777777" w:rsidR="00414B93" w:rsidRPr="00951E55" w:rsidRDefault="00414B93">
      <w:pPr>
        <w:overflowPunct/>
        <w:autoSpaceDE/>
        <w:autoSpaceDN/>
        <w:adjustRightInd/>
        <w:textAlignment w:val="auto"/>
      </w:pPr>
      <w:r w:rsidRPr="00951E55">
        <w:br w:type="page"/>
      </w:r>
    </w:p>
    <w:p w14:paraId="655BFC3E" w14:textId="4BABBE3D" w:rsidR="00414B93" w:rsidRPr="00951E55" w:rsidRDefault="00414B93" w:rsidP="00414B93">
      <w:pPr>
        <w:pStyle w:val="3"/>
      </w:pPr>
      <w:r w:rsidRPr="00951E55">
        <w:lastRenderedPageBreak/>
        <w:t>Gate</w:t>
      </w:r>
    </w:p>
    <w:p w14:paraId="2FCF7937" w14:textId="77777777" w:rsidR="00F5651E" w:rsidRPr="00951E55" w:rsidRDefault="00F5651E" w:rsidP="00F5651E">
      <w:pPr>
        <w:pStyle w:val="4"/>
      </w:pPr>
      <w:r w:rsidRPr="00951E55">
        <w:t>refers to a hinged barrier that can be used to secure an opening in a wall, fence and hedge.</w:t>
      </w:r>
    </w:p>
    <w:p w14:paraId="4569ED93" w14:textId="77777777" w:rsidR="00F5651E" w:rsidRPr="00951E55" w:rsidRDefault="00F5651E" w:rsidP="00F5651E"/>
    <w:p w14:paraId="0BCBFBE5" w14:textId="77777777" w:rsidR="00F5651E" w:rsidRPr="00951E55" w:rsidRDefault="00F5651E" w:rsidP="00F5651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43DB2CD"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B2B5A" w14:textId="77777777" w:rsidR="00F5651E" w:rsidRPr="00951E55" w:rsidRDefault="00F5651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0AE727" w14:textId="77777777" w:rsidR="00F5651E" w:rsidRPr="00951E55" w:rsidRDefault="00F5651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527345" w14:textId="77777777" w:rsidR="00F5651E" w:rsidRPr="00951E55" w:rsidRDefault="00F5651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1D0F6F" w14:textId="77777777" w:rsidR="00F5651E" w:rsidRPr="00951E55" w:rsidRDefault="00F5651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E5E859" w14:textId="77777777" w:rsidR="00F5651E" w:rsidRPr="00951E55" w:rsidRDefault="00F5651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0F5BB4" w14:textId="77777777" w:rsidR="00F5651E" w:rsidRPr="00951E55" w:rsidRDefault="00F5651E" w:rsidP="00816711">
            <w:pPr>
              <w:ind w:left="102" w:right="41"/>
              <w:jc w:val="center"/>
              <w:rPr>
                <w:b/>
                <w:sz w:val="22"/>
                <w:szCs w:val="20"/>
              </w:rPr>
            </w:pPr>
            <w:r w:rsidRPr="00951E55">
              <w:rPr>
                <w:b/>
                <w:sz w:val="22"/>
                <w:szCs w:val="20"/>
              </w:rPr>
              <w:t>Behavior</w:t>
            </w:r>
          </w:p>
        </w:tc>
      </w:tr>
      <w:tr w:rsidR="00700FD1" w:rsidRPr="00951E55" w14:paraId="02915CE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E0134F9" w14:textId="77777777" w:rsidR="00F5651E" w:rsidRPr="00951E55" w:rsidRDefault="00F5651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59E768" w14:textId="77777777" w:rsidR="00F5651E" w:rsidRPr="00951E55" w:rsidRDefault="00F5651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70F6E67" w14:textId="77777777" w:rsidR="00F5651E" w:rsidRPr="00951E55" w:rsidRDefault="00F5651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60B354B" w14:textId="77777777" w:rsidR="00F5651E" w:rsidRPr="00951E55" w:rsidRDefault="00F5651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0849DA" w14:textId="77777777" w:rsidR="00F5651E" w:rsidRPr="00951E55" w:rsidRDefault="00F5651E"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5405EE3C" w14:textId="77777777" w:rsidR="00F5651E" w:rsidRPr="00951E55" w:rsidRDefault="00F5651E" w:rsidP="00816711">
            <w:pPr>
              <w:ind w:left="102" w:right="41"/>
              <w:jc w:val="center"/>
              <w:rPr>
                <w:sz w:val="22"/>
              </w:rPr>
            </w:pPr>
            <w:r w:rsidRPr="00951E55">
              <w:rPr>
                <w:sz w:val="22"/>
              </w:rPr>
              <w:t>N/A</w:t>
            </w:r>
          </w:p>
        </w:tc>
      </w:tr>
      <w:tr w:rsidR="00700FD1" w:rsidRPr="00951E55" w14:paraId="16B0EB6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A69D82" w14:textId="77777777" w:rsidR="00ED2E11" w:rsidRPr="00951E55" w:rsidRDefault="00ED2E11" w:rsidP="00ED2E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F53A8E" w14:textId="013C4F0C" w:rsidR="00ED2E11" w:rsidRPr="00951E55" w:rsidRDefault="00EA1083" w:rsidP="00ED2E11">
            <w:pPr>
              <w:ind w:left="102" w:right="41"/>
              <w:rPr>
                <w:sz w:val="22"/>
              </w:rPr>
            </w:pPr>
            <w:r w:rsidRPr="00951E55">
              <w:rPr>
                <w:sz w:val="22"/>
              </w:rPr>
              <w:t xml:space="preserve">3D </w:t>
            </w:r>
            <w:r w:rsidR="00AE325E" w:rsidRPr="00951E55">
              <w:rPr>
                <w:sz w:val="22"/>
              </w:rPr>
              <w:t>Object</w:t>
            </w:r>
            <w:r w:rsidR="00ED2E11"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29D41827" w14:textId="77777777" w:rsidR="00ED2E11" w:rsidRPr="00951E55" w:rsidRDefault="00ED2E11" w:rsidP="00ED2E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8AF5D58" w14:textId="77777777" w:rsidR="00ED2E11" w:rsidRPr="00951E55" w:rsidRDefault="00ED2E11" w:rsidP="00ED2E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9CD642" w14:textId="2B11D373"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D45AEC" w14:textId="77777777" w:rsidR="00ED2E11" w:rsidRPr="00951E55" w:rsidRDefault="00ED2E11" w:rsidP="00ED2E11">
            <w:pPr>
              <w:ind w:left="102" w:right="41"/>
              <w:jc w:val="center"/>
              <w:rPr>
                <w:sz w:val="22"/>
              </w:rPr>
            </w:pPr>
            <w:r w:rsidRPr="00951E55">
              <w:rPr>
                <w:sz w:val="22"/>
              </w:rPr>
              <w:t>N/A</w:t>
            </w:r>
          </w:p>
        </w:tc>
      </w:tr>
      <w:tr w:rsidR="00700FD1" w:rsidRPr="00951E55" w14:paraId="2C7FE99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C427AF9" w14:textId="77777777" w:rsidR="00ED2E11" w:rsidRPr="00951E55" w:rsidRDefault="00ED2E11" w:rsidP="00ED2E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7465AB" w14:textId="77777777" w:rsidR="00ED2E11" w:rsidRPr="00951E55" w:rsidRDefault="00ED2E11" w:rsidP="00ED2E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56D2857" w14:textId="77777777" w:rsidR="00ED2E11" w:rsidRPr="00951E55" w:rsidRDefault="00ED2E11" w:rsidP="00ED2E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7B15591" w14:textId="026FAC51" w:rsidR="00ED2E11" w:rsidRPr="00951E55" w:rsidRDefault="000C4914" w:rsidP="00ED2E11">
            <w:pPr>
              <w:ind w:left="102" w:right="41"/>
              <w:jc w:val="center"/>
              <w:rPr>
                <w:sz w:val="22"/>
              </w:rPr>
            </w:pPr>
            <w:r w:rsidRPr="00951E55">
              <w:rPr>
                <w:sz w:val="22"/>
              </w:rPr>
              <w:t xml:space="preserve">Object insertion point(s) is located at / derived from the onsite survey point(s) </w:t>
            </w:r>
            <w:r w:rsidR="00ED2E11"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92C6BDA" w14:textId="51CAD885" w:rsidR="00ED2E11" w:rsidRPr="00951E55" w:rsidRDefault="00ED2E11" w:rsidP="00ED2E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8324B4F" w14:textId="77777777" w:rsidR="00ED2E11" w:rsidRPr="00951E55" w:rsidRDefault="00ED2E11" w:rsidP="00ED2E11">
            <w:pPr>
              <w:ind w:left="102" w:right="41"/>
              <w:jc w:val="center"/>
              <w:rPr>
                <w:sz w:val="22"/>
              </w:rPr>
            </w:pPr>
            <w:r w:rsidRPr="00951E55">
              <w:rPr>
                <w:sz w:val="22"/>
              </w:rPr>
              <w:t>N/A</w:t>
            </w:r>
          </w:p>
        </w:tc>
      </w:tr>
      <w:tr w:rsidR="00700FD1" w:rsidRPr="00951E55" w14:paraId="30840CC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323D06" w14:textId="77777777" w:rsidR="00ED2E11" w:rsidRPr="00951E55" w:rsidRDefault="00ED2E11" w:rsidP="00ED2E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5BD4DE" w14:textId="04922108"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A01F948" w14:textId="17FD516C"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8C4EE37" w14:textId="0998B723"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5F36A28" w14:textId="6DDFE39E" w:rsidR="00ED2E11" w:rsidRPr="00951E55" w:rsidRDefault="00ED2E11" w:rsidP="00ED2E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63C4085" w14:textId="3D28C2AF" w:rsidR="00ED2E11" w:rsidRPr="00951E55" w:rsidRDefault="00ED2E11" w:rsidP="00ED2E11">
            <w:pPr>
              <w:ind w:left="102" w:right="41"/>
              <w:jc w:val="center"/>
              <w:rPr>
                <w:sz w:val="22"/>
              </w:rPr>
            </w:pPr>
            <w:r w:rsidRPr="00951E55">
              <w:rPr>
                <w:sz w:val="22"/>
              </w:rPr>
              <w:t>N/A</w:t>
            </w:r>
          </w:p>
        </w:tc>
      </w:tr>
      <w:tr w:rsidR="00700FD1" w:rsidRPr="00951E55" w14:paraId="43ADB26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4EBF02F" w14:textId="77777777" w:rsidR="00ED2E11" w:rsidRPr="00951E55" w:rsidRDefault="00ED2E11" w:rsidP="00ED2E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6A217F" w14:textId="1C081376" w:rsidR="00ED2E11" w:rsidRPr="00951E55" w:rsidRDefault="00ED2E11" w:rsidP="00ED2E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49410F4" w14:textId="219112A7" w:rsidR="00ED2E11" w:rsidRPr="00951E55" w:rsidRDefault="00ED2E11" w:rsidP="00ED2E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F5B3862" w14:textId="79345BD4" w:rsidR="00ED2E11" w:rsidRPr="00951E55" w:rsidRDefault="00ED2E11" w:rsidP="00ED2E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98ED5F9" w14:textId="1E9BAFBF" w:rsidR="00ED2E11" w:rsidRPr="00951E55" w:rsidRDefault="00ED2E11" w:rsidP="00ED2E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7B3B182" w14:textId="10C74E9B" w:rsidR="00ED2E11" w:rsidRPr="00951E55" w:rsidRDefault="00ED2E11" w:rsidP="00ED2E11">
            <w:pPr>
              <w:ind w:left="102" w:right="41"/>
              <w:jc w:val="center"/>
              <w:rPr>
                <w:sz w:val="22"/>
              </w:rPr>
            </w:pPr>
            <w:r w:rsidRPr="00951E55">
              <w:rPr>
                <w:sz w:val="22"/>
              </w:rPr>
              <w:t>N/A</w:t>
            </w:r>
          </w:p>
        </w:tc>
      </w:tr>
    </w:tbl>
    <w:p w14:paraId="02E217B8" w14:textId="77777777" w:rsidR="00414B93" w:rsidRPr="00951E55" w:rsidRDefault="00414B93">
      <w:pPr>
        <w:overflowPunct/>
        <w:autoSpaceDE/>
        <w:autoSpaceDN/>
        <w:adjustRightInd/>
        <w:textAlignment w:val="auto"/>
      </w:pPr>
      <w:r w:rsidRPr="00951E55">
        <w:br w:type="page"/>
      </w:r>
    </w:p>
    <w:p w14:paraId="36B4B1BB" w14:textId="0215830D" w:rsidR="00414B93" w:rsidRPr="00951E55" w:rsidRDefault="00414B93" w:rsidP="00414B93">
      <w:pPr>
        <w:pStyle w:val="3"/>
      </w:pPr>
      <w:r w:rsidRPr="00951E55">
        <w:lastRenderedPageBreak/>
        <w:t>Grating</w:t>
      </w:r>
    </w:p>
    <w:p w14:paraId="10F27DF3" w14:textId="14481BDE" w:rsidR="00F5651E" w:rsidRPr="00951E55" w:rsidRDefault="00823315" w:rsidP="00F5651E">
      <w:pPr>
        <w:pStyle w:val="4"/>
      </w:pPr>
      <w:r w:rsidRPr="00951E55">
        <w:t>A grating / manhole cover covering a drain (as illustrated) can be a collection of iron bars (the identical, elongated elements) held together (to ensure the bars are parallel and regularly spaced) by a lighter iron frame. Gratings over drains and air vents are used as filters, to block movement of large particles (such as leaves) and to allow movement of small particles (such as water or air).</w:t>
      </w:r>
    </w:p>
    <w:p w14:paraId="41D68840" w14:textId="77777777" w:rsidR="00F5651E" w:rsidRPr="00951E55" w:rsidRDefault="00F5651E" w:rsidP="00F5651E"/>
    <w:p w14:paraId="5E35E932" w14:textId="77777777" w:rsidR="00F5651E" w:rsidRPr="00951E55" w:rsidRDefault="00F5651E" w:rsidP="00F5651E">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7034FC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401D39" w14:textId="77777777" w:rsidR="00F5651E" w:rsidRPr="00951E55" w:rsidRDefault="00F5651E"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ADE96E" w14:textId="77777777" w:rsidR="00F5651E" w:rsidRPr="00951E55" w:rsidRDefault="00F5651E"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E0CCA6" w14:textId="77777777" w:rsidR="00F5651E" w:rsidRPr="00951E55" w:rsidRDefault="00F5651E"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17ABD0" w14:textId="77777777" w:rsidR="00F5651E" w:rsidRPr="00951E55" w:rsidRDefault="00F5651E"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27042E" w14:textId="77777777" w:rsidR="00F5651E" w:rsidRPr="00951E55" w:rsidRDefault="00F5651E"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D84CB4" w14:textId="77777777" w:rsidR="00F5651E" w:rsidRPr="00951E55" w:rsidRDefault="00F5651E" w:rsidP="00816711">
            <w:pPr>
              <w:ind w:left="102" w:right="41"/>
              <w:jc w:val="center"/>
              <w:rPr>
                <w:b/>
                <w:sz w:val="22"/>
                <w:szCs w:val="20"/>
              </w:rPr>
            </w:pPr>
            <w:r w:rsidRPr="00951E55">
              <w:rPr>
                <w:b/>
                <w:sz w:val="22"/>
                <w:szCs w:val="20"/>
              </w:rPr>
              <w:t>Behavior</w:t>
            </w:r>
          </w:p>
        </w:tc>
      </w:tr>
      <w:tr w:rsidR="00700FD1" w:rsidRPr="00951E55" w14:paraId="2820545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517B26C" w14:textId="77777777" w:rsidR="00F5651E" w:rsidRPr="00951E55" w:rsidRDefault="00F5651E"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24B746" w14:textId="77777777" w:rsidR="00F5651E" w:rsidRPr="00951E55" w:rsidRDefault="00F5651E"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097AA55" w14:textId="77777777" w:rsidR="00F5651E" w:rsidRPr="00951E55" w:rsidRDefault="00F5651E"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56E57AB" w14:textId="77777777" w:rsidR="00F5651E" w:rsidRPr="00951E55" w:rsidRDefault="00F5651E"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5261E53" w14:textId="77777777" w:rsidR="00F5651E" w:rsidRPr="00951E55" w:rsidRDefault="00F5651E"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26642E1" w14:textId="77777777" w:rsidR="00F5651E" w:rsidRPr="00951E55" w:rsidRDefault="00F5651E" w:rsidP="00816711">
            <w:pPr>
              <w:ind w:left="102" w:right="41"/>
              <w:jc w:val="center"/>
              <w:rPr>
                <w:sz w:val="22"/>
              </w:rPr>
            </w:pPr>
            <w:r w:rsidRPr="00951E55">
              <w:rPr>
                <w:sz w:val="22"/>
              </w:rPr>
              <w:t>N/A</w:t>
            </w:r>
          </w:p>
        </w:tc>
      </w:tr>
      <w:tr w:rsidR="00700FD1" w:rsidRPr="00951E55" w14:paraId="721CDC1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B50FDC0" w14:textId="77777777" w:rsidR="00F5651E" w:rsidRPr="00951E55" w:rsidRDefault="00F5651E"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23A5A9" w14:textId="01B13144" w:rsidR="00F5651E" w:rsidRPr="00951E55" w:rsidRDefault="00EA1083" w:rsidP="00816711">
            <w:pPr>
              <w:ind w:left="102" w:right="41"/>
              <w:rPr>
                <w:sz w:val="22"/>
              </w:rPr>
            </w:pPr>
            <w:r w:rsidRPr="00951E55">
              <w:rPr>
                <w:sz w:val="22"/>
              </w:rPr>
              <w:t xml:space="preserve">3D </w:t>
            </w:r>
            <w:r w:rsidR="00AE325E" w:rsidRPr="00951E55">
              <w:rPr>
                <w:sz w:val="22"/>
              </w:rPr>
              <w:t>Object</w:t>
            </w:r>
            <w:r w:rsidR="00F5651E" w:rsidRPr="00951E55">
              <w:rPr>
                <w:sz w:val="22"/>
              </w:rPr>
              <w:t xml:space="preserve"> including</w:t>
            </w:r>
            <w:r w:rsidR="00823315" w:rsidRPr="00951E55">
              <w:rPr>
                <w:sz w:val="22"/>
              </w:rPr>
              <w:t xml:space="preserve"> all</w:t>
            </w:r>
            <w:r w:rsidR="00F5651E" w:rsidRPr="00951E55">
              <w:rPr>
                <w:sz w:val="22"/>
              </w:rPr>
              <w:t xml:space="preserve"> </w:t>
            </w:r>
            <w:r w:rsidR="00823315" w:rsidRPr="00951E55">
              <w:t>iron bars</w:t>
            </w:r>
          </w:p>
        </w:tc>
        <w:tc>
          <w:tcPr>
            <w:tcW w:w="2409" w:type="dxa"/>
            <w:tcBorders>
              <w:top w:val="single" w:sz="4" w:space="0" w:color="000000"/>
              <w:left w:val="single" w:sz="4" w:space="0" w:color="000000"/>
              <w:bottom w:val="single" w:sz="4" w:space="0" w:color="000000"/>
              <w:right w:val="single" w:sz="4" w:space="0" w:color="000000"/>
            </w:tcBorders>
            <w:vAlign w:val="center"/>
          </w:tcPr>
          <w:p w14:paraId="0B97286D" w14:textId="77777777" w:rsidR="00F5651E" w:rsidRPr="00951E55" w:rsidRDefault="00F5651E"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0F6A3F5" w14:textId="77777777" w:rsidR="00F5651E" w:rsidRPr="00951E55" w:rsidRDefault="00F5651E"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FCB6FC" w14:textId="77777777" w:rsidR="00F5651E" w:rsidRPr="00951E55" w:rsidRDefault="00F5651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04B83E" w14:textId="77777777" w:rsidR="00F5651E" w:rsidRPr="00951E55" w:rsidRDefault="00F5651E" w:rsidP="00816711">
            <w:pPr>
              <w:ind w:left="102" w:right="41"/>
              <w:jc w:val="center"/>
              <w:rPr>
                <w:sz w:val="22"/>
              </w:rPr>
            </w:pPr>
            <w:r w:rsidRPr="00951E55">
              <w:rPr>
                <w:sz w:val="22"/>
              </w:rPr>
              <w:t>N/A</w:t>
            </w:r>
          </w:p>
        </w:tc>
      </w:tr>
      <w:tr w:rsidR="00700FD1" w:rsidRPr="00951E55" w14:paraId="24B3B51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8336532" w14:textId="77777777" w:rsidR="00F5651E" w:rsidRPr="00951E55" w:rsidRDefault="00F5651E"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BE1418" w14:textId="77777777" w:rsidR="00F5651E" w:rsidRPr="00951E55" w:rsidRDefault="00F5651E"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515A9E6" w14:textId="77777777" w:rsidR="00F5651E" w:rsidRPr="00951E55" w:rsidRDefault="00F5651E"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23937B" w14:textId="11323FCC" w:rsidR="00F5651E" w:rsidRPr="00951E55" w:rsidRDefault="000C4914" w:rsidP="00816711">
            <w:pPr>
              <w:ind w:left="102" w:right="41"/>
              <w:jc w:val="center"/>
              <w:rPr>
                <w:sz w:val="22"/>
              </w:rPr>
            </w:pPr>
            <w:r w:rsidRPr="00951E55">
              <w:rPr>
                <w:sz w:val="22"/>
              </w:rPr>
              <w:t xml:space="preserve">Object insertion point(s) is located at / derived from the onsite survey point(s) </w:t>
            </w:r>
            <w:r w:rsidR="00F5651E"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EDD8EA2" w14:textId="77777777" w:rsidR="00F5651E" w:rsidRPr="00951E55" w:rsidRDefault="00F5651E"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4B59220" w14:textId="77777777" w:rsidR="00F5651E" w:rsidRPr="00951E55" w:rsidRDefault="00F5651E" w:rsidP="00816711">
            <w:pPr>
              <w:ind w:left="102" w:right="41"/>
              <w:jc w:val="center"/>
              <w:rPr>
                <w:sz w:val="22"/>
              </w:rPr>
            </w:pPr>
            <w:r w:rsidRPr="00951E55">
              <w:rPr>
                <w:sz w:val="22"/>
              </w:rPr>
              <w:t>N/A</w:t>
            </w:r>
          </w:p>
        </w:tc>
      </w:tr>
      <w:tr w:rsidR="00700FD1" w:rsidRPr="00951E55" w14:paraId="17EAF46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36D035" w14:textId="77777777" w:rsidR="00823315" w:rsidRPr="00951E55" w:rsidRDefault="00823315" w:rsidP="0082331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DE321B" w14:textId="32B45D85"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9352022" w14:textId="2CE09500"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61E8887" w14:textId="0AF9AC13"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C686427" w14:textId="078FA041"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BD72673" w14:textId="210723D7" w:rsidR="00823315" w:rsidRPr="00951E55" w:rsidRDefault="00823315" w:rsidP="00823315">
            <w:pPr>
              <w:ind w:left="102" w:right="41"/>
              <w:jc w:val="center"/>
              <w:rPr>
                <w:sz w:val="22"/>
              </w:rPr>
            </w:pPr>
            <w:r w:rsidRPr="00951E55">
              <w:rPr>
                <w:sz w:val="22"/>
              </w:rPr>
              <w:t>N/A</w:t>
            </w:r>
          </w:p>
        </w:tc>
      </w:tr>
      <w:tr w:rsidR="00700FD1" w:rsidRPr="00951E55" w14:paraId="1729EA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BAED91A" w14:textId="77777777" w:rsidR="00823315" w:rsidRPr="00951E55" w:rsidRDefault="00823315" w:rsidP="0082331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CB916F" w14:textId="75F5FDBB"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5974B1B" w14:textId="0896D3D5"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92759" w14:textId="21095D36"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DD74152" w14:textId="49BF74F8"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5F1C546" w14:textId="3678B9D7" w:rsidR="00823315" w:rsidRPr="00951E55" w:rsidRDefault="00823315" w:rsidP="00823315">
            <w:pPr>
              <w:ind w:left="102" w:right="41"/>
              <w:jc w:val="center"/>
              <w:rPr>
                <w:sz w:val="22"/>
              </w:rPr>
            </w:pPr>
            <w:r w:rsidRPr="00951E55">
              <w:rPr>
                <w:sz w:val="22"/>
              </w:rPr>
              <w:t>N/A</w:t>
            </w:r>
          </w:p>
        </w:tc>
      </w:tr>
    </w:tbl>
    <w:p w14:paraId="3D4E26C3" w14:textId="77777777" w:rsidR="00A865E7" w:rsidRPr="00951E55" w:rsidRDefault="00A865E7">
      <w:pPr>
        <w:overflowPunct/>
        <w:autoSpaceDE/>
        <w:autoSpaceDN/>
        <w:adjustRightInd/>
        <w:textAlignment w:val="auto"/>
      </w:pPr>
      <w:r w:rsidRPr="00951E55">
        <w:br w:type="page"/>
      </w:r>
    </w:p>
    <w:p w14:paraId="7A31D416" w14:textId="59511ADF" w:rsidR="00A865E7" w:rsidRPr="00951E55" w:rsidRDefault="00A865E7" w:rsidP="00A865E7">
      <w:pPr>
        <w:pStyle w:val="3"/>
      </w:pPr>
      <w:r w:rsidRPr="00951E55">
        <w:lastRenderedPageBreak/>
        <w:t>Guard Rails/ Railings</w:t>
      </w:r>
    </w:p>
    <w:p w14:paraId="4625E2A9" w14:textId="0C60D0B2" w:rsidR="00823315" w:rsidRPr="00951E55" w:rsidRDefault="00823315" w:rsidP="00823315">
      <w:pPr>
        <w:pStyle w:val="4"/>
      </w:pPr>
      <w:r w:rsidRPr="00951E55">
        <w:t xml:space="preserve">Railing, </w:t>
      </w:r>
      <w:r w:rsidR="00EA1083" w:rsidRPr="00951E55">
        <w:t>handrail,</w:t>
      </w:r>
      <w:r w:rsidRPr="00951E55">
        <w:t xml:space="preserve"> or guardrails refers to a fence or barrier made of rails to prevent people from falling off.</w:t>
      </w:r>
    </w:p>
    <w:p w14:paraId="36753973" w14:textId="77777777" w:rsidR="00823315" w:rsidRPr="00951E55" w:rsidRDefault="00823315" w:rsidP="00823315"/>
    <w:p w14:paraId="4A29B244" w14:textId="77777777" w:rsidR="00823315" w:rsidRPr="00951E55" w:rsidRDefault="00823315" w:rsidP="0082331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6FE065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A8AB1A" w14:textId="77777777" w:rsidR="00823315" w:rsidRPr="00951E55" w:rsidRDefault="0082331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B8DA77" w14:textId="77777777" w:rsidR="00823315" w:rsidRPr="00951E55" w:rsidRDefault="0082331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A1CECA" w14:textId="77777777" w:rsidR="00823315" w:rsidRPr="00951E55" w:rsidRDefault="0082331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86E0C5" w14:textId="77777777" w:rsidR="00823315" w:rsidRPr="00951E55" w:rsidRDefault="0082331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69A0B0" w14:textId="77777777" w:rsidR="00823315" w:rsidRPr="00951E55" w:rsidRDefault="0082331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463F7A" w14:textId="77777777" w:rsidR="00823315" w:rsidRPr="00951E55" w:rsidRDefault="00823315" w:rsidP="00816711">
            <w:pPr>
              <w:ind w:left="102" w:right="41"/>
              <w:jc w:val="center"/>
              <w:rPr>
                <w:b/>
                <w:sz w:val="22"/>
                <w:szCs w:val="20"/>
              </w:rPr>
            </w:pPr>
            <w:r w:rsidRPr="00951E55">
              <w:rPr>
                <w:b/>
                <w:sz w:val="22"/>
                <w:szCs w:val="20"/>
              </w:rPr>
              <w:t>Behavior</w:t>
            </w:r>
          </w:p>
        </w:tc>
      </w:tr>
      <w:tr w:rsidR="00700FD1" w:rsidRPr="00951E55" w14:paraId="4D79E6E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A46C57E" w14:textId="77777777" w:rsidR="00823315" w:rsidRPr="00951E55" w:rsidRDefault="0082331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137D52" w14:textId="77777777" w:rsidR="00823315" w:rsidRPr="00951E55" w:rsidRDefault="0082331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EBB60B8" w14:textId="77777777" w:rsidR="00823315" w:rsidRPr="00951E55" w:rsidRDefault="0082331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57A59F2" w14:textId="77777777" w:rsidR="00823315" w:rsidRPr="00951E55" w:rsidRDefault="0082331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1D9705B" w14:textId="77777777" w:rsidR="00823315" w:rsidRPr="00951E55" w:rsidRDefault="0082331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B82BEC" w14:textId="77777777" w:rsidR="00823315" w:rsidRPr="00951E55" w:rsidRDefault="00823315" w:rsidP="00816711">
            <w:pPr>
              <w:ind w:left="102" w:right="41"/>
              <w:jc w:val="center"/>
              <w:rPr>
                <w:sz w:val="22"/>
              </w:rPr>
            </w:pPr>
            <w:r w:rsidRPr="00951E55">
              <w:rPr>
                <w:sz w:val="22"/>
              </w:rPr>
              <w:t>N/A</w:t>
            </w:r>
          </w:p>
        </w:tc>
      </w:tr>
      <w:tr w:rsidR="00700FD1" w:rsidRPr="00951E55" w14:paraId="0C6635C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89C3AF4" w14:textId="77777777" w:rsidR="00823315" w:rsidRPr="00951E55" w:rsidRDefault="0082331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8E9953" w14:textId="7932FAAC" w:rsidR="00823315" w:rsidRPr="00951E55" w:rsidRDefault="00EA1083" w:rsidP="00816711">
            <w:pPr>
              <w:ind w:left="102" w:right="41"/>
              <w:rPr>
                <w:sz w:val="22"/>
              </w:rPr>
            </w:pPr>
            <w:r w:rsidRPr="00951E55">
              <w:rPr>
                <w:sz w:val="22"/>
              </w:rPr>
              <w:t xml:space="preserve">3D </w:t>
            </w:r>
            <w:r w:rsidR="00AE325E" w:rsidRPr="00951E55">
              <w:rPr>
                <w:sz w:val="22"/>
              </w:rPr>
              <w:t>Object</w:t>
            </w:r>
            <w:r w:rsidR="00823315" w:rsidRPr="00951E55">
              <w:rPr>
                <w:sz w:val="22"/>
              </w:rPr>
              <w:t xml:space="preserve"> including railings, bracing, supports, posts and footing</w:t>
            </w:r>
          </w:p>
        </w:tc>
        <w:tc>
          <w:tcPr>
            <w:tcW w:w="2409" w:type="dxa"/>
            <w:tcBorders>
              <w:top w:val="single" w:sz="4" w:space="0" w:color="000000"/>
              <w:left w:val="single" w:sz="4" w:space="0" w:color="000000"/>
              <w:bottom w:val="single" w:sz="4" w:space="0" w:color="000000"/>
              <w:right w:val="single" w:sz="4" w:space="0" w:color="000000"/>
            </w:tcBorders>
            <w:vAlign w:val="center"/>
          </w:tcPr>
          <w:p w14:paraId="059CFA92" w14:textId="77777777" w:rsidR="00823315" w:rsidRPr="00951E55" w:rsidRDefault="0082331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245586D" w14:textId="77777777" w:rsidR="00823315" w:rsidRPr="00951E55" w:rsidRDefault="0082331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95E3FF0" w14:textId="77777777" w:rsidR="00823315" w:rsidRPr="00951E55" w:rsidRDefault="0082331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FC7BB38" w14:textId="77777777" w:rsidR="00823315" w:rsidRPr="00951E55" w:rsidRDefault="00823315" w:rsidP="00816711">
            <w:pPr>
              <w:ind w:left="102" w:right="41"/>
              <w:jc w:val="center"/>
              <w:rPr>
                <w:sz w:val="22"/>
              </w:rPr>
            </w:pPr>
            <w:r w:rsidRPr="00951E55">
              <w:rPr>
                <w:sz w:val="22"/>
              </w:rPr>
              <w:t>N/A</w:t>
            </w:r>
          </w:p>
        </w:tc>
      </w:tr>
      <w:tr w:rsidR="00700FD1" w:rsidRPr="00951E55" w14:paraId="3CD0F14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82AC6E0" w14:textId="77777777" w:rsidR="00823315" w:rsidRPr="00951E55" w:rsidRDefault="0082331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1C4B34" w14:textId="77777777" w:rsidR="00823315" w:rsidRPr="00951E55" w:rsidRDefault="0082331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47DDCD6" w14:textId="77777777" w:rsidR="00823315" w:rsidRPr="00951E55" w:rsidRDefault="0082331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B8DDA80" w14:textId="4FC63A92" w:rsidR="00823315" w:rsidRPr="00951E55" w:rsidRDefault="000C4914" w:rsidP="00816711">
            <w:pPr>
              <w:ind w:left="102" w:right="41"/>
              <w:jc w:val="center"/>
              <w:rPr>
                <w:sz w:val="22"/>
              </w:rPr>
            </w:pPr>
            <w:r w:rsidRPr="00951E55">
              <w:rPr>
                <w:sz w:val="22"/>
              </w:rPr>
              <w:t xml:space="preserve">Object insertion point(s) is located at / derived from the onsite survey point(s) </w:t>
            </w:r>
            <w:r w:rsidR="0082331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C045BC3" w14:textId="77777777" w:rsidR="00823315" w:rsidRPr="00951E55" w:rsidRDefault="0082331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40F3AD" w14:textId="77777777" w:rsidR="00823315" w:rsidRPr="00951E55" w:rsidRDefault="00823315" w:rsidP="00816711">
            <w:pPr>
              <w:ind w:left="102" w:right="41"/>
              <w:jc w:val="center"/>
              <w:rPr>
                <w:sz w:val="22"/>
              </w:rPr>
            </w:pPr>
            <w:r w:rsidRPr="00951E55">
              <w:rPr>
                <w:sz w:val="22"/>
              </w:rPr>
              <w:t>N/A</w:t>
            </w:r>
          </w:p>
        </w:tc>
      </w:tr>
      <w:tr w:rsidR="00700FD1" w:rsidRPr="00951E55" w14:paraId="421A9B2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6C57BA0" w14:textId="77777777" w:rsidR="00823315" w:rsidRPr="00951E55" w:rsidRDefault="00823315" w:rsidP="0082331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247780" w14:textId="677F0BC3"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F094330" w14:textId="7B6FEC94"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163728A" w14:textId="4D5F5C76"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F2DD366" w14:textId="4990A609"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C13E3E5" w14:textId="7319B343" w:rsidR="00823315" w:rsidRPr="00951E55" w:rsidRDefault="00823315" w:rsidP="00823315">
            <w:pPr>
              <w:ind w:left="102" w:right="41"/>
              <w:jc w:val="center"/>
              <w:rPr>
                <w:sz w:val="22"/>
              </w:rPr>
            </w:pPr>
            <w:r w:rsidRPr="00951E55">
              <w:rPr>
                <w:sz w:val="22"/>
              </w:rPr>
              <w:t>N/A</w:t>
            </w:r>
          </w:p>
        </w:tc>
      </w:tr>
      <w:tr w:rsidR="00700FD1" w:rsidRPr="00951E55" w14:paraId="50838AE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1BE6A7B" w14:textId="77777777" w:rsidR="00823315" w:rsidRPr="00951E55" w:rsidRDefault="00823315" w:rsidP="0082331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079F37" w14:textId="41A48696"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73D31A" w14:textId="329050E3"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2766947" w14:textId="5A98045E"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3B1CB05" w14:textId="4AD05D93"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6C64CF8" w14:textId="1A19364F" w:rsidR="00823315" w:rsidRPr="00951E55" w:rsidRDefault="00823315" w:rsidP="00823315">
            <w:pPr>
              <w:ind w:left="102" w:right="41"/>
              <w:jc w:val="center"/>
              <w:rPr>
                <w:sz w:val="22"/>
              </w:rPr>
            </w:pPr>
            <w:r w:rsidRPr="00951E55">
              <w:rPr>
                <w:sz w:val="22"/>
              </w:rPr>
              <w:t>N/A</w:t>
            </w:r>
          </w:p>
        </w:tc>
      </w:tr>
    </w:tbl>
    <w:p w14:paraId="112BD092" w14:textId="77777777" w:rsidR="00A865E7" w:rsidRPr="00951E55" w:rsidRDefault="00A865E7">
      <w:pPr>
        <w:overflowPunct/>
        <w:autoSpaceDE/>
        <w:autoSpaceDN/>
        <w:adjustRightInd/>
        <w:textAlignment w:val="auto"/>
      </w:pPr>
      <w:r w:rsidRPr="00951E55">
        <w:br w:type="page"/>
      </w:r>
    </w:p>
    <w:p w14:paraId="58ED2470" w14:textId="79BC8078" w:rsidR="00A865E7" w:rsidRPr="00951E55" w:rsidRDefault="00A865E7" w:rsidP="00A865E7">
      <w:pPr>
        <w:pStyle w:val="3"/>
      </w:pPr>
      <w:r w:rsidRPr="00951E55">
        <w:lastRenderedPageBreak/>
        <w:t>Gully</w:t>
      </w:r>
    </w:p>
    <w:p w14:paraId="6A3ACC2F" w14:textId="0178E6B7" w:rsidR="00823315" w:rsidRPr="00951E55" w:rsidRDefault="009521F7" w:rsidP="009521F7">
      <w:pPr>
        <w:pStyle w:val="4"/>
      </w:pPr>
      <w:r w:rsidRPr="00951E55">
        <w:t>A gully is a fitting with a chamber which is designed to collect rainwater, wastewater and groundwater, conveying it to an underground surface-water sewer.</w:t>
      </w:r>
    </w:p>
    <w:p w14:paraId="6CB81E35" w14:textId="77777777" w:rsidR="00823315" w:rsidRPr="00951E55" w:rsidRDefault="00823315" w:rsidP="00823315"/>
    <w:p w14:paraId="6E6BD01C" w14:textId="77777777" w:rsidR="00823315" w:rsidRPr="00951E55" w:rsidRDefault="00823315" w:rsidP="00823315">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D872F7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1BC1ED" w14:textId="77777777" w:rsidR="00823315" w:rsidRPr="00951E55" w:rsidRDefault="00823315"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EB6F65" w14:textId="77777777" w:rsidR="00823315" w:rsidRPr="00951E55" w:rsidRDefault="00823315"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1D6EC6" w14:textId="77777777" w:rsidR="00823315" w:rsidRPr="00951E55" w:rsidRDefault="00823315"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2F9026" w14:textId="77777777" w:rsidR="00823315" w:rsidRPr="00951E55" w:rsidRDefault="00823315"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B9E323" w14:textId="77777777" w:rsidR="00823315" w:rsidRPr="00951E55" w:rsidRDefault="00823315"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4B8DAE" w14:textId="77777777" w:rsidR="00823315" w:rsidRPr="00951E55" w:rsidRDefault="00823315" w:rsidP="00816711">
            <w:pPr>
              <w:ind w:left="102" w:right="41"/>
              <w:jc w:val="center"/>
              <w:rPr>
                <w:b/>
                <w:sz w:val="22"/>
                <w:szCs w:val="20"/>
              </w:rPr>
            </w:pPr>
            <w:r w:rsidRPr="00951E55">
              <w:rPr>
                <w:b/>
                <w:sz w:val="22"/>
                <w:szCs w:val="20"/>
              </w:rPr>
              <w:t>Behavior</w:t>
            </w:r>
          </w:p>
        </w:tc>
      </w:tr>
      <w:tr w:rsidR="00700FD1" w:rsidRPr="00951E55" w14:paraId="03102BF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635C22C" w14:textId="77777777" w:rsidR="00823315" w:rsidRPr="00951E55" w:rsidRDefault="00823315"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67042D" w14:textId="77777777" w:rsidR="00823315" w:rsidRPr="00951E55" w:rsidRDefault="00823315"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618054C" w14:textId="77777777" w:rsidR="00823315" w:rsidRPr="00951E55" w:rsidRDefault="00823315"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28FEB01" w14:textId="77777777" w:rsidR="00823315" w:rsidRPr="00951E55" w:rsidRDefault="00823315"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637809F" w14:textId="77777777" w:rsidR="00823315" w:rsidRPr="00951E55" w:rsidRDefault="00823315"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A4E25E2" w14:textId="77777777" w:rsidR="00823315" w:rsidRPr="00951E55" w:rsidRDefault="00823315" w:rsidP="00816711">
            <w:pPr>
              <w:ind w:left="102" w:right="41"/>
              <w:jc w:val="center"/>
              <w:rPr>
                <w:sz w:val="22"/>
              </w:rPr>
            </w:pPr>
            <w:r w:rsidRPr="00951E55">
              <w:rPr>
                <w:sz w:val="22"/>
              </w:rPr>
              <w:t>N/A</w:t>
            </w:r>
          </w:p>
        </w:tc>
      </w:tr>
      <w:tr w:rsidR="00700FD1" w:rsidRPr="00951E55" w14:paraId="55BB336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E72720D" w14:textId="77777777" w:rsidR="00823315" w:rsidRPr="00951E55" w:rsidRDefault="00823315"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8E2ABA" w14:textId="33C7A091" w:rsidR="00823315" w:rsidRPr="00951E55" w:rsidRDefault="00EA1083" w:rsidP="00816711">
            <w:pPr>
              <w:ind w:left="102" w:right="41"/>
              <w:rPr>
                <w:sz w:val="22"/>
              </w:rPr>
            </w:pPr>
            <w:r w:rsidRPr="00951E55">
              <w:rPr>
                <w:sz w:val="22"/>
              </w:rPr>
              <w:t xml:space="preserve">3D </w:t>
            </w:r>
            <w:r w:rsidR="00AE325E" w:rsidRPr="00951E55">
              <w:rPr>
                <w:sz w:val="22"/>
              </w:rPr>
              <w:t>Object</w:t>
            </w:r>
            <w:r w:rsidR="00823315" w:rsidRPr="00951E55">
              <w:rPr>
                <w:sz w:val="22"/>
              </w:rPr>
              <w:t xml:space="preserve"> including wall, slab, and cover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409EF6C" w14:textId="77777777" w:rsidR="00823315" w:rsidRPr="00951E55" w:rsidRDefault="00823315"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C32D182" w14:textId="77777777" w:rsidR="00823315" w:rsidRPr="00951E55" w:rsidRDefault="00823315"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49C48D0" w14:textId="77777777" w:rsidR="00823315" w:rsidRPr="00951E55" w:rsidRDefault="0082331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AA20C36" w14:textId="77777777" w:rsidR="00823315" w:rsidRPr="00951E55" w:rsidRDefault="00823315" w:rsidP="00816711">
            <w:pPr>
              <w:ind w:left="102" w:right="41"/>
              <w:jc w:val="center"/>
              <w:rPr>
                <w:sz w:val="22"/>
              </w:rPr>
            </w:pPr>
            <w:r w:rsidRPr="00951E55">
              <w:rPr>
                <w:sz w:val="22"/>
              </w:rPr>
              <w:t>N/A</w:t>
            </w:r>
          </w:p>
        </w:tc>
      </w:tr>
      <w:tr w:rsidR="00700FD1" w:rsidRPr="00951E55" w14:paraId="1D6591C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9AF002F" w14:textId="77777777" w:rsidR="00823315" w:rsidRPr="00951E55" w:rsidRDefault="00823315"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9A6CCCA" w14:textId="77777777" w:rsidR="00823315" w:rsidRPr="00951E55" w:rsidRDefault="00823315"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F0B2053" w14:textId="77777777" w:rsidR="00823315" w:rsidRPr="00951E55" w:rsidRDefault="00823315"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8E3D9CE" w14:textId="02C1CC22" w:rsidR="00823315" w:rsidRPr="00951E55" w:rsidRDefault="000C4914" w:rsidP="00816711">
            <w:pPr>
              <w:ind w:left="102" w:right="41"/>
              <w:jc w:val="center"/>
              <w:rPr>
                <w:sz w:val="22"/>
              </w:rPr>
            </w:pPr>
            <w:r w:rsidRPr="00951E55">
              <w:rPr>
                <w:sz w:val="22"/>
              </w:rPr>
              <w:t xml:space="preserve">Object insertion point(s) is located at / derived from the onsite survey point(s) </w:t>
            </w:r>
            <w:r w:rsidR="00823315"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827A2E1" w14:textId="77777777" w:rsidR="00823315" w:rsidRPr="00951E55" w:rsidRDefault="00823315"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3A072EB" w14:textId="77777777" w:rsidR="00823315" w:rsidRPr="00951E55" w:rsidRDefault="00823315" w:rsidP="00816711">
            <w:pPr>
              <w:ind w:left="102" w:right="41"/>
              <w:jc w:val="center"/>
              <w:rPr>
                <w:sz w:val="22"/>
              </w:rPr>
            </w:pPr>
            <w:r w:rsidRPr="00951E55">
              <w:rPr>
                <w:sz w:val="22"/>
              </w:rPr>
              <w:t>N/A</w:t>
            </w:r>
          </w:p>
        </w:tc>
      </w:tr>
      <w:tr w:rsidR="00700FD1" w:rsidRPr="00951E55" w14:paraId="1A0394E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C95D15C" w14:textId="77777777" w:rsidR="00823315" w:rsidRPr="00951E55" w:rsidRDefault="00823315" w:rsidP="00823315">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A8DA95C" w14:textId="1672A1F2"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7A720B0" w14:textId="23892E2E"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19DD9ED" w14:textId="5AC369B8"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BE38B5" w14:textId="58FE8AAA"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F9248E7" w14:textId="6E31B14E" w:rsidR="00823315" w:rsidRPr="00951E55" w:rsidRDefault="00823315" w:rsidP="00823315">
            <w:pPr>
              <w:ind w:left="102" w:right="41"/>
              <w:jc w:val="center"/>
              <w:rPr>
                <w:sz w:val="22"/>
              </w:rPr>
            </w:pPr>
            <w:r w:rsidRPr="00951E55">
              <w:rPr>
                <w:sz w:val="22"/>
              </w:rPr>
              <w:t>N/A</w:t>
            </w:r>
          </w:p>
        </w:tc>
      </w:tr>
      <w:tr w:rsidR="00700FD1" w:rsidRPr="00951E55" w14:paraId="0CF484C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673D9E7" w14:textId="77777777" w:rsidR="00823315" w:rsidRPr="00951E55" w:rsidRDefault="00823315" w:rsidP="00823315">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7B3C0C" w14:textId="60E1C931" w:rsidR="00823315" w:rsidRPr="00951E55" w:rsidRDefault="00823315" w:rsidP="00823315">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3BB7CFE" w14:textId="2C360EB0" w:rsidR="00823315" w:rsidRPr="00951E55" w:rsidRDefault="00823315" w:rsidP="00823315">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AB6CDA7" w14:textId="5B203D0B" w:rsidR="00823315" w:rsidRPr="00951E55" w:rsidRDefault="00823315" w:rsidP="00823315">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1FC4E0A" w14:textId="72DA88F4" w:rsidR="00823315" w:rsidRPr="00951E55" w:rsidRDefault="00823315" w:rsidP="00823315">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74AD5AF" w14:textId="53408B94" w:rsidR="00823315" w:rsidRPr="00951E55" w:rsidRDefault="00823315" w:rsidP="00823315">
            <w:pPr>
              <w:ind w:left="102" w:right="41"/>
              <w:jc w:val="center"/>
              <w:rPr>
                <w:sz w:val="22"/>
              </w:rPr>
            </w:pPr>
            <w:r w:rsidRPr="00951E55">
              <w:rPr>
                <w:sz w:val="22"/>
              </w:rPr>
              <w:t>N/A</w:t>
            </w:r>
          </w:p>
        </w:tc>
      </w:tr>
    </w:tbl>
    <w:p w14:paraId="3D67A79C" w14:textId="77777777" w:rsidR="00A865E7" w:rsidRPr="00951E55" w:rsidRDefault="00A865E7">
      <w:pPr>
        <w:overflowPunct/>
        <w:autoSpaceDE/>
        <w:autoSpaceDN/>
        <w:adjustRightInd/>
        <w:textAlignment w:val="auto"/>
      </w:pPr>
      <w:r w:rsidRPr="00951E55">
        <w:br w:type="page"/>
      </w:r>
    </w:p>
    <w:p w14:paraId="4C95DFF7" w14:textId="28D411FD" w:rsidR="00A865E7" w:rsidRPr="00951E55" w:rsidRDefault="00A865E7" w:rsidP="00A865E7">
      <w:pPr>
        <w:pStyle w:val="3"/>
      </w:pPr>
      <w:r w:rsidRPr="00951E55">
        <w:lastRenderedPageBreak/>
        <w:t>Hoarding</w:t>
      </w:r>
    </w:p>
    <w:p w14:paraId="31625204" w14:textId="36BF90AE" w:rsidR="009521F7" w:rsidRPr="00951E55" w:rsidRDefault="00F35B08" w:rsidP="00A865E7">
      <w:pPr>
        <w:pStyle w:val="4"/>
      </w:pPr>
      <w:r w:rsidRPr="00951E55">
        <w:t>A hoarding is defined as a barrier structure between a construction site and the public.</w:t>
      </w:r>
    </w:p>
    <w:p w14:paraId="7816FFEF" w14:textId="77777777" w:rsidR="009521F7" w:rsidRPr="00951E55" w:rsidRDefault="009521F7" w:rsidP="009521F7"/>
    <w:p w14:paraId="2CBDEDD5" w14:textId="23F138A6" w:rsidR="00A865E7" w:rsidRPr="00951E55" w:rsidRDefault="00A865E7" w:rsidP="00A865E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0CE86B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78992B" w14:textId="77777777" w:rsidR="009521F7" w:rsidRPr="00951E55" w:rsidRDefault="009521F7"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98F1B1" w14:textId="77777777" w:rsidR="009521F7" w:rsidRPr="00951E55" w:rsidRDefault="009521F7"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D02CB" w14:textId="77777777" w:rsidR="009521F7" w:rsidRPr="00951E55" w:rsidRDefault="009521F7"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E10A61" w14:textId="77777777" w:rsidR="009521F7" w:rsidRPr="00951E55" w:rsidRDefault="009521F7"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57DC8A" w14:textId="77777777" w:rsidR="009521F7" w:rsidRPr="00951E55" w:rsidRDefault="009521F7"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B487E7" w14:textId="77777777" w:rsidR="009521F7" w:rsidRPr="00951E55" w:rsidRDefault="009521F7" w:rsidP="00816711">
            <w:pPr>
              <w:ind w:left="102" w:right="41"/>
              <w:jc w:val="center"/>
              <w:rPr>
                <w:b/>
                <w:sz w:val="22"/>
                <w:szCs w:val="20"/>
              </w:rPr>
            </w:pPr>
            <w:r w:rsidRPr="00951E55">
              <w:rPr>
                <w:b/>
                <w:sz w:val="22"/>
                <w:szCs w:val="20"/>
              </w:rPr>
              <w:t>Behavior</w:t>
            </w:r>
          </w:p>
        </w:tc>
      </w:tr>
      <w:tr w:rsidR="00700FD1" w:rsidRPr="00951E55" w14:paraId="35C5E28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E13774C" w14:textId="77777777" w:rsidR="009521F7" w:rsidRPr="00951E55" w:rsidRDefault="009521F7"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D45D66" w14:textId="77777777" w:rsidR="009521F7" w:rsidRPr="00951E55" w:rsidRDefault="009521F7"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D0FF423" w14:textId="77777777" w:rsidR="009521F7" w:rsidRPr="00951E55" w:rsidRDefault="009521F7"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815B3B6" w14:textId="77777777" w:rsidR="009521F7" w:rsidRPr="00951E55" w:rsidRDefault="009521F7"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39C3484" w14:textId="77777777" w:rsidR="009521F7" w:rsidRPr="00951E55" w:rsidRDefault="009521F7"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4A979F44" w14:textId="77777777" w:rsidR="009521F7" w:rsidRPr="00951E55" w:rsidRDefault="009521F7" w:rsidP="00816711">
            <w:pPr>
              <w:ind w:left="102" w:right="41"/>
              <w:jc w:val="center"/>
              <w:rPr>
                <w:sz w:val="22"/>
              </w:rPr>
            </w:pPr>
            <w:r w:rsidRPr="00951E55">
              <w:rPr>
                <w:sz w:val="22"/>
              </w:rPr>
              <w:t>N/A</w:t>
            </w:r>
          </w:p>
        </w:tc>
      </w:tr>
      <w:tr w:rsidR="00700FD1" w:rsidRPr="00951E55" w14:paraId="5D837B2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8FFAF6" w14:textId="77777777" w:rsidR="009521F7" w:rsidRPr="00951E55" w:rsidRDefault="009521F7"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9B5F65" w14:textId="7D40AEC4" w:rsidR="009521F7" w:rsidRPr="00951E55" w:rsidRDefault="00EA1083" w:rsidP="00816711">
            <w:pPr>
              <w:ind w:left="102" w:right="41"/>
              <w:rPr>
                <w:sz w:val="22"/>
              </w:rPr>
            </w:pPr>
            <w:r w:rsidRPr="00951E55">
              <w:rPr>
                <w:sz w:val="22"/>
              </w:rPr>
              <w:t xml:space="preserve">3D </w:t>
            </w:r>
            <w:r w:rsidR="00AE325E" w:rsidRPr="00951E55">
              <w:rPr>
                <w:sz w:val="22"/>
              </w:rPr>
              <w:t>Object</w:t>
            </w:r>
            <w:r w:rsidR="009521F7" w:rsidRPr="00951E55">
              <w:rPr>
                <w:sz w:val="22"/>
              </w:rPr>
              <w:t xml:space="preserve"> including post, </w:t>
            </w:r>
            <w:r w:rsidR="00F35B08" w:rsidRPr="00951E55">
              <w:rPr>
                <w:sz w:val="22"/>
              </w:rPr>
              <w:t>beams, bracing,</w:t>
            </w:r>
            <w:r w:rsidR="009521F7" w:rsidRPr="00951E55">
              <w:rPr>
                <w:sz w:val="22"/>
              </w:rPr>
              <w:t xml:space="preserve"> </w:t>
            </w:r>
            <w:r w:rsidRPr="00951E55">
              <w:rPr>
                <w:sz w:val="22"/>
              </w:rPr>
              <w:t>enclosures,</w:t>
            </w:r>
            <w:r w:rsidR="00F35B08" w:rsidRPr="00951E55">
              <w:rPr>
                <w:sz w:val="22"/>
              </w:rPr>
              <w:t xml:space="preserve"> and </w:t>
            </w:r>
            <w:r w:rsidR="009521F7" w:rsidRPr="00951E55">
              <w:rPr>
                <w:sz w:val="22"/>
              </w:rPr>
              <w:t>footings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74A79016" w14:textId="77777777" w:rsidR="009521F7" w:rsidRPr="00951E55" w:rsidRDefault="009521F7"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4F997F" w14:textId="77777777" w:rsidR="009521F7" w:rsidRPr="00951E55" w:rsidRDefault="009521F7"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7C08092" w14:textId="77777777" w:rsidR="009521F7" w:rsidRPr="00951E55" w:rsidRDefault="009521F7"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F1115F0" w14:textId="77777777" w:rsidR="009521F7" w:rsidRPr="00951E55" w:rsidRDefault="009521F7" w:rsidP="00816711">
            <w:pPr>
              <w:ind w:left="102" w:right="41"/>
              <w:jc w:val="center"/>
              <w:rPr>
                <w:sz w:val="22"/>
              </w:rPr>
            </w:pPr>
            <w:r w:rsidRPr="00951E55">
              <w:rPr>
                <w:sz w:val="22"/>
              </w:rPr>
              <w:t>N/A</w:t>
            </w:r>
          </w:p>
        </w:tc>
      </w:tr>
      <w:tr w:rsidR="00700FD1" w:rsidRPr="00951E55" w14:paraId="7DE1199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818F871" w14:textId="77777777" w:rsidR="009521F7" w:rsidRPr="00951E55" w:rsidRDefault="009521F7"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0FFB609" w14:textId="77777777" w:rsidR="009521F7" w:rsidRPr="00951E55" w:rsidRDefault="009521F7"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CF7267A" w14:textId="77777777" w:rsidR="009521F7" w:rsidRPr="00951E55" w:rsidRDefault="009521F7"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08BDA6D" w14:textId="065F63A2" w:rsidR="009521F7" w:rsidRPr="00951E55" w:rsidRDefault="000C4914" w:rsidP="00816711">
            <w:pPr>
              <w:ind w:left="102" w:right="41"/>
              <w:jc w:val="center"/>
              <w:rPr>
                <w:sz w:val="22"/>
              </w:rPr>
            </w:pPr>
            <w:r w:rsidRPr="00951E55">
              <w:rPr>
                <w:sz w:val="22"/>
              </w:rPr>
              <w:t xml:space="preserve">Object insertion point(s) is located at / derived from the onsite survey point(s) </w:t>
            </w:r>
            <w:r w:rsidR="009521F7"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478C12" w14:textId="173ADF21" w:rsidR="009521F7" w:rsidRPr="00951E55" w:rsidRDefault="009521F7" w:rsidP="00816711">
            <w:pPr>
              <w:ind w:left="102" w:right="41"/>
              <w:jc w:val="center"/>
              <w:rPr>
                <w:sz w:val="22"/>
              </w:rPr>
            </w:pPr>
            <w:r w:rsidRPr="00951E55">
              <w:rPr>
                <w:sz w:val="22"/>
              </w:rPr>
              <w:t>3D solid block of each component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13D56DC7" w14:textId="77777777" w:rsidR="009521F7" w:rsidRPr="00951E55" w:rsidRDefault="009521F7" w:rsidP="00816711">
            <w:pPr>
              <w:ind w:left="102" w:right="41"/>
              <w:jc w:val="center"/>
              <w:rPr>
                <w:sz w:val="22"/>
              </w:rPr>
            </w:pPr>
            <w:r w:rsidRPr="00951E55">
              <w:rPr>
                <w:sz w:val="22"/>
              </w:rPr>
              <w:t>N/A</w:t>
            </w:r>
          </w:p>
        </w:tc>
      </w:tr>
      <w:tr w:rsidR="00700FD1" w:rsidRPr="00951E55" w14:paraId="229325C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F9FE629" w14:textId="77777777" w:rsidR="009521F7" w:rsidRPr="00951E55" w:rsidRDefault="009521F7"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4D9C2A" w14:textId="77777777" w:rsidR="009521F7" w:rsidRPr="00951E55" w:rsidRDefault="009521F7"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06CFF53" w14:textId="77777777" w:rsidR="009521F7" w:rsidRPr="00951E55" w:rsidRDefault="009521F7"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08C0DF6" w14:textId="77777777" w:rsidR="009521F7" w:rsidRPr="00951E55" w:rsidRDefault="009521F7"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800650B" w14:textId="77777777" w:rsidR="009521F7" w:rsidRPr="00951E55" w:rsidRDefault="009521F7"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2312632" w14:textId="77777777" w:rsidR="009521F7" w:rsidRPr="00951E55" w:rsidRDefault="009521F7" w:rsidP="00816711">
            <w:pPr>
              <w:ind w:left="102" w:right="41"/>
              <w:jc w:val="center"/>
              <w:rPr>
                <w:sz w:val="22"/>
              </w:rPr>
            </w:pPr>
            <w:r w:rsidRPr="00951E55">
              <w:rPr>
                <w:sz w:val="22"/>
              </w:rPr>
              <w:t>N/A</w:t>
            </w:r>
          </w:p>
        </w:tc>
      </w:tr>
      <w:tr w:rsidR="00700FD1" w:rsidRPr="00951E55" w14:paraId="5591C1F8"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21D266D" w14:textId="77777777" w:rsidR="009521F7" w:rsidRPr="00951E55" w:rsidRDefault="009521F7"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357E2FD" w14:textId="77777777" w:rsidR="009521F7" w:rsidRPr="00951E55" w:rsidRDefault="009521F7"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DABD103" w14:textId="77777777" w:rsidR="009521F7" w:rsidRPr="00951E55" w:rsidRDefault="009521F7"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E4D69" w14:textId="77777777" w:rsidR="009521F7" w:rsidRPr="00951E55" w:rsidRDefault="009521F7"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6C8F82" w14:textId="77777777" w:rsidR="009521F7" w:rsidRPr="00951E55" w:rsidRDefault="009521F7"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2CA4A50" w14:textId="77777777" w:rsidR="009521F7" w:rsidRPr="00951E55" w:rsidRDefault="009521F7" w:rsidP="00816711">
            <w:pPr>
              <w:ind w:left="102" w:right="41"/>
              <w:jc w:val="center"/>
              <w:rPr>
                <w:sz w:val="22"/>
              </w:rPr>
            </w:pPr>
            <w:r w:rsidRPr="00951E55">
              <w:rPr>
                <w:sz w:val="22"/>
              </w:rPr>
              <w:t>N/A</w:t>
            </w:r>
          </w:p>
        </w:tc>
      </w:tr>
    </w:tbl>
    <w:p w14:paraId="5C62F61A" w14:textId="77777777" w:rsidR="00A865E7" w:rsidRPr="00951E55" w:rsidRDefault="00A865E7">
      <w:pPr>
        <w:overflowPunct/>
        <w:autoSpaceDE/>
        <w:autoSpaceDN/>
        <w:adjustRightInd/>
        <w:textAlignment w:val="auto"/>
      </w:pPr>
      <w:r w:rsidRPr="00951E55">
        <w:br w:type="page"/>
      </w:r>
    </w:p>
    <w:p w14:paraId="5B881A5C" w14:textId="738F0667" w:rsidR="00A865E7" w:rsidRPr="00951E55" w:rsidRDefault="00A865E7" w:rsidP="00A865E7">
      <w:pPr>
        <w:pStyle w:val="3"/>
      </w:pPr>
      <w:r w:rsidRPr="00951E55">
        <w:lastRenderedPageBreak/>
        <w:t>Inspection Chamber</w:t>
      </w:r>
    </w:p>
    <w:p w14:paraId="2A624287" w14:textId="01241448" w:rsidR="00F35B08" w:rsidRPr="00951E55" w:rsidRDefault="00F35B08" w:rsidP="00816711">
      <w:pPr>
        <w:pStyle w:val="4"/>
      </w:pPr>
      <w:r w:rsidRPr="00951E55">
        <w:t>A manhole is an opening to a confined space such as a shaft, utility vault, or large vessel to support inspection works.</w:t>
      </w:r>
    </w:p>
    <w:p w14:paraId="29697F01" w14:textId="77777777" w:rsidR="00F35B08" w:rsidRPr="00951E55" w:rsidRDefault="00F35B08" w:rsidP="00F35B08"/>
    <w:p w14:paraId="169EFF4D" w14:textId="77777777" w:rsidR="00F35B08" w:rsidRPr="00951E55" w:rsidRDefault="00F35B08" w:rsidP="00F35B0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AC4CB8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B4E0AC" w14:textId="77777777" w:rsidR="00F35B08" w:rsidRPr="00951E55" w:rsidRDefault="00F35B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1C0D0F" w14:textId="77777777" w:rsidR="00F35B08" w:rsidRPr="00951E55" w:rsidRDefault="00F35B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2DEBEA" w14:textId="77777777" w:rsidR="00F35B08" w:rsidRPr="00951E55" w:rsidRDefault="00F35B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C04667" w14:textId="77777777" w:rsidR="00F35B08" w:rsidRPr="00951E55" w:rsidRDefault="00F35B0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59A174" w14:textId="77777777" w:rsidR="00F35B08" w:rsidRPr="00951E55" w:rsidRDefault="00F35B08"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93B648" w14:textId="77777777" w:rsidR="00F35B08" w:rsidRPr="00951E55" w:rsidRDefault="00F35B08" w:rsidP="00816711">
            <w:pPr>
              <w:ind w:left="102" w:right="41"/>
              <w:jc w:val="center"/>
              <w:rPr>
                <w:b/>
                <w:sz w:val="22"/>
                <w:szCs w:val="20"/>
              </w:rPr>
            </w:pPr>
            <w:r w:rsidRPr="00951E55">
              <w:rPr>
                <w:b/>
                <w:sz w:val="22"/>
                <w:szCs w:val="20"/>
              </w:rPr>
              <w:t>Behavior</w:t>
            </w:r>
          </w:p>
        </w:tc>
      </w:tr>
      <w:tr w:rsidR="00700FD1" w:rsidRPr="00951E55" w14:paraId="6DE53E5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AC034E2" w14:textId="77777777" w:rsidR="00F35B08" w:rsidRPr="00951E55" w:rsidRDefault="00F35B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AB9A947" w14:textId="77777777" w:rsidR="00F35B08" w:rsidRPr="00951E55" w:rsidRDefault="00F35B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F9FE733" w14:textId="77777777" w:rsidR="00F35B08" w:rsidRPr="00951E55" w:rsidRDefault="00F35B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758AA2" w14:textId="77777777" w:rsidR="00F35B08" w:rsidRPr="00951E55" w:rsidRDefault="00F35B0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54537A" w14:textId="77777777" w:rsidR="00F35B08" w:rsidRPr="00951E55" w:rsidRDefault="00F35B08"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A133502" w14:textId="77777777" w:rsidR="00F35B08" w:rsidRPr="00951E55" w:rsidRDefault="00F35B08" w:rsidP="00816711">
            <w:pPr>
              <w:ind w:left="102" w:right="41"/>
              <w:jc w:val="center"/>
              <w:rPr>
                <w:sz w:val="22"/>
              </w:rPr>
            </w:pPr>
            <w:r w:rsidRPr="00951E55">
              <w:rPr>
                <w:sz w:val="22"/>
              </w:rPr>
              <w:t>N/A</w:t>
            </w:r>
          </w:p>
        </w:tc>
      </w:tr>
      <w:tr w:rsidR="00700FD1" w:rsidRPr="00951E55" w14:paraId="6689E79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E95FE7B" w14:textId="77777777" w:rsidR="00F35B08" w:rsidRPr="00951E55" w:rsidRDefault="00F35B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506ADC" w14:textId="2CBFD534" w:rsidR="00F35B08" w:rsidRPr="00951E55" w:rsidRDefault="00EA1083" w:rsidP="00816711">
            <w:pPr>
              <w:ind w:left="102" w:right="41"/>
              <w:rPr>
                <w:sz w:val="22"/>
              </w:rPr>
            </w:pPr>
            <w:r w:rsidRPr="00951E55">
              <w:rPr>
                <w:sz w:val="22"/>
              </w:rPr>
              <w:t xml:space="preserve">3D </w:t>
            </w:r>
            <w:r w:rsidR="00AE325E" w:rsidRPr="00951E55">
              <w:rPr>
                <w:sz w:val="22"/>
              </w:rPr>
              <w:t>Object</w:t>
            </w:r>
            <w:r w:rsidR="00F35B08" w:rsidRPr="00951E55">
              <w:rPr>
                <w:sz w:val="22"/>
              </w:rPr>
              <w:t xml:space="preserve"> including wall, </w:t>
            </w:r>
            <w:r w:rsidRPr="00951E55">
              <w:rPr>
                <w:sz w:val="22"/>
              </w:rPr>
              <w:t>slab,</w:t>
            </w:r>
            <w:r w:rsidR="00F35B08" w:rsidRPr="00951E55">
              <w:rPr>
                <w:sz w:val="22"/>
              </w:rPr>
              <w:t xml:space="preserve"> and cover </w:t>
            </w:r>
          </w:p>
        </w:tc>
        <w:tc>
          <w:tcPr>
            <w:tcW w:w="2409" w:type="dxa"/>
            <w:tcBorders>
              <w:top w:val="single" w:sz="4" w:space="0" w:color="000000"/>
              <w:left w:val="single" w:sz="4" w:space="0" w:color="000000"/>
              <w:bottom w:val="single" w:sz="4" w:space="0" w:color="000000"/>
              <w:right w:val="single" w:sz="4" w:space="0" w:color="000000"/>
            </w:tcBorders>
            <w:vAlign w:val="center"/>
          </w:tcPr>
          <w:p w14:paraId="472039E9" w14:textId="77777777" w:rsidR="00F35B08" w:rsidRPr="00951E55" w:rsidRDefault="00F35B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A5A7E21" w14:textId="77777777" w:rsidR="00F35B08" w:rsidRPr="00951E55" w:rsidRDefault="00F35B08"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A593B3"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02075" w14:textId="77777777" w:rsidR="00F35B08" w:rsidRPr="00951E55" w:rsidRDefault="00F35B08" w:rsidP="00816711">
            <w:pPr>
              <w:ind w:left="102" w:right="41"/>
              <w:jc w:val="center"/>
              <w:rPr>
                <w:sz w:val="22"/>
              </w:rPr>
            </w:pPr>
            <w:r w:rsidRPr="00951E55">
              <w:rPr>
                <w:sz w:val="22"/>
              </w:rPr>
              <w:t>N/A</w:t>
            </w:r>
          </w:p>
        </w:tc>
      </w:tr>
      <w:tr w:rsidR="00700FD1" w:rsidRPr="00951E55" w14:paraId="746BB1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38689CF" w14:textId="77777777" w:rsidR="00F35B08" w:rsidRPr="00951E55" w:rsidRDefault="00F35B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61B100" w14:textId="77777777" w:rsidR="00F35B08" w:rsidRPr="00951E55" w:rsidRDefault="00F35B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D02EEF" w14:textId="77777777" w:rsidR="00F35B08" w:rsidRPr="00951E55" w:rsidRDefault="00F35B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6A549E2" w14:textId="147DF8F9" w:rsidR="00F35B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5B08"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E1052BF"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3433596" w14:textId="77777777" w:rsidR="00F35B08" w:rsidRPr="00951E55" w:rsidRDefault="00F35B08" w:rsidP="00816711">
            <w:pPr>
              <w:ind w:left="102" w:right="41"/>
              <w:jc w:val="center"/>
              <w:rPr>
                <w:sz w:val="22"/>
              </w:rPr>
            </w:pPr>
            <w:r w:rsidRPr="00951E55">
              <w:rPr>
                <w:sz w:val="22"/>
              </w:rPr>
              <w:t>N/A</w:t>
            </w:r>
          </w:p>
        </w:tc>
      </w:tr>
      <w:tr w:rsidR="00700FD1" w:rsidRPr="00951E55" w14:paraId="0E2E800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27CDF4F" w14:textId="77777777" w:rsidR="00F35B08" w:rsidRPr="00951E55" w:rsidRDefault="00F35B08" w:rsidP="00F35B0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8FD6E7" w14:textId="6B074BB9"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83449C4" w14:textId="63517315"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8FEA2C4" w14:textId="3A5D92DC"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BB72CBE" w14:textId="1E1F3920"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D3C524E" w14:textId="47B2CF04" w:rsidR="00F35B08" w:rsidRPr="00951E55" w:rsidRDefault="00F35B08" w:rsidP="00F35B08">
            <w:pPr>
              <w:ind w:left="102" w:right="41"/>
              <w:jc w:val="center"/>
              <w:rPr>
                <w:sz w:val="22"/>
              </w:rPr>
            </w:pPr>
            <w:r w:rsidRPr="00951E55">
              <w:rPr>
                <w:sz w:val="22"/>
              </w:rPr>
              <w:t>N/A</w:t>
            </w:r>
          </w:p>
        </w:tc>
      </w:tr>
      <w:tr w:rsidR="00700FD1" w:rsidRPr="00951E55" w14:paraId="220920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F1A85E" w14:textId="77777777" w:rsidR="00F35B08" w:rsidRPr="00951E55" w:rsidRDefault="00F35B08" w:rsidP="00F35B0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9D4D73E" w14:textId="2F526541"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5524F19" w14:textId="2025682C"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1B1494C" w14:textId="4634D051"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955D2EF" w14:textId="766F937C"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C89EB00" w14:textId="2C931A3E" w:rsidR="00F35B08" w:rsidRPr="00951E55" w:rsidRDefault="00F35B08" w:rsidP="00F35B08">
            <w:pPr>
              <w:ind w:left="102" w:right="41"/>
              <w:jc w:val="center"/>
              <w:rPr>
                <w:sz w:val="22"/>
              </w:rPr>
            </w:pPr>
            <w:r w:rsidRPr="00951E55">
              <w:rPr>
                <w:sz w:val="22"/>
              </w:rPr>
              <w:t>N/A</w:t>
            </w:r>
          </w:p>
        </w:tc>
      </w:tr>
    </w:tbl>
    <w:p w14:paraId="2DB283A7" w14:textId="77777777" w:rsidR="00A865E7" w:rsidRPr="00951E55" w:rsidRDefault="00A865E7">
      <w:pPr>
        <w:overflowPunct/>
        <w:autoSpaceDE/>
        <w:autoSpaceDN/>
        <w:adjustRightInd/>
        <w:textAlignment w:val="auto"/>
      </w:pPr>
      <w:r w:rsidRPr="00951E55">
        <w:br w:type="page"/>
      </w:r>
    </w:p>
    <w:p w14:paraId="3471703D" w14:textId="5662FA1D" w:rsidR="00A865E7" w:rsidRPr="00951E55" w:rsidRDefault="0087510B" w:rsidP="00A865E7">
      <w:pPr>
        <w:pStyle w:val="3"/>
      </w:pPr>
      <w:r w:rsidRPr="00951E55">
        <w:rPr>
          <w:rFonts w:eastAsia="Times New Roman"/>
        </w:rPr>
        <w:lastRenderedPageBreak/>
        <w:t>Lamp Post / Lighting column/ Lighting pole</w:t>
      </w:r>
    </w:p>
    <w:p w14:paraId="666BA707" w14:textId="3CD1AECB" w:rsidR="00F35B08" w:rsidRPr="00951E55" w:rsidRDefault="00F35B08" w:rsidP="00F35B08">
      <w:pPr>
        <w:pStyle w:val="4"/>
      </w:pPr>
      <w:r w:rsidRPr="00951E55">
        <w:t>A light fixture, light fitting, or luminaire is an electrical device containing an electric lamp that provides illumination.</w:t>
      </w:r>
    </w:p>
    <w:p w14:paraId="4AF3B486" w14:textId="77777777" w:rsidR="00F35B08" w:rsidRPr="00951E55" w:rsidRDefault="00F35B08" w:rsidP="00F35B08"/>
    <w:p w14:paraId="026151A0" w14:textId="77777777" w:rsidR="00F35B08" w:rsidRPr="00951E55" w:rsidRDefault="00F35B08" w:rsidP="00F35B0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57BA0D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850B8A" w14:textId="77777777" w:rsidR="00F35B08" w:rsidRPr="00951E55" w:rsidRDefault="00F35B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18919E" w14:textId="77777777" w:rsidR="00F35B08" w:rsidRPr="00951E55" w:rsidRDefault="00F35B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9714C6" w14:textId="77777777" w:rsidR="00F35B08" w:rsidRPr="00951E55" w:rsidRDefault="00F35B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049025" w14:textId="77777777" w:rsidR="00F35B08" w:rsidRPr="00951E55" w:rsidRDefault="00F35B0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1ADFB1" w14:textId="77777777" w:rsidR="00F35B08" w:rsidRPr="00951E55" w:rsidRDefault="00F35B08"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046AA3" w14:textId="77777777" w:rsidR="00F35B08" w:rsidRPr="00951E55" w:rsidRDefault="00F35B08" w:rsidP="00816711">
            <w:pPr>
              <w:ind w:left="102" w:right="41"/>
              <w:jc w:val="center"/>
              <w:rPr>
                <w:b/>
                <w:sz w:val="22"/>
                <w:szCs w:val="20"/>
              </w:rPr>
            </w:pPr>
            <w:r w:rsidRPr="00951E55">
              <w:rPr>
                <w:b/>
                <w:sz w:val="22"/>
                <w:szCs w:val="20"/>
              </w:rPr>
              <w:t>Behavior</w:t>
            </w:r>
          </w:p>
        </w:tc>
      </w:tr>
      <w:tr w:rsidR="00700FD1" w:rsidRPr="00951E55" w14:paraId="214141D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D55535" w14:textId="77777777" w:rsidR="00F35B08" w:rsidRPr="00951E55" w:rsidRDefault="00F35B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329F95" w14:textId="77777777" w:rsidR="00F35B08" w:rsidRPr="00951E55" w:rsidRDefault="00F35B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A20DBFC" w14:textId="77777777" w:rsidR="00F35B08" w:rsidRPr="00951E55" w:rsidRDefault="00F35B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9A44FFB" w14:textId="77777777" w:rsidR="00F35B08" w:rsidRPr="00951E55" w:rsidRDefault="00F35B0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F9D0634" w14:textId="77777777" w:rsidR="00F35B08" w:rsidRPr="00951E55" w:rsidRDefault="00F35B08"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603F7AB" w14:textId="77777777" w:rsidR="00F35B08" w:rsidRPr="00951E55" w:rsidRDefault="00F35B08" w:rsidP="00816711">
            <w:pPr>
              <w:ind w:left="102" w:right="41"/>
              <w:jc w:val="center"/>
              <w:rPr>
                <w:sz w:val="22"/>
              </w:rPr>
            </w:pPr>
            <w:r w:rsidRPr="00951E55">
              <w:rPr>
                <w:sz w:val="22"/>
              </w:rPr>
              <w:t>N/A</w:t>
            </w:r>
          </w:p>
        </w:tc>
      </w:tr>
      <w:tr w:rsidR="00700FD1" w:rsidRPr="00951E55" w14:paraId="03299E5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F87FCCB" w14:textId="77777777" w:rsidR="00F35B08" w:rsidRPr="00951E55" w:rsidRDefault="00F35B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F9E536" w14:textId="2E221CA7" w:rsidR="00F35B08" w:rsidRPr="00951E55" w:rsidRDefault="00EA1083" w:rsidP="00816711">
            <w:pPr>
              <w:ind w:left="102" w:right="41"/>
              <w:rPr>
                <w:sz w:val="22"/>
              </w:rPr>
            </w:pPr>
            <w:r w:rsidRPr="00951E55">
              <w:rPr>
                <w:sz w:val="22"/>
              </w:rPr>
              <w:t xml:space="preserve">3D </w:t>
            </w:r>
            <w:r w:rsidR="00AE325E" w:rsidRPr="00951E55">
              <w:rPr>
                <w:sz w:val="22"/>
              </w:rPr>
              <w:t>Object</w:t>
            </w:r>
            <w:r w:rsidR="00F35B08" w:rsidRPr="00951E55">
              <w:rPr>
                <w:sz w:val="22"/>
              </w:rPr>
              <w:t xml:space="preserve"> including lights/lamp, post, foundation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53DB5748" w14:textId="77777777" w:rsidR="00F35B08" w:rsidRPr="00951E55" w:rsidRDefault="00F35B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0B03901" w14:textId="77777777" w:rsidR="00F35B08" w:rsidRPr="00951E55" w:rsidRDefault="00F35B08"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8798A8"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3F82ED6" w14:textId="77777777" w:rsidR="00F35B08" w:rsidRPr="00951E55" w:rsidRDefault="00F35B08" w:rsidP="00816711">
            <w:pPr>
              <w:ind w:left="102" w:right="41"/>
              <w:jc w:val="center"/>
              <w:rPr>
                <w:sz w:val="22"/>
              </w:rPr>
            </w:pPr>
            <w:r w:rsidRPr="00951E55">
              <w:rPr>
                <w:sz w:val="22"/>
              </w:rPr>
              <w:t>N/A</w:t>
            </w:r>
          </w:p>
        </w:tc>
      </w:tr>
      <w:tr w:rsidR="00700FD1" w:rsidRPr="00951E55" w14:paraId="7DE4CBC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6EAD085C" w14:textId="77777777" w:rsidR="00F35B08" w:rsidRPr="00951E55" w:rsidRDefault="00F35B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26A290" w14:textId="77777777" w:rsidR="00F35B08" w:rsidRPr="00951E55" w:rsidRDefault="00F35B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83769DF" w14:textId="77777777" w:rsidR="00F35B08" w:rsidRPr="00951E55" w:rsidRDefault="00F35B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0E557B8" w14:textId="3FC527FF" w:rsidR="00F35B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5B08"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963012B"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08180" w14:textId="77777777" w:rsidR="00F35B08" w:rsidRPr="00951E55" w:rsidRDefault="00F35B08" w:rsidP="00816711">
            <w:pPr>
              <w:ind w:left="102" w:right="41"/>
              <w:jc w:val="center"/>
              <w:rPr>
                <w:sz w:val="22"/>
              </w:rPr>
            </w:pPr>
            <w:r w:rsidRPr="00951E55">
              <w:rPr>
                <w:sz w:val="22"/>
              </w:rPr>
              <w:t>N/A</w:t>
            </w:r>
          </w:p>
        </w:tc>
      </w:tr>
      <w:tr w:rsidR="00700FD1" w:rsidRPr="00951E55" w14:paraId="3781C2A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D6AD860" w14:textId="77777777" w:rsidR="00F35B08" w:rsidRPr="00951E55" w:rsidRDefault="00F35B08" w:rsidP="00F35B0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FBCC8B" w14:textId="48506FD1"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4E2B907" w14:textId="05AE947A"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8E114CA" w14:textId="56662B5D"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DE75BA8" w14:textId="47E8C592"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FB40070" w14:textId="6998BD07" w:rsidR="00F35B08" w:rsidRPr="00951E55" w:rsidRDefault="00F35B08" w:rsidP="00F35B08">
            <w:pPr>
              <w:ind w:left="102" w:right="41"/>
              <w:jc w:val="center"/>
              <w:rPr>
                <w:sz w:val="22"/>
              </w:rPr>
            </w:pPr>
            <w:r w:rsidRPr="00951E55">
              <w:rPr>
                <w:sz w:val="22"/>
              </w:rPr>
              <w:t>N/A</w:t>
            </w:r>
          </w:p>
        </w:tc>
      </w:tr>
      <w:tr w:rsidR="00700FD1" w:rsidRPr="00951E55" w14:paraId="17F16BC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8160F3D" w14:textId="77777777" w:rsidR="00F35B08" w:rsidRPr="00951E55" w:rsidRDefault="00F35B08" w:rsidP="00F35B0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5346F7" w14:textId="31D510D7"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2D6473A" w14:textId="05A07013"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1773936" w14:textId="2EF44719"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5DAAEDB" w14:textId="137A4361"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172B0B2" w14:textId="0ABB2189" w:rsidR="00F35B08" w:rsidRPr="00951E55" w:rsidRDefault="00F35B08" w:rsidP="00F35B08">
            <w:pPr>
              <w:ind w:left="102" w:right="41"/>
              <w:jc w:val="center"/>
              <w:rPr>
                <w:sz w:val="22"/>
              </w:rPr>
            </w:pPr>
            <w:r w:rsidRPr="00951E55">
              <w:rPr>
                <w:sz w:val="22"/>
              </w:rPr>
              <w:t>N/A</w:t>
            </w:r>
          </w:p>
        </w:tc>
      </w:tr>
    </w:tbl>
    <w:p w14:paraId="24B4964E" w14:textId="77777777" w:rsidR="00A865E7" w:rsidRPr="00951E55" w:rsidRDefault="00A865E7">
      <w:pPr>
        <w:overflowPunct/>
        <w:autoSpaceDE/>
        <w:autoSpaceDN/>
        <w:adjustRightInd/>
        <w:textAlignment w:val="auto"/>
      </w:pPr>
      <w:r w:rsidRPr="00951E55">
        <w:br w:type="page"/>
      </w:r>
    </w:p>
    <w:p w14:paraId="2E7A8FCC" w14:textId="38BA4F8A" w:rsidR="00A865E7" w:rsidRPr="00951E55" w:rsidRDefault="00A865E7" w:rsidP="00A865E7">
      <w:pPr>
        <w:pStyle w:val="3"/>
      </w:pPr>
      <w:r w:rsidRPr="00951E55">
        <w:lastRenderedPageBreak/>
        <w:t>Planter</w:t>
      </w:r>
    </w:p>
    <w:p w14:paraId="75E5C0E7" w14:textId="77777777" w:rsidR="00F35B08" w:rsidRPr="00951E55" w:rsidRDefault="00F35B08" w:rsidP="00F35B08">
      <w:pPr>
        <w:pStyle w:val="4"/>
      </w:pPr>
      <w:r w:rsidRPr="00951E55">
        <w:t>Planter refers to the concrete structure for the planting of vegetations.</w:t>
      </w:r>
    </w:p>
    <w:p w14:paraId="0A26674D" w14:textId="77777777" w:rsidR="00F35B08" w:rsidRPr="00951E55" w:rsidRDefault="00F35B08" w:rsidP="00F35B08"/>
    <w:p w14:paraId="7E55BD20" w14:textId="77777777" w:rsidR="00F35B08" w:rsidRPr="00951E55" w:rsidRDefault="00F35B08" w:rsidP="00F35B08">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B97E8BA"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4571C2" w14:textId="77777777" w:rsidR="00F35B08" w:rsidRPr="00951E55" w:rsidRDefault="00F35B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29E025" w14:textId="77777777" w:rsidR="00F35B08" w:rsidRPr="00951E55" w:rsidRDefault="00F35B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88958E" w14:textId="77777777" w:rsidR="00F35B08" w:rsidRPr="00951E55" w:rsidRDefault="00F35B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DE1F35" w14:textId="77777777" w:rsidR="00F35B08" w:rsidRPr="00951E55" w:rsidRDefault="00F35B08"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01E0F" w14:textId="77777777" w:rsidR="00F35B08" w:rsidRPr="00951E55" w:rsidRDefault="00F35B08"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DDBDA" w14:textId="77777777" w:rsidR="00F35B08" w:rsidRPr="00951E55" w:rsidRDefault="00F35B08" w:rsidP="00816711">
            <w:pPr>
              <w:ind w:left="102" w:right="41"/>
              <w:jc w:val="center"/>
              <w:rPr>
                <w:b/>
                <w:sz w:val="22"/>
                <w:szCs w:val="20"/>
              </w:rPr>
            </w:pPr>
            <w:r w:rsidRPr="00951E55">
              <w:rPr>
                <w:b/>
                <w:sz w:val="22"/>
                <w:szCs w:val="20"/>
              </w:rPr>
              <w:t>Behavior</w:t>
            </w:r>
          </w:p>
        </w:tc>
      </w:tr>
      <w:tr w:rsidR="00700FD1" w:rsidRPr="00951E55" w14:paraId="2A191BD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DC80812" w14:textId="77777777" w:rsidR="00F35B08" w:rsidRPr="00951E55" w:rsidRDefault="00F35B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EA4C4B" w14:textId="77777777" w:rsidR="00F35B08" w:rsidRPr="00951E55" w:rsidRDefault="00F35B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07DA41A" w14:textId="77777777" w:rsidR="00F35B08" w:rsidRPr="00951E55" w:rsidRDefault="00F35B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F0D3E88" w14:textId="77777777" w:rsidR="00F35B08" w:rsidRPr="00951E55" w:rsidRDefault="00F35B08"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A24AD04" w14:textId="77777777" w:rsidR="00F35B08" w:rsidRPr="00951E55" w:rsidRDefault="00F35B08"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5C0E427A" w14:textId="77777777" w:rsidR="00F35B08" w:rsidRPr="00951E55" w:rsidRDefault="00F35B08" w:rsidP="00816711">
            <w:pPr>
              <w:ind w:left="102" w:right="41"/>
              <w:jc w:val="center"/>
              <w:rPr>
                <w:sz w:val="22"/>
              </w:rPr>
            </w:pPr>
            <w:r w:rsidRPr="00951E55">
              <w:rPr>
                <w:sz w:val="22"/>
              </w:rPr>
              <w:t>N/A</w:t>
            </w:r>
          </w:p>
        </w:tc>
      </w:tr>
      <w:tr w:rsidR="00700FD1" w:rsidRPr="00951E55" w14:paraId="06F72FD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04EA316" w14:textId="77777777" w:rsidR="00F35B08" w:rsidRPr="00951E55" w:rsidRDefault="00F35B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D34682" w14:textId="6DB1FEA5" w:rsidR="00F35B08" w:rsidRPr="00951E55" w:rsidRDefault="00EA1083" w:rsidP="00816711">
            <w:pPr>
              <w:ind w:left="102" w:right="41"/>
              <w:rPr>
                <w:sz w:val="22"/>
              </w:rPr>
            </w:pPr>
            <w:r w:rsidRPr="00951E55">
              <w:rPr>
                <w:sz w:val="22"/>
              </w:rPr>
              <w:t xml:space="preserve">3D </w:t>
            </w:r>
            <w:r w:rsidR="00AE325E" w:rsidRPr="00951E55">
              <w:rPr>
                <w:sz w:val="22"/>
              </w:rPr>
              <w:t>Object</w:t>
            </w:r>
            <w:r w:rsidR="00F35B08"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5B448F97" w14:textId="77777777" w:rsidR="00F35B08" w:rsidRPr="00951E55" w:rsidRDefault="00F35B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0456DB1" w14:textId="77777777" w:rsidR="00F35B08" w:rsidRPr="00951E55" w:rsidRDefault="00F35B08"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8E1756"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02217C9" w14:textId="77777777" w:rsidR="00F35B08" w:rsidRPr="00951E55" w:rsidRDefault="00F35B08" w:rsidP="00816711">
            <w:pPr>
              <w:ind w:left="102" w:right="41"/>
              <w:jc w:val="center"/>
              <w:rPr>
                <w:sz w:val="22"/>
              </w:rPr>
            </w:pPr>
            <w:r w:rsidRPr="00951E55">
              <w:rPr>
                <w:sz w:val="22"/>
              </w:rPr>
              <w:t>N/A</w:t>
            </w:r>
          </w:p>
        </w:tc>
      </w:tr>
      <w:tr w:rsidR="00700FD1" w:rsidRPr="00951E55" w14:paraId="3D33DE3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53F24ECC" w14:textId="77777777" w:rsidR="00F35B08" w:rsidRPr="00951E55" w:rsidRDefault="00F35B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C5DB34" w14:textId="77777777" w:rsidR="00F35B08" w:rsidRPr="00951E55" w:rsidRDefault="00F35B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E770D5D" w14:textId="77777777" w:rsidR="00F35B08" w:rsidRPr="00951E55" w:rsidRDefault="00F35B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848A0D1" w14:textId="099C3CAE" w:rsidR="00F35B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5B08"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54E71D4" w14:textId="77777777" w:rsidR="00F35B08" w:rsidRPr="00951E55" w:rsidRDefault="00F35B08"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D71AE2D" w14:textId="77777777" w:rsidR="00F35B08" w:rsidRPr="00951E55" w:rsidRDefault="00F35B08" w:rsidP="00816711">
            <w:pPr>
              <w:ind w:left="102" w:right="41"/>
              <w:jc w:val="center"/>
              <w:rPr>
                <w:sz w:val="22"/>
              </w:rPr>
            </w:pPr>
            <w:r w:rsidRPr="00951E55">
              <w:rPr>
                <w:sz w:val="22"/>
              </w:rPr>
              <w:t>N/A</w:t>
            </w:r>
          </w:p>
        </w:tc>
      </w:tr>
      <w:tr w:rsidR="00700FD1" w:rsidRPr="00951E55" w14:paraId="5E00350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E0FD83" w14:textId="77777777" w:rsidR="00F35B08" w:rsidRPr="00951E55" w:rsidRDefault="00F35B08" w:rsidP="00F35B0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76A4509" w14:textId="3D21571B"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2E737D2" w14:textId="78364BE5"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B554D0D" w14:textId="6DF9285F"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279DCC9" w14:textId="1E323F70"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8180EE5" w14:textId="28FE8831" w:rsidR="00F35B08" w:rsidRPr="00951E55" w:rsidRDefault="00F35B08" w:rsidP="00F35B08">
            <w:pPr>
              <w:ind w:left="102" w:right="41"/>
              <w:jc w:val="center"/>
              <w:rPr>
                <w:sz w:val="22"/>
              </w:rPr>
            </w:pPr>
            <w:r w:rsidRPr="00951E55">
              <w:rPr>
                <w:sz w:val="22"/>
              </w:rPr>
              <w:t>N/A</w:t>
            </w:r>
          </w:p>
        </w:tc>
      </w:tr>
      <w:tr w:rsidR="00700FD1" w:rsidRPr="00951E55" w14:paraId="063AE75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8FFB645" w14:textId="77777777" w:rsidR="00F35B08" w:rsidRPr="00951E55" w:rsidRDefault="00F35B08" w:rsidP="00F35B0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50055A7" w14:textId="0138EED1"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8E2A050" w14:textId="12A58B91"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92D0331" w14:textId="268B3BBE" w:rsidR="00F35B08" w:rsidRPr="00951E55" w:rsidRDefault="00F35B08" w:rsidP="00F35B08">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EE03862" w14:textId="296EC44F" w:rsidR="00F35B08" w:rsidRPr="00951E55" w:rsidRDefault="00F35B08" w:rsidP="00F35B08">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FC950" w14:textId="27B19622" w:rsidR="00F35B08" w:rsidRPr="00951E55" w:rsidRDefault="00F35B08" w:rsidP="00F35B08">
            <w:pPr>
              <w:ind w:left="102" w:right="41"/>
              <w:jc w:val="center"/>
              <w:rPr>
                <w:sz w:val="22"/>
              </w:rPr>
            </w:pPr>
            <w:r w:rsidRPr="00951E55">
              <w:rPr>
                <w:sz w:val="22"/>
              </w:rPr>
              <w:t>N/A</w:t>
            </w:r>
          </w:p>
        </w:tc>
      </w:tr>
    </w:tbl>
    <w:p w14:paraId="4577E1B0" w14:textId="77777777" w:rsidR="00A865E7" w:rsidRPr="00951E55" w:rsidRDefault="00A865E7">
      <w:pPr>
        <w:overflowPunct/>
        <w:autoSpaceDE/>
        <w:autoSpaceDN/>
        <w:adjustRightInd/>
        <w:textAlignment w:val="auto"/>
      </w:pPr>
      <w:r w:rsidRPr="00951E55">
        <w:br w:type="page"/>
      </w:r>
    </w:p>
    <w:p w14:paraId="10EB41AF" w14:textId="77777777" w:rsidR="007451C3" w:rsidRPr="00951E55" w:rsidRDefault="007451C3" w:rsidP="007451C3">
      <w:pPr>
        <w:pStyle w:val="3"/>
      </w:pPr>
      <w:r w:rsidRPr="00951E55">
        <w:lastRenderedPageBreak/>
        <w:t>Road Marking</w:t>
      </w:r>
    </w:p>
    <w:p w14:paraId="2C43A16E" w14:textId="77777777" w:rsidR="007451C3" w:rsidRPr="00951E55" w:rsidRDefault="007451C3" w:rsidP="007451C3">
      <w:pPr>
        <w:pStyle w:val="4"/>
      </w:pPr>
      <w:r w:rsidRPr="00951E55">
        <w:t>Road marking is any kind of device or material that is used on a road surface in order to convey official information.</w:t>
      </w:r>
    </w:p>
    <w:p w14:paraId="3994BE0C" w14:textId="77777777" w:rsidR="007451C3" w:rsidRPr="00951E55" w:rsidRDefault="007451C3" w:rsidP="007451C3"/>
    <w:p w14:paraId="1A4B97F8" w14:textId="77777777" w:rsidR="007451C3" w:rsidRPr="00951E55" w:rsidRDefault="007451C3" w:rsidP="007451C3">
      <w:pPr>
        <w:pStyle w:val="4"/>
      </w:pPr>
      <w:r w:rsidRPr="00951E55">
        <w:t>Geometrical Requirement</w:t>
      </w:r>
    </w:p>
    <w:tbl>
      <w:tblPr>
        <w:tblStyle w:val="TableNormal244"/>
        <w:tblW w:w="1360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403"/>
        <w:gridCol w:w="2410"/>
        <w:gridCol w:w="2552"/>
        <w:gridCol w:w="2267"/>
        <w:gridCol w:w="1982"/>
      </w:tblGrid>
      <w:tr w:rsidR="00700FD1" w:rsidRPr="00951E55" w14:paraId="7640A95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11D51E" w14:textId="77777777" w:rsidR="007451C3" w:rsidRPr="00951E55" w:rsidRDefault="007451C3" w:rsidP="00816711">
            <w:pPr>
              <w:ind w:left="102" w:right="41"/>
              <w:rPr>
                <w:b/>
                <w:sz w:val="22"/>
              </w:rPr>
            </w:pPr>
            <w:r w:rsidRPr="00951E55">
              <w:rPr>
                <w:b/>
                <w:sz w:val="22"/>
                <w:szCs w:val="20"/>
              </w:rPr>
              <w:t>LOD-G</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29B971" w14:textId="77777777" w:rsidR="007451C3" w:rsidRPr="00951E55" w:rsidRDefault="007451C3" w:rsidP="00816711">
            <w:pPr>
              <w:ind w:left="102" w:right="41"/>
              <w:rPr>
                <w:b/>
                <w:sz w:val="22"/>
              </w:rPr>
            </w:pPr>
            <w:r w:rsidRPr="00951E55">
              <w:rPr>
                <w:b/>
                <w:sz w:val="22"/>
                <w:szCs w:val="20"/>
              </w:rPr>
              <w:t>Content</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BD9D9" w14:textId="77777777" w:rsidR="007451C3" w:rsidRPr="00951E55" w:rsidRDefault="007451C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A143B4" w14:textId="77777777" w:rsidR="007451C3" w:rsidRPr="00951E55" w:rsidRDefault="007451C3" w:rsidP="00816711">
            <w:pPr>
              <w:ind w:left="102" w:right="41"/>
              <w:jc w:val="center"/>
              <w:rPr>
                <w:b/>
                <w:sz w:val="22"/>
                <w:szCs w:val="20"/>
              </w:rPr>
            </w:pPr>
            <w:r w:rsidRPr="00951E55">
              <w:rPr>
                <w:b/>
                <w:sz w:val="22"/>
                <w:szCs w:val="20"/>
              </w:rPr>
              <w:t>Location &amp; Orientation</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AF437A" w14:textId="77777777" w:rsidR="007451C3" w:rsidRPr="00951E55" w:rsidRDefault="007451C3" w:rsidP="00816711">
            <w:pPr>
              <w:ind w:left="102" w:right="41"/>
              <w:jc w:val="center"/>
              <w:rPr>
                <w:b/>
                <w:sz w:val="22"/>
                <w:szCs w:val="20"/>
              </w:rPr>
            </w:pPr>
            <w:r w:rsidRPr="00951E55">
              <w:rPr>
                <w:b/>
                <w:sz w:val="22"/>
                <w:szCs w:val="20"/>
              </w:rPr>
              <w:t>Appearance</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C9F87" w14:textId="77777777" w:rsidR="007451C3" w:rsidRPr="00951E55" w:rsidRDefault="007451C3" w:rsidP="00816711">
            <w:pPr>
              <w:ind w:left="102" w:right="41"/>
              <w:jc w:val="center"/>
              <w:rPr>
                <w:b/>
                <w:sz w:val="22"/>
                <w:szCs w:val="20"/>
              </w:rPr>
            </w:pPr>
            <w:r w:rsidRPr="00951E55">
              <w:rPr>
                <w:b/>
                <w:sz w:val="22"/>
                <w:szCs w:val="20"/>
              </w:rPr>
              <w:t>Behavior</w:t>
            </w:r>
          </w:p>
        </w:tc>
      </w:tr>
      <w:tr w:rsidR="00700FD1" w:rsidRPr="00951E55" w14:paraId="66406AA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9ADBB16" w14:textId="77777777" w:rsidR="007451C3" w:rsidRPr="00951E55" w:rsidRDefault="007451C3" w:rsidP="00816711">
            <w:pPr>
              <w:ind w:left="102" w:right="41"/>
              <w:rPr>
                <w:sz w:val="22"/>
              </w:rPr>
            </w:pPr>
            <w:r w:rsidRPr="00951E55">
              <w:rPr>
                <w:sz w:val="22"/>
                <w:szCs w:val="20"/>
              </w:rPr>
              <w:t>100</w:t>
            </w:r>
          </w:p>
        </w:tc>
        <w:tc>
          <w:tcPr>
            <w:tcW w:w="3403" w:type="dxa"/>
            <w:tcBorders>
              <w:top w:val="single" w:sz="4" w:space="0" w:color="000000"/>
              <w:left w:val="single" w:sz="4" w:space="0" w:color="000000"/>
              <w:bottom w:val="single" w:sz="4" w:space="0" w:color="000000"/>
              <w:right w:val="single" w:sz="4" w:space="0" w:color="000000"/>
            </w:tcBorders>
            <w:vAlign w:val="center"/>
          </w:tcPr>
          <w:p w14:paraId="08EF094C" w14:textId="77777777" w:rsidR="007451C3" w:rsidRPr="00951E55" w:rsidRDefault="007451C3" w:rsidP="00816711">
            <w:pPr>
              <w:ind w:left="102" w:right="41"/>
              <w:rPr>
                <w:sz w:val="22"/>
              </w:rPr>
            </w:pPr>
            <w:r w:rsidRPr="00951E55">
              <w:rPr>
                <w:sz w:val="22"/>
              </w:rPr>
              <w:t>Conceptual/Schematic 2D symbol</w:t>
            </w:r>
          </w:p>
        </w:tc>
        <w:tc>
          <w:tcPr>
            <w:tcW w:w="2410" w:type="dxa"/>
            <w:tcBorders>
              <w:top w:val="single" w:sz="4" w:space="0" w:color="000000"/>
              <w:left w:val="single" w:sz="4" w:space="0" w:color="000000"/>
              <w:bottom w:val="single" w:sz="4" w:space="0" w:color="000000"/>
              <w:right w:val="single" w:sz="4" w:space="0" w:color="000000"/>
            </w:tcBorders>
            <w:vAlign w:val="center"/>
          </w:tcPr>
          <w:p w14:paraId="554454F7" w14:textId="77777777" w:rsidR="007451C3" w:rsidRPr="00951E55" w:rsidRDefault="007451C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97C75F3" w14:textId="77777777" w:rsidR="007451C3" w:rsidRPr="00951E55" w:rsidRDefault="007451C3" w:rsidP="00816711">
            <w:pPr>
              <w:ind w:left="102" w:right="41"/>
              <w:jc w:val="center"/>
              <w:rPr>
                <w:sz w:val="22"/>
              </w:rPr>
            </w:pPr>
            <w:r w:rsidRPr="00951E55">
              <w:rPr>
                <w:sz w:val="22"/>
              </w:rPr>
              <w:t>Symbol insertion point(s) approximately located</w:t>
            </w:r>
          </w:p>
        </w:tc>
        <w:tc>
          <w:tcPr>
            <w:tcW w:w="2267" w:type="dxa"/>
            <w:tcBorders>
              <w:top w:val="single" w:sz="4" w:space="0" w:color="000000"/>
              <w:left w:val="single" w:sz="4" w:space="0" w:color="000000"/>
              <w:bottom w:val="single" w:sz="4" w:space="0" w:color="000000"/>
              <w:right w:val="single" w:sz="4" w:space="0" w:color="000000"/>
            </w:tcBorders>
            <w:vAlign w:val="center"/>
          </w:tcPr>
          <w:p w14:paraId="76C5CC88" w14:textId="77777777" w:rsidR="007451C3" w:rsidRPr="00951E55" w:rsidRDefault="007451C3" w:rsidP="00816711">
            <w:pPr>
              <w:ind w:left="102" w:right="41"/>
              <w:jc w:val="center"/>
              <w:rPr>
                <w:sz w:val="22"/>
              </w:rPr>
            </w:pPr>
            <w:r w:rsidRPr="00951E55">
              <w:rPr>
                <w:sz w:val="22"/>
              </w:rPr>
              <w:t>Symbols</w:t>
            </w:r>
          </w:p>
        </w:tc>
        <w:tc>
          <w:tcPr>
            <w:tcW w:w="1982" w:type="dxa"/>
            <w:tcBorders>
              <w:top w:val="single" w:sz="4" w:space="0" w:color="000000"/>
              <w:left w:val="single" w:sz="4" w:space="0" w:color="000000"/>
              <w:bottom w:val="single" w:sz="4" w:space="0" w:color="000000"/>
              <w:right w:val="single" w:sz="4" w:space="0" w:color="000000"/>
            </w:tcBorders>
            <w:vAlign w:val="center"/>
          </w:tcPr>
          <w:p w14:paraId="1D4474C5" w14:textId="77777777" w:rsidR="007451C3" w:rsidRPr="00951E55" w:rsidRDefault="007451C3" w:rsidP="00816711">
            <w:pPr>
              <w:ind w:left="102" w:right="41"/>
              <w:jc w:val="center"/>
              <w:rPr>
                <w:sz w:val="22"/>
              </w:rPr>
            </w:pPr>
            <w:r w:rsidRPr="00951E55">
              <w:rPr>
                <w:sz w:val="22"/>
              </w:rPr>
              <w:t>N/A</w:t>
            </w:r>
          </w:p>
        </w:tc>
      </w:tr>
      <w:tr w:rsidR="00700FD1" w:rsidRPr="00951E55" w14:paraId="3F93245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0496921" w14:textId="77777777" w:rsidR="007451C3" w:rsidRPr="00951E55" w:rsidRDefault="007451C3" w:rsidP="00816711">
            <w:pPr>
              <w:ind w:left="102" w:right="41"/>
              <w:rPr>
                <w:sz w:val="22"/>
              </w:rPr>
            </w:pPr>
            <w:r w:rsidRPr="00951E55">
              <w:rPr>
                <w:sz w:val="22"/>
                <w:szCs w:val="20"/>
              </w:rPr>
              <w:t>200</w:t>
            </w:r>
          </w:p>
        </w:tc>
        <w:tc>
          <w:tcPr>
            <w:tcW w:w="3403" w:type="dxa"/>
            <w:tcBorders>
              <w:top w:val="single" w:sz="4" w:space="0" w:color="000000"/>
              <w:left w:val="single" w:sz="4" w:space="0" w:color="000000"/>
              <w:bottom w:val="single" w:sz="4" w:space="0" w:color="000000"/>
              <w:right w:val="single" w:sz="4" w:space="0" w:color="000000"/>
            </w:tcBorders>
            <w:vAlign w:val="center"/>
          </w:tcPr>
          <w:p w14:paraId="2B53019D" w14:textId="77777777" w:rsidR="007451C3" w:rsidRPr="00951E55" w:rsidRDefault="007451C3" w:rsidP="00816711">
            <w:pPr>
              <w:ind w:left="102" w:right="41"/>
              <w:rPr>
                <w:sz w:val="22"/>
              </w:rPr>
            </w:pPr>
            <w:r w:rsidRPr="00951E55">
              <w:rPr>
                <w:sz w:val="22"/>
              </w:rPr>
              <w:t>3D Object with size and width</w:t>
            </w:r>
          </w:p>
        </w:tc>
        <w:tc>
          <w:tcPr>
            <w:tcW w:w="2410" w:type="dxa"/>
            <w:tcBorders>
              <w:top w:val="single" w:sz="4" w:space="0" w:color="000000"/>
              <w:left w:val="single" w:sz="4" w:space="0" w:color="000000"/>
              <w:bottom w:val="single" w:sz="4" w:space="0" w:color="000000"/>
              <w:right w:val="single" w:sz="4" w:space="0" w:color="000000"/>
            </w:tcBorders>
            <w:vAlign w:val="center"/>
          </w:tcPr>
          <w:p w14:paraId="2A71A9B8" w14:textId="77777777" w:rsidR="007451C3" w:rsidRPr="00951E55" w:rsidRDefault="007451C3"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588CED5" w14:textId="77777777" w:rsidR="007451C3" w:rsidRPr="00951E55" w:rsidRDefault="007451C3" w:rsidP="00816711">
            <w:pPr>
              <w:ind w:left="102" w:right="41"/>
              <w:jc w:val="center"/>
              <w:rPr>
                <w:sz w:val="22"/>
              </w:rPr>
            </w:pPr>
            <w:r w:rsidRPr="00951E55">
              <w:rPr>
                <w:sz w:val="22"/>
              </w:rPr>
              <w:t xml:space="preserve">Object insertion point(s) approximately located </w:t>
            </w:r>
          </w:p>
        </w:tc>
        <w:tc>
          <w:tcPr>
            <w:tcW w:w="2267" w:type="dxa"/>
            <w:tcBorders>
              <w:top w:val="single" w:sz="4" w:space="0" w:color="000000"/>
              <w:left w:val="single" w:sz="4" w:space="0" w:color="000000"/>
              <w:bottom w:val="single" w:sz="4" w:space="0" w:color="000000"/>
              <w:right w:val="single" w:sz="4" w:space="0" w:color="000000"/>
            </w:tcBorders>
            <w:vAlign w:val="center"/>
          </w:tcPr>
          <w:p w14:paraId="4C73BD29" w14:textId="77777777" w:rsidR="007451C3" w:rsidRPr="00951E55" w:rsidRDefault="007451C3" w:rsidP="00816711">
            <w:pPr>
              <w:ind w:left="102" w:right="41"/>
              <w:jc w:val="center"/>
              <w:rPr>
                <w:sz w:val="22"/>
              </w:rPr>
            </w:pPr>
            <w:r w:rsidRPr="00951E55">
              <w:rPr>
                <w:sz w:val="22"/>
              </w:rPr>
              <w:t xml:space="preserve">Overall shape </w:t>
            </w:r>
          </w:p>
        </w:tc>
        <w:tc>
          <w:tcPr>
            <w:tcW w:w="1982" w:type="dxa"/>
            <w:tcBorders>
              <w:top w:val="single" w:sz="4" w:space="0" w:color="000000"/>
              <w:left w:val="single" w:sz="4" w:space="0" w:color="000000"/>
              <w:bottom w:val="single" w:sz="4" w:space="0" w:color="000000"/>
              <w:right w:val="single" w:sz="4" w:space="0" w:color="000000"/>
            </w:tcBorders>
            <w:vAlign w:val="center"/>
          </w:tcPr>
          <w:p w14:paraId="0F2CAA6F" w14:textId="77777777" w:rsidR="007451C3" w:rsidRPr="00951E55" w:rsidRDefault="007451C3" w:rsidP="00816711">
            <w:pPr>
              <w:ind w:left="102" w:right="41"/>
              <w:jc w:val="center"/>
              <w:rPr>
                <w:sz w:val="22"/>
              </w:rPr>
            </w:pPr>
            <w:r w:rsidRPr="00951E55">
              <w:rPr>
                <w:sz w:val="22"/>
              </w:rPr>
              <w:t>N/A</w:t>
            </w:r>
          </w:p>
        </w:tc>
      </w:tr>
      <w:tr w:rsidR="00700FD1" w:rsidRPr="00951E55" w14:paraId="2813326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0AE4EF8D" w14:textId="77777777" w:rsidR="007451C3" w:rsidRPr="00951E55" w:rsidRDefault="007451C3" w:rsidP="007451C3">
            <w:pPr>
              <w:ind w:left="102" w:right="41"/>
              <w:rPr>
                <w:sz w:val="22"/>
                <w:szCs w:val="20"/>
              </w:rPr>
            </w:pPr>
            <w:r w:rsidRPr="00951E55">
              <w:rPr>
                <w:sz w:val="22"/>
                <w:szCs w:val="20"/>
              </w:rPr>
              <w:t>250</w:t>
            </w:r>
          </w:p>
        </w:tc>
        <w:tc>
          <w:tcPr>
            <w:tcW w:w="3403" w:type="dxa"/>
            <w:tcBorders>
              <w:top w:val="single" w:sz="4" w:space="0" w:color="000000"/>
              <w:left w:val="single" w:sz="4" w:space="0" w:color="000000"/>
              <w:bottom w:val="single" w:sz="4" w:space="0" w:color="000000"/>
              <w:right w:val="single" w:sz="4" w:space="0" w:color="000000"/>
            </w:tcBorders>
            <w:vAlign w:val="center"/>
          </w:tcPr>
          <w:p w14:paraId="0BC6A993" w14:textId="3EEDED96" w:rsidR="007451C3" w:rsidRPr="00951E55" w:rsidRDefault="007451C3" w:rsidP="007451C3">
            <w:pPr>
              <w:ind w:left="102" w:right="41"/>
              <w:rPr>
                <w:sz w:val="22"/>
              </w:rPr>
            </w:pPr>
            <w:r w:rsidRPr="00951E55">
              <w:rPr>
                <w:sz w:val="22"/>
              </w:rPr>
              <w:t>Same as 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F642C77" w14:textId="1785BAB2" w:rsidR="007451C3" w:rsidRPr="00951E55" w:rsidRDefault="007451C3" w:rsidP="007451C3">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10AB6B0" w14:textId="698E417B" w:rsidR="007451C3" w:rsidRPr="00951E55" w:rsidRDefault="007451C3" w:rsidP="007451C3">
            <w:pPr>
              <w:ind w:left="102" w:right="41"/>
              <w:jc w:val="center"/>
              <w:rPr>
                <w:sz w:val="22"/>
              </w:rPr>
            </w:pPr>
            <w:r w:rsidRPr="00951E55">
              <w:rPr>
                <w:sz w:val="22"/>
              </w:rPr>
              <w:t xml:space="preserve">Object insertion point(s) is located at / derived from the onsite survey point(s)  </w:t>
            </w:r>
          </w:p>
        </w:tc>
        <w:tc>
          <w:tcPr>
            <w:tcW w:w="2267" w:type="dxa"/>
            <w:tcBorders>
              <w:top w:val="single" w:sz="4" w:space="0" w:color="000000"/>
              <w:left w:val="single" w:sz="4" w:space="0" w:color="000000"/>
              <w:bottom w:val="single" w:sz="4" w:space="0" w:color="000000"/>
              <w:right w:val="single" w:sz="4" w:space="0" w:color="000000"/>
            </w:tcBorders>
            <w:vAlign w:val="center"/>
          </w:tcPr>
          <w:p w14:paraId="330F2F2B" w14:textId="02C495DC" w:rsidR="007451C3" w:rsidRPr="00951E55" w:rsidRDefault="007451C3" w:rsidP="007451C3">
            <w:pPr>
              <w:ind w:left="102" w:right="41"/>
              <w:jc w:val="center"/>
              <w:rPr>
                <w:sz w:val="22"/>
              </w:rPr>
            </w:pPr>
            <w:r w:rsidRPr="00951E55">
              <w:rPr>
                <w:sz w:val="22"/>
              </w:rPr>
              <w:t>Overall shape 3D solid blocks</w:t>
            </w:r>
          </w:p>
        </w:tc>
        <w:tc>
          <w:tcPr>
            <w:tcW w:w="1982" w:type="dxa"/>
            <w:tcBorders>
              <w:top w:val="single" w:sz="4" w:space="0" w:color="000000"/>
              <w:left w:val="single" w:sz="4" w:space="0" w:color="000000"/>
              <w:bottom w:val="single" w:sz="4" w:space="0" w:color="000000"/>
              <w:right w:val="single" w:sz="4" w:space="0" w:color="000000"/>
            </w:tcBorders>
            <w:vAlign w:val="center"/>
          </w:tcPr>
          <w:p w14:paraId="6891450F" w14:textId="3C638BBD" w:rsidR="007451C3" w:rsidRPr="00951E55" w:rsidRDefault="007451C3" w:rsidP="007451C3">
            <w:pPr>
              <w:ind w:left="102" w:right="41"/>
              <w:jc w:val="center"/>
              <w:rPr>
                <w:sz w:val="22"/>
              </w:rPr>
            </w:pPr>
            <w:r w:rsidRPr="00951E55">
              <w:rPr>
                <w:sz w:val="22"/>
              </w:rPr>
              <w:t>N/A</w:t>
            </w:r>
          </w:p>
        </w:tc>
      </w:tr>
      <w:tr w:rsidR="00700FD1" w:rsidRPr="00951E55" w14:paraId="372C6F2C"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3809C97" w14:textId="77777777" w:rsidR="007451C3" w:rsidRPr="00951E55" w:rsidRDefault="007451C3" w:rsidP="007451C3">
            <w:pPr>
              <w:ind w:left="102" w:right="41"/>
              <w:rPr>
                <w:sz w:val="22"/>
              </w:rPr>
            </w:pPr>
            <w:r w:rsidRPr="00951E55">
              <w:rPr>
                <w:sz w:val="22"/>
                <w:szCs w:val="20"/>
              </w:rPr>
              <w:t>300</w:t>
            </w:r>
          </w:p>
        </w:tc>
        <w:tc>
          <w:tcPr>
            <w:tcW w:w="3403" w:type="dxa"/>
            <w:tcBorders>
              <w:top w:val="single" w:sz="4" w:space="0" w:color="000000"/>
              <w:left w:val="single" w:sz="4" w:space="0" w:color="000000"/>
              <w:bottom w:val="single" w:sz="4" w:space="0" w:color="000000"/>
              <w:right w:val="single" w:sz="4" w:space="0" w:color="000000"/>
            </w:tcBorders>
            <w:vAlign w:val="center"/>
          </w:tcPr>
          <w:p w14:paraId="78040F2A" w14:textId="69071CCE" w:rsidR="007451C3" w:rsidRPr="00951E55" w:rsidRDefault="007451C3" w:rsidP="007451C3">
            <w:pPr>
              <w:ind w:left="102" w:right="41"/>
              <w:rPr>
                <w:sz w:val="22"/>
              </w:rPr>
            </w:pPr>
            <w:r w:rsidRPr="00951E55">
              <w:rPr>
                <w:sz w:val="22"/>
              </w:rPr>
              <w:t>N/A</w:t>
            </w:r>
          </w:p>
        </w:tc>
        <w:tc>
          <w:tcPr>
            <w:tcW w:w="2410" w:type="dxa"/>
            <w:tcBorders>
              <w:top w:val="single" w:sz="4" w:space="0" w:color="000000"/>
              <w:left w:val="single" w:sz="4" w:space="0" w:color="000000"/>
              <w:bottom w:val="single" w:sz="4" w:space="0" w:color="000000"/>
              <w:right w:val="single" w:sz="4" w:space="0" w:color="000000"/>
            </w:tcBorders>
            <w:vAlign w:val="center"/>
          </w:tcPr>
          <w:p w14:paraId="4EC6B4F2" w14:textId="74887595" w:rsidR="007451C3" w:rsidRPr="00951E55" w:rsidRDefault="007451C3" w:rsidP="007451C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81876F7" w14:textId="266BC98C" w:rsidR="007451C3" w:rsidRPr="00951E55" w:rsidRDefault="007451C3" w:rsidP="007451C3">
            <w:pPr>
              <w:ind w:left="102" w:right="41"/>
              <w:jc w:val="center"/>
              <w:rPr>
                <w:sz w:val="22"/>
              </w:rPr>
            </w:pPr>
            <w:r w:rsidRPr="00951E55">
              <w:rPr>
                <w:sz w:val="22"/>
              </w:rPr>
              <w:t>N/A</w:t>
            </w:r>
          </w:p>
        </w:tc>
        <w:tc>
          <w:tcPr>
            <w:tcW w:w="2267" w:type="dxa"/>
            <w:tcBorders>
              <w:top w:val="single" w:sz="4" w:space="0" w:color="000000"/>
              <w:left w:val="single" w:sz="4" w:space="0" w:color="000000"/>
              <w:bottom w:val="single" w:sz="4" w:space="0" w:color="000000"/>
              <w:right w:val="single" w:sz="4" w:space="0" w:color="000000"/>
            </w:tcBorders>
            <w:vAlign w:val="center"/>
          </w:tcPr>
          <w:p w14:paraId="1D98AD69" w14:textId="368DCB53" w:rsidR="007451C3" w:rsidRPr="00951E55" w:rsidRDefault="007451C3" w:rsidP="007451C3">
            <w:pPr>
              <w:ind w:left="102" w:right="41"/>
              <w:jc w:val="center"/>
              <w:rPr>
                <w:sz w:val="22"/>
              </w:rPr>
            </w:pPr>
            <w:r w:rsidRPr="00951E55">
              <w:rPr>
                <w:sz w:val="22"/>
              </w:rPr>
              <w:t>N/A</w:t>
            </w:r>
          </w:p>
        </w:tc>
        <w:tc>
          <w:tcPr>
            <w:tcW w:w="1982" w:type="dxa"/>
            <w:tcBorders>
              <w:top w:val="single" w:sz="4" w:space="0" w:color="000000"/>
              <w:left w:val="single" w:sz="4" w:space="0" w:color="000000"/>
              <w:bottom w:val="single" w:sz="4" w:space="0" w:color="000000"/>
              <w:right w:val="single" w:sz="4" w:space="0" w:color="000000"/>
            </w:tcBorders>
            <w:vAlign w:val="center"/>
          </w:tcPr>
          <w:p w14:paraId="05415A28" w14:textId="2BC25D16" w:rsidR="007451C3" w:rsidRPr="00951E55" w:rsidRDefault="007451C3" w:rsidP="007451C3">
            <w:pPr>
              <w:ind w:left="102" w:right="41"/>
              <w:jc w:val="center"/>
              <w:rPr>
                <w:sz w:val="22"/>
              </w:rPr>
            </w:pPr>
            <w:r w:rsidRPr="00951E55">
              <w:rPr>
                <w:sz w:val="22"/>
              </w:rPr>
              <w:t>N/A</w:t>
            </w:r>
          </w:p>
        </w:tc>
      </w:tr>
      <w:tr w:rsidR="00700FD1" w:rsidRPr="00951E55" w14:paraId="1690A51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B1BF21" w14:textId="77777777" w:rsidR="007451C3" w:rsidRPr="00951E55" w:rsidRDefault="007451C3" w:rsidP="007451C3">
            <w:pPr>
              <w:ind w:left="102" w:right="41"/>
              <w:rPr>
                <w:sz w:val="22"/>
              </w:rPr>
            </w:pPr>
            <w:r w:rsidRPr="00951E55">
              <w:rPr>
                <w:sz w:val="22"/>
                <w:szCs w:val="20"/>
              </w:rPr>
              <w:t>400</w:t>
            </w:r>
          </w:p>
        </w:tc>
        <w:tc>
          <w:tcPr>
            <w:tcW w:w="3403" w:type="dxa"/>
            <w:tcBorders>
              <w:top w:val="single" w:sz="4" w:space="0" w:color="000000"/>
              <w:left w:val="single" w:sz="4" w:space="0" w:color="000000"/>
              <w:bottom w:val="single" w:sz="4" w:space="0" w:color="000000"/>
              <w:right w:val="single" w:sz="4" w:space="0" w:color="000000"/>
            </w:tcBorders>
            <w:vAlign w:val="center"/>
          </w:tcPr>
          <w:p w14:paraId="43FE2E27" w14:textId="122B3A4C" w:rsidR="007451C3" w:rsidRPr="00951E55" w:rsidRDefault="007451C3" w:rsidP="007451C3">
            <w:pPr>
              <w:ind w:left="102" w:right="41"/>
              <w:rPr>
                <w:sz w:val="22"/>
              </w:rPr>
            </w:pPr>
            <w:r w:rsidRPr="00951E55">
              <w:rPr>
                <w:sz w:val="22"/>
              </w:rPr>
              <w:t>N/A</w:t>
            </w:r>
          </w:p>
        </w:tc>
        <w:tc>
          <w:tcPr>
            <w:tcW w:w="2410" w:type="dxa"/>
            <w:tcBorders>
              <w:top w:val="single" w:sz="4" w:space="0" w:color="000000"/>
              <w:left w:val="single" w:sz="4" w:space="0" w:color="000000"/>
              <w:bottom w:val="single" w:sz="4" w:space="0" w:color="000000"/>
              <w:right w:val="single" w:sz="4" w:space="0" w:color="000000"/>
            </w:tcBorders>
            <w:vAlign w:val="center"/>
          </w:tcPr>
          <w:p w14:paraId="093D6DDB" w14:textId="3F09D983" w:rsidR="007451C3" w:rsidRPr="00951E55" w:rsidRDefault="007451C3" w:rsidP="007451C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4AC1C50" w14:textId="70FD1613" w:rsidR="007451C3" w:rsidRPr="00951E55" w:rsidRDefault="007451C3" w:rsidP="007451C3">
            <w:pPr>
              <w:ind w:left="102" w:right="41"/>
              <w:jc w:val="center"/>
              <w:rPr>
                <w:sz w:val="22"/>
              </w:rPr>
            </w:pPr>
            <w:r w:rsidRPr="00951E55">
              <w:rPr>
                <w:sz w:val="22"/>
              </w:rPr>
              <w:t>N/A</w:t>
            </w:r>
          </w:p>
        </w:tc>
        <w:tc>
          <w:tcPr>
            <w:tcW w:w="2267" w:type="dxa"/>
            <w:tcBorders>
              <w:top w:val="single" w:sz="4" w:space="0" w:color="000000"/>
              <w:left w:val="single" w:sz="4" w:space="0" w:color="000000"/>
              <w:bottom w:val="single" w:sz="4" w:space="0" w:color="000000"/>
              <w:right w:val="single" w:sz="4" w:space="0" w:color="000000"/>
            </w:tcBorders>
            <w:vAlign w:val="center"/>
          </w:tcPr>
          <w:p w14:paraId="29C6F3EB" w14:textId="5FCF8D71" w:rsidR="007451C3" w:rsidRPr="00951E55" w:rsidRDefault="007451C3" w:rsidP="007451C3">
            <w:pPr>
              <w:ind w:left="102" w:right="41"/>
              <w:jc w:val="center"/>
              <w:rPr>
                <w:sz w:val="22"/>
              </w:rPr>
            </w:pPr>
            <w:r w:rsidRPr="00951E55">
              <w:rPr>
                <w:sz w:val="22"/>
              </w:rPr>
              <w:t>N/A</w:t>
            </w:r>
          </w:p>
        </w:tc>
        <w:tc>
          <w:tcPr>
            <w:tcW w:w="1982" w:type="dxa"/>
            <w:tcBorders>
              <w:top w:val="single" w:sz="4" w:space="0" w:color="000000"/>
              <w:left w:val="single" w:sz="4" w:space="0" w:color="000000"/>
              <w:bottom w:val="single" w:sz="4" w:space="0" w:color="000000"/>
              <w:right w:val="single" w:sz="4" w:space="0" w:color="000000"/>
            </w:tcBorders>
            <w:vAlign w:val="center"/>
          </w:tcPr>
          <w:p w14:paraId="50884374" w14:textId="09ADEEC5" w:rsidR="007451C3" w:rsidRPr="00951E55" w:rsidRDefault="007451C3" w:rsidP="007451C3">
            <w:pPr>
              <w:ind w:left="102" w:right="41"/>
              <w:jc w:val="center"/>
              <w:rPr>
                <w:sz w:val="22"/>
              </w:rPr>
            </w:pPr>
            <w:r w:rsidRPr="00951E55">
              <w:rPr>
                <w:sz w:val="22"/>
              </w:rPr>
              <w:t>N/A</w:t>
            </w:r>
          </w:p>
        </w:tc>
      </w:tr>
    </w:tbl>
    <w:p w14:paraId="07E8E21B" w14:textId="77777777" w:rsidR="007451C3" w:rsidRPr="00951E55" w:rsidRDefault="007451C3">
      <w:pPr>
        <w:overflowPunct/>
        <w:autoSpaceDE/>
        <w:autoSpaceDN/>
        <w:adjustRightInd/>
        <w:textAlignment w:val="auto"/>
        <w:rPr>
          <w:szCs w:val="22"/>
        </w:rPr>
      </w:pPr>
      <w:r w:rsidRPr="00951E55">
        <w:br w:type="page"/>
      </w:r>
    </w:p>
    <w:p w14:paraId="43EF00CE" w14:textId="6082E0D2" w:rsidR="00A865E7" w:rsidRPr="00951E55" w:rsidRDefault="00A865E7" w:rsidP="00A865E7">
      <w:pPr>
        <w:pStyle w:val="3"/>
      </w:pPr>
      <w:r w:rsidRPr="00951E55">
        <w:lastRenderedPageBreak/>
        <w:t xml:space="preserve">Road </w:t>
      </w:r>
      <w:r w:rsidR="00EA1083" w:rsidRPr="00951E55">
        <w:t>Kerb</w:t>
      </w:r>
    </w:p>
    <w:p w14:paraId="6BD3F709" w14:textId="2FF5AFCF" w:rsidR="00F35B08" w:rsidRPr="00951E55" w:rsidRDefault="00F35B08" w:rsidP="00F35B08">
      <w:pPr>
        <w:pStyle w:val="4"/>
      </w:pPr>
      <w:r w:rsidRPr="00951E55">
        <w:t>Kerb or curb is a vertical or sloping member provided along the edge of a pavement or shoulder to give strength and protect the edge of the pavement</w:t>
      </w:r>
    </w:p>
    <w:p w14:paraId="3DB8FA66" w14:textId="77777777" w:rsidR="00F35B08" w:rsidRPr="00951E55" w:rsidRDefault="00F35B08" w:rsidP="00F35B08"/>
    <w:p w14:paraId="7C6AE4B5" w14:textId="77777777" w:rsidR="00F35B08" w:rsidRPr="00951E55" w:rsidRDefault="00F35B08" w:rsidP="00F35B08">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6B5B8D9C"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D4E2CD" w14:textId="77777777" w:rsidR="00F35B08" w:rsidRPr="00951E55" w:rsidRDefault="00F35B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0D8D72" w14:textId="77777777" w:rsidR="00F35B08" w:rsidRPr="00951E55" w:rsidRDefault="00F35B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80005" w14:textId="77777777" w:rsidR="00F35B08" w:rsidRPr="00951E55" w:rsidRDefault="00F35B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257CBD" w14:textId="77777777" w:rsidR="00F35B08" w:rsidRPr="00951E55" w:rsidRDefault="00F35B08" w:rsidP="00816711">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F05A0" w14:textId="77777777" w:rsidR="00F35B08" w:rsidRPr="00951E55" w:rsidRDefault="00F35B08" w:rsidP="00816711">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F78FFC" w14:textId="77777777" w:rsidR="00F35B08" w:rsidRPr="00951E55" w:rsidRDefault="00F35B08" w:rsidP="00816711">
            <w:pPr>
              <w:ind w:left="102" w:right="41"/>
              <w:jc w:val="center"/>
              <w:rPr>
                <w:b/>
                <w:sz w:val="22"/>
                <w:szCs w:val="20"/>
              </w:rPr>
            </w:pPr>
            <w:r w:rsidRPr="00951E55">
              <w:rPr>
                <w:b/>
                <w:sz w:val="22"/>
                <w:szCs w:val="20"/>
              </w:rPr>
              <w:t>Behavior</w:t>
            </w:r>
          </w:p>
        </w:tc>
      </w:tr>
      <w:tr w:rsidR="00700FD1" w:rsidRPr="00951E55" w14:paraId="65A3D7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2549C6C" w14:textId="77777777" w:rsidR="00F35B08" w:rsidRPr="00951E55" w:rsidRDefault="00F35B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01B3B9" w14:textId="77777777" w:rsidR="00F35B08" w:rsidRPr="00951E55" w:rsidRDefault="00F35B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358ADE7" w14:textId="77777777" w:rsidR="00F35B08" w:rsidRPr="00951E55" w:rsidRDefault="00F35B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C144DC3" w14:textId="77777777" w:rsidR="00F35B08" w:rsidRPr="00951E55" w:rsidRDefault="00F35B08" w:rsidP="00816711">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51F7F952" w14:textId="77777777" w:rsidR="00F35B08" w:rsidRPr="00951E55" w:rsidRDefault="00F35B08" w:rsidP="00816711">
            <w:pPr>
              <w:ind w:left="102" w:right="41"/>
              <w:jc w:val="center"/>
              <w:rPr>
                <w:sz w:val="22"/>
              </w:rPr>
            </w:pPr>
            <w:r w:rsidRPr="00951E55">
              <w:rPr>
                <w:sz w:val="22"/>
              </w:rPr>
              <w:t>Symbols</w:t>
            </w:r>
          </w:p>
        </w:tc>
        <w:tc>
          <w:tcPr>
            <w:tcW w:w="1984" w:type="dxa"/>
            <w:tcBorders>
              <w:top w:val="single" w:sz="4" w:space="0" w:color="000000"/>
              <w:left w:val="single" w:sz="4" w:space="0" w:color="000000"/>
              <w:bottom w:val="single" w:sz="4" w:space="0" w:color="000000"/>
              <w:right w:val="single" w:sz="4" w:space="0" w:color="000000"/>
            </w:tcBorders>
            <w:vAlign w:val="center"/>
          </w:tcPr>
          <w:p w14:paraId="3124A392" w14:textId="77777777" w:rsidR="00F35B08" w:rsidRPr="00951E55" w:rsidRDefault="00F35B08" w:rsidP="00816711">
            <w:pPr>
              <w:ind w:left="102" w:right="41"/>
              <w:jc w:val="center"/>
              <w:rPr>
                <w:sz w:val="22"/>
              </w:rPr>
            </w:pPr>
            <w:r w:rsidRPr="00951E55">
              <w:rPr>
                <w:sz w:val="22"/>
              </w:rPr>
              <w:t>N/A</w:t>
            </w:r>
          </w:p>
        </w:tc>
      </w:tr>
      <w:tr w:rsidR="00700FD1" w:rsidRPr="00951E55" w14:paraId="2ACAA85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986A452" w14:textId="77777777" w:rsidR="00F35B08" w:rsidRPr="00951E55" w:rsidRDefault="00F35B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5ABC5A" w14:textId="17F7D340" w:rsidR="00F35B08" w:rsidRPr="00951E55" w:rsidRDefault="00EA1083" w:rsidP="00816711">
            <w:pPr>
              <w:ind w:left="102" w:right="41"/>
              <w:rPr>
                <w:sz w:val="22"/>
              </w:rPr>
            </w:pPr>
            <w:r w:rsidRPr="00951E55">
              <w:rPr>
                <w:sz w:val="22"/>
              </w:rPr>
              <w:t xml:space="preserve">3D </w:t>
            </w:r>
            <w:r w:rsidR="00AE325E" w:rsidRPr="00951E55">
              <w:rPr>
                <w:sz w:val="22"/>
              </w:rPr>
              <w:t>Object</w:t>
            </w:r>
            <w:r w:rsidR="00F35B08" w:rsidRPr="00951E55">
              <w:rPr>
                <w:sz w:val="22"/>
              </w:rPr>
              <w:t xml:space="preserve"> type</w:t>
            </w:r>
          </w:p>
        </w:tc>
        <w:tc>
          <w:tcPr>
            <w:tcW w:w="2409" w:type="dxa"/>
            <w:tcBorders>
              <w:top w:val="single" w:sz="4" w:space="0" w:color="000000"/>
              <w:left w:val="single" w:sz="4" w:space="0" w:color="000000"/>
              <w:bottom w:val="single" w:sz="4" w:space="0" w:color="000000"/>
              <w:right w:val="single" w:sz="4" w:space="0" w:color="000000"/>
            </w:tcBorders>
            <w:vAlign w:val="center"/>
          </w:tcPr>
          <w:p w14:paraId="3CF88503" w14:textId="77777777" w:rsidR="00F35B08" w:rsidRPr="00951E55" w:rsidRDefault="00F35B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13A666" w14:textId="77777777" w:rsidR="00F35B08" w:rsidRPr="00951E55" w:rsidRDefault="00F35B08" w:rsidP="00816711">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7DE35684" w14:textId="77777777" w:rsidR="00F35B08" w:rsidRPr="00951E55" w:rsidRDefault="00F35B08"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157B0064" w14:textId="77777777" w:rsidR="00F35B08" w:rsidRPr="00951E55" w:rsidRDefault="00F35B08" w:rsidP="00816711">
            <w:pPr>
              <w:ind w:left="102" w:right="41"/>
              <w:jc w:val="center"/>
              <w:rPr>
                <w:sz w:val="22"/>
              </w:rPr>
            </w:pPr>
            <w:r w:rsidRPr="00951E55">
              <w:rPr>
                <w:sz w:val="22"/>
              </w:rPr>
              <w:t>N/A</w:t>
            </w:r>
          </w:p>
        </w:tc>
      </w:tr>
      <w:tr w:rsidR="00700FD1" w:rsidRPr="00951E55" w14:paraId="7BB19EF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BA7D071" w14:textId="77777777" w:rsidR="00F35B08" w:rsidRPr="00951E55" w:rsidRDefault="00F35B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F44E8D" w14:textId="77777777" w:rsidR="00F35B08" w:rsidRPr="00951E55" w:rsidRDefault="00F35B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A764659" w14:textId="77777777" w:rsidR="00F35B08" w:rsidRPr="00951E55" w:rsidRDefault="00F35B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67596FB" w14:textId="49D086EC" w:rsidR="00F35B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5B08" w:rsidRPr="00951E55">
              <w:rPr>
                <w:sz w:val="22"/>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14:paraId="582DDC12" w14:textId="77777777" w:rsidR="00F35B08" w:rsidRPr="00951E55" w:rsidRDefault="00F35B08" w:rsidP="00816711">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726083EA" w14:textId="77777777" w:rsidR="00F35B08" w:rsidRPr="00951E55" w:rsidRDefault="00F35B08" w:rsidP="00816711">
            <w:pPr>
              <w:ind w:left="102" w:right="41"/>
              <w:jc w:val="center"/>
              <w:rPr>
                <w:sz w:val="22"/>
              </w:rPr>
            </w:pPr>
            <w:r w:rsidRPr="00951E55">
              <w:rPr>
                <w:sz w:val="22"/>
              </w:rPr>
              <w:t>N/A</w:t>
            </w:r>
          </w:p>
        </w:tc>
      </w:tr>
      <w:tr w:rsidR="00700FD1" w:rsidRPr="00951E55" w14:paraId="4B49D13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82D6132" w14:textId="77777777" w:rsidR="00F35B08" w:rsidRPr="00951E55" w:rsidRDefault="00F35B08" w:rsidP="00F35B0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F69CCC" w14:textId="727BA599"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2EA0B96" w14:textId="0FED3D91"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7CB4C4B" w14:textId="3F7E0A96" w:rsidR="00F35B08" w:rsidRPr="00951E55" w:rsidRDefault="00F35B08" w:rsidP="00F35B08">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1D3A81B6" w14:textId="13CA4087" w:rsidR="00F35B08" w:rsidRPr="00951E55" w:rsidRDefault="00F35B08" w:rsidP="00F35B08">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688ED9E3" w14:textId="7474961D" w:rsidR="00F35B08" w:rsidRPr="00951E55" w:rsidRDefault="00F35B08" w:rsidP="00F35B08">
            <w:pPr>
              <w:ind w:left="102" w:right="41"/>
              <w:jc w:val="center"/>
              <w:rPr>
                <w:sz w:val="22"/>
              </w:rPr>
            </w:pPr>
            <w:r w:rsidRPr="00951E55">
              <w:rPr>
                <w:sz w:val="22"/>
              </w:rPr>
              <w:t>N/A</w:t>
            </w:r>
          </w:p>
        </w:tc>
      </w:tr>
      <w:tr w:rsidR="00700FD1" w:rsidRPr="00951E55" w14:paraId="444F2CC6"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9EB7568" w14:textId="77777777" w:rsidR="00F35B08" w:rsidRPr="00951E55" w:rsidRDefault="00F35B08" w:rsidP="00F35B0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03F57F" w14:textId="705ABBFE"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7EDAD06" w14:textId="47C26F60"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3BF9B" w14:textId="366E302D" w:rsidR="00F35B08" w:rsidRPr="00951E55" w:rsidRDefault="00F35B08" w:rsidP="00F35B08">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34AA8409" w14:textId="3D62E5E1" w:rsidR="00F35B08" w:rsidRPr="00951E55" w:rsidRDefault="00F35B08" w:rsidP="00F35B08">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C982850" w14:textId="76950A90" w:rsidR="00F35B08" w:rsidRPr="00951E55" w:rsidRDefault="00F35B08" w:rsidP="00F35B08">
            <w:pPr>
              <w:ind w:left="102" w:right="41"/>
              <w:jc w:val="center"/>
              <w:rPr>
                <w:sz w:val="22"/>
              </w:rPr>
            </w:pPr>
            <w:r w:rsidRPr="00951E55">
              <w:rPr>
                <w:sz w:val="22"/>
              </w:rPr>
              <w:t>N/A</w:t>
            </w:r>
          </w:p>
        </w:tc>
      </w:tr>
    </w:tbl>
    <w:p w14:paraId="74F90491" w14:textId="77777777" w:rsidR="00A865E7" w:rsidRPr="00951E55" w:rsidRDefault="00A865E7">
      <w:pPr>
        <w:overflowPunct/>
        <w:autoSpaceDE/>
        <w:autoSpaceDN/>
        <w:adjustRightInd/>
        <w:textAlignment w:val="auto"/>
      </w:pPr>
      <w:r w:rsidRPr="00951E55">
        <w:br w:type="page"/>
      </w:r>
    </w:p>
    <w:p w14:paraId="103123B8" w14:textId="21565A41" w:rsidR="00A865E7" w:rsidRPr="00951E55" w:rsidRDefault="00A865E7" w:rsidP="00A865E7">
      <w:pPr>
        <w:pStyle w:val="3"/>
      </w:pPr>
      <w:r w:rsidRPr="00951E55">
        <w:lastRenderedPageBreak/>
        <w:t>Sign Pole</w:t>
      </w:r>
      <w:r w:rsidR="00783441" w:rsidRPr="00951E55">
        <w:t xml:space="preserve"> </w:t>
      </w:r>
      <w:r w:rsidRPr="00951E55">
        <w:t>/</w:t>
      </w:r>
      <w:r w:rsidR="00783441" w:rsidRPr="00951E55">
        <w:t xml:space="preserve"> </w:t>
      </w:r>
      <w:r w:rsidRPr="00951E55">
        <w:t>Traffic sign</w:t>
      </w:r>
    </w:p>
    <w:p w14:paraId="4DD5D552" w14:textId="77777777" w:rsidR="00F35B08" w:rsidRPr="00951E55" w:rsidRDefault="00F35B08" w:rsidP="00F35B08">
      <w:pPr>
        <w:pStyle w:val="4"/>
      </w:pPr>
      <w:r w:rsidRPr="00951E55">
        <w:t>Traffic signs or road signs are signs erected at the side of or above roads or highways to give instructions or provide information to road users.</w:t>
      </w:r>
    </w:p>
    <w:p w14:paraId="1F6584B5" w14:textId="77777777" w:rsidR="00F35B08" w:rsidRPr="00951E55" w:rsidRDefault="00F35B08" w:rsidP="00F35B08"/>
    <w:p w14:paraId="14A0C609" w14:textId="77777777" w:rsidR="00F35B08" w:rsidRPr="00951E55" w:rsidRDefault="00F35B08" w:rsidP="00F35B08">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269"/>
        <w:gridCol w:w="1701"/>
      </w:tblGrid>
      <w:tr w:rsidR="00700FD1" w:rsidRPr="00951E55" w14:paraId="0EC1C2D9"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D9F62C" w14:textId="77777777" w:rsidR="00F35B08" w:rsidRPr="00951E55" w:rsidRDefault="00F35B08"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C5EAF3" w14:textId="77777777" w:rsidR="00F35B08" w:rsidRPr="00951E55" w:rsidRDefault="00F35B08"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D33496" w14:textId="77777777" w:rsidR="00F35B08" w:rsidRPr="00951E55" w:rsidRDefault="00F35B08"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951CD5" w14:textId="77777777" w:rsidR="00F35B08" w:rsidRPr="00951E55" w:rsidRDefault="00F35B08" w:rsidP="00816711">
            <w:pPr>
              <w:ind w:left="102" w:right="41"/>
              <w:jc w:val="center"/>
              <w:rPr>
                <w:b/>
                <w:sz w:val="22"/>
                <w:szCs w:val="20"/>
              </w:rPr>
            </w:pPr>
            <w:r w:rsidRPr="00951E55">
              <w:rPr>
                <w:b/>
                <w:sz w:val="22"/>
                <w:szCs w:val="20"/>
              </w:rPr>
              <w:t>Location &amp; Orientation</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7FF603" w14:textId="77777777" w:rsidR="00F35B08" w:rsidRPr="00951E55" w:rsidRDefault="00F35B08"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0DBABE" w14:textId="77777777" w:rsidR="00F35B08" w:rsidRPr="00951E55" w:rsidRDefault="00F35B08" w:rsidP="00816711">
            <w:pPr>
              <w:ind w:left="102" w:right="41"/>
              <w:jc w:val="center"/>
              <w:rPr>
                <w:b/>
                <w:sz w:val="22"/>
                <w:szCs w:val="20"/>
              </w:rPr>
            </w:pPr>
            <w:r w:rsidRPr="00951E55">
              <w:rPr>
                <w:b/>
                <w:sz w:val="22"/>
                <w:szCs w:val="20"/>
              </w:rPr>
              <w:t>Behavior</w:t>
            </w:r>
          </w:p>
        </w:tc>
      </w:tr>
      <w:tr w:rsidR="00700FD1" w:rsidRPr="00951E55" w14:paraId="1B2B7B73"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A5CBEAC" w14:textId="77777777" w:rsidR="00F35B08" w:rsidRPr="00951E55" w:rsidRDefault="00F35B08"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0B9D09" w14:textId="77777777" w:rsidR="00F35B08" w:rsidRPr="00951E55" w:rsidRDefault="00F35B08"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F941FDC" w14:textId="77777777" w:rsidR="00F35B08" w:rsidRPr="00951E55" w:rsidRDefault="00F35B08"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97209A" w14:textId="77777777" w:rsidR="00F35B08" w:rsidRPr="00951E55" w:rsidRDefault="00F35B08" w:rsidP="00816711">
            <w:pPr>
              <w:ind w:left="102" w:right="41"/>
              <w:jc w:val="center"/>
              <w:rPr>
                <w:sz w:val="22"/>
              </w:rPr>
            </w:pPr>
            <w:r w:rsidRPr="00951E55">
              <w:rPr>
                <w:sz w:val="22"/>
              </w:rPr>
              <w:t>Symbol insertion point(s) approximately located</w:t>
            </w:r>
          </w:p>
        </w:tc>
        <w:tc>
          <w:tcPr>
            <w:tcW w:w="2269" w:type="dxa"/>
            <w:tcBorders>
              <w:top w:val="single" w:sz="4" w:space="0" w:color="000000"/>
              <w:left w:val="single" w:sz="4" w:space="0" w:color="000000"/>
              <w:bottom w:val="single" w:sz="4" w:space="0" w:color="000000"/>
              <w:right w:val="single" w:sz="4" w:space="0" w:color="000000"/>
            </w:tcBorders>
            <w:vAlign w:val="center"/>
          </w:tcPr>
          <w:p w14:paraId="30CA7A14" w14:textId="77777777" w:rsidR="00F35B08" w:rsidRPr="00951E55" w:rsidRDefault="00F35B08" w:rsidP="00816711">
            <w:pPr>
              <w:ind w:left="102" w:right="41"/>
              <w:jc w:val="center"/>
              <w:rPr>
                <w:sz w:val="22"/>
              </w:rPr>
            </w:pPr>
            <w:r w:rsidRPr="00951E55">
              <w:rPr>
                <w:sz w:val="22"/>
              </w:rPr>
              <w:t>Symbols</w:t>
            </w:r>
          </w:p>
        </w:tc>
        <w:tc>
          <w:tcPr>
            <w:tcW w:w="1701" w:type="dxa"/>
            <w:tcBorders>
              <w:top w:val="single" w:sz="4" w:space="0" w:color="000000"/>
              <w:left w:val="single" w:sz="4" w:space="0" w:color="000000"/>
              <w:bottom w:val="single" w:sz="4" w:space="0" w:color="000000"/>
              <w:right w:val="single" w:sz="4" w:space="0" w:color="000000"/>
            </w:tcBorders>
            <w:vAlign w:val="center"/>
          </w:tcPr>
          <w:p w14:paraId="62BA2BB4" w14:textId="77777777" w:rsidR="00F35B08" w:rsidRPr="00951E55" w:rsidRDefault="00F35B08" w:rsidP="00816711">
            <w:pPr>
              <w:ind w:left="102" w:right="41"/>
              <w:jc w:val="center"/>
              <w:rPr>
                <w:sz w:val="22"/>
              </w:rPr>
            </w:pPr>
            <w:r w:rsidRPr="00951E55">
              <w:rPr>
                <w:sz w:val="22"/>
              </w:rPr>
              <w:t>N/A</w:t>
            </w:r>
          </w:p>
        </w:tc>
      </w:tr>
      <w:tr w:rsidR="00700FD1" w:rsidRPr="00951E55" w14:paraId="1DC8D6C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E2BA332" w14:textId="77777777" w:rsidR="00F35B08" w:rsidRPr="00951E55" w:rsidRDefault="00F35B08"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20ACC1" w14:textId="196FF480" w:rsidR="00F35B08" w:rsidRPr="00951E55" w:rsidRDefault="00783441" w:rsidP="00816711">
            <w:pPr>
              <w:ind w:left="102" w:right="41"/>
              <w:rPr>
                <w:sz w:val="22"/>
              </w:rPr>
            </w:pPr>
            <w:r w:rsidRPr="00951E55">
              <w:rPr>
                <w:sz w:val="22"/>
              </w:rPr>
              <w:t xml:space="preserve">3D </w:t>
            </w:r>
            <w:r w:rsidR="00AE325E" w:rsidRPr="00951E55">
              <w:rPr>
                <w:sz w:val="22"/>
              </w:rPr>
              <w:t>Object</w:t>
            </w:r>
            <w:r w:rsidR="00F35B08" w:rsidRPr="00951E55">
              <w:rPr>
                <w:sz w:val="22"/>
              </w:rPr>
              <w:t xml:space="preserve"> with size and width</w:t>
            </w:r>
          </w:p>
        </w:tc>
        <w:tc>
          <w:tcPr>
            <w:tcW w:w="2409" w:type="dxa"/>
            <w:tcBorders>
              <w:top w:val="single" w:sz="4" w:space="0" w:color="000000"/>
              <w:left w:val="single" w:sz="4" w:space="0" w:color="000000"/>
              <w:bottom w:val="single" w:sz="4" w:space="0" w:color="000000"/>
              <w:right w:val="single" w:sz="4" w:space="0" w:color="000000"/>
            </w:tcBorders>
            <w:vAlign w:val="center"/>
          </w:tcPr>
          <w:p w14:paraId="4F9017B1" w14:textId="77777777" w:rsidR="00F35B08" w:rsidRPr="00951E55" w:rsidRDefault="00F35B08"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5E9C840" w14:textId="77777777" w:rsidR="00F35B08" w:rsidRPr="00951E55" w:rsidRDefault="00F35B08" w:rsidP="00816711">
            <w:pPr>
              <w:ind w:left="102" w:right="41"/>
              <w:jc w:val="center"/>
              <w:rPr>
                <w:sz w:val="22"/>
              </w:rPr>
            </w:pPr>
            <w:r w:rsidRPr="00951E55">
              <w:rPr>
                <w:sz w:val="22"/>
              </w:rPr>
              <w:t xml:space="preserve">Object insertion point(s) approximately located </w:t>
            </w:r>
          </w:p>
        </w:tc>
        <w:tc>
          <w:tcPr>
            <w:tcW w:w="2269" w:type="dxa"/>
            <w:tcBorders>
              <w:top w:val="single" w:sz="4" w:space="0" w:color="000000"/>
              <w:left w:val="single" w:sz="4" w:space="0" w:color="000000"/>
              <w:bottom w:val="single" w:sz="4" w:space="0" w:color="000000"/>
              <w:right w:val="single" w:sz="4" w:space="0" w:color="000000"/>
            </w:tcBorders>
          </w:tcPr>
          <w:p w14:paraId="54B42F1E" w14:textId="77777777" w:rsidR="00F35B08" w:rsidRPr="00951E55" w:rsidRDefault="00F35B08"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1F807302" w14:textId="77777777" w:rsidR="00F35B08" w:rsidRPr="00951E55" w:rsidRDefault="00F35B08" w:rsidP="00816711">
            <w:pPr>
              <w:ind w:left="102" w:right="41"/>
              <w:jc w:val="center"/>
              <w:rPr>
                <w:sz w:val="22"/>
              </w:rPr>
            </w:pPr>
            <w:r w:rsidRPr="00951E55">
              <w:rPr>
                <w:sz w:val="22"/>
              </w:rPr>
              <w:t>N/A</w:t>
            </w:r>
          </w:p>
        </w:tc>
      </w:tr>
      <w:tr w:rsidR="00700FD1" w:rsidRPr="00951E55" w14:paraId="2BA3D06B"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3CE4CCAA" w14:textId="77777777" w:rsidR="00F35B08" w:rsidRPr="00951E55" w:rsidRDefault="00F35B08"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8C61F6" w14:textId="77777777" w:rsidR="00F35B08" w:rsidRPr="00951E55" w:rsidRDefault="00F35B08"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496E9CB" w14:textId="77777777" w:rsidR="00F35B08" w:rsidRPr="00951E55" w:rsidRDefault="00F35B08"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C93D8E6" w14:textId="5FD4EFE9" w:rsidR="00F35B08" w:rsidRPr="00951E55" w:rsidRDefault="000C4914" w:rsidP="00816711">
            <w:pPr>
              <w:ind w:left="102" w:right="41"/>
              <w:jc w:val="center"/>
              <w:rPr>
                <w:sz w:val="22"/>
              </w:rPr>
            </w:pPr>
            <w:r w:rsidRPr="00951E55">
              <w:rPr>
                <w:sz w:val="22"/>
              </w:rPr>
              <w:t xml:space="preserve">Object insertion point(s) is located at / derived from the onsite survey point(s) </w:t>
            </w:r>
            <w:r w:rsidR="00F35B08" w:rsidRPr="00951E55">
              <w:rPr>
                <w:sz w:val="22"/>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EF4ECAF" w14:textId="77777777" w:rsidR="00F35B08" w:rsidRPr="00951E55" w:rsidRDefault="00F35B08"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2528DC9A" w14:textId="77777777" w:rsidR="00F35B08" w:rsidRPr="00951E55" w:rsidRDefault="00F35B08" w:rsidP="00816711">
            <w:pPr>
              <w:ind w:left="102" w:right="41"/>
              <w:jc w:val="center"/>
              <w:rPr>
                <w:sz w:val="22"/>
              </w:rPr>
            </w:pPr>
            <w:r w:rsidRPr="00951E55">
              <w:rPr>
                <w:sz w:val="22"/>
              </w:rPr>
              <w:t>N/A</w:t>
            </w:r>
          </w:p>
        </w:tc>
      </w:tr>
      <w:tr w:rsidR="00700FD1" w:rsidRPr="00951E55" w14:paraId="70E11AC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67F75DB" w14:textId="77777777" w:rsidR="00F35B08" w:rsidRPr="00951E55" w:rsidRDefault="00F35B08" w:rsidP="00F35B08">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D93C5C" w14:textId="03FBD495"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2ED5B2F" w14:textId="5F39AC9B"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6CFD1AB" w14:textId="7DF6D8A5" w:rsidR="00F35B08" w:rsidRPr="00951E55" w:rsidRDefault="00F35B08" w:rsidP="00F35B08">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4DAB84C9" w14:textId="5F4E344E" w:rsidR="00F35B08" w:rsidRPr="00951E55" w:rsidRDefault="00F35B08" w:rsidP="00F35B08">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4811E092" w14:textId="77105CD1" w:rsidR="00F35B08" w:rsidRPr="00951E55" w:rsidRDefault="00F35B08" w:rsidP="00F35B08">
            <w:pPr>
              <w:ind w:left="102" w:right="41"/>
              <w:jc w:val="center"/>
              <w:rPr>
                <w:sz w:val="22"/>
              </w:rPr>
            </w:pPr>
            <w:r w:rsidRPr="00951E55">
              <w:rPr>
                <w:sz w:val="22"/>
              </w:rPr>
              <w:t>N/A</w:t>
            </w:r>
          </w:p>
        </w:tc>
      </w:tr>
      <w:tr w:rsidR="00700FD1" w:rsidRPr="00951E55" w14:paraId="0A8966D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6CE1B8B" w14:textId="77777777" w:rsidR="00F35B08" w:rsidRPr="00951E55" w:rsidRDefault="00F35B08" w:rsidP="00F35B08">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035AB8" w14:textId="4221897A" w:rsidR="00F35B08" w:rsidRPr="00951E55" w:rsidRDefault="00F35B08" w:rsidP="00F35B08">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7BC19AA" w14:textId="79A5C48A" w:rsidR="00F35B08" w:rsidRPr="00951E55" w:rsidRDefault="00F35B08" w:rsidP="00F35B08">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63159EA" w14:textId="13E892E4" w:rsidR="00F35B08" w:rsidRPr="00951E55" w:rsidRDefault="00F35B08" w:rsidP="00F35B08">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4E53209A" w14:textId="3415E2E5" w:rsidR="00F35B08" w:rsidRPr="00951E55" w:rsidRDefault="00F35B08" w:rsidP="00F35B08">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66168F6E" w14:textId="2710F047" w:rsidR="00F35B08" w:rsidRPr="00951E55" w:rsidRDefault="00F35B08" w:rsidP="00F35B08">
            <w:pPr>
              <w:ind w:left="102" w:right="41"/>
              <w:jc w:val="center"/>
              <w:rPr>
                <w:sz w:val="22"/>
              </w:rPr>
            </w:pPr>
            <w:r w:rsidRPr="00951E55">
              <w:rPr>
                <w:sz w:val="22"/>
              </w:rPr>
              <w:t>N/A</w:t>
            </w:r>
          </w:p>
        </w:tc>
      </w:tr>
    </w:tbl>
    <w:p w14:paraId="48F1CAA8" w14:textId="77777777" w:rsidR="00A865E7" w:rsidRPr="00951E55" w:rsidRDefault="00A865E7">
      <w:pPr>
        <w:overflowPunct/>
        <w:autoSpaceDE/>
        <w:autoSpaceDN/>
        <w:adjustRightInd/>
        <w:textAlignment w:val="auto"/>
      </w:pPr>
      <w:r w:rsidRPr="00951E55">
        <w:br w:type="page"/>
      </w:r>
    </w:p>
    <w:p w14:paraId="7EF85A41" w14:textId="66746CD5" w:rsidR="00A865E7" w:rsidRPr="00951E55" w:rsidRDefault="00A865E7" w:rsidP="00A865E7">
      <w:pPr>
        <w:pStyle w:val="3"/>
      </w:pPr>
      <w:r w:rsidRPr="00951E55">
        <w:lastRenderedPageBreak/>
        <w:t>Staircase</w:t>
      </w:r>
    </w:p>
    <w:p w14:paraId="2365F59F" w14:textId="37304816" w:rsidR="00683F0B" w:rsidRPr="00951E55" w:rsidRDefault="00683F0B" w:rsidP="00683F0B">
      <w:pPr>
        <w:pStyle w:val="4"/>
      </w:pPr>
      <w:r w:rsidRPr="00951E55">
        <w:t xml:space="preserve">Staircases refer to a set of steps leading from one level to another. </w:t>
      </w:r>
    </w:p>
    <w:p w14:paraId="6949A6E6" w14:textId="77777777" w:rsidR="00683F0B" w:rsidRPr="00951E55" w:rsidRDefault="00683F0B" w:rsidP="00683F0B"/>
    <w:p w14:paraId="4994A949" w14:textId="77777777" w:rsidR="00683F0B" w:rsidRPr="00951E55" w:rsidRDefault="00683F0B" w:rsidP="00683F0B">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3E6A127"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2F264A" w14:textId="77777777" w:rsidR="00683F0B" w:rsidRPr="00951E55" w:rsidRDefault="00683F0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DCDDBF" w14:textId="77777777" w:rsidR="00683F0B" w:rsidRPr="00951E55" w:rsidRDefault="00683F0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39B57" w14:textId="77777777" w:rsidR="00683F0B" w:rsidRPr="00951E55" w:rsidRDefault="00683F0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DB1FDE" w14:textId="77777777" w:rsidR="00683F0B" w:rsidRPr="00951E55" w:rsidRDefault="00683F0B"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623128" w14:textId="77777777" w:rsidR="00683F0B" w:rsidRPr="00951E55" w:rsidRDefault="00683F0B"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04BD7F" w14:textId="77777777" w:rsidR="00683F0B" w:rsidRPr="00951E55" w:rsidRDefault="00683F0B" w:rsidP="00816711">
            <w:pPr>
              <w:ind w:left="102" w:right="41"/>
              <w:jc w:val="center"/>
              <w:rPr>
                <w:b/>
                <w:sz w:val="22"/>
                <w:szCs w:val="20"/>
              </w:rPr>
            </w:pPr>
            <w:r w:rsidRPr="00951E55">
              <w:rPr>
                <w:b/>
                <w:sz w:val="22"/>
                <w:szCs w:val="20"/>
              </w:rPr>
              <w:t>Behavior</w:t>
            </w:r>
          </w:p>
        </w:tc>
      </w:tr>
      <w:tr w:rsidR="00700FD1" w:rsidRPr="00951E55" w14:paraId="31DCAB3A"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C14436" w14:textId="77777777" w:rsidR="00683F0B" w:rsidRPr="00951E55" w:rsidRDefault="00683F0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62ACCC" w14:textId="77777777" w:rsidR="00683F0B" w:rsidRPr="00951E55" w:rsidRDefault="00683F0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A8BFE81" w14:textId="77777777" w:rsidR="00683F0B" w:rsidRPr="00951E55" w:rsidRDefault="00683F0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7AF6005" w14:textId="77777777" w:rsidR="00683F0B" w:rsidRPr="00951E55" w:rsidRDefault="00683F0B"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E0392C1" w14:textId="77777777" w:rsidR="00683F0B" w:rsidRPr="00951E55" w:rsidRDefault="00683F0B"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21E860" w14:textId="77777777" w:rsidR="00683F0B" w:rsidRPr="00951E55" w:rsidRDefault="00683F0B" w:rsidP="00816711">
            <w:pPr>
              <w:ind w:left="102" w:right="41"/>
              <w:jc w:val="center"/>
              <w:rPr>
                <w:sz w:val="22"/>
              </w:rPr>
            </w:pPr>
            <w:r w:rsidRPr="00951E55">
              <w:rPr>
                <w:sz w:val="22"/>
              </w:rPr>
              <w:t>N/A</w:t>
            </w:r>
          </w:p>
        </w:tc>
      </w:tr>
      <w:tr w:rsidR="00700FD1" w:rsidRPr="00951E55" w14:paraId="6498733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9A1AFAD" w14:textId="77777777" w:rsidR="00683F0B" w:rsidRPr="00951E55" w:rsidRDefault="00683F0B"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DD775C" w14:textId="77039974" w:rsidR="00683F0B" w:rsidRPr="00951E55" w:rsidRDefault="00783441" w:rsidP="00816711">
            <w:pPr>
              <w:ind w:left="102" w:right="41"/>
              <w:rPr>
                <w:sz w:val="22"/>
              </w:rPr>
            </w:pPr>
            <w:r w:rsidRPr="00951E55">
              <w:rPr>
                <w:sz w:val="22"/>
              </w:rPr>
              <w:t xml:space="preserve">3D </w:t>
            </w:r>
            <w:r w:rsidR="00AE325E" w:rsidRPr="00951E55">
              <w:rPr>
                <w:sz w:val="22"/>
              </w:rPr>
              <w:t>Object</w:t>
            </w:r>
            <w:r w:rsidR="00683F0B" w:rsidRPr="00951E55">
              <w:rPr>
                <w:sz w:val="22"/>
              </w:rPr>
              <w:t xml:space="preserve"> including steps and landings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2D38D379" w14:textId="77777777" w:rsidR="00683F0B" w:rsidRPr="00951E55" w:rsidRDefault="00683F0B"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81594A2" w14:textId="77777777" w:rsidR="00683F0B" w:rsidRPr="00951E55" w:rsidRDefault="00683F0B"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EF3F639" w14:textId="77777777" w:rsidR="00683F0B" w:rsidRPr="00951E55" w:rsidRDefault="00683F0B"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039CDCA" w14:textId="77777777" w:rsidR="00683F0B" w:rsidRPr="00951E55" w:rsidRDefault="00683F0B" w:rsidP="00816711">
            <w:pPr>
              <w:ind w:left="102" w:right="41"/>
              <w:jc w:val="center"/>
              <w:rPr>
                <w:sz w:val="22"/>
              </w:rPr>
            </w:pPr>
            <w:r w:rsidRPr="00951E55">
              <w:rPr>
                <w:sz w:val="22"/>
              </w:rPr>
              <w:t>N/A</w:t>
            </w:r>
          </w:p>
        </w:tc>
      </w:tr>
      <w:tr w:rsidR="00700FD1" w:rsidRPr="00951E55" w14:paraId="16AE911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7889444" w14:textId="77777777" w:rsidR="00683F0B" w:rsidRPr="00951E55" w:rsidRDefault="00683F0B"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DACD0A3" w14:textId="77777777" w:rsidR="00683F0B" w:rsidRPr="00951E55" w:rsidRDefault="00683F0B"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9CCF88C" w14:textId="77777777" w:rsidR="00683F0B" w:rsidRPr="00951E55" w:rsidRDefault="00683F0B"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767EBF3" w14:textId="5B1C6934" w:rsidR="00683F0B" w:rsidRPr="00951E55" w:rsidRDefault="000C4914" w:rsidP="00816711">
            <w:pPr>
              <w:ind w:left="102" w:right="41"/>
              <w:jc w:val="center"/>
              <w:rPr>
                <w:sz w:val="22"/>
              </w:rPr>
            </w:pPr>
            <w:r w:rsidRPr="00951E55">
              <w:rPr>
                <w:sz w:val="22"/>
              </w:rPr>
              <w:t xml:space="preserve">Object insertion point(s) is located at / derived from the onsite survey point(s) </w:t>
            </w:r>
            <w:r w:rsidR="00683F0B"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D3A1FE" w14:textId="77777777" w:rsidR="00683F0B" w:rsidRPr="00951E55" w:rsidRDefault="00683F0B"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FA6982" w14:textId="77777777" w:rsidR="00683F0B" w:rsidRPr="00951E55" w:rsidRDefault="00683F0B" w:rsidP="00816711">
            <w:pPr>
              <w:ind w:left="102" w:right="41"/>
              <w:jc w:val="center"/>
              <w:rPr>
                <w:sz w:val="22"/>
              </w:rPr>
            </w:pPr>
            <w:r w:rsidRPr="00951E55">
              <w:rPr>
                <w:sz w:val="22"/>
              </w:rPr>
              <w:t>N/A</w:t>
            </w:r>
          </w:p>
        </w:tc>
      </w:tr>
      <w:tr w:rsidR="00700FD1" w:rsidRPr="00951E55" w14:paraId="49614F80"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200284B" w14:textId="77777777" w:rsidR="00683F0B" w:rsidRPr="00951E55" w:rsidRDefault="00683F0B" w:rsidP="00683F0B">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16AD66" w14:textId="6493C7D0" w:rsidR="00683F0B" w:rsidRPr="00951E55" w:rsidRDefault="00683F0B" w:rsidP="00683F0B">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006E7F6" w14:textId="0FE3D8E9" w:rsidR="00683F0B" w:rsidRPr="00951E55" w:rsidRDefault="00683F0B" w:rsidP="00683F0B">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3FDB444" w14:textId="649BDB87" w:rsidR="00683F0B" w:rsidRPr="00951E55" w:rsidRDefault="00683F0B" w:rsidP="00683F0B">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6F95DC3" w14:textId="55E7E7DD" w:rsidR="00683F0B" w:rsidRPr="00951E55" w:rsidRDefault="00683F0B" w:rsidP="00683F0B">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78EB923" w14:textId="5102DF7A" w:rsidR="00683F0B" w:rsidRPr="00951E55" w:rsidRDefault="00683F0B" w:rsidP="00683F0B">
            <w:pPr>
              <w:ind w:left="102" w:right="41"/>
              <w:jc w:val="center"/>
              <w:rPr>
                <w:sz w:val="22"/>
              </w:rPr>
            </w:pPr>
            <w:r w:rsidRPr="00951E55">
              <w:rPr>
                <w:sz w:val="22"/>
              </w:rPr>
              <w:t>N/A</w:t>
            </w:r>
          </w:p>
        </w:tc>
      </w:tr>
      <w:tr w:rsidR="00700FD1" w:rsidRPr="00951E55" w14:paraId="0A71EC0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533CEE5" w14:textId="77777777" w:rsidR="00683F0B" w:rsidRPr="00951E55" w:rsidRDefault="00683F0B" w:rsidP="00683F0B">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950887" w14:textId="2D8F1BDF" w:rsidR="00683F0B" w:rsidRPr="00951E55" w:rsidRDefault="00683F0B" w:rsidP="00683F0B">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374D4A6" w14:textId="698AAD6F" w:rsidR="00683F0B" w:rsidRPr="00951E55" w:rsidRDefault="00683F0B" w:rsidP="00683F0B">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40EA139" w14:textId="2D2FBFDB" w:rsidR="00683F0B" w:rsidRPr="00951E55" w:rsidRDefault="00683F0B" w:rsidP="00683F0B">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04BD508" w14:textId="7A4816BF" w:rsidR="00683F0B" w:rsidRPr="00951E55" w:rsidRDefault="00683F0B" w:rsidP="00683F0B">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8387F21" w14:textId="493B180E" w:rsidR="00683F0B" w:rsidRPr="00951E55" w:rsidRDefault="00683F0B" w:rsidP="00683F0B">
            <w:pPr>
              <w:ind w:left="102" w:right="41"/>
              <w:jc w:val="center"/>
              <w:rPr>
                <w:sz w:val="22"/>
              </w:rPr>
            </w:pPr>
            <w:r w:rsidRPr="00951E55">
              <w:rPr>
                <w:sz w:val="22"/>
              </w:rPr>
              <w:t>N/A</w:t>
            </w:r>
          </w:p>
        </w:tc>
      </w:tr>
    </w:tbl>
    <w:p w14:paraId="7BE6B2C8" w14:textId="77777777" w:rsidR="004B388B" w:rsidRPr="00951E55" w:rsidRDefault="004B388B">
      <w:pPr>
        <w:overflowPunct/>
        <w:autoSpaceDE/>
        <w:autoSpaceDN/>
        <w:adjustRightInd/>
        <w:textAlignment w:val="auto"/>
      </w:pPr>
      <w:r w:rsidRPr="00951E55">
        <w:br w:type="page"/>
      </w:r>
    </w:p>
    <w:p w14:paraId="5C6598F7" w14:textId="162C19CB" w:rsidR="004B388B" w:rsidRPr="00951E55" w:rsidRDefault="004B388B" w:rsidP="004B388B">
      <w:pPr>
        <w:pStyle w:val="3"/>
      </w:pPr>
      <w:r w:rsidRPr="00951E55">
        <w:lastRenderedPageBreak/>
        <w:t>Street Name Plate</w:t>
      </w:r>
    </w:p>
    <w:p w14:paraId="1E90E4A8" w14:textId="24F41D89" w:rsidR="00683F0B" w:rsidRPr="00951E55" w:rsidRDefault="00683F0B" w:rsidP="00683F0B">
      <w:pPr>
        <w:pStyle w:val="4"/>
      </w:pPr>
      <w:r w:rsidRPr="00951E55">
        <w:t>Traffic signs or road signs are signs erected at the side of or above roads to describe the road name.</w:t>
      </w:r>
    </w:p>
    <w:p w14:paraId="37A0C4FE" w14:textId="77777777" w:rsidR="00683F0B" w:rsidRPr="00951E55" w:rsidRDefault="00683F0B" w:rsidP="00683F0B"/>
    <w:p w14:paraId="2DB21473" w14:textId="77777777" w:rsidR="00683F0B" w:rsidRPr="00951E55" w:rsidRDefault="00683F0B" w:rsidP="00683F0B">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2269"/>
        <w:gridCol w:w="1701"/>
      </w:tblGrid>
      <w:tr w:rsidR="00700FD1" w:rsidRPr="00951E55" w14:paraId="717175B4"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C740E4" w14:textId="77777777" w:rsidR="00683F0B" w:rsidRPr="00951E55" w:rsidRDefault="00683F0B"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113EC0" w14:textId="77777777" w:rsidR="00683F0B" w:rsidRPr="00951E55" w:rsidRDefault="00683F0B"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A11002" w14:textId="77777777" w:rsidR="00683F0B" w:rsidRPr="00951E55" w:rsidRDefault="00683F0B"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008C6" w14:textId="77777777" w:rsidR="00683F0B" w:rsidRPr="00951E55" w:rsidRDefault="00683F0B" w:rsidP="00816711">
            <w:pPr>
              <w:ind w:left="102" w:right="41"/>
              <w:jc w:val="center"/>
              <w:rPr>
                <w:b/>
                <w:sz w:val="22"/>
                <w:szCs w:val="20"/>
              </w:rPr>
            </w:pPr>
            <w:r w:rsidRPr="00951E55">
              <w:rPr>
                <w:b/>
                <w:sz w:val="22"/>
                <w:szCs w:val="20"/>
              </w:rPr>
              <w:t>Location &amp; Orientation</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8D6AEC" w14:textId="77777777" w:rsidR="00683F0B" w:rsidRPr="00951E55" w:rsidRDefault="00683F0B" w:rsidP="00816711">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4BB528" w14:textId="77777777" w:rsidR="00683F0B" w:rsidRPr="00951E55" w:rsidRDefault="00683F0B" w:rsidP="00816711">
            <w:pPr>
              <w:ind w:left="102" w:right="41"/>
              <w:jc w:val="center"/>
              <w:rPr>
                <w:b/>
                <w:sz w:val="22"/>
                <w:szCs w:val="20"/>
              </w:rPr>
            </w:pPr>
            <w:r w:rsidRPr="00951E55">
              <w:rPr>
                <w:b/>
                <w:sz w:val="22"/>
                <w:szCs w:val="20"/>
              </w:rPr>
              <w:t>Behavior</w:t>
            </w:r>
          </w:p>
        </w:tc>
      </w:tr>
      <w:tr w:rsidR="00700FD1" w:rsidRPr="00951E55" w14:paraId="1CBD119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28BD60BF" w14:textId="77777777" w:rsidR="00683F0B" w:rsidRPr="00951E55" w:rsidRDefault="00683F0B"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3537A9" w14:textId="77777777" w:rsidR="00683F0B" w:rsidRPr="00951E55" w:rsidRDefault="00683F0B"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8A511AF" w14:textId="77777777" w:rsidR="00683F0B" w:rsidRPr="00951E55" w:rsidRDefault="00683F0B"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FA41E65" w14:textId="77777777" w:rsidR="00683F0B" w:rsidRPr="00951E55" w:rsidRDefault="00683F0B" w:rsidP="00816711">
            <w:pPr>
              <w:ind w:left="102" w:right="41"/>
              <w:jc w:val="center"/>
              <w:rPr>
                <w:sz w:val="22"/>
              </w:rPr>
            </w:pPr>
            <w:r w:rsidRPr="00951E55">
              <w:rPr>
                <w:sz w:val="22"/>
              </w:rPr>
              <w:t>Symbol insertion point(s) approximately located</w:t>
            </w:r>
          </w:p>
        </w:tc>
        <w:tc>
          <w:tcPr>
            <w:tcW w:w="2269" w:type="dxa"/>
            <w:tcBorders>
              <w:top w:val="single" w:sz="4" w:space="0" w:color="000000"/>
              <w:left w:val="single" w:sz="4" w:space="0" w:color="000000"/>
              <w:bottom w:val="single" w:sz="4" w:space="0" w:color="000000"/>
              <w:right w:val="single" w:sz="4" w:space="0" w:color="000000"/>
            </w:tcBorders>
            <w:vAlign w:val="center"/>
          </w:tcPr>
          <w:p w14:paraId="162EEEE5" w14:textId="77777777" w:rsidR="00683F0B" w:rsidRPr="00951E55" w:rsidRDefault="00683F0B" w:rsidP="00816711">
            <w:pPr>
              <w:ind w:left="102" w:right="41"/>
              <w:jc w:val="center"/>
              <w:rPr>
                <w:sz w:val="22"/>
              </w:rPr>
            </w:pPr>
            <w:r w:rsidRPr="00951E55">
              <w:rPr>
                <w:sz w:val="22"/>
              </w:rPr>
              <w:t>Symbols</w:t>
            </w:r>
          </w:p>
        </w:tc>
        <w:tc>
          <w:tcPr>
            <w:tcW w:w="1701" w:type="dxa"/>
            <w:tcBorders>
              <w:top w:val="single" w:sz="4" w:space="0" w:color="000000"/>
              <w:left w:val="single" w:sz="4" w:space="0" w:color="000000"/>
              <w:bottom w:val="single" w:sz="4" w:space="0" w:color="000000"/>
              <w:right w:val="single" w:sz="4" w:space="0" w:color="000000"/>
            </w:tcBorders>
            <w:vAlign w:val="center"/>
          </w:tcPr>
          <w:p w14:paraId="218F97BE" w14:textId="77777777" w:rsidR="00683F0B" w:rsidRPr="00951E55" w:rsidRDefault="00683F0B" w:rsidP="00816711">
            <w:pPr>
              <w:ind w:left="102" w:right="41"/>
              <w:jc w:val="center"/>
              <w:rPr>
                <w:sz w:val="22"/>
              </w:rPr>
            </w:pPr>
            <w:r w:rsidRPr="00951E55">
              <w:rPr>
                <w:sz w:val="22"/>
              </w:rPr>
              <w:t>N/A</w:t>
            </w:r>
          </w:p>
        </w:tc>
      </w:tr>
      <w:tr w:rsidR="00700FD1" w:rsidRPr="00951E55" w14:paraId="3C934F4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5999B7" w14:textId="77777777" w:rsidR="00683F0B" w:rsidRPr="00951E55" w:rsidRDefault="00683F0B"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6AC79D" w14:textId="6022F7DE" w:rsidR="00683F0B" w:rsidRPr="00951E55" w:rsidRDefault="00783441" w:rsidP="00816711">
            <w:pPr>
              <w:ind w:left="102" w:right="41"/>
              <w:rPr>
                <w:sz w:val="22"/>
              </w:rPr>
            </w:pPr>
            <w:r w:rsidRPr="00951E55">
              <w:rPr>
                <w:sz w:val="22"/>
              </w:rPr>
              <w:t xml:space="preserve">3D </w:t>
            </w:r>
            <w:r w:rsidR="00AE325E" w:rsidRPr="00951E55">
              <w:rPr>
                <w:sz w:val="22"/>
              </w:rPr>
              <w:t>Object</w:t>
            </w:r>
            <w:r w:rsidR="00683F0B" w:rsidRPr="00951E55">
              <w:rPr>
                <w:sz w:val="22"/>
              </w:rPr>
              <w:t xml:space="preserve"> with size and width, road name text</w:t>
            </w:r>
          </w:p>
        </w:tc>
        <w:tc>
          <w:tcPr>
            <w:tcW w:w="2409" w:type="dxa"/>
            <w:tcBorders>
              <w:top w:val="single" w:sz="4" w:space="0" w:color="000000"/>
              <w:left w:val="single" w:sz="4" w:space="0" w:color="000000"/>
              <w:bottom w:val="single" w:sz="4" w:space="0" w:color="000000"/>
              <w:right w:val="single" w:sz="4" w:space="0" w:color="000000"/>
            </w:tcBorders>
            <w:vAlign w:val="center"/>
          </w:tcPr>
          <w:p w14:paraId="7F78AC78" w14:textId="77777777" w:rsidR="00683F0B" w:rsidRPr="00951E55" w:rsidRDefault="00683F0B"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D8103" w14:textId="77777777" w:rsidR="00683F0B" w:rsidRPr="00951E55" w:rsidRDefault="00683F0B" w:rsidP="00816711">
            <w:pPr>
              <w:ind w:left="102" w:right="41"/>
              <w:jc w:val="center"/>
              <w:rPr>
                <w:sz w:val="22"/>
              </w:rPr>
            </w:pPr>
            <w:r w:rsidRPr="00951E55">
              <w:rPr>
                <w:sz w:val="22"/>
              </w:rPr>
              <w:t xml:space="preserve">Object insertion point(s) approximately located </w:t>
            </w:r>
          </w:p>
        </w:tc>
        <w:tc>
          <w:tcPr>
            <w:tcW w:w="2269" w:type="dxa"/>
            <w:tcBorders>
              <w:top w:val="single" w:sz="4" w:space="0" w:color="000000"/>
              <w:left w:val="single" w:sz="4" w:space="0" w:color="000000"/>
              <w:bottom w:val="single" w:sz="4" w:space="0" w:color="000000"/>
              <w:right w:val="single" w:sz="4" w:space="0" w:color="000000"/>
            </w:tcBorders>
          </w:tcPr>
          <w:p w14:paraId="10CB2F07" w14:textId="77777777" w:rsidR="00683F0B" w:rsidRPr="00951E55" w:rsidRDefault="00683F0B"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5DD7D856" w14:textId="77777777" w:rsidR="00683F0B" w:rsidRPr="00951E55" w:rsidRDefault="00683F0B" w:rsidP="00816711">
            <w:pPr>
              <w:ind w:left="102" w:right="41"/>
              <w:jc w:val="center"/>
              <w:rPr>
                <w:sz w:val="22"/>
              </w:rPr>
            </w:pPr>
            <w:r w:rsidRPr="00951E55">
              <w:rPr>
                <w:sz w:val="22"/>
              </w:rPr>
              <w:t>N/A</w:t>
            </w:r>
          </w:p>
        </w:tc>
      </w:tr>
      <w:tr w:rsidR="00700FD1" w:rsidRPr="00951E55" w14:paraId="4CF4459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A564B09" w14:textId="77777777" w:rsidR="00683F0B" w:rsidRPr="00951E55" w:rsidRDefault="00683F0B"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B898118" w14:textId="77777777" w:rsidR="00683F0B" w:rsidRPr="00951E55" w:rsidRDefault="00683F0B"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52A540E" w14:textId="77777777" w:rsidR="00683F0B" w:rsidRPr="00951E55" w:rsidRDefault="00683F0B"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E76ADE" w14:textId="6BFCCB73" w:rsidR="00683F0B" w:rsidRPr="00951E55" w:rsidRDefault="000C4914" w:rsidP="00816711">
            <w:pPr>
              <w:ind w:left="102" w:right="41"/>
              <w:jc w:val="center"/>
              <w:rPr>
                <w:sz w:val="22"/>
              </w:rPr>
            </w:pPr>
            <w:r w:rsidRPr="00951E55">
              <w:rPr>
                <w:sz w:val="22"/>
              </w:rPr>
              <w:t xml:space="preserve">Object insertion point(s) is located at / derived from the onsite survey point(s) </w:t>
            </w:r>
            <w:r w:rsidR="00683F0B" w:rsidRPr="00951E55">
              <w:rPr>
                <w:sz w:val="22"/>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FFB6897" w14:textId="77777777" w:rsidR="00683F0B" w:rsidRPr="00951E55" w:rsidRDefault="00683F0B" w:rsidP="00816711">
            <w:pPr>
              <w:ind w:left="102" w:right="41"/>
              <w:jc w:val="center"/>
              <w:rPr>
                <w:sz w:val="22"/>
              </w:rPr>
            </w:pPr>
            <w:r w:rsidRPr="00951E55">
              <w:rPr>
                <w:sz w:val="22"/>
              </w:rPr>
              <w:t>Overall shape 3D solid blocks</w:t>
            </w:r>
          </w:p>
        </w:tc>
        <w:tc>
          <w:tcPr>
            <w:tcW w:w="1701" w:type="dxa"/>
            <w:tcBorders>
              <w:top w:val="single" w:sz="4" w:space="0" w:color="000000"/>
              <w:left w:val="single" w:sz="4" w:space="0" w:color="000000"/>
              <w:bottom w:val="single" w:sz="4" w:space="0" w:color="000000"/>
              <w:right w:val="single" w:sz="4" w:space="0" w:color="000000"/>
            </w:tcBorders>
            <w:vAlign w:val="center"/>
          </w:tcPr>
          <w:p w14:paraId="4AE84D8F" w14:textId="77777777" w:rsidR="00683F0B" w:rsidRPr="00951E55" w:rsidRDefault="00683F0B" w:rsidP="00816711">
            <w:pPr>
              <w:ind w:left="102" w:right="41"/>
              <w:jc w:val="center"/>
              <w:rPr>
                <w:sz w:val="22"/>
              </w:rPr>
            </w:pPr>
            <w:r w:rsidRPr="00951E55">
              <w:rPr>
                <w:sz w:val="22"/>
              </w:rPr>
              <w:t>N/A</w:t>
            </w:r>
          </w:p>
        </w:tc>
      </w:tr>
      <w:tr w:rsidR="00700FD1" w:rsidRPr="00951E55" w14:paraId="0CE30F0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21E4EC7" w14:textId="77777777" w:rsidR="00683F0B" w:rsidRPr="00951E55" w:rsidRDefault="00683F0B"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C1067A" w14:textId="77777777" w:rsidR="00683F0B" w:rsidRPr="00951E55" w:rsidRDefault="00683F0B"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B225C85" w14:textId="77777777" w:rsidR="00683F0B" w:rsidRPr="00951E55" w:rsidRDefault="00683F0B"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044513A" w14:textId="77777777" w:rsidR="00683F0B" w:rsidRPr="00951E55" w:rsidRDefault="00683F0B" w:rsidP="00816711">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67ED0206" w14:textId="77777777" w:rsidR="00683F0B" w:rsidRPr="00951E55" w:rsidRDefault="00683F0B" w:rsidP="00816711">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0A7385DC" w14:textId="77777777" w:rsidR="00683F0B" w:rsidRPr="00951E55" w:rsidRDefault="00683F0B" w:rsidP="00816711">
            <w:pPr>
              <w:ind w:left="102" w:right="41"/>
              <w:jc w:val="center"/>
              <w:rPr>
                <w:sz w:val="22"/>
              </w:rPr>
            </w:pPr>
            <w:r w:rsidRPr="00951E55">
              <w:rPr>
                <w:sz w:val="22"/>
              </w:rPr>
              <w:t>N/A</w:t>
            </w:r>
          </w:p>
        </w:tc>
      </w:tr>
      <w:tr w:rsidR="00700FD1" w:rsidRPr="00951E55" w14:paraId="6980102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DC56685" w14:textId="77777777" w:rsidR="00683F0B" w:rsidRPr="00951E55" w:rsidRDefault="00683F0B"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FB05BD" w14:textId="77777777" w:rsidR="00683F0B" w:rsidRPr="00951E55" w:rsidRDefault="00683F0B"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117DC3A" w14:textId="77777777" w:rsidR="00683F0B" w:rsidRPr="00951E55" w:rsidRDefault="00683F0B"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B68A298" w14:textId="77777777" w:rsidR="00683F0B" w:rsidRPr="00951E55" w:rsidRDefault="00683F0B" w:rsidP="00816711">
            <w:pPr>
              <w:ind w:left="102" w:right="41"/>
              <w:jc w:val="center"/>
              <w:rPr>
                <w:sz w:val="22"/>
              </w:rPr>
            </w:pPr>
            <w:r w:rsidRPr="00951E55">
              <w:rPr>
                <w:sz w:val="22"/>
              </w:rPr>
              <w:t>N/A</w:t>
            </w:r>
          </w:p>
        </w:tc>
        <w:tc>
          <w:tcPr>
            <w:tcW w:w="2269" w:type="dxa"/>
            <w:tcBorders>
              <w:top w:val="single" w:sz="4" w:space="0" w:color="000000"/>
              <w:left w:val="single" w:sz="4" w:space="0" w:color="000000"/>
              <w:bottom w:val="single" w:sz="4" w:space="0" w:color="000000"/>
              <w:right w:val="single" w:sz="4" w:space="0" w:color="000000"/>
            </w:tcBorders>
            <w:vAlign w:val="center"/>
          </w:tcPr>
          <w:p w14:paraId="38326F12" w14:textId="77777777" w:rsidR="00683F0B" w:rsidRPr="00951E55" w:rsidRDefault="00683F0B" w:rsidP="00816711">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01DBD4D1" w14:textId="77777777" w:rsidR="00683F0B" w:rsidRPr="00951E55" w:rsidRDefault="00683F0B" w:rsidP="00816711">
            <w:pPr>
              <w:ind w:left="102" w:right="41"/>
              <w:jc w:val="center"/>
              <w:rPr>
                <w:sz w:val="22"/>
              </w:rPr>
            </w:pPr>
            <w:r w:rsidRPr="00951E55">
              <w:rPr>
                <w:sz w:val="22"/>
              </w:rPr>
              <w:t>N/A</w:t>
            </w:r>
          </w:p>
        </w:tc>
      </w:tr>
    </w:tbl>
    <w:p w14:paraId="7D84A075" w14:textId="77777777" w:rsidR="004B388B" w:rsidRPr="00951E55" w:rsidRDefault="004B388B">
      <w:pPr>
        <w:overflowPunct/>
        <w:autoSpaceDE/>
        <w:autoSpaceDN/>
        <w:adjustRightInd/>
        <w:textAlignment w:val="auto"/>
      </w:pPr>
      <w:r w:rsidRPr="00951E55">
        <w:br w:type="page"/>
      </w:r>
    </w:p>
    <w:p w14:paraId="640CA170" w14:textId="5C6107A9" w:rsidR="004B388B" w:rsidRPr="00951E55" w:rsidRDefault="004B388B" w:rsidP="004B388B">
      <w:pPr>
        <w:pStyle w:val="3"/>
      </w:pPr>
      <w:r w:rsidRPr="00951E55">
        <w:lastRenderedPageBreak/>
        <w:t>Telephone Pole</w:t>
      </w:r>
    </w:p>
    <w:p w14:paraId="5EF98D6D" w14:textId="4823C0AD" w:rsidR="00C05DC0" w:rsidRPr="00951E55" w:rsidRDefault="00C05DC0" w:rsidP="00C05DC0">
      <w:pPr>
        <w:pStyle w:val="4"/>
      </w:pPr>
      <w:r w:rsidRPr="00951E55">
        <w:t>Telephone pole refer to one of a series of large, upright poles used to support telephone wires.</w:t>
      </w:r>
    </w:p>
    <w:p w14:paraId="26B38283" w14:textId="77777777" w:rsidR="00C05DC0" w:rsidRPr="00951E55" w:rsidRDefault="00C05DC0" w:rsidP="00C05DC0"/>
    <w:p w14:paraId="4FA2B55A" w14:textId="77777777" w:rsidR="00C05DC0" w:rsidRPr="00951E55" w:rsidRDefault="00C05DC0" w:rsidP="00C05DC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2365482"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142EC3" w14:textId="77777777" w:rsidR="00C05DC0" w:rsidRPr="00951E55" w:rsidRDefault="00C05DC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52CC5B" w14:textId="77777777" w:rsidR="00C05DC0" w:rsidRPr="00951E55" w:rsidRDefault="00C05DC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76668C" w14:textId="77777777" w:rsidR="00C05DC0" w:rsidRPr="00951E55" w:rsidRDefault="00C05DC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48D822" w14:textId="77777777" w:rsidR="00C05DC0" w:rsidRPr="00951E55" w:rsidRDefault="00C05DC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9870F0" w14:textId="77777777" w:rsidR="00C05DC0" w:rsidRPr="00951E55" w:rsidRDefault="00C05DC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315FD6" w14:textId="77777777" w:rsidR="00C05DC0" w:rsidRPr="00951E55" w:rsidRDefault="00C05DC0" w:rsidP="00816711">
            <w:pPr>
              <w:ind w:left="102" w:right="41"/>
              <w:jc w:val="center"/>
              <w:rPr>
                <w:b/>
                <w:sz w:val="22"/>
                <w:szCs w:val="20"/>
              </w:rPr>
            </w:pPr>
            <w:r w:rsidRPr="00951E55">
              <w:rPr>
                <w:b/>
                <w:sz w:val="22"/>
                <w:szCs w:val="20"/>
              </w:rPr>
              <w:t>Behavior</w:t>
            </w:r>
          </w:p>
        </w:tc>
      </w:tr>
      <w:tr w:rsidR="00700FD1" w:rsidRPr="00951E55" w14:paraId="12B82964"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954C8CF" w14:textId="77777777" w:rsidR="00C05DC0" w:rsidRPr="00951E55" w:rsidRDefault="00C05DC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A86EE9" w14:textId="77777777" w:rsidR="00C05DC0" w:rsidRPr="00951E55" w:rsidRDefault="00C05DC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CB3C5F3" w14:textId="77777777" w:rsidR="00C05DC0" w:rsidRPr="00951E55" w:rsidRDefault="00C05DC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7BDC4F0" w14:textId="77777777" w:rsidR="00C05DC0" w:rsidRPr="00951E55" w:rsidRDefault="00C05DC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638CD82" w14:textId="77777777" w:rsidR="00C05DC0" w:rsidRPr="00951E55" w:rsidRDefault="00C05DC0"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1C30AF0C" w14:textId="77777777" w:rsidR="00C05DC0" w:rsidRPr="00951E55" w:rsidRDefault="00C05DC0" w:rsidP="00816711">
            <w:pPr>
              <w:ind w:left="102" w:right="41"/>
              <w:jc w:val="center"/>
              <w:rPr>
                <w:sz w:val="22"/>
              </w:rPr>
            </w:pPr>
            <w:r w:rsidRPr="00951E55">
              <w:rPr>
                <w:sz w:val="22"/>
              </w:rPr>
              <w:t>N/A</w:t>
            </w:r>
          </w:p>
        </w:tc>
      </w:tr>
      <w:tr w:rsidR="00700FD1" w:rsidRPr="00951E55" w14:paraId="234814D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18A67D" w14:textId="77777777" w:rsidR="00C05DC0" w:rsidRPr="00951E55" w:rsidRDefault="00C05DC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2B7D5FC" w14:textId="388BDBE3" w:rsidR="00C05DC0" w:rsidRPr="00951E55" w:rsidRDefault="00783441" w:rsidP="00816711">
            <w:pPr>
              <w:ind w:left="102" w:right="41"/>
              <w:rPr>
                <w:sz w:val="22"/>
              </w:rPr>
            </w:pPr>
            <w:r w:rsidRPr="00951E55">
              <w:rPr>
                <w:sz w:val="22"/>
              </w:rPr>
              <w:t xml:space="preserve">3D </w:t>
            </w:r>
            <w:r w:rsidR="00AE325E" w:rsidRPr="00951E55">
              <w:rPr>
                <w:sz w:val="22"/>
              </w:rPr>
              <w:t>Object</w:t>
            </w:r>
            <w:r w:rsidR="00C05DC0" w:rsidRPr="00951E55">
              <w:rPr>
                <w:sz w:val="22"/>
              </w:rPr>
              <w:t xml:space="preserve"> including post, footings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916CF" w14:textId="77777777" w:rsidR="00C05DC0" w:rsidRPr="00951E55" w:rsidRDefault="00C05DC0"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90D037B" w14:textId="77777777" w:rsidR="00C05DC0" w:rsidRPr="00951E55" w:rsidRDefault="00C05DC0"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34B37F6" w14:textId="77777777" w:rsidR="00C05DC0" w:rsidRPr="00951E55" w:rsidRDefault="00C05DC0"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7AEADA3" w14:textId="77777777" w:rsidR="00C05DC0" w:rsidRPr="00951E55" w:rsidRDefault="00C05DC0" w:rsidP="00816711">
            <w:pPr>
              <w:ind w:left="102" w:right="41"/>
              <w:jc w:val="center"/>
              <w:rPr>
                <w:sz w:val="22"/>
              </w:rPr>
            </w:pPr>
            <w:r w:rsidRPr="00951E55">
              <w:rPr>
                <w:sz w:val="22"/>
              </w:rPr>
              <w:t>N/A</w:t>
            </w:r>
          </w:p>
        </w:tc>
      </w:tr>
      <w:tr w:rsidR="00700FD1" w:rsidRPr="00951E55" w14:paraId="4A8FCE1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1F535E29" w14:textId="77777777" w:rsidR="00C05DC0" w:rsidRPr="00951E55" w:rsidRDefault="00C05DC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500244" w14:textId="77777777" w:rsidR="00C05DC0" w:rsidRPr="00951E55" w:rsidRDefault="00C05DC0"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473CD76" w14:textId="77777777" w:rsidR="00C05DC0" w:rsidRPr="00951E55" w:rsidRDefault="00C05DC0"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9DEAC7" w14:textId="5C15F9A1" w:rsidR="00C05DC0" w:rsidRPr="00951E55" w:rsidRDefault="000C4914" w:rsidP="00816711">
            <w:pPr>
              <w:ind w:left="102" w:right="41"/>
              <w:jc w:val="center"/>
              <w:rPr>
                <w:sz w:val="22"/>
              </w:rPr>
            </w:pPr>
            <w:r w:rsidRPr="00951E55">
              <w:rPr>
                <w:sz w:val="22"/>
              </w:rPr>
              <w:t xml:space="preserve">Object insertion point(s) is located at / derived from the onsite survey point(s) </w:t>
            </w:r>
            <w:r w:rsidR="00C05DC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A44B5FF" w14:textId="77777777" w:rsidR="00C05DC0" w:rsidRPr="00951E55" w:rsidRDefault="00C05DC0"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906F271" w14:textId="77777777" w:rsidR="00C05DC0" w:rsidRPr="00951E55" w:rsidRDefault="00C05DC0" w:rsidP="00816711">
            <w:pPr>
              <w:ind w:left="102" w:right="41"/>
              <w:jc w:val="center"/>
              <w:rPr>
                <w:sz w:val="22"/>
              </w:rPr>
            </w:pPr>
            <w:r w:rsidRPr="00951E55">
              <w:rPr>
                <w:sz w:val="22"/>
              </w:rPr>
              <w:t>N/A</w:t>
            </w:r>
          </w:p>
        </w:tc>
      </w:tr>
      <w:tr w:rsidR="00700FD1" w:rsidRPr="00951E55" w14:paraId="3528693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9E2178F" w14:textId="77777777" w:rsidR="00C05DC0" w:rsidRPr="00951E55" w:rsidRDefault="00C05DC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AE7C33" w14:textId="77777777" w:rsidR="00C05DC0" w:rsidRPr="00951E55" w:rsidRDefault="00C05DC0"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DDF93A8" w14:textId="77777777" w:rsidR="00C05DC0" w:rsidRPr="00951E55" w:rsidRDefault="00C05DC0"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53079C8" w14:textId="77777777" w:rsidR="00C05DC0" w:rsidRPr="00951E55" w:rsidRDefault="00C05DC0"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FBCE120" w14:textId="77777777" w:rsidR="00C05DC0" w:rsidRPr="00951E55" w:rsidRDefault="00C05DC0"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C153894" w14:textId="77777777" w:rsidR="00C05DC0" w:rsidRPr="00951E55" w:rsidRDefault="00C05DC0" w:rsidP="00816711">
            <w:pPr>
              <w:ind w:left="102" w:right="41"/>
              <w:jc w:val="center"/>
              <w:rPr>
                <w:sz w:val="22"/>
              </w:rPr>
            </w:pPr>
            <w:r w:rsidRPr="00951E55">
              <w:rPr>
                <w:sz w:val="22"/>
              </w:rPr>
              <w:t>N/A</w:t>
            </w:r>
          </w:p>
        </w:tc>
      </w:tr>
      <w:tr w:rsidR="00700FD1" w:rsidRPr="00951E55" w14:paraId="541750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A587E6D" w14:textId="77777777" w:rsidR="00C05DC0" w:rsidRPr="00951E55" w:rsidRDefault="00C05DC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F6FE94" w14:textId="77777777" w:rsidR="00C05DC0" w:rsidRPr="00951E55" w:rsidRDefault="00C05DC0"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1914B95" w14:textId="77777777" w:rsidR="00C05DC0" w:rsidRPr="00951E55" w:rsidRDefault="00C05DC0"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E0D6879" w14:textId="77777777" w:rsidR="00C05DC0" w:rsidRPr="00951E55" w:rsidRDefault="00C05DC0"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36DBF86" w14:textId="77777777" w:rsidR="00C05DC0" w:rsidRPr="00951E55" w:rsidRDefault="00C05DC0"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4596227" w14:textId="77777777" w:rsidR="00C05DC0" w:rsidRPr="00951E55" w:rsidRDefault="00C05DC0" w:rsidP="00816711">
            <w:pPr>
              <w:ind w:left="102" w:right="41"/>
              <w:jc w:val="center"/>
              <w:rPr>
                <w:sz w:val="22"/>
              </w:rPr>
            </w:pPr>
            <w:r w:rsidRPr="00951E55">
              <w:rPr>
                <w:sz w:val="22"/>
              </w:rPr>
              <w:t>N/A</w:t>
            </w:r>
          </w:p>
        </w:tc>
      </w:tr>
    </w:tbl>
    <w:p w14:paraId="0F97093F" w14:textId="77777777" w:rsidR="004B388B" w:rsidRPr="00951E55" w:rsidRDefault="004B388B">
      <w:pPr>
        <w:overflowPunct/>
        <w:autoSpaceDE/>
        <w:autoSpaceDN/>
        <w:adjustRightInd/>
        <w:textAlignment w:val="auto"/>
      </w:pPr>
      <w:r w:rsidRPr="00951E55">
        <w:br w:type="page"/>
      </w:r>
    </w:p>
    <w:p w14:paraId="304A5E59" w14:textId="5322A9BB" w:rsidR="004B388B" w:rsidRPr="00951E55" w:rsidRDefault="004B388B" w:rsidP="004B388B">
      <w:pPr>
        <w:pStyle w:val="3"/>
      </w:pPr>
      <w:r w:rsidRPr="00951E55">
        <w:lastRenderedPageBreak/>
        <w:t>Traffic Light</w:t>
      </w:r>
    </w:p>
    <w:p w14:paraId="07F78210" w14:textId="44FD7965" w:rsidR="00C05DC0" w:rsidRPr="00951E55" w:rsidRDefault="00FD6B03" w:rsidP="00C05DC0">
      <w:pPr>
        <w:pStyle w:val="4"/>
      </w:pPr>
      <w:r w:rsidRPr="00951E55">
        <w:t>Traffic lights, traffic signals, stoplights or robots are signalling devices positioned at road intersections, pedestrian crossings, and other locations to control flows of traffic.</w:t>
      </w:r>
    </w:p>
    <w:p w14:paraId="2A5C2FBE" w14:textId="77777777" w:rsidR="00C05DC0" w:rsidRPr="00951E55" w:rsidRDefault="00C05DC0" w:rsidP="00C05DC0"/>
    <w:p w14:paraId="6C1AAB1A" w14:textId="3D4565B9" w:rsidR="00C05DC0" w:rsidRPr="00951E55" w:rsidRDefault="004B388B" w:rsidP="00C05DC0">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DD4F9CE"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22FD27" w14:textId="77777777" w:rsidR="00C05DC0" w:rsidRPr="00951E55" w:rsidRDefault="00C05DC0"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56B2FD" w14:textId="77777777" w:rsidR="00C05DC0" w:rsidRPr="00951E55" w:rsidRDefault="00C05DC0"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1D4403" w14:textId="77777777" w:rsidR="00C05DC0" w:rsidRPr="00951E55" w:rsidRDefault="00C05DC0"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C71875" w14:textId="77777777" w:rsidR="00C05DC0" w:rsidRPr="00951E55" w:rsidRDefault="00C05DC0"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021399" w14:textId="77777777" w:rsidR="00C05DC0" w:rsidRPr="00951E55" w:rsidRDefault="00C05DC0"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B6BF47" w14:textId="77777777" w:rsidR="00C05DC0" w:rsidRPr="00951E55" w:rsidRDefault="00C05DC0" w:rsidP="00816711">
            <w:pPr>
              <w:ind w:left="102" w:right="41"/>
              <w:jc w:val="center"/>
              <w:rPr>
                <w:b/>
                <w:sz w:val="22"/>
                <w:szCs w:val="20"/>
              </w:rPr>
            </w:pPr>
            <w:r w:rsidRPr="00951E55">
              <w:rPr>
                <w:b/>
                <w:sz w:val="22"/>
                <w:szCs w:val="20"/>
              </w:rPr>
              <w:t>Behavior</w:t>
            </w:r>
          </w:p>
        </w:tc>
      </w:tr>
      <w:tr w:rsidR="00700FD1" w:rsidRPr="00951E55" w14:paraId="054B8ED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E804D12" w14:textId="77777777" w:rsidR="00C05DC0" w:rsidRPr="00951E55" w:rsidRDefault="00C05DC0"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198155" w14:textId="77777777" w:rsidR="00C05DC0" w:rsidRPr="00951E55" w:rsidRDefault="00C05DC0"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C8372E6" w14:textId="77777777" w:rsidR="00C05DC0" w:rsidRPr="00951E55" w:rsidRDefault="00C05DC0"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9DB8CF1" w14:textId="77777777" w:rsidR="00C05DC0" w:rsidRPr="00951E55" w:rsidRDefault="00C05DC0"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6BAB38B" w14:textId="77777777" w:rsidR="00C05DC0" w:rsidRPr="00951E55" w:rsidRDefault="00C05DC0" w:rsidP="00816711">
            <w:pPr>
              <w:ind w:left="102" w:right="41"/>
              <w:jc w:val="center"/>
              <w:rPr>
                <w:sz w:val="22"/>
              </w:rPr>
            </w:pPr>
            <w:r w:rsidRPr="00951E55">
              <w:rPr>
                <w:sz w:val="22"/>
              </w:rPr>
              <w:t>Symbols</w:t>
            </w:r>
          </w:p>
        </w:tc>
        <w:tc>
          <w:tcPr>
            <w:tcW w:w="2268" w:type="dxa"/>
            <w:tcBorders>
              <w:top w:val="single" w:sz="4" w:space="0" w:color="000000"/>
              <w:left w:val="single" w:sz="4" w:space="0" w:color="000000"/>
              <w:bottom w:val="single" w:sz="4" w:space="0" w:color="000000"/>
              <w:right w:val="single" w:sz="4" w:space="0" w:color="000000"/>
            </w:tcBorders>
            <w:vAlign w:val="center"/>
          </w:tcPr>
          <w:p w14:paraId="2386CBF7" w14:textId="77777777" w:rsidR="00C05DC0" w:rsidRPr="00951E55" w:rsidRDefault="00C05DC0" w:rsidP="00816711">
            <w:pPr>
              <w:ind w:left="102" w:right="41"/>
              <w:jc w:val="center"/>
              <w:rPr>
                <w:sz w:val="22"/>
              </w:rPr>
            </w:pPr>
            <w:r w:rsidRPr="00951E55">
              <w:rPr>
                <w:sz w:val="22"/>
              </w:rPr>
              <w:t>N/A</w:t>
            </w:r>
          </w:p>
        </w:tc>
      </w:tr>
      <w:tr w:rsidR="00700FD1" w:rsidRPr="00951E55" w14:paraId="2140767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EB45661" w14:textId="77777777" w:rsidR="00C05DC0" w:rsidRPr="00951E55" w:rsidRDefault="00C05DC0"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629384" w14:textId="687F5DF1" w:rsidR="00C05DC0" w:rsidRPr="00951E55" w:rsidRDefault="00783441" w:rsidP="00816711">
            <w:pPr>
              <w:ind w:left="102" w:right="41"/>
              <w:rPr>
                <w:sz w:val="22"/>
              </w:rPr>
            </w:pPr>
            <w:r w:rsidRPr="00951E55">
              <w:rPr>
                <w:sz w:val="22"/>
              </w:rPr>
              <w:t xml:space="preserve">3D </w:t>
            </w:r>
            <w:r w:rsidR="00AE325E" w:rsidRPr="00951E55">
              <w:rPr>
                <w:sz w:val="22"/>
              </w:rPr>
              <w:t>Object</w:t>
            </w:r>
            <w:r w:rsidR="00C05DC0" w:rsidRPr="00951E55">
              <w:rPr>
                <w:sz w:val="22"/>
              </w:rPr>
              <w:t xml:space="preserve"> including </w:t>
            </w:r>
            <w:r w:rsidR="00FD6B03" w:rsidRPr="00951E55">
              <w:rPr>
                <w:sz w:val="22"/>
              </w:rPr>
              <w:t xml:space="preserve">traffic lights, housing, </w:t>
            </w:r>
            <w:r w:rsidR="00C05DC0" w:rsidRPr="00951E55">
              <w:rPr>
                <w:sz w:val="22"/>
              </w:rPr>
              <w:t>post,</w:t>
            </w:r>
            <w:r w:rsidR="00FD6B03" w:rsidRPr="00951E55">
              <w:rPr>
                <w:sz w:val="22"/>
              </w:rPr>
              <w:t xml:space="preserve"> and</w:t>
            </w:r>
            <w:r w:rsidR="00C05DC0" w:rsidRPr="00951E55">
              <w:rPr>
                <w:sz w:val="22"/>
              </w:rPr>
              <w:t xml:space="preserve"> footings</w:t>
            </w:r>
          </w:p>
        </w:tc>
        <w:tc>
          <w:tcPr>
            <w:tcW w:w="2409" w:type="dxa"/>
            <w:tcBorders>
              <w:top w:val="single" w:sz="4" w:space="0" w:color="000000"/>
              <w:left w:val="single" w:sz="4" w:space="0" w:color="000000"/>
              <w:bottom w:val="single" w:sz="4" w:space="0" w:color="000000"/>
              <w:right w:val="single" w:sz="4" w:space="0" w:color="000000"/>
            </w:tcBorders>
            <w:vAlign w:val="center"/>
          </w:tcPr>
          <w:p w14:paraId="0BC20559" w14:textId="77777777" w:rsidR="00C05DC0" w:rsidRPr="00951E55" w:rsidRDefault="00C05DC0"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D53EB5E" w14:textId="77777777" w:rsidR="00C05DC0" w:rsidRPr="00951E55" w:rsidRDefault="00C05DC0"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794C4B" w14:textId="77777777" w:rsidR="00C05DC0" w:rsidRPr="00951E55" w:rsidRDefault="00C05DC0"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70963D" w14:textId="77777777" w:rsidR="00C05DC0" w:rsidRPr="00951E55" w:rsidRDefault="00C05DC0" w:rsidP="00816711">
            <w:pPr>
              <w:ind w:left="102" w:right="41"/>
              <w:jc w:val="center"/>
              <w:rPr>
                <w:sz w:val="22"/>
              </w:rPr>
            </w:pPr>
            <w:r w:rsidRPr="00951E55">
              <w:rPr>
                <w:sz w:val="22"/>
              </w:rPr>
              <w:t>N/A</w:t>
            </w:r>
          </w:p>
        </w:tc>
      </w:tr>
      <w:tr w:rsidR="00700FD1" w:rsidRPr="00951E55" w14:paraId="47F65D1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410D273E" w14:textId="77777777" w:rsidR="00C05DC0" w:rsidRPr="00951E55" w:rsidRDefault="00C05DC0"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A74CF7" w14:textId="77777777" w:rsidR="00C05DC0" w:rsidRPr="00951E55" w:rsidRDefault="00C05DC0"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407899" w14:textId="77777777" w:rsidR="00C05DC0" w:rsidRPr="00951E55" w:rsidRDefault="00C05DC0"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D5F4964" w14:textId="52168342" w:rsidR="00C05DC0" w:rsidRPr="00951E55" w:rsidRDefault="000C4914" w:rsidP="00816711">
            <w:pPr>
              <w:ind w:left="102" w:right="41"/>
              <w:jc w:val="center"/>
              <w:rPr>
                <w:sz w:val="22"/>
              </w:rPr>
            </w:pPr>
            <w:r w:rsidRPr="00951E55">
              <w:rPr>
                <w:sz w:val="22"/>
              </w:rPr>
              <w:t xml:space="preserve">Object insertion point(s) is located at / derived from the onsite survey point(s) </w:t>
            </w:r>
            <w:r w:rsidR="00C05DC0"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8F69ED" w14:textId="77777777" w:rsidR="00C05DC0" w:rsidRPr="00951E55" w:rsidRDefault="00C05DC0"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F98D1" w14:textId="77777777" w:rsidR="00C05DC0" w:rsidRPr="00951E55" w:rsidRDefault="00C05DC0" w:rsidP="00816711">
            <w:pPr>
              <w:ind w:left="102" w:right="41"/>
              <w:jc w:val="center"/>
              <w:rPr>
                <w:sz w:val="22"/>
              </w:rPr>
            </w:pPr>
            <w:r w:rsidRPr="00951E55">
              <w:rPr>
                <w:sz w:val="22"/>
              </w:rPr>
              <w:t>N/A</w:t>
            </w:r>
          </w:p>
        </w:tc>
      </w:tr>
      <w:tr w:rsidR="00700FD1" w:rsidRPr="00951E55" w14:paraId="793A464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15E5362" w14:textId="77777777" w:rsidR="00C05DC0" w:rsidRPr="00951E55" w:rsidRDefault="00C05DC0"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B1C57F" w14:textId="77777777" w:rsidR="00C05DC0" w:rsidRPr="00951E55" w:rsidRDefault="00C05DC0"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0F26C63" w14:textId="77777777" w:rsidR="00C05DC0" w:rsidRPr="00951E55" w:rsidRDefault="00C05DC0"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F34BDDF" w14:textId="77777777" w:rsidR="00C05DC0" w:rsidRPr="00951E55" w:rsidRDefault="00C05DC0"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564FEC9" w14:textId="77777777" w:rsidR="00C05DC0" w:rsidRPr="00951E55" w:rsidRDefault="00C05DC0"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E8F4441" w14:textId="77777777" w:rsidR="00C05DC0" w:rsidRPr="00951E55" w:rsidRDefault="00C05DC0" w:rsidP="00816711">
            <w:pPr>
              <w:ind w:left="102" w:right="41"/>
              <w:jc w:val="center"/>
              <w:rPr>
                <w:sz w:val="22"/>
              </w:rPr>
            </w:pPr>
            <w:r w:rsidRPr="00951E55">
              <w:rPr>
                <w:sz w:val="22"/>
              </w:rPr>
              <w:t>N/A</w:t>
            </w:r>
          </w:p>
        </w:tc>
      </w:tr>
      <w:tr w:rsidR="00700FD1" w:rsidRPr="00951E55" w14:paraId="12743B07"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BA71BBC" w14:textId="77777777" w:rsidR="00C05DC0" w:rsidRPr="00951E55" w:rsidRDefault="00C05DC0"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DFE492" w14:textId="77777777" w:rsidR="00C05DC0" w:rsidRPr="00951E55" w:rsidRDefault="00C05DC0"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C5096BE" w14:textId="77777777" w:rsidR="00C05DC0" w:rsidRPr="00951E55" w:rsidRDefault="00C05DC0"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AB3F1D5" w14:textId="77777777" w:rsidR="00C05DC0" w:rsidRPr="00951E55" w:rsidRDefault="00C05DC0"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4514721" w14:textId="77777777" w:rsidR="00C05DC0" w:rsidRPr="00951E55" w:rsidRDefault="00C05DC0"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D229328" w14:textId="77777777" w:rsidR="00C05DC0" w:rsidRPr="00951E55" w:rsidRDefault="00C05DC0" w:rsidP="00816711">
            <w:pPr>
              <w:ind w:left="102" w:right="41"/>
              <w:jc w:val="center"/>
              <w:rPr>
                <w:sz w:val="22"/>
              </w:rPr>
            </w:pPr>
            <w:r w:rsidRPr="00951E55">
              <w:rPr>
                <w:sz w:val="22"/>
              </w:rPr>
              <w:t>N/A</w:t>
            </w:r>
          </w:p>
        </w:tc>
      </w:tr>
    </w:tbl>
    <w:p w14:paraId="7C14DF6A" w14:textId="77777777" w:rsidR="004B388B" w:rsidRPr="00951E55" w:rsidRDefault="004B388B">
      <w:pPr>
        <w:overflowPunct/>
        <w:autoSpaceDE/>
        <w:autoSpaceDN/>
        <w:adjustRightInd/>
        <w:textAlignment w:val="auto"/>
      </w:pPr>
      <w:r w:rsidRPr="00951E55">
        <w:br w:type="page"/>
      </w:r>
    </w:p>
    <w:p w14:paraId="47CBD0BB" w14:textId="76E58C38" w:rsidR="004B388B" w:rsidRPr="00951E55" w:rsidRDefault="00816711" w:rsidP="00816711">
      <w:pPr>
        <w:pStyle w:val="3"/>
      </w:pPr>
      <w:r w:rsidRPr="00951E55">
        <w:lastRenderedPageBreak/>
        <w:t>U-Channel/Covered U-Channels</w:t>
      </w:r>
    </w:p>
    <w:p w14:paraId="30CC4CEB" w14:textId="77777777" w:rsidR="00FD6B03" w:rsidRPr="00951E55" w:rsidRDefault="00FD6B03" w:rsidP="00FD6B03">
      <w:pPr>
        <w:pStyle w:val="4"/>
      </w:pPr>
      <w:r w:rsidRPr="00951E55">
        <w:t>U-shape surface channel used for draining rainwater away from driveways, patios and forecourt areas.</w:t>
      </w:r>
    </w:p>
    <w:p w14:paraId="28AFADF6" w14:textId="77777777" w:rsidR="00FD6B03" w:rsidRPr="00951E55" w:rsidRDefault="00FD6B03" w:rsidP="00FD6B03"/>
    <w:p w14:paraId="76B180FE" w14:textId="77777777" w:rsidR="00FD6B03" w:rsidRPr="00951E55" w:rsidRDefault="00FD6B03" w:rsidP="00FD6B03">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C798045"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AE8D2F" w14:textId="77777777" w:rsidR="00FD6B03" w:rsidRPr="00951E55" w:rsidRDefault="00FD6B03"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6AEFC2" w14:textId="77777777" w:rsidR="00FD6B03" w:rsidRPr="00951E55" w:rsidRDefault="00FD6B03"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CBB59" w14:textId="77777777" w:rsidR="00FD6B03" w:rsidRPr="00951E55" w:rsidRDefault="00FD6B03"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2BFEF4" w14:textId="77777777" w:rsidR="00FD6B03" w:rsidRPr="00951E55" w:rsidRDefault="00FD6B03"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E0A444" w14:textId="77777777" w:rsidR="00FD6B03" w:rsidRPr="00951E55" w:rsidRDefault="00FD6B03"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0AA570" w14:textId="77777777" w:rsidR="00FD6B03" w:rsidRPr="00951E55" w:rsidRDefault="00FD6B03" w:rsidP="00816711">
            <w:pPr>
              <w:ind w:left="102" w:right="41"/>
              <w:jc w:val="center"/>
              <w:rPr>
                <w:b/>
                <w:sz w:val="22"/>
                <w:szCs w:val="20"/>
              </w:rPr>
            </w:pPr>
            <w:r w:rsidRPr="00951E55">
              <w:rPr>
                <w:b/>
                <w:sz w:val="22"/>
                <w:szCs w:val="20"/>
              </w:rPr>
              <w:t>Behavior</w:t>
            </w:r>
          </w:p>
        </w:tc>
      </w:tr>
      <w:tr w:rsidR="00700FD1" w:rsidRPr="00951E55" w14:paraId="5C33573E"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1C3AB4F4" w14:textId="77777777" w:rsidR="00FD6B03" w:rsidRPr="00951E55" w:rsidRDefault="00FD6B03"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3CBEF9" w14:textId="77777777" w:rsidR="00FD6B03" w:rsidRPr="00951E55" w:rsidRDefault="00FD6B03"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C771121" w14:textId="77777777" w:rsidR="00FD6B03" w:rsidRPr="00951E55" w:rsidRDefault="00FD6B03"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ED8DB15" w14:textId="77777777" w:rsidR="00FD6B03" w:rsidRPr="00951E55" w:rsidRDefault="00FD6B03"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0598209" w14:textId="77777777" w:rsidR="00FD6B03" w:rsidRPr="00951E55" w:rsidRDefault="00FD6B03"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4DE38BD" w14:textId="77777777" w:rsidR="00FD6B03" w:rsidRPr="00951E55" w:rsidRDefault="00FD6B03" w:rsidP="00816711">
            <w:pPr>
              <w:ind w:left="102" w:right="41"/>
              <w:jc w:val="center"/>
              <w:rPr>
                <w:sz w:val="22"/>
              </w:rPr>
            </w:pPr>
            <w:r w:rsidRPr="00951E55">
              <w:rPr>
                <w:sz w:val="22"/>
              </w:rPr>
              <w:t>N/A</w:t>
            </w:r>
          </w:p>
        </w:tc>
      </w:tr>
      <w:tr w:rsidR="00700FD1" w:rsidRPr="00951E55" w14:paraId="10CD3F5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38A6D0A8" w14:textId="77777777" w:rsidR="00FD6B03" w:rsidRPr="00951E55" w:rsidRDefault="00FD6B03"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9F9CA3" w14:textId="7943D584" w:rsidR="00FD6B03" w:rsidRPr="00951E55" w:rsidRDefault="00783441" w:rsidP="00816711">
            <w:pPr>
              <w:ind w:left="102" w:right="41"/>
              <w:rPr>
                <w:sz w:val="22"/>
              </w:rPr>
            </w:pPr>
            <w:r w:rsidRPr="00951E55">
              <w:rPr>
                <w:sz w:val="22"/>
              </w:rPr>
              <w:t xml:space="preserve">3D </w:t>
            </w:r>
            <w:r w:rsidR="00AE325E" w:rsidRPr="00951E55">
              <w:rPr>
                <w:sz w:val="22"/>
              </w:rPr>
              <w:t>Object</w:t>
            </w:r>
            <w:r w:rsidR="00FD6B03" w:rsidRPr="00951E55">
              <w:rPr>
                <w:sz w:val="22"/>
              </w:rPr>
              <w:t xml:space="preserve"> with bottom slab, channel wall</w:t>
            </w:r>
          </w:p>
        </w:tc>
        <w:tc>
          <w:tcPr>
            <w:tcW w:w="2409" w:type="dxa"/>
            <w:tcBorders>
              <w:top w:val="single" w:sz="4" w:space="0" w:color="000000"/>
              <w:left w:val="single" w:sz="4" w:space="0" w:color="000000"/>
              <w:bottom w:val="single" w:sz="4" w:space="0" w:color="000000"/>
              <w:right w:val="single" w:sz="4" w:space="0" w:color="000000"/>
            </w:tcBorders>
            <w:vAlign w:val="center"/>
          </w:tcPr>
          <w:p w14:paraId="704910B9" w14:textId="77777777" w:rsidR="00FD6B03" w:rsidRPr="00951E55" w:rsidRDefault="00FD6B03"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37E9F" w14:textId="77777777" w:rsidR="00FD6B03" w:rsidRPr="00951E55" w:rsidRDefault="00FD6B03"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CED6585" w14:textId="77777777" w:rsidR="00FD6B03" w:rsidRPr="00951E55" w:rsidRDefault="00FD6B03"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A5C44EF" w14:textId="77777777" w:rsidR="00FD6B03" w:rsidRPr="00951E55" w:rsidRDefault="00FD6B03" w:rsidP="00816711">
            <w:pPr>
              <w:ind w:left="102" w:right="41"/>
              <w:jc w:val="center"/>
              <w:rPr>
                <w:sz w:val="22"/>
              </w:rPr>
            </w:pPr>
            <w:r w:rsidRPr="00951E55">
              <w:rPr>
                <w:sz w:val="22"/>
              </w:rPr>
              <w:t>N/A</w:t>
            </w:r>
          </w:p>
        </w:tc>
      </w:tr>
      <w:tr w:rsidR="00700FD1" w:rsidRPr="00951E55" w14:paraId="1A670D7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2D03E77D" w14:textId="77777777" w:rsidR="00FD6B03" w:rsidRPr="00951E55" w:rsidRDefault="00FD6B03"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D47C0F" w14:textId="77777777" w:rsidR="00FD6B03" w:rsidRPr="00951E55" w:rsidRDefault="00FD6B03"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7A7F02A" w14:textId="5F413083" w:rsidR="00FD6B03" w:rsidRPr="00951E55" w:rsidRDefault="00863242" w:rsidP="00816711">
            <w:pPr>
              <w:ind w:left="102" w:right="41"/>
              <w:jc w:val="center"/>
              <w:rPr>
                <w:sz w:val="22"/>
              </w:rPr>
            </w:pPr>
            <w:r w:rsidRPr="005D0271">
              <w:rPr>
                <w:sz w:val="22"/>
              </w:rPr>
              <w:t>Surveyed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40B5553F" w14:textId="44B658C9" w:rsidR="00FD6B03" w:rsidRPr="00951E55" w:rsidRDefault="000C4914" w:rsidP="00816711">
            <w:pPr>
              <w:ind w:left="102" w:right="41"/>
              <w:jc w:val="center"/>
              <w:rPr>
                <w:sz w:val="22"/>
              </w:rPr>
            </w:pPr>
            <w:r w:rsidRPr="00951E55">
              <w:rPr>
                <w:sz w:val="22"/>
              </w:rPr>
              <w:t xml:space="preserve">Object insertion point(s) is located at / derived from the onsite survey point(s) </w:t>
            </w:r>
            <w:r w:rsidR="00FD6B03" w:rsidRPr="00951E55">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943180" w14:textId="77777777" w:rsidR="00FD6B03" w:rsidRPr="00951E55" w:rsidRDefault="00FD6B03"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B3BA648" w14:textId="77777777" w:rsidR="00FD6B03" w:rsidRPr="00951E55" w:rsidRDefault="00FD6B03" w:rsidP="00816711">
            <w:pPr>
              <w:ind w:left="102" w:right="41"/>
              <w:jc w:val="center"/>
              <w:rPr>
                <w:sz w:val="22"/>
              </w:rPr>
            </w:pPr>
            <w:r w:rsidRPr="00951E55">
              <w:rPr>
                <w:sz w:val="22"/>
              </w:rPr>
              <w:t>N/A</w:t>
            </w:r>
          </w:p>
        </w:tc>
      </w:tr>
      <w:tr w:rsidR="00700FD1" w:rsidRPr="00951E55" w14:paraId="17957309"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E7D85D8" w14:textId="77777777" w:rsidR="00FD6B03" w:rsidRPr="00951E55" w:rsidRDefault="00FD6B03" w:rsidP="00FD6B03">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849EF7" w14:textId="5F04765C" w:rsidR="00FD6B03" w:rsidRPr="00951E55" w:rsidRDefault="00FD6B03" w:rsidP="00FD6B0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AD327FE" w14:textId="5CBEFD85" w:rsidR="00FD6B03" w:rsidRPr="00951E55" w:rsidRDefault="00FD6B03" w:rsidP="00FD6B0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1B2394E" w14:textId="6CB6372E" w:rsidR="00FD6B03" w:rsidRPr="00951E55" w:rsidRDefault="00FD6B03" w:rsidP="00FD6B0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D4D2CE4" w14:textId="4C840D12" w:rsidR="00FD6B03" w:rsidRPr="00951E55" w:rsidRDefault="00FD6B03" w:rsidP="00FD6B03">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4C01293" w14:textId="01D0976D" w:rsidR="00FD6B03" w:rsidRPr="00951E55" w:rsidRDefault="00FD6B03" w:rsidP="00FD6B03">
            <w:pPr>
              <w:ind w:left="102" w:right="41"/>
              <w:jc w:val="center"/>
              <w:rPr>
                <w:sz w:val="22"/>
              </w:rPr>
            </w:pPr>
            <w:r w:rsidRPr="00951E55">
              <w:rPr>
                <w:sz w:val="22"/>
              </w:rPr>
              <w:t>N/A</w:t>
            </w:r>
          </w:p>
        </w:tc>
      </w:tr>
      <w:tr w:rsidR="00FD6B03" w:rsidRPr="00951E55" w14:paraId="70A85B91"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5B6AEDBE" w14:textId="77777777" w:rsidR="00FD6B03" w:rsidRPr="00951E55" w:rsidRDefault="00FD6B03" w:rsidP="00FD6B03">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02F8B2F" w14:textId="569B87F2" w:rsidR="00FD6B03" w:rsidRPr="00951E55" w:rsidRDefault="00FD6B03" w:rsidP="00FD6B03">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AFB58E7" w14:textId="55759EFD" w:rsidR="00FD6B03" w:rsidRPr="00951E55" w:rsidRDefault="00FD6B03" w:rsidP="00FD6B03">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78E4CB2" w14:textId="552CCC33" w:rsidR="00FD6B03" w:rsidRPr="00951E55" w:rsidRDefault="00FD6B03" w:rsidP="00FD6B03">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920F3AB" w14:textId="2392D39D" w:rsidR="00FD6B03" w:rsidRPr="00951E55" w:rsidRDefault="00FD6B03" w:rsidP="00FD6B03">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030F15E" w14:textId="1DBCB92C" w:rsidR="00FD6B03" w:rsidRPr="00951E55" w:rsidRDefault="00FD6B03" w:rsidP="00FD6B03">
            <w:pPr>
              <w:ind w:left="102" w:right="41"/>
              <w:jc w:val="center"/>
              <w:rPr>
                <w:sz w:val="22"/>
              </w:rPr>
            </w:pPr>
            <w:r w:rsidRPr="00951E55">
              <w:rPr>
                <w:sz w:val="22"/>
              </w:rPr>
              <w:t>N/A</w:t>
            </w:r>
          </w:p>
        </w:tc>
      </w:tr>
    </w:tbl>
    <w:p w14:paraId="472F9CBE" w14:textId="77777777" w:rsidR="00287027" w:rsidRPr="00951E55" w:rsidRDefault="00287027">
      <w:pPr>
        <w:overflowPunct/>
        <w:autoSpaceDE/>
        <w:autoSpaceDN/>
        <w:adjustRightInd/>
        <w:textAlignment w:val="auto"/>
      </w:pPr>
    </w:p>
    <w:p w14:paraId="07DF0D80" w14:textId="77777777" w:rsidR="00287027" w:rsidRPr="00951E55" w:rsidRDefault="00287027">
      <w:pPr>
        <w:overflowPunct/>
        <w:autoSpaceDE/>
        <w:autoSpaceDN/>
        <w:adjustRightInd/>
        <w:textAlignment w:val="auto"/>
      </w:pPr>
      <w:r w:rsidRPr="00951E55">
        <w:br w:type="page"/>
      </w:r>
    </w:p>
    <w:p w14:paraId="7C489515" w14:textId="77777777" w:rsidR="00287027" w:rsidRPr="00951E55" w:rsidRDefault="00287027" w:rsidP="00287027">
      <w:pPr>
        <w:pStyle w:val="3"/>
      </w:pPr>
      <w:r w:rsidRPr="00951E55">
        <w:lastRenderedPageBreak/>
        <w:t>Sand Trap</w:t>
      </w:r>
    </w:p>
    <w:p w14:paraId="078C3DD8" w14:textId="77777777" w:rsidR="00287027" w:rsidRPr="00951E55" w:rsidRDefault="00287027" w:rsidP="00287027">
      <w:pPr>
        <w:pStyle w:val="4"/>
      </w:pPr>
      <w:r w:rsidRPr="00951E55">
        <w:t>Sand trap is a structure that is constructed to exclude the quantity of sand that is carried by water flowing in the channels or tunnels for power generation or irrigation or some other purposes. Sand trap is provided in the form of chambers that depends upon the discharge that is to be carried by the channel or tunnel.</w:t>
      </w:r>
    </w:p>
    <w:p w14:paraId="2A2D3AA5" w14:textId="77777777" w:rsidR="00287027" w:rsidRPr="00951E55" w:rsidRDefault="00287027" w:rsidP="00287027"/>
    <w:p w14:paraId="242FA81B" w14:textId="77777777" w:rsidR="00287027" w:rsidRPr="00951E55" w:rsidRDefault="00287027" w:rsidP="00287027">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08E77AEF"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50D751"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613184"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B56ECB"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8336C"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896943" w14:textId="77777777" w:rsidR="00287027" w:rsidRPr="00951E55" w:rsidRDefault="00287027" w:rsidP="00287027">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97FD91"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A96C777"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363D720"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40B83A"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5E83522"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84B0556" w14:textId="77777777" w:rsidR="00287027" w:rsidRPr="00951E55" w:rsidRDefault="00287027" w:rsidP="00287027">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31187F9F" w14:textId="77777777" w:rsidR="00287027" w:rsidRPr="00951E55" w:rsidRDefault="00287027" w:rsidP="00287027">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3E4C643" w14:textId="77777777" w:rsidR="00287027" w:rsidRPr="00951E55" w:rsidRDefault="00287027" w:rsidP="00287027">
            <w:pPr>
              <w:ind w:left="102" w:right="41"/>
              <w:jc w:val="center"/>
              <w:rPr>
                <w:sz w:val="22"/>
              </w:rPr>
            </w:pPr>
            <w:r w:rsidRPr="00951E55">
              <w:rPr>
                <w:sz w:val="22"/>
              </w:rPr>
              <w:t>N/A</w:t>
            </w:r>
          </w:p>
        </w:tc>
      </w:tr>
      <w:tr w:rsidR="00700FD1" w:rsidRPr="00951E55" w14:paraId="0A6A052E"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56EF2E1"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C6862A0" w14:textId="77777777" w:rsidR="00287027" w:rsidRPr="00951E55" w:rsidRDefault="00287027" w:rsidP="00287027">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B9C7981"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EE1A7D"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457AF1F8" w14:textId="77777777" w:rsidR="00287027" w:rsidRPr="00951E55" w:rsidRDefault="00287027" w:rsidP="0028702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18A198A7" w14:textId="77777777" w:rsidR="00287027" w:rsidRPr="00951E55" w:rsidRDefault="00287027" w:rsidP="00287027">
            <w:pPr>
              <w:ind w:left="102" w:right="41"/>
              <w:jc w:val="center"/>
              <w:rPr>
                <w:sz w:val="22"/>
              </w:rPr>
            </w:pPr>
            <w:r w:rsidRPr="00951E55">
              <w:rPr>
                <w:sz w:val="22"/>
              </w:rPr>
              <w:t>N/A</w:t>
            </w:r>
          </w:p>
        </w:tc>
      </w:tr>
      <w:tr w:rsidR="00700FD1" w:rsidRPr="00951E55" w14:paraId="5F6807E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20556644"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410D28"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5A271D3"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3F591A2"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1EE0AF7F" w14:textId="77777777" w:rsidR="00287027" w:rsidRPr="00951E55" w:rsidRDefault="00287027" w:rsidP="00287027">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2CB96518" w14:textId="77777777" w:rsidR="00287027" w:rsidRPr="00951E55" w:rsidRDefault="00287027" w:rsidP="00287027">
            <w:pPr>
              <w:ind w:left="102" w:right="41"/>
              <w:jc w:val="center"/>
              <w:rPr>
                <w:sz w:val="22"/>
              </w:rPr>
            </w:pPr>
            <w:r w:rsidRPr="00951E55">
              <w:rPr>
                <w:sz w:val="22"/>
              </w:rPr>
              <w:t>N/A</w:t>
            </w:r>
          </w:p>
        </w:tc>
      </w:tr>
      <w:tr w:rsidR="00700FD1" w:rsidRPr="00951E55" w14:paraId="336E207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5044658"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0B6980" w14:textId="14D3978E"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0DB0A92" w14:textId="11DB3076"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E317048" w14:textId="27266109" w:rsidR="00287027" w:rsidRPr="00951E55" w:rsidRDefault="00287027" w:rsidP="00287027">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9AD818D" w14:textId="798E163E"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04FE0C1" w14:textId="7F86F648" w:rsidR="00287027" w:rsidRPr="00951E55" w:rsidRDefault="00287027" w:rsidP="00287027">
            <w:pPr>
              <w:ind w:left="102" w:right="41"/>
              <w:jc w:val="center"/>
              <w:rPr>
                <w:sz w:val="22"/>
              </w:rPr>
            </w:pPr>
            <w:r w:rsidRPr="00951E55">
              <w:rPr>
                <w:sz w:val="22"/>
              </w:rPr>
              <w:t>N/A</w:t>
            </w:r>
          </w:p>
        </w:tc>
      </w:tr>
      <w:tr w:rsidR="00700FD1" w:rsidRPr="00951E55" w14:paraId="36374709"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22E0FCC1"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4D4B6F" w14:textId="652021E9"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C53BA91" w14:textId="016B68CC"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3290CF7" w14:textId="66169219" w:rsidR="00287027" w:rsidRPr="00951E55" w:rsidRDefault="00287027" w:rsidP="00287027">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78E333B9" w14:textId="7DDCB726" w:rsidR="00287027" w:rsidRPr="00951E55" w:rsidRDefault="00287027" w:rsidP="00287027">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3F4431CC" w14:textId="02FE5642" w:rsidR="00287027" w:rsidRPr="00951E55" w:rsidRDefault="00287027" w:rsidP="00287027">
            <w:pPr>
              <w:ind w:left="102" w:right="41"/>
              <w:jc w:val="center"/>
              <w:rPr>
                <w:sz w:val="22"/>
              </w:rPr>
            </w:pPr>
            <w:r w:rsidRPr="00951E55">
              <w:rPr>
                <w:sz w:val="22"/>
              </w:rPr>
              <w:t>N/A</w:t>
            </w:r>
          </w:p>
        </w:tc>
      </w:tr>
    </w:tbl>
    <w:p w14:paraId="01ACFBA4" w14:textId="77777777" w:rsidR="00287027" w:rsidRPr="00951E55" w:rsidRDefault="00287027" w:rsidP="00287027">
      <w:pPr>
        <w:overflowPunct/>
        <w:autoSpaceDE/>
        <w:autoSpaceDN/>
        <w:adjustRightInd/>
        <w:textAlignment w:val="auto"/>
        <w:rPr>
          <w:szCs w:val="22"/>
        </w:rPr>
      </w:pPr>
      <w:r w:rsidRPr="00951E55">
        <w:br w:type="page"/>
      </w:r>
    </w:p>
    <w:p w14:paraId="1D6FB471" w14:textId="77777777" w:rsidR="00287027" w:rsidRPr="00951E55" w:rsidRDefault="00287027" w:rsidP="00287027">
      <w:pPr>
        <w:pStyle w:val="3"/>
      </w:pPr>
      <w:r w:rsidRPr="00951E55">
        <w:lastRenderedPageBreak/>
        <w:t>Stormwater Manhole and cover / Terminal Manhole Terminal manhole</w:t>
      </w:r>
    </w:p>
    <w:p w14:paraId="616A07B9" w14:textId="77777777" w:rsidR="00287027" w:rsidRPr="00951E55" w:rsidRDefault="00287027" w:rsidP="00287027">
      <w:pPr>
        <w:pStyle w:val="4"/>
      </w:pPr>
      <w:r w:rsidRPr="00951E55">
        <w:t>A manhole (alternatively person hole, utility hole, maintenance hole, or sewer hole) is an opening to a confined space such as a shaft, utility vault, or large vessel. Manholes are often used as an access point for an underground public utility, allowing inspection, maintenance, and system upgrades.</w:t>
      </w:r>
    </w:p>
    <w:p w14:paraId="3BB738A5" w14:textId="77777777" w:rsidR="00287027" w:rsidRPr="00951E55" w:rsidRDefault="00287027" w:rsidP="00287027"/>
    <w:p w14:paraId="7F04F61E"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36805B84"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62D77A"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F169D0"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755291"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ED3DD8"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A7804"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8ADE56"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3B5C8FE5"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5439B5C"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AC1268"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D4AEE89"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EADAD94"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7E8B5E5" w14:textId="77777777" w:rsidR="00287027" w:rsidRPr="00951E55" w:rsidRDefault="00287027" w:rsidP="002870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596F5B1" w14:textId="77777777" w:rsidR="00287027" w:rsidRPr="00951E55" w:rsidRDefault="00287027" w:rsidP="00287027">
            <w:pPr>
              <w:ind w:left="102" w:right="41"/>
              <w:jc w:val="center"/>
              <w:rPr>
                <w:sz w:val="22"/>
              </w:rPr>
            </w:pPr>
            <w:r w:rsidRPr="00951E55">
              <w:rPr>
                <w:sz w:val="22"/>
              </w:rPr>
              <w:t>N/A</w:t>
            </w:r>
          </w:p>
        </w:tc>
      </w:tr>
      <w:tr w:rsidR="00700FD1" w:rsidRPr="00951E55" w14:paraId="01C88189"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9092320"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9561C9" w14:textId="77777777" w:rsidR="00287027" w:rsidRPr="00951E55" w:rsidRDefault="00287027" w:rsidP="00287027">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63D529B8"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AE5F8C"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944052"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74680C" w14:textId="77777777" w:rsidR="00287027" w:rsidRPr="00951E55" w:rsidRDefault="00287027" w:rsidP="00287027">
            <w:pPr>
              <w:ind w:left="102" w:right="41"/>
              <w:jc w:val="center"/>
              <w:rPr>
                <w:sz w:val="22"/>
              </w:rPr>
            </w:pPr>
            <w:r w:rsidRPr="00951E55">
              <w:rPr>
                <w:sz w:val="22"/>
              </w:rPr>
              <w:t>N/A</w:t>
            </w:r>
          </w:p>
        </w:tc>
      </w:tr>
      <w:tr w:rsidR="00700FD1" w:rsidRPr="00951E55" w14:paraId="585EE53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041E0AE9"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955196"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E678FCB"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44510"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CDA3EAB"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BA30761" w14:textId="77777777" w:rsidR="00287027" w:rsidRPr="00951E55" w:rsidRDefault="00287027" w:rsidP="00287027">
            <w:pPr>
              <w:ind w:left="102" w:right="41"/>
              <w:jc w:val="center"/>
              <w:rPr>
                <w:sz w:val="22"/>
              </w:rPr>
            </w:pPr>
            <w:r w:rsidRPr="00951E55">
              <w:rPr>
                <w:sz w:val="22"/>
              </w:rPr>
              <w:t>N/A</w:t>
            </w:r>
          </w:p>
        </w:tc>
      </w:tr>
      <w:tr w:rsidR="00700FD1" w:rsidRPr="00951E55" w14:paraId="1090CC87"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B8D1633"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E996F7A" w14:textId="6E310C81"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F568A10" w14:textId="4811DE08"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5FB73A3" w14:textId="01D797CA"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A8FF64D" w14:textId="1D94708B"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FE8C9C1" w14:textId="5158551C" w:rsidR="00287027" w:rsidRPr="00951E55" w:rsidRDefault="00287027" w:rsidP="00287027">
            <w:pPr>
              <w:ind w:left="102" w:right="41"/>
              <w:jc w:val="center"/>
              <w:rPr>
                <w:sz w:val="22"/>
              </w:rPr>
            </w:pPr>
            <w:r w:rsidRPr="00951E55">
              <w:rPr>
                <w:sz w:val="22"/>
              </w:rPr>
              <w:t>N/A</w:t>
            </w:r>
          </w:p>
        </w:tc>
      </w:tr>
      <w:tr w:rsidR="00287027" w:rsidRPr="00951E55" w14:paraId="1E079F0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E032199"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2CBA27" w14:textId="37A958DD"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3EE66A0" w14:textId="033307B2"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BE3D6BA" w14:textId="36E76C42"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EB165CD" w14:textId="774144A8"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69B4735" w14:textId="3161FD8B" w:rsidR="00287027" w:rsidRPr="00951E55" w:rsidRDefault="00287027" w:rsidP="00287027">
            <w:pPr>
              <w:ind w:left="102" w:right="41"/>
              <w:jc w:val="center"/>
              <w:rPr>
                <w:sz w:val="22"/>
              </w:rPr>
            </w:pPr>
            <w:r w:rsidRPr="00951E55">
              <w:rPr>
                <w:sz w:val="22"/>
              </w:rPr>
              <w:t>N/A</w:t>
            </w:r>
          </w:p>
        </w:tc>
      </w:tr>
    </w:tbl>
    <w:p w14:paraId="7C5D03A2" w14:textId="77777777" w:rsidR="00287027" w:rsidRPr="00951E55" w:rsidRDefault="00287027">
      <w:pPr>
        <w:overflowPunct/>
        <w:autoSpaceDE/>
        <w:autoSpaceDN/>
        <w:adjustRightInd/>
        <w:textAlignment w:val="auto"/>
      </w:pPr>
    </w:p>
    <w:p w14:paraId="0B1A8B04" w14:textId="77777777" w:rsidR="00287027" w:rsidRPr="00951E55" w:rsidRDefault="00287027">
      <w:pPr>
        <w:overflowPunct/>
        <w:autoSpaceDE/>
        <w:autoSpaceDN/>
        <w:adjustRightInd/>
        <w:textAlignment w:val="auto"/>
      </w:pPr>
      <w:r w:rsidRPr="00951E55">
        <w:br w:type="page"/>
      </w:r>
    </w:p>
    <w:p w14:paraId="72D0F019" w14:textId="77777777" w:rsidR="00287027" w:rsidRPr="00951E55" w:rsidRDefault="00287027" w:rsidP="00287027">
      <w:pPr>
        <w:pStyle w:val="3"/>
      </w:pPr>
      <w:r w:rsidRPr="00951E55">
        <w:lastRenderedPageBreak/>
        <w:t xml:space="preserve">Baffle </w:t>
      </w:r>
    </w:p>
    <w:p w14:paraId="5497DDD3" w14:textId="77777777" w:rsidR="00287027" w:rsidRPr="00951E55" w:rsidRDefault="00287027" w:rsidP="00287027">
      <w:pPr>
        <w:pStyle w:val="4"/>
      </w:pPr>
      <w:r w:rsidRPr="00951E55">
        <w:t xml:space="preserve">An element for natural terrain hazard mitigation measure constructed at the uphill of the proposed rigid/flexible barrier to serve as prescribed measures for enhancing robustness of the mitigation scheme. </w:t>
      </w:r>
    </w:p>
    <w:p w14:paraId="6125D379" w14:textId="77777777" w:rsidR="00287027" w:rsidRPr="00951E55" w:rsidRDefault="00287027" w:rsidP="00287027">
      <w:pPr>
        <w:pStyle w:val="4"/>
        <w:numPr>
          <w:ilvl w:val="0"/>
          <w:numId w:val="0"/>
        </w:numPr>
      </w:pPr>
    </w:p>
    <w:p w14:paraId="032EB169"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2D37A6E"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58C490"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79A3BA"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8AF821"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DD07E"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146F0D"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F53A89"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3E8B2514"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60C8D92"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A02268" w14:textId="7777777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C54E019" w14:textId="7777777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F2603A2" w14:textId="7777777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06654EA" w14:textId="77777777"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0D4609D" w14:textId="77777777" w:rsidR="00287027" w:rsidRPr="00951E55" w:rsidRDefault="00287027" w:rsidP="00287027">
            <w:pPr>
              <w:ind w:left="102" w:right="41"/>
              <w:jc w:val="center"/>
              <w:rPr>
                <w:sz w:val="22"/>
              </w:rPr>
            </w:pPr>
            <w:r w:rsidRPr="00951E55">
              <w:rPr>
                <w:sz w:val="22"/>
              </w:rPr>
              <w:t>N/A</w:t>
            </w:r>
          </w:p>
        </w:tc>
      </w:tr>
      <w:tr w:rsidR="00700FD1" w:rsidRPr="00951E55" w14:paraId="09EBB40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B1A3306"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246750" w14:textId="62EEE848" w:rsidR="00287027" w:rsidRPr="00951E55" w:rsidRDefault="00263F79" w:rsidP="00287027">
            <w:pPr>
              <w:ind w:left="102" w:right="41"/>
              <w:rPr>
                <w:sz w:val="22"/>
              </w:rPr>
            </w:pPr>
            <w:r w:rsidRPr="00951E55">
              <w:rPr>
                <w:sz w:val="22"/>
              </w:rPr>
              <w:t>3D Object including post, footings and foundations</w:t>
            </w:r>
          </w:p>
        </w:tc>
        <w:tc>
          <w:tcPr>
            <w:tcW w:w="2409" w:type="dxa"/>
            <w:tcBorders>
              <w:top w:val="single" w:sz="4" w:space="0" w:color="000000"/>
              <w:left w:val="single" w:sz="4" w:space="0" w:color="000000"/>
              <w:bottom w:val="single" w:sz="4" w:space="0" w:color="000000"/>
              <w:right w:val="single" w:sz="4" w:space="0" w:color="000000"/>
            </w:tcBorders>
            <w:vAlign w:val="center"/>
          </w:tcPr>
          <w:p w14:paraId="0A9C44E7"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80C076B" w14:textId="77777777" w:rsidR="00287027" w:rsidRPr="00951E55" w:rsidRDefault="00287027" w:rsidP="00287027">
            <w:pPr>
              <w:ind w:left="102" w:right="41"/>
              <w:jc w:val="center"/>
              <w:rPr>
                <w:sz w:val="22"/>
              </w:rPr>
            </w:pPr>
            <w:r w:rsidRPr="00951E55">
              <w:rPr>
                <w:sz w:val="22"/>
              </w:rPr>
              <w:t>Object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08561DE"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8088539" w14:textId="77777777" w:rsidR="00287027" w:rsidRPr="00951E55" w:rsidRDefault="00287027" w:rsidP="00287027">
            <w:pPr>
              <w:ind w:left="102" w:right="41"/>
              <w:jc w:val="center"/>
              <w:rPr>
                <w:sz w:val="22"/>
              </w:rPr>
            </w:pPr>
            <w:r w:rsidRPr="00951E55">
              <w:rPr>
                <w:sz w:val="22"/>
              </w:rPr>
              <w:t>N/A</w:t>
            </w:r>
          </w:p>
        </w:tc>
      </w:tr>
      <w:tr w:rsidR="00700FD1" w:rsidRPr="00951E55" w14:paraId="3C12C38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3267101E"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E22DFC"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0AE348"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2BE069E"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F109D7C"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67FD3" w14:textId="77777777" w:rsidR="00287027" w:rsidRPr="00951E55" w:rsidRDefault="00287027" w:rsidP="00287027">
            <w:pPr>
              <w:ind w:left="102" w:right="41"/>
              <w:jc w:val="center"/>
              <w:rPr>
                <w:sz w:val="22"/>
              </w:rPr>
            </w:pPr>
            <w:r w:rsidRPr="00951E55">
              <w:rPr>
                <w:sz w:val="22"/>
              </w:rPr>
              <w:t>N/A</w:t>
            </w:r>
          </w:p>
        </w:tc>
      </w:tr>
      <w:tr w:rsidR="00700FD1" w:rsidRPr="00951E55" w14:paraId="5CC9F97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6E2FD76"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D226A4A" w14:textId="071BFD62"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C546B3A" w14:textId="60272C4E"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DA281CF" w14:textId="75A0DD34"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E5AD836" w14:textId="09536D2D"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5E256CC0" w14:textId="1188EBFE" w:rsidR="00287027" w:rsidRPr="00951E55" w:rsidRDefault="00287027" w:rsidP="00287027">
            <w:pPr>
              <w:ind w:left="102" w:right="41"/>
              <w:jc w:val="center"/>
              <w:rPr>
                <w:sz w:val="22"/>
              </w:rPr>
            </w:pPr>
            <w:r w:rsidRPr="00951E55">
              <w:rPr>
                <w:sz w:val="22"/>
              </w:rPr>
              <w:t>N/A</w:t>
            </w:r>
          </w:p>
        </w:tc>
      </w:tr>
      <w:tr w:rsidR="00700FD1" w:rsidRPr="00951E55" w14:paraId="39314E1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B74EDED"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D87BCE" w14:textId="2BE6974B"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F127E75" w14:textId="06D7FD99"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8A0234" w14:textId="5C1F5245"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0836B77" w14:textId="3B565AF1"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EA79E" w14:textId="3F694082" w:rsidR="00287027" w:rsidRPr="00951E55" w:rsidRDefault="00287027" w:rsidP="00287027">
            <w:pPr>
              <w:ind w:left="102" w:right="41"/>
              <w:jc w:val="center"/>
              <w:rPr>
                <w:sz w:val="22"/>
              </w:rPr>
            </w:pPr>
            <w:r w:rsidRPr="00951E55">
              <w:rPr>
                <w:sz w:val="22"/>
              </w:rPr>
              <w:t>N/A</w:t>
            </w:r>
          </w:p>
        </w:tc>
      </w:tr>
    </w:tbl>
    <w:p w14:paraId="338E6FCC" w14:textId="77777777" w:rsidR="00287027" w:rsidRPr="00951E55" w:rsidRDefault="00287027" w:rsidP="00287027">
      <w:pPr>
        <w:overflowPunct/>
        <w:autoSpaceDE/>
        <w:autoSpaceDN/>
        <w:adjustRightInd/>
        <w:textAlignment w:val="auto"/>
        <w:rPr>
          <w:szCs w:val="22"/>
        </w:rPr>
      </w:pPr>
      <w:r w:rsidRPr="00951E55">
        <w:br w:type="page"/>
      </w:r>
    </w:p>
    <w:p w14:paraId="783B238E" w14:textId="77777777" w:rsidR="00287027" w:rsidRPr="00951E55" w:rsidRDefault="00287027" w:rsidP="00287027">
      <w:pPr>
        <w:pStyle w:val="3"/>
      </w:pPr>
      <w:r w:rsidRPr="00951E55">
        <w:lastRenderedPageBreak/>
        <w:t>Raking Drains</w:t>
      </w:r>
    </w:p>
    <w:p w14:paraId="0FD00336" w14:textId="77777777" w:rsidR="00287027" w:rsidRPr="00951E55" w:rsidRDefault="00287027" w:rsidP="00287027">
      <w:pPr>
        <w:pStyle w:val="4"/>
      </w:pPr>
      <w:r w:rsidRPr="00951E55">
        <w:t>Raking drains are used in lowering the groundwater level and relieving the groundwater pressure at depth or used as contingency measures to cater for uncertainties in the groundwater conditions and possible adverse effects of subsurface seepage (e.g. from leaking services) on slope stability.</w:t>
      </w:r>
    </w:p>
    <w:p w14:paraId="3A17F593" w14:textId="77777777" w:rsidR="00287027" w:rsidRPr="00951E55" w:rsidRDefault="00287027" w:rsidP="00287027"/>
    <w:p w14:paraId="4434E2C4"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01B32EB"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EC554A"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90DAC9"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26483A"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ADD8F8"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69A4B1"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E00B39"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72A28C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E7D3777"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4C59EC1"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C6839BE"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57BE985"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DBA4F55"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825CAC" w14:textId="77777777" w:rsidR="00287027" w:rsidRPr="00951E55" w:rsidRDefault="00287027" w:rsidP="00287027">
            <w:pPr>
              <w:ind w:left="102" w:right="41"/>
              <w:jc w:val="center"/>
              <w:rPr>
                <w:sz w:val="22"/>
              </w:rPr>
            </w:pPr>
            <w:r w:rsidRPr="00951E55">
              <w:rPr>
                <w:sz w:val="22"/>
              </w:rPr>
              <w:t>N/A</w:t>
            </w:r>
          </w:p>
        </w:tc>
      </w:tr>
      <w:tr w:rsidR="00700FD1" w:rsidRPr="00951E55" w14:paraId="050D1C0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76BECC2"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668F5D" w14:textId="77777777" w:rsidR="00287027" w:rsidRPr="00951E55" w:rsidRDefault="00287027" w:rsidP="00287027">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396C829"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A89C3E1"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22C79AA"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F442A07" w14:textId="77777777" w:rsidR="00287027" w:rsidRPr="00951E55" w:rsidRDefault="00287027" w:rsidP="00287027">
            <w:pPr>
              <w:ind w:left="102" w:right="41"/>
              <w:jc w:val="center"/>
              <w:rPr>
                <w:sz w:val="22"/>
              </w:rPr>
            </w:pPr>
            <w:r w:rsidRPr="00951E55">
              <w:rPr>
                <w:sz w:val="22"/>
              </w:rPr>
              <w:t>N/A</w:t>
            </w:r>
          </w:p>
        </w:tc>
      </w:tr>
      <w:tr w:rsidR="00700FD1" w:rsidRPr="00951E55" w14:paraId="46F3013A"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62F8BE9C"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BB55BDB"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791E40E"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2E6E4E6"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EE8101D"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07BF0A18" w14:textId="77777777" w:rsidR="00287027" w:rsidRPr="00951E55" w:rsidRDefault="00287027" w:rsidP="00287027">
            <w:pPr>
              <w:ind w:left="102" w:right="41"/>
              <w:jc w:val="center"/>
              <w:rPr>
                <w:sz w:val="22"/>
              </w:rPr>
            </w:pPr>
            <w:r w:rsidRPr="00951E55">
              <w:rPr>
                <w:sz w:val="22"/>
              </w:rPr>
              <w:t>N/A</w:t>
            </w:r>
          </w:p>
        </w:tc>
      </w:tr>
      <w:tr w:rsidR="00700FD1" w:rsidRPr="00951E55" w14:paraId="3023294F"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382E4FC"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978C5B" w14:textId="24D71B9F"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3F08627" w14:textId="2479B110"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D577330" w14:textId="1206A8C3"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EEADD5E" w14:textId="1D8922FC"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3B2C67" w14:textId="4A61DBDB" w:rsidR="00287027" w:rsidRPr="00951E55" w:rsidRDefault="00287027" w:rsidP="00287027">
            <w:pPr>
              <w:ind w:left="102" w:right="41"/>
              <w:jc w:val="center"/>
              <w:rPr>
                <w:sz w:val="22"/>
              </w:rPr>
            </w:pPr>
            <w:r w:rsidRPr="00951E55">
              <w:rPr>
                <w:sz w:val="22"/>
              </w:rPr>
              <w:t>N/A</w:t>
            </w:r>
          </w:p>
        </w:tc>
      </w:tr>
      <w:tr w:rsidR="00287027" w:rsidRPr="00951E55" w14:paraId="07AF557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FF496E3"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54D5E79" w14:textId="74420E91"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42E4A42" w14:textId="1FBF4101"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EE39B05" w14:textId="764EC69C"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CBEEEE0" w14:textId="01FDED87"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DEDC1F" w14:textId="344D704B" w:rsidR="00287027" w:rsidRPr="00951E55" w:rsidRDefault="00287027" w:rsidP="00287027">
            <w:pPr>
              <w:ind w:left="102" w:right="41"/>
              <w:jc w:val="center"/>
              <w:rPr>
                <w:sz w:val="22"/>
              </w:rPr>
            </w:pPr>
            <w:r w:rsidRPr="00951E55">
              <w:rPr>
                <w:sz w:val="22"/>
              </w:rPr>
              <w:t>N/A</w:t>
            </w:r>
          </w:p>
        </w:tc>
      </w:tr>
    </w:tbl>
    <w:p w14:paraId="076AA59C" w14:textId="77777777" w:rsidR="00287027" w:rsidRPr="00951E55" w:rsidRDefault="00287027">
      <w:pPr>
        <w:overflowPunct/>
        <w:autoSpaceDE/>
        <w:autoSpaceDN/>
        <w:adjustRightInd/>
        <w:textAlignment w:val="auto"/>
      </w:pPr>
    </w:p>
    <w:p w14:paraId="7B7BB6EE" w14:textId="77777777" w:rsidR="00287027" w:rsidRPr="00951E55" w:rsidRDefault="00287027">
      <w:pPr>
        <w:overflowPunct/>
        <w:autoSpaceDE/>
        <w:autoSpaceDN/>
        <w:adjustRightInd/>
        <w:textAlignment w:val="auto"/>
      </w:pPr>
      <w:r w:rsidRPr="00951E55">
        <w:br w:type="page"/>
      </w:r>
    </w:p>
    <w:p w14:paraId="22996C06" w14:textId="77777777" w:rsidR="00287027" w:rsidRPr="00951E55" w:rsidRDefault="00287027" w:rsidP="00287027">
      <w:pPr>
        <w:pStyle w:val="3"/>
      </w:pPr>
      <w:r w:rsidRPr="00951E55">
        <w:lastRenderedPageBreak/>
        <w:t>Soil Nail</w:t>
      </w:r>
    </w:p>
    <w:p w14:paraId="72D1F738" w14:textId="77777777" w:rsidR="00287027" w:rsidRPr="00951E55" w:rsidRDefault="00287027" w:rsidP="00287027">
      <w:pPr>
        <w:pStyle w:val="4"/>
      </w:pPr>
      <w:r w:rsidRPr="00951E55">
        <w:t>Soil nailing is a remedial construction measure to treat unstable natural soil slopes or as a construction technique that allows the safe over-steepening of new or existing soil slopes.</w:t>
      </w:r>
    </w:p>
    <w:p w14:paraId="7C0625C3" w14:textId="77777777" w:rsidR="00287027" w:rsidRPr="00951E55" w:rsidRDefault="00287027" w:rsidP="00287027"/>
    <w:p w14:paraId="12E3A4F3" w14:textId="77777777" w:rsidR="00287027" w:rsidRPr="00951E55" w:rsidRDefault="00287027" w:rsidP="00287027">
      <w:pPr>
        <w:pStyle w:val="4"/>
      </w:pPr>
      <w:r w:rsidRPr="00951E55">
        <w:t>Geometrical Requirement</w:t>
      </w:r>
    </w:p>
    <w:tbl>
      <w:tblPr>
        <w:tblStyle w:val="TableNormal244"/>
        <w:tblW w:w="136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985"/>
      </w:tblGrid>
      <w:tr w:rsidR="00700FD1" w:rsidRPr="00951E55" w14:paraId="7B8156B0"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3BC28A"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A2EDD2"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8A41EB"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FA9CA"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F186EC" w14:textId="77777777" w:rsidR="00287027" w:rsidRPr="00951E55" w:rsidRDefault="00287027" w:rsidP="00287027">
            <w:pPr>
              <w:ind w:left="102" w:right="41"/>
              <w:jc w:val="center"/>
              <w:rPr>
                <w:b/>
                <w:sz w:val="22"/>
                <w:szCs w:val="20"/>
              </w:rPr>
            </w:pPr>
            <w:r w:rsidRPr="00951E55">
              <w:rPr>
                <w:b/>
                <w:sz w:val="22"/>
                <w:szCs w:val="20"/>
              </w:rPr>
              <w:t>Appearance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D1CBB9"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0A47DDC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2BE7A004"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FF27984"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42CA268"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F5F4785"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547AE0F" w14:textId="77777777" w:rsidR="00287027" w:rsidRPr="00951E55" w:rsidRDefault="00287027" w:rsidP="00287027">
            <w:pPr>
              <w:ind w:left="102" w:right="41"/>
              <w:jc w:val="center"/>
              <w:rPr>
                <w:sz w:val="22"/>
              </w:rPr>
            </w:pPr>
            <w:r w:rsidRPr="00951E55">
              <w:rPr>
                <w:sz w:val="22"/>
              </w:rPr>
              <w:t>Symbols/lines</w:t>
            </w:r>
          </w:p>
        </w:tc>
        <w:tc>
          <w:tcPr>
            <w:tcW w:w="1985" w:type="dxa"/>
            <w:tcBorders>
              <w:top w:val="single" w:sz="4" w:space="0" w:color="000000"/>
              <w:left w:val="single" w:sz="4" w:space="0" w:color="000000"/>
              <w:bottom w:val="single" w:sz="4" w:space="0" w:color="000000"/>
              <w:right w:val="single" w:sz="4" w:space="0" w:color="000000"/>
            </w:tcBorders>
            <w:vAlign w:val="center"/>
          </w:tcPr>
          <w:p w14:paraId="29ED28ED" w14:textId="77777777" w:rsidR="00287027" w:rsidRPr="00951E55" w:rsidRDefault="00287027" w:rsidP="00287027">
            <w:pPr>
              <w:ind w:left="102" w:right="41"/>
              <w:jc w:val="center"/>
              <w:rPr>
                <w:sz w:val="22"/>
              </w:rPr>
            </w:pPr>
            <w:r w:rsidRPr="00951E55">
              <w:rPr>
                <w:sz w:val="22"/>
              </w:rPr>
              <w:t>N/A</w:t>
            </w:r>
          </w:p>
        </w:tc>
      </w:tr>
      <w:tr w:rsidR="00700FD1" w:rsidRPr="00951E55" w14:paraId="48A2A7B9"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0213A7F6"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71F303B" w14:textId="77777777" w:rsidR="00287027" w:rsidRPr="00951E55" w:rsidRDefault="00287027" w:rsidP="00287027">
            <w:pPr>
              <w:ind w:left="102" w:right="41"/>
              <w:rPr>
                <w:sz w:val="22"/>
              </w:rPr>
            </w:pPr>
            <w:r w:rsidRPr="00951E55">
              <w:rPr>
                <w:sz w:val="22"/>
              </w:rPr>
              <w:t>3D Object with approximate size/dimension/orientation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128A1331"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60EFB6B" w14:textId="77777777" w:rsidR="00287027" w:rsidRPr="00951E55" w:rsidRDefault="00287027" w:rsidP="00287027">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7D00FB1" w14:textId="77777777" w:rsidR="00287027" w:rsidRPr="00951E55" w:rsidRDefault="00287027" w:rsidP="00287027">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23F6A848" w14:textId="77777777" w:rsidR="00287027" w:rsidRPr="00951E55" w:rsidRDefault="00287027" w:rsidP="00287027">
            <w:pPr>
              <w:ind w:left="102" w:right="41"/>
              <w:jc w:val="center"/>
              <w:rPr>
                <w:sz w:val="22"/>
              </w:rPr>
            </w:pPr>
            <w:r w:rsidRPr="00951E55">
              <w:rPr>
                <w:sz w:val="22"/>
              </w:rPr>
              <w:t>N/A</w:t>
            </w:r>
          </w:p>
        </w:tc>
      </w:tr>
      <w:tr w:rsidR="00700FD1" w:rsidRPr="00951E55" w14:paraId="225E79B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23094EAF"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71C4752"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E8F406" w14:textId="77777777" w:rsidR="00287027" w:rsidRPr="00951E55" w:rsidRDefault="00287027" w:rsidP="00287027">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E65ED9"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9D18E6A" w14:textId="77777777" w:rsidR="00287027" w:rsidRPr="00951E55" w:rsidRDefault="00287027" w:rsidP="00287027">
            <w:pPr>
              <w:ind w:left="102" w:right="41"/>
              <w:jc w:val="center"/>
              <w:rPr>
                <w:sz w:val="22"/>
              </w:rPr>
            </w:pPr>
            <w:r w:rsidRPr="00951E55">
              <w:rPr>
                <w:sz w:val="22"/>
              </w:rPr>
              <w:t>Overall shape 3D solid blocks</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13B59" w14:textId="77777777" w:rsidR="00287027" w:rsidRPr="00951E55" w:rsidRDefault="00287027" w:rsidP="00287027">
            <w:pPr>
              <w:ind w:left="102" w:right="41"/>
              <w:jc w:val="center"/>
              <w:rPr>
                <w:sz w:val="22"/>
              </w:rPr>
            </w:pPr>
            <w:r w:rsidRPr="00951E55">
              <w:rPr>
                <w:sz w:val="22"/>
              </w:rPr>
              <w:t>N/A</w:t>
            </w:r>
          </w:p>
        </w:tc>
      </w:tr>
      <w:tr w:rsidR="00700FD1" w:rsidRPr="00951E55" w14:paraId="6639D234"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D6FED52"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F03116" w14:textId="4FC69BBD"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E981214" w14:textId="1AB13AB1"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AFA511F" w14:textId="4B927360"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006F385" w14:textId="4433CE7C" w:rsidR="00287027" w:rsidRPr="00951E55" w:rsidRDefault="00287027" w:rsidP="00287027">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45B90677" w14:textId="1CEFF2CE" w:rsidR="00287027" w:rsidRPr="00951E55" w:rsidRDefault="00287027" w:rsidP="00287027">
            <w:pPr>
              <w:ind w:left="102" w:right="41"/>
              <w:jc w:val="center"/>
              <w:rPr>
                <w:sz w:val="22"/>
              </w:rPr>
            </w:pPr>
            <w:r w:rsidRPr="00951E55">
              <w:rPr>
                <w:sz w:val="22"/>
              </w:rPr>
              <w:t>N/A</w:t>
            </w:r>
          </w:p>
        </w:tc>
      </w:tr>
      <w:tr w:rsidR="00287027" w:rsidRPr="00951E55" w14:paraId="7F09CBE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341FFF6"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056FDD" w14:textId="5EB8EE72"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9A12F8D" w14:textId="63D9EC6C"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7AA0BE3" w14:textId="26897F0D"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196F13C" w14:textId="42ECD6C2" w:rsidR="00287027" w:rsidRPr="00951E55" w:rsidRDefault="00287027" w:rsidP="00287027">
            <w:pPr>
              <w:ind w:left="102" w:right="41"/>
              <w:jc w:val="center"/>
              <w:rPr>
                <w:sz w:val="22"/>
              </w:rPr>
            </w:pPr>
            <w:r w:rsidRPr="00951E55">
              <w:rPr>
                <w:sz w:val="22"/>
              </w:rPr>
              <w:t>N/A</w:t>
            </w:r>
          </w:p>
        </w:tc>
        <w:tc>
          <w:tcPr>
            <w:tcW w:w="1985" w:type="dxa"/>
            <w:tcBorders>
              <w:top w:val="single" w:sz="4" w:space="0" w:color="000000"/>
              <w:left w:val="single" w:sz="4" w:space="0" w:color="000000"/>
              <w:bottom w:val="single" w:sz="4" w:space="0" w:color="000000"/>
              <w:right w:val="single" w:sz="4" w:space="0" w:color="000000"/>
            </w:tcBorders>
            <w:vAlign w:val="center"/>
          </w:tcPr>
          <w:p w14:paraId="26B168AF" w14:textId="4192DF81" w:rsidR="00287027" w:rsidRPr="00951E55" w:rsidRDefault="00287027" w:rsidP="00287027">
            <w:pPr>
              <w:ind w:left="102" w:right="41"/>
              <w:jc w:val="center"/>
              <w:rPr>
                <w:sz w:val="22"/>
              </w:rPr>
            </w:pPr>
            <w:r w:rsidRPr="00951E55">
              <w:rPr>
                <w:sz w:val="22"/>
              </w:rPr>
              <w:t>N/A</w:t>
            </w:r>
          </w:p>
        </w:tc>
      </w:tr>
    </w:tbl>
    <w:p w14:paraId="2C74A4B6" w14:textId="77777777" w:rsidR="00287027" w:rsidRPr="00951E55" w:rsidRDefault="00287027">
      <w:pPr>
        <w:overflowPunct/>
        <w:autoSpaceDE/>
        <w:autoSpaceDN/>
        <w:adjustRightInd/>
        <w:textAlignment w:val="auto"/>
      </w:pPr>
    </w:p>
    <w:p w14:paraId="4BA62B18" w14:textId="77777777" w:rsidR="00287027" w:rsidRPr="00951E55" w:rsidRDefault="00287027">
      <w:pPr>
        <w:overflowPunct/>
        <w:autoSpaceDE/>
        <w:autoSpaceDN/>
        <w:adjustRightInd/>
        <w:textAlignment w:val="auto"/>
      </w:pPr>
      <w:r w:rsidRPr="00951E55">
        <w:br w:type="page"/>
      </w:r>
    </w:p>
    <w:p w14:paraId="49DB0364" w14:textId="77777777" w:rsidR="00287027" w:rsidRPr="00951E55" w:rsidRDefault="00287027" w:rsidP="00287027">
      <w:pPr>
        <w:pStyle w:val="3"/>
      </w:pPr>
      <w:r w:rsidRPr="00951E55">
        <w:lastRenderedPageBreak/>
        <w:t>Stepped Channel</w:t>
      </w:r>
    </w:p>
    <w:p w14:paraId="721DED9D" w14:textId="77777777" w:rsidR="00287027" w:rsidRPr="00951E55" w:rsidRDefault="00287027" w:rsidP="00287027">
      <w:pPr>
        <w:pStyle w:val="4"/>
      </w:pPr>
      <w:r w:rsidRPr="00951E55">
        <w:t>Stepped surface channel used for draining rainwater away from driveways, patios and forecourt areas.</w:t>
      </w:r>
    </w:p>
    <w:p w14:paraId="01319B85" w14:textId="77777777" w:rsidR="00287027" w:rsidRPr="00951E55" w:rsidRDefault="00287027" w:rsidP="00287027"/>
    <w:p w14:paraId="6727FDFA"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BEA7235"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4756A9"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D4537B"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937777"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5AEBA4"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0EE37F"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3A4EB6"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23A10F7F"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C2C5025"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0B5CB4"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DF04740"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5EA1E6A"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9DC33E" w14:textId="77777777" w:rsidR="00287027" w:rsidRPr="00951E55" w:rsidRDefault="00287027" w:rsidP="002870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C57E962" w14:textId="77777777" w:rsidR="00287027" w:rsidRPr="00951E55" w:rsidRDefault="00287027" w:rsidP="00287027">
            <w:pPr>
              <w:ind w:left="102" w:right="41"/>
              <w:jc w:val="center"/>
              <w:rPr>
                <w:sz w:val="22"/>
              </w:rPr>
            </w:pPr>
            <w:r w:rsidRPr="00951E55">
              <w:rPr>
                <w:sz w:val="22"/>
              </w:rPr>
              <w:t>N/A</w:t>
            </w:r>
          </w:p>
        </w:tc>
      </w:tr>
      <w:tr w:rsidR="00700FD1" w:rsidRPr="00951E55" w14:paraId="3CB6C24E"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4DC4C22"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2619BC1" w14:textId="0251F212" w:rsidR="00287027" w:rsidRPr="00951E55" w:rsidRDefault="00863242" w:rsidP="00287027">
            <w:pPr>
              <w:ind w:left="102" w:right="41"/>
              <w:rPr>
                <w:sz w:val="22"/>
              </w:rPr>
            </w:pPr>
            <w:r w:rsidRPr="00951E55">
              <w:rPr>
                <w:sz w:val="22"/>
              </w:rPr>
              <w:t>3D Object with bottom slab, channel wall</w:t>
            </w:r>
          </w:p>
        </w:tc>
        <w:tc>
          <w:tcPr>
            <w:tcW w:w="2409" w:type="dxa"/>
            <w:tcBorders>
              <w:top w:val="single" w:sz="4" w:space="0" w:color="000000"/>
              <w:left w:val="single" w:sz="4" w:space="0" w:color="000000"/>
              <w:bottom w:val="single" w:sz="4" w:space="0" w:color="000000"/>
              <w:right w:val="single" w:sz="4" w:space="0" w:color="000000"/>
            </w:tcBorders>
            <w:vAlign w:val="center"/>
          </w:tcPr>
          <w:p w14:paraId="35A10811"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DBF3C8E"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C82FF42"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8876191" w14:textId="77777777" w:rsidR="00287027" w:rsidRPr="00951E55" w:rsidRDefault="00287027" w:rsidP="00287027">
            <w:pPr>
              <w:ind w:left="102" w:right="41"/>
              <w:jc w:val="center"/>
              <w:rPr>
                <w:sz w:val="22"/>
              </w:rPr>
            </w:pPr>
            <w:r w:rsidRPr="00951E55">
              <w:rPr>
                <w:sz w:val="22"/>
              </w:rPr>
              <w:t>N/A</w:t>
            </w:r>
          </w:p>
        </w:tc>
      </w:tr>
      <w:tr w:rsidR="00700FD1" w:rsidRPr="00951E55" w14:paraId="23754A0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4A4900E1"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B389B5" w14:textId="1CC03CD6" w:rsidR="00287027" w:rsidRPr="00951E55" w:rsidRDefault="0086324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BB6DA05" w14:textId="15EA9C3D" w:rsidR="00287027" w:rsidRPr="00951E55" w:rsidRDefault="00863242">
            <w:pPr>
              <w:ind w:left="102" w:right="41"/>
              <w:jc w:val="center"/>
              <w:rPr>
                <w:sz w:val="22"/>
              </w:rPr>
            </w:pPr>
            <w:r w:rsidRPr="00951E55">
              <w:rPr>
                <w:sz w:val="22"/>
              </w:rPr>
              <w:t>Surveyed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0D6AFA2"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1CAE12"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24EC8AD" w14:textId="77777777" w:rsidR="00287027" w:rsidRPr="00951E55" w:rsidRDefault="00287027" w:rsidP="00287027">
            <w:pPr>
              <w:ind w:left="102" w:right="41"/>
              <w:jc w:val="center"/>
              <w:rPr>
                <w:sz w:val="22"/>
              </w:rPr>
            </w:pPr>
            <w:r w:rsidRPr="00951E55">
              <w:rPr>
                <w:sz w:val="22"/>
              </w:rPr>
              <w:t>N/A</w:t>
            </w:r>
          </w:p>
        </w:tc>
      </w:tr>
      <w:tr w:rsidR="00700FD1" w:rsidRPr="00951E55" w14:paraId="67B1E89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5A686DA"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0903788" w14:textId="40BFB451"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7AF2A2E" w14:textId="4807F9CD"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5F21562" w14:textId="33B4FC06"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32B0F05" w14:textId="31BB4FA2"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5EBF20F" w14:textId="3D07EA2B" w:rsidR="00287027" w:rsidRPr="00951E55" w:rsidRDefault="00287027" w:rsidP="00287027">
            <w:pPr>
              <w:ind w:left="102" w:right="41"/>
              <w:jc w:val="center"/>
              <w:rPr>
                <w:sz w:val="22"/>
              </w:rPr>
            </w:pPr>
            <w:r w:rsidRPr="00951E55">
              <w:rPr>
                <w:sz w:val="22"/>
              </w:rPr>
              <w:t>N/A</w:t>
            </w:r>
          </w:p>
        </w:tc>
      </w:tr>
      <w:tr w:rsidR="00287027" w:rsidRPr="00951E55" w14:paraId="01A43F4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2F35C499"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C3FB32" w14:textId="64FE5C1B"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588904B" w14:textId="08EE1D02"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3147300" w14:textId="4E2881B1"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28C9419" w14:textId="601E1673"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61A7FC3" w14:textId="048620A4" w:rsidR="00287027" w:rsidRPr="00951E55" w:rsidRDefault="00287027" w:rsidP="00287027">
            <w:pPr>
              <w:ind w:left="102" w:right="41"/>
              <w:jc w:val="center"/>
              <w:rPr>
                <w:sz w:val="22"/>
              </w:rPr>
            </w:pPr>
            <w:r w:rsidRPr="00951E55">
              <w:rPr>
                <w:sz w:val="22"/>
              </w:rPr>
              <w:t>N/A</w:t>
            </w:r>
          </w:p>
        </w:tc>
      </w:tr>
    </w:tbl>
    <w:p w14:paraId="4958A639" w14:textId="77777777" w:rsidR="00287027" w:rsidRPr="00951E55" w:rsidRDefault="00287027">
      <w:pPr>
        <w:overflowPunct/>
        <w:autoSpaceDE/>
        <w:autoSpaceDN/>
        <w:adjustRightInd/>
        <w:textAlignment w:val="auto"/>
      </w:pPr>
    </w:p>
    <w:p w14:paraId="7FDC4E11" w14:textId="77777777" w:rsidR="00287027" w:rsidRPr="00951E55" w:rsidRDefault="00287027">
      <w:pPr>
        <w:overflowPunct/>
        <w:autoSpaceDE/>
        <w:autoSpaceDN/>
        <w:adjustRightInd/>
        <w:textAlignment w:val="auto"/>
      </w:pPr>
      <w:r w:rsidRPr="00951E55">
        <w:br w:type="page"/>
      </w:r>
    </w:p>
    <w:p w14:paraId="1736DB4F" w14:textId="77777777" w:rsidR="00287027" w:rsidRPr="00951E55" w:rsidRDefault="00287027" w:rsidP="00287027">
      <w:pPr>
        <w:pStyle w:val="3"/>
      </w:pPr>
      <w:r w:rsidRPr="00951E55">
        <w:lastRenderedPageBreak/>
        <w:t>Flexible barrier net, Base plate, shackle for net, round clip, Post, Footing, shackle on post, running wheel, cable rope, rope clip, braking element</w:t>
      </w:r>
    </w:p>
    <w:p w14:paraId="2E883427" w14:textId="77777777" w:rsidR="00287027" w:rsidRPr="00951E55" w:rsidRDefault="00287027" w:rsidP="00287027">
      <w:pPr>
        <w:pStyle w:val="4"/>
      </w:pPr>
      <w:r w:rsidRPr="00951E55">
        <w:t>A flexible barriers net is used to trap stream loads from a traversing a stream course.</w:t>
      </w:r>
    </w:p>
    <w:p w14:paraId="3A457676" w14:textId="77777777" w:rsidR="00287027" w:rsidRPr="00951E55" w:rsidRDefault="00287027" w:rsidP="00287027">
      <w:pPr>
        <w:pStyle w:val="4"/>
        <w:numPr>
          <w:ilvl w:val="0"/>
          <w:numId w:val="0"/>
        </w:numPr>
      </w:pPr>
    </w:p>
    <w:p w14:paraId="15DE72D9"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E4BE2CC"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E8AA7A"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E0D447"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C65FC"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21453E"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6A4D6B"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28B8F1"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582D8000"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0487FA7"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5617D0"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9DC60D9"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7C6051"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C87C417" w14:textId="77777777" w:rsidR="00287027" w:rsidRPr="00951E55" w:rsidRDefault="00287027" w:rsidP="002870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A76D4" w14:textId="77777777" w:rsidR="00287027" w:rsidRPr="00951E55" w:rsidRDefault="00287027" w:rsidP="00287027">
            <w:pPr>
              <w:ind w:left="102" w:right="41"/>
              <w:jc w:val="center"/>
              <w:rPr>
                <w:sz w:val="22"/>
              </w:rPr>
            </w:pPr>
            <w:r w:rsidRPr="00951E55">
              <w:rPr>
                <w:sz w:val="22"/>
              </w:rPr>
              <w:t>N/A</w:t>
            </w:r>
          </w:p>
        </w:tc>
      </w:tr>
      <w:tr w:rsidR="00700FD1" w:rsidRPr="00951E55" w14:paraId="70455F2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49469CC"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ABA33B" w14:textId="77777777" w:rsidR="00287027" w:rsidRPr="00951E55" w:rsidRDefault="00287027" w:rsidP="00287027">
            <w:pPr>
              <w:ind w:left="102" w:right="41"/>
              <w:rPr>
                <w:sz w:val="22"/>
              </w:rPr>
            </w:pPr>
            <w:r w:rsidRPr="00951E55">
              <w:rPr>
                <w:sz w:val="22"/>
              </w:rPr>
              <w:t xml:space="preserve">3D Object including post and barrier with approximated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FA1EC65"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1F6AFFE"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CA59D2"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0E4B01E" w14:textId="77777777" w:rsidR="00287027" w:rsidRPr="00951E55" w:rsidRDefault="00287027" w:rsidP="00287027">
            <w:pPr>
              <w:ind w:left="102" w:right="41"/>
              <w:jc w:val="center"/>
              <w:rPr>
                <w:sz w:val="22"/>
              </w:rPr>
            </w:pPr>
            <w:r w:rsidRPr="00951E55">
              <w:rPr>
                <w:sz w:val="22"/>
              </w:rPr>
              <w:t>N/A</w:t>
            </w:r>
          </w:p>
        </w:tc>
      </w:tr>
      <w:tr w:rsidR="00700FD1" w:rsidRPr="00951E55" w14:paraId="0846B2D4"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305FC5AA"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2EDFA6"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46DBCA"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36AB139"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F1D8D35"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BBEF842" w14:textId="77777777" w:rsidR="00287027" w:rsidRPr="00951E55" w:rsidRDefault="00287027" w:rsidP="00287027">
            <w:pPr>
              <w:ind w:left="102" w:right="41"/>
              <w:jc w:val="center"/>
              <w:rPr>
                <w:sz w:val="22"/>
              </w:rPr>
            </w:pPr>
            <w:r w:rsidRPr="00951E55">
              <w:rPr>
                <w:sz w:val="22"/>
              </w:rPr>
              <w:t>N/A</w:t>
            </w:r>
          </w:p>
        </w:tc>
      </w:tr>
      <w:tr w:rsidR="00700FD1" w:rsidRPr="00951E55" w14:paraId="57A2C37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B4720FF"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C99009" w14:textId="77F65F40"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9A761FD" w14:textId="3D27001B"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5671402" w14:textId="27D8990B"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E77562F" w14:textId="6D8FBB96"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323187" w14:textId="6199F439" w:rsidR="00287027" w:rsidRPr="00951E55" w:rsidRDefault="00287027" w:rsidP="00287027">
            <w:pPr>
              <w:ind w:left="102" w:right="41"/>
              <w:jc w:val="center"/>
              <w:rPr>
                <w:sz w:val="22"/>
              </w:rPr>
            </w:pPr>
            <w:r w:rsidRPr="00951E55">
              <w:rPr>
                <w:sz w:val="22"/>
              </w:rPr>
              <w:t>N/A</w:t>
            </w:r>
          </w:p>
        </w:tc>
      </w:tr>
      <w:tr w:rsidR="00287027" w:rsidRPr="00951E55" w14:paraId="6CBDD49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A316148"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6DD1B5" w14:textId="28EC2941"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71302B1" w14:textId="42E65F53"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F5B168C" w14:textId="66D5DCA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47CAEF5" w14:textId="6F21168B"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E50CC64" w14:textId="0F7344C8" w:rsidR="00287027" w:rsidRPr="00951E55" w:rsidRDefault="00287027" w:rsidP="00287027">
            <w:pPr>
              <w:ind w:left="102" w:right="41"/>
              <w:jc w:val="center"/>
              <w:rPr>
                <w:sz w:val="22"/>
              </w:rPr>
            </w:pPr>
            <w:r w:rsidRPr="00951E55">
              <w:rPr>
                <w:sz w:val="22"/>
              </w:rPr>
              <w:t>N/A</w:t>
            </w:r>
          </w:p>
        </w:tc>
      </w:tr>
    </w:tbl>
    <w:p w14:paraId="4A6F60EC" w14:textId="77777777" w:rsidR="00287027" w:rsidRPr="00951E55" w:rsidRDefault="00287027">
      <w:pPr>
        <w:overflowPunct/>
        <w:autoSpaceDE/>
        <w:autoSpaceDN/>
        <w:adjustRightInd/>
        <w:textAlignment w:val="auto"/>
      </w:pPr>
    </w:p>
    <w:p w14:paraId="6D3A8A0F" w14:textId="77777777" w:rsidR="00287027" w:rsidRPr="00951E55" w:rsidRDefault="00287027">
      <w:pPr>
        <w:overflowPunct/>
        <w:autoSpaceDE/>
        <w:autoSpaceDN/>
        <w:adjustRightInd/>
        <w:textAlignment w:val="auto"/>
      </w:pPr>
      <w:r w:rsidRPr="00951E55">
        <w:br w:type="page"/>
      </w:r>
    </w:p>
    <w:p w14:paraId="1115E66B" w14:textId="77777777" w:rsidR="00287027" w:rsidRPr="00951E55" w:rsidRDefault="00287027" w:rsidP="00287027">
      <w:pPr>
        <w:pStyle w:val="3"/>
      </w:pPr>
      <w:r w:rsidRPr="00951E55">
        <w:lastRenderedPageBreak/>
        <w:t>Rigid barrier</w:t>
      </w:r>
    </w:p>
    <w:p w14:paraId="10354B40" w14:textId="77777777" w:rsidR="00287027" w:rsidRPr="00951E55" w:rsidRDefault="00287027" w:rsidP="00287027">
      <w:pPr>
        <w:pStyle w:val="4"/>
      </w:pPr>
      <w:r w:rsidRPr="00951E55">
        <w:t>Rigid debris-resisting barriers are a key example of risk mitigation measures, which catch landslide debris and prevent them from reaching populated or developed areas.</w:t>
      </w:r>
    </w:p>
    <w:p w14:paraId="67948873" w14:textId="77777777" w:rsidR="00287027" w:rsidRPr="00951E55" w:rsidRDefault="00287027" w:rsidP="00287027"/>
    <w:p w14:paraId="48439871" w14:textId="77777777" w:rsidR="00287027" w:rsidRPr="00951E55" w:rsidRDefault="00287027" w:rsidP="00287027">
      <w:pPr>
        <w:pStyle w:val="4"/>
      </w:pPr>
      <w:r w:rsidRPr="00951E55">
        <w:t>Information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36C1B03F"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3BF9C5"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E9E8C9"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944848"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59CF0"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829887"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2237C1"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DBB8B7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F931F27"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A1EF2D6"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056C326"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B89669D"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1327EC2"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935BDB4" w14:textId="77777777" w:rsidR="00287027" w:rsidRPr="00951E55" w:rsidRDefault="00287027" w:rsidP="00287027">
            <w:pPr>
              <w:ind w:left="102" w:right="41"/>
              <w:jc w:val="center"/>
              <w:rPr>
                <w:sz w:val="22"/>
              </w:rPr>
            </w:pPr>
            <w:r w:rsidRPr="00951E55">
              <w:rPr>
                <w:sz w:val="22"/>
              </w:rPr>
              <w:t>N/A</w:t>
            </w:r>
          </w:p>
        </w:tc>
      </w:tr>
      <w:tr w:rsidR="00700FD1" w:rsidRPr="00951E55" w14:paraId="2B989282"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2EE13ADB"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9B9E01" w14:textId="77777777" w:rsidR="00287027" w:rsidRPr="00951E55" w:rsidRDefault="00287027" w:rsidP="00287027">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1A0959EB"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73CB3FC5"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5A59A2"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402D7970" w14:textId="77777777" w:rsidR="00287027" w:rsidRPr="00951E55" w:rsidRDefault="00287027" w:rsidP="00287027">
            <w:pPr>
              <w:ind w:left="102" w:right="41"/>
              <w:jc w:val="center"/>
              <w:rPr>
                <w:sz w:val="22"/>
              </w:rPr>
            </w:pPr>
            <w:r w:rsidRPr="00951E55">
              <w:rPr>
                <w:sz w:val="22"/>
              </w:rPr>
              <w:t>N/A</w:t>
            </w:r>
          </w:p>
        </w:tc>
      </w:tr>
      <w:tr w:rsidR="00700FD1" w:rsidRPr="00951E55" w14:paraId="419D02A2"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17395062"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CCD7A33"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1D5ABA7"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D26F731"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AE5DE42"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7F8C3A14" w14:textId="77777777" w:rsidR="00287027" w:rsidRPr="00951E55" w:rsidRDefault="00287027" w:rsidP="00287027">
            <w:pPr>
              <w:ind w:left="102" w:right="41"/>
              <w:jc w:val="center"/>
              <w:rPr>
                <w:sz w:val="22"/>
              </w:rPr>
            </w:pPr>
            <w:r w:rsidRPr="00951E55">
              <w:rPr>
                <w:sz w:val="22"/>
              </w:rPr>
              <w:t>N/A</w:t>
            </w:r>
          </w:p>
        </w:tc>
      </w:tr>
      <w:tr w:rsidR="00700FD1" w:rsidRPr="00951E55" w14:paraId="152E858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F7AD3F3"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21D59C" w14:textId="0DB08E50"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B0CB4B0" w14:textId="71246F98"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17C96CE" w14:textId="17BE2325"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3B258FE" w14:textId="4B8BD759"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0CE15C" w14:textId="4D91306A" w:rsidR="00287027" w:rsidRPr="00951E55" w:rsidRDefault="00287027" w:rsidP="00287027">
            <w:pPr>
              <w:ind w:left="102" w:right="41"/>
              <w:jc w:val="center"/>
              <w:rPr>
                <w:sz w:val="22"/>
              </w:rPr>
            </w:pPr>
            <w:r w:rsidRPr="00951E55">
              <w:rPr>
                <w:sz w:val="22"/>
              </w:rPr>
              <w:t>N/A</w:t>
            </w:r>
          </w:p>
        </w:tc>
      </w:tr>
      <w:tr w:rsidR="00287027" w:rsidRPr="00951E55" w14:paraId="7FADC6E2"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4C45BBD"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002C23" w14:textId="3C3EE77B"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DAA29AF" w14:textId="579E4F3A"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40DF8DC" w14:textId="40EFE763"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7110B68" w14:textId="2194EDB9"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EF5572" w14:textId="1E70390B" w:rsidR="00287027" w:rsidRPr="00951E55" w:rsidRDefault="00287027" w:rsidP="00287027">
            <w:pPr>
              <w:ind w:left="102" w:right="41"/>
              <w:jc w:val="center"/>
              <w:rPr>
                <w:sz w:val="22"/>
              </w:rPr>
            </w:pPr>
            <w:r w:rsidRPr="00951E55">
              <w:rPr>
                <w:sz w:val="22"/>
              </w:rPr>
              <w:t>N/A</w:t>
            </w:r>
          </w:p>
        </w:tc>
      </w:tr>
    </w:tbl>
    <w:p w14:paraId="0F20FB69" w14:textId="29BF55B6" w:rsidR="00287027" w:rsidRPr="00951E55" w:rsidRDefault="00287027">
      <w:pPr>
        <w:overflowPunct/>
        <w:autoSpaceDE/>
        <w:autoSpaceDN/>
        <w:adjustRightInd/>
        <w:textAlignment w:val="auto"/>
      </w:pPr>
    </w:p>
    <w:p w14:paraId="2C47FA10" w14:textId="77777777" w:rsidR="00287027" w:rsidRPr="00951E55" w:rsidRDefault="00287027">
      <w:pPr>
        <w:overflowPunct/>
        <w:autoSpaceDE/>
        <w:autoSpaceDN/>
        <w:adjustRightInd/>
        <w:textAlignment w:val="auto"/>
      </w:pPr>
    </w:p>
    <w:p w14:paraId="2B245713" w14:textId="77777777" w:rsidR="00287027" w:rsidRPr="00951E55" w:rsidRDefault="00287027">
      <w:pPr>
        <w:overflowPunct/>
        <w:autoSpaceDE/>
        <w:autoSpaceDN/>
        <w:adjustRightInd/>
        <w:textAlignment w:val="auto"/>
      </w:pPr>
      <w:r w:rsidRPr="00951E55">
        <w:br w:type="page"/>
      </w:r>
    </w:p>
    <w:p w14:paraId="6B378363" w14:textId="77777777" w:rsidR="00287027" w:rsidRPr="00951E55" w:rsidRDefault="00287027" w:rsidP="00287027">
      <w:pPr>
        <w:pStyle w:val="3"/>
      </w:pPr>
      <w:r w:rsidRPr="00951E55">
        <w:lastRenderedPageBreak/>
        <w:t>Hard surface cover</w:t>
      </w:r>
    </w:p>
    <w:p w14:paraId="4BB8623A" w14:textId="77777777" w:rsidR="00287027" w:rsidRPr="00951E55" w:rsidRDefault="00287027" w:rsidP="00287027">
      <w:pPr>
        <w:pStyle w:val="4"/>
      </w:pPr>
      <w:r w:rsidRPr="00951E55">
        <w:t xml:space="preserve">Hand surface cover refers to material (e.g. shotcrete) applies to the slope surface to protect it from landslip. </w:t>
      </w:r>
    </w:p>
    <w:p w14:paraId="7B9D2F3F" w14:textId="77777777" w:rsidR="00287027" w:rsidRPr="00951E55" w:rsidRDefault="00287027" w:rsidP="00287027"/>
    <w:p w14:paraId="582A7E78"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E5D01BD"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42A1B9"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433822"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D48FE"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760D8A"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25C18"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3F363"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1BAA9D2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118BBA0"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E2CEA7" w14:textId="77777777" w:rsidR="00287027" w:rsidRPr="00951E55" w:rsidRDefault="00287027" w:rsidP="00287027">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641EBB3A"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A0182C1"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701E20E" w14:textId="77777777" w:rsidR="00287027" w:rsidRPr="00951E55" w:rsidRDefault="00287027" w:rsidP="00287027">
            <w:pPr>
              <w:ind w:left="102" w:right="41"/>
              <w:jc w:val="center"/>
              <w:rPr>
                <w:sz w:val="22"/>
              </w:rPr>
            </w:pPr>
            <w:r w:rsidRPr="00951E55">
              <w:rPr>
                <w:sz w:val="22"/>
              </w:rPr>
              <w:t>2D hatches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4A18EA" w14:textId="77777777" w:rsidR="00287027" w:rsidRPr="00951E55" w:rsidRDefault="00287027" w:rsidP="00287027">
            <w:pPr>
              <w:ind w:left="102" w:right="41"/>
              <w:jc w:val="center"/>
              <w:rPr>
                <w:sz w:val="22"/>
              </w:rPr>
            </w:pPr>
            <w:r w:rsidRPr="00951E55">
              <w:rPr>
                <w:sz w:val="22"/>
              </w:rPr>
              <w:t>N/A</w:t>
            </w:r>
          </w:p>
        </w:tc>
      </w:tr>
      <w:tr w:rsidR="00700FD1" w:rsidRPr="00951E55" w14:paraId="32AA016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B5BBA54"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9082E91" w14:textId="77777777" w:rsidR="00287027" w:rsidRPr="00951E55" w:rsidRDefault="00287027" w:rsidP="00287027">
            <w:pPr>
              <w:ind w:left="102" w:right="41"/>
              <w:rPr>
                <w:sz w:val="22"/>
              </w:rPr>
            </w:pPr>
            <w:r w:rsidRPr="00951E55">
              <w:rPr>
                <w:sz w:val="22"/>
              </w:rPr>
              <w:t>3D Object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19EF2281"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60B80B0"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254A0E8"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3AD83E8" w14:textId="77777777" w:rsidR="00287027" w:rsidRPr="00951E55" w:rsidRDefault="00287027" w:rsidP="00287027">
            <w:pPr>
              <w:ind w:left="102" w:right="41"/>
              <w:jc w:val="center"/>
              <w:rPr>
                <w:sz w:val="22"/>
              </w:rPr>
            </w:pPr>
            <w:r w:rsidRPr="00951E55">
              <w:rPr>
                <w:sz w:val="22"/>
              </w:rPr>
              <w:t>N/A</w:t>
            </w:r>
          </w:p>
        </w:tc>
      </w:tr>
      <w:tr w:rsidR="00700FD1" w:rsidRPr="00951E55" w14:paraId="35681075"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3F05682A"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79D8FA"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685DC84"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8698ACB"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3FE7B98"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D834A2" w14:textId="77777777" w:rsidR="00287027" w:rsidRPr="00951E55" w:rsidRDefault="00287027" w:rsidP="00287027">
            <w:pPr>
              <w:ind w:left="102" w:right="41"/>
              <w:jc w:val="center"/>
              <w:rPr>
                <w:sz w:val="22"/>
              </w:rPr>
            </w:pPr>
            <w:r w:rsidRPr="00951E55">
              <w:rPr>
                <w:sz w:val="22"/>
              </w:rPr>
              <w:t>N/A</w:t>
            </w:r>
          </w:p>
        </w:tc>
      </w:tr>
      <w:tr w:rsidR="00700FD1" w:rsidRPr="00951E55" w14:paraId="1C49EA9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44C17AA"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4D9AF" w14:textId="0232DC2E"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48FCB0A" w14:textId="2CC471CE"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B6D2EE1" w14:textId="0C1127C3"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6AC24F7" w14:textId="165824B1"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512C62F" w14:textId="465D894F" w:rsidR="00287027" w:rsidRPr="00951E55" w:rsidRDefault="00287027" w:rsidP="00287027">
            <w:pPr>
              <w:ind w:left="102" w:right="41"/>
              <w:jc w:val="center"/>
              <w:rPr>
                <w:sz w:val="22"/>
              </w:rPr>
            </w:pPr>
            <w:r w:rsidRPr="00951E55">
              <w:rPr>
                <w:sz w:val="22"/>
              </w:rPr>
              <w:t>N/A</w:t>
            </w:r>
          </w:p>
        </w:tc>
      </w:tr>
      <w:tr w:rsidR="00287027" w:rsidRPr="00951E55" w14:paraId="78B48E30"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AB983D0"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A029E0D" w14:textId="1FDAD74F"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1762A3E" w14:textId="17EFD404"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D3F7E57" w14:textId="7299A40A"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7DEA625" w14:textId="5934DF2E"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398D1C6" w14:textId="55B6183A" w:rsidR="00287027" w:rsidRPr="00951E55" w:rsidRDefault="00287027" w:rsidP="00287027">
            <w:pPr>
              <w:ind w:left="102" w:right="41"/>
              <w:jc w:val="center"/>
              <w:rPr>
                <w:sz w:val="22"/>
              </w:rPr>
            </w:pPr>
            <w:r w:rsidRPr="00951E55">
              <w:rPr>
                <w:sz w:val="22"/>
              </w:rPr>
              <w:t>N/A</w:t>
            </w:r>
          </w:p>
        </w:tc>
      </w:tr>
    </w:tbl>
    <w:p w14:paraId="55DD815E" w14:textId="77777777" w:rsidR="00287027" w:rsidRPr="00951E55" w:rsidRDefault="00287027">
      <w:pPr>
        <w:overflowPunct/>
        <w:autoSpaceDE/>
        <w:autoSpaceDN/>
        <w:adjustRightInd/>
        <w:textAlignment w:val="auto"/>
      </w:pPr>
    </w:p>
    <w:p w14:paraId="28BBF3A2" w14:textId="77777777" w:rsidR="00287027" w:rsidRPr="00951E55" w:rsidRDefault="00287027">
      <w:pPr>
        <w:overflowPunct/>
        <w:autoSpaceDE/>
        <w:autoSpaceDN/>
        <w:adjustRightInd/>
        <w:textAlignment w:val="auto"/>
      </w:pPr>
      <w:r w:rsidRPr="00951E55">
        <w:br w:type="page"/>
      </w:r>
    </w:p>
    <w:p w14:paraId="136A85B1" w14:textId="77777777" w:rsidR="00287027" w:rsidRPr="00951E55" w:rsidRDefault="00287027" w:rsidP="00287027">
      <w:pPr>
        <w:pStyle w:val="3"/>
      </w:pPr>
      <w:r w:rsidRPr="00951E55">
        <w:lastRenderedPageBreak/>
        <w:t>Recreation area/facilities</w:t>
      </w:r>
    </w:p>
    <w:p w14:paraId="7897A4A0" w14:textId="77777777" w:rsidR="00287027" w:rsidRPr="00951E55" w:rsidRDefault="00287027" w:rsidP="00287027">
      <w:pPr>
        <w:pStyle w:val="4"/>
      </w:pPr>
      <w:r w:rsidRPr="00951E55">
        <w:t xml:space="preserve">Recreation area refers to surface/area designated to the recreation area or facilities. </w:t>
      </w:r>
    </w:p>
    <w:p w14:paraId="6C937958" w14:textId="77777777" w:rsidR="00287027" w:rsidRPr="00951E55" w:rsidRDefault="00287027" w:rsidP="00287027"/>
    <w:p w14:paraId="70A32279"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47117FD8"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6E5F63"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4E344D"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3957EC"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EECC6F"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256DAE"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D7E43"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6D4EAFA0"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05626175"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416CC5" w14:textId="77777777" w:rsidR="00287027" w:rsidRPr="00951E55" w:rsidRDefault="00287027" w:rsidP="00287027">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2AF67BF0"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CFD6CC5"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1429F74" w14:textId="77777777" w:rsidR="00287027" w:rsidRPr="00951E55" w:rsidRDefault="00287027" w:rsidP="00287027">
            <w:pPr>
              <w:ind w:left="102" w:right="41"/>
              <w:jc w:val="center"/>
              <w:rPr>
                <w:sz w:val="22"/>
              </w:rPr>
            </w:pPr>
            <w:r w:rsidRPr="00951E55">
              <w:rPr>
                <w:sz w:val="22"/>
              </w:rPr>
              <w:t>2D hatches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3EBEF78" w14:textId="77777777" w:rsidR="00287027" w:rsidRPr="00951E55" w:rsidRDefault="00287027" w:rsidP="00287027">
            <w:pPr>
              <w:ind w:left="102" w:right="41"/>
              <w:jc w:val="center"/>
              <w:rPr>
                <w:sz w:val="22"/>
              </w:rPr>
            </w:pPr>
            <w:r w:rsidRPr="00951E55">
              <w:rPr>
                <w:sz w:val="22"/>
              </w:rPr>
              <w:t>N/A</w:t>
            </w:r>
          </w:p>
        </w:tc>
      </w:tr>
      <w:tr w:rsidR="00700FD1" w:rsidRPr="00951E55" w14:paraId="5678C58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EB46F94"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2974AD" w14:textId="6794DAD4" w:rsidR="00287027" w:rsidRPr="00951E55" w:rsidRDefault="002D3653" w:rsidP="00287027">
            <w:pPr>
              <w:ind w:left="102" w:right="41"/>
              <w:rPr>
                <w:sz w:val="22"/>
              </w:rPr>
            </w:pPr>
            <w:r w:rsidRPr="00951E55">
              <w:rPr>
                <w:sz w:val="22"/>
              </w:rPr>
              <w:t>3D polylines</w:t>
            </w:r>
          </w:p>
        </w:tc>
        <w:tc>
          <w:tcPr>
            <w:tcW w:w="2409" w:type="dxa"/>
            <w:tcBorders>
              <w:top w:val="single" w:sz="4" w:space="0" w:color="000000"/>
              <w:left w:val="single" w:sz="4" w:space="0" w:color="000000"/>
              <w:bottom w:val="single" w:sz="4" w:space="0" w:color="000000"/>
              <w:right w:val="single" w:sz="4" w:space="0" w:color="000000"/>
            </w:tcBorders>
            <w:vAlign w:val="center"/>
          </w:tcPr>
          <w:p w14:paraId="55F41777" w14:textId="77777777" w:rsidR="002D3653" w:rsidRPr="00951E55" w:rsidRDefault="002D3653" w:rsidP="002D3653">
            <w:pPr>
              <w:ind w:left="102" w:right="41"/>
              <w:jc w:val="center"/>
              <w:rPr>
                <w:sz w:val="22"/>
              </w:rPr>
            </w:pPr>
            <w:r w:rsidRPr="00951E55">
              <w:rPr>
                <w:sz w:val="22"/>
              </w:rPr>
              <w:t>Exact Surveyed</w:t>
            </w:r>
          </w:p>
          <w:p w14:paraId="306E110D" w14:textId="549BF319" w:rsidR="00287027" w:rsidRPr="00951E55" w:rsidRDefault="002D3653" w:rsidP="002D3653">
            <w:pPr>
              <w:ind w:left="102" w:right="41"/>
              <w:jc w:val="center"/>
              <w:rPr>
                <w:sz w:val="22"/>
              </w:rPr>
            </w:pPr>
            <w:r w:rsidRPr="00951E55">
              <w:rPr>
                <w:sz w:val="22"/>
              </w:rPr>
              <w:t>locations and levels</w:t>
            </w:r>
          </w:p>
        </w:tc>
        <w:tc>
          <w:tcPr>
            <w:tcW w:w="2552" w:type="dxa"/>
            <w:tcBorders>
              <w:top w:val="single" w:sz="4" w:space="0" w:color="000000"/>
              <w:left w:val="single" w:sz="4" w:space="0" w:color="000000"/>
              <w:bottom w:val="single" w:sz="4" w:space="0" w:color="000000"/>
              <w:right w:val="single" w:sz="4" w:space="0" w:color="000000"/>
            </w:tcBorders>
            <w:vAlign w:val="center"/>
          </w:tcPr>
          <w:p w14:paraId="0990F179"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88C68F4" w14:textId="43753FDB" w:rsidR="00287027" w:rsidRPr="00951E55" w:rsidRDefault="00056389" w:rsidP="00287027">
            <w:pPr>
              <w:ind w:left="102" w:right="41"/>
              <w:jc w:val="center"/>
              <w:rPr>
                <w:sz w:val="22"/>
              </w:rPr>
            </w:pPr>
            <w:r w:rsidRPr="00951E55">
              <w:rPr>
                <w:sz w:val="22"/>
              </w:rPr>
              <w:t>Closed polygons</w:t>
            </w:r>
          </w:p>
        </w:tc>
        <w:tc>
          <w:tcPr>
            <w:tcW w:w="1843" w:type="dxa"/>
            <w:tcBorders>
              <w:top w:val="single" w:sz="4" w:space="0" w:color="000000"/>
              <w:left w:val="single" w:sz="4" w:space="0" w:color="000000"/>
              <w:bottom w:val="single" w:sz="4" w:space="0" w:color="000000"/>
              <w:right w:val="single" w:sz="4" w:space="0" w:color="000000"/>
            </w:tcBorders>
            <w:vAlign w:val="center"/>
          </w:tcPr>
          <w:p w14:paraId="5DA322BE" w14:textId="77777777" w:rsidR="00287027" w:rsidRPr="00951E55" w:rsidRDefault="00287027" w:rsidP="00287027">
            <w:pPr>
              <w:ind w:left="102" w:right="41"/>
              <w:jc w:val="center"/>
              <w:rPr>
                <w:sz w:val="22"/>
              </w:rPr>
            </w:pPr>
            <w:r w:rsidRPr="00951E55">
              <w:rPr>
                <w:sz w:val="22"/>
              </w:rPr>
              <w:t>N/A</w:t>
            </w:r>
          </w:p>
        </w:tc>
      </w:tr>
      <w:tr w:rsidR="00700FD1" w:rsidRPr="00951E55" w14:paraId="071578FA"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723E2168"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494856C"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0CF56C6"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D40E245"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D35199B" w14:textId="041F94B2" w:rsidR="00287027" w:rsidRPr="00951E55" w:rsidRDefault="00056389" w:rsidP="00287027">
            <w:pPr>
              <w:ind w:left="102" w:right="41"/>
              <w:jc w:val="center"/>
              <w:rPr>
                <w:sz w:val="22"/>
              </w:rPr>
            </w:pPr>
            <w:r w:rsidRPr="00951E55">
              <w:rPr>
                <w:sz w:val="22"/>
              </w:rPr>
              <w:t>Closed polygons</w:t>
            </w:r>
          </w:p>
        </w:tc>
        <w:tc>
          <w:tcPr>
            <w:tcW w:w="1843" w:type="dxa"/>
            <w:tcBorders>
              <w:top w:val="single" w:sz="4" w:space="0" w:color="000000"/>
              <w:left w:val="single" w:sz="4" w:space="0" w:color="000000"/>
              <w:bottom w:val="single" w:sz="4" w:space="0" w:color="000000"/>
              <w:right w:val="single" w:sz="4" w:space="0" w:color="000000"/>
            </w:tcBorders>
            <w:vAlign w:val="center"/>
          </w:tcPr>
          <w:p w14:paraId="49240D0D" w14:textId="77777777" w:rsidR="00287027" w:rsidRPr="00951E55" w:rsidRDefault="00287027" w:rsidP="00287027">
            <w:pPr>
              <w:ind w:left="102" w:right="41"/>
              <w:jc w:val="center"/>
              <w:rPr>
                <w:sz w:val="22"/>
              </w:rPr>
            </w:pPr>
            <w:r w:rsidRPr="00951E55">
              <w:rPr>
                <w:sz w:val="22"/>
              </w:rPr>
              <w:t>N/A</w:t>
            </w:r>
          </w:p>
        </w:tc>
      </w:tr>
      <w:tr w:rsidR="00700FD1" w:rsidRPr="00951E55" w14:paraId="16E8810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DCECCB6"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1903D4E" w14:textId="75F27896"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58CB558" w14:textId="5CAF7072"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215F345" w14:textId="70FF97E8"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F22731D" w14:textId="240B28A1"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7A6D93B" w14:textId="53FD588F" w:rsidR="00287027" w:rsidRPr="00951E55" w:rsidRDefault="00287027" w:rsidP="00287027">
            <w:pPr>
              <w:ind w:left="102" w:right="41"/>
              <w:jc w:val="center"/>
              <w:rPr>
                <w:sz w:val="22"/>
              </w:rPr>
            </w:pPr>
            <w:r w:rsidRPr="00951E55">
              <w:rPr>
                <w:sz w:val="22"/>
              </w:rPr>
              <w:t>N/A</w:t>
            </w:r>
          </w:p>
        </w:tc>
      </w:tr>
      <w:tr w:rsidR="00287027" w:rsidRPr="00951E55" w14:paraId="32572DAF"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0AAC627"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80B37D" w14:textId="3455342A"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E729CD8" w14:textId="100115F6"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DF813E4" w14:textId="5E64EE99"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11FCA67" w14:textId="7C6CA971"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BA48A37" w14:textId="67AB719A" w:rsidR="00287027" w:rsidRPr="00951E55" w:rsidRDefault="00287027" w:rsidP="00287027">
            <w:pPr>
              <w:ind w:left="102" w:right="41"/>
              <w:jc w:val="center"/>
              <w:rPr>
                <w:sz w:val="22"/>
              </w:rPr>
            </w:pPr>
            <w:r w:rsidRPr="00951E55">
              <w:rPr>
                <w:sz w:val="22"/>
              </w:rPr>
              <w:t>N/A</w:t>
            </w:r>
          </w:p>
        </w:tc>
      </w:tr>
    </w:tbl>
    <w:p w14:paraId="3FDBFEB1" w14:textId="77777777" w:rsidR="00287027" w:rsidRPr="00951E55" w:rsidRDefault="00287027">
      <w:pPr>
        <w:overflowPunct/>
        <w:autoSpaceDE/>
        <w:autoSpaceDN/>
        <w:adjustRightInd/>
        <w:textAlignment w:val="auto"/>
      </w:pPr>
    </w:p>
    <w:p w14:paraId="62FFCC4E" w14:textId="77777777" w:rsidR="00287027" w:rsidRPr="00951E55" w:rsidRDefault="00287027">
      <w:pPr>
        <w:overflowPunct/>
        <w:autoSpaceDE/>
        <w:autoSpaceDN/>
        <w:adjustRightInd/>
        <w:textAlignment w:val="auto"/>
      </w:pPr>
      <w:r w:rsidRPr="00951E55">
        <w:br w:type="page"/>
      </w:r>
    </w:p>
    <w:p w14:paraId="71ABA284" w14:textId="77777777" w:rsidR="00287027" w:rsidRPr="00951E55" w:rsidRDefault="00287027" w:rsidP="00287027">
      <w:pPr>
        <w:pStyle w:val="3"/>
      </w:pPr>
      <w:r w:rsidRPr="00951E55">
        <w:lastRenderedPageBreak/>
        <w:t>Vegetation surface cover</w:t>
      </w:r>
    </w:p>
    <w:p w14:paraId="60868A7A" w14:textId="77777777" w:rsidR="00287027" w:rsidRPr="00951E55" w:rsidRDefault="00287027" w:rsidP="00287027">
      <w:pPr>
        <w:pStyle w:val="4"/>
      </w:pPr>
      <w:r w:rsidRPr="00951E55">
        <w:t xml:space="preserve">Vegetation surface cover refers to vegetation material applies to the slope surface to protect it from landslip. </w:t>
      </w:r>
    </w:p>
    <w:p w14:paraId="247B5326" w14:textId="77777777" w:rsidR="00287027" w:rsidRPr="00951E55" w:rsidRDefault="00287027" w:rsidP="00287027"/>
    <w:p w14:paraId="2A3190B4"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701"/>
      </w:tblGrid>
      <w:tr w:rsidR="00700FD1" w:rsidRPr="00951E55" w14:paraId="12EAA1A6"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891033"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3F40F5"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ABB4F9"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4A703F"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C11F25" w14:textId="77777777" w:rsidR="00287027" w:rsidRPr="00951E55" w:rsidRDefault="00287027" w:rsidP="00287027">
            <w:pPr>
              <w:ind w:left="102" w:right="41"/>
              <w:jc w:val="center"/>
              <w:rPr>
                <w:b/>
                <w:sz w:val="22"/>
                <w:szCs w:val="20"/>
              </w:rPr>
            </w:pPr>
            <w:r w:rsidRPr="00951E55">
              <w:rPr>
                <w:b/>
                <w:sz w:val="22"/>
                <w:szCs w:val="20"/>
              </w:rPr>
              <w:t>Appearance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D48477"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2858465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E481DAB"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A70416" w14:textId="77777777" w:rsidR="00287027" w:rsidRPr="00951E55" w:rsidRDefault="00287027" w:rsidP="00287027">
            <w:pPr>
              <w:ind w:left="102" w:right="41"/>
              <w:rPr>
                <w:sz w:val="22"/>
              </w:rPr>
            </w:pPr>
            <w:r w:rsidRPr="00951E55">
              <w:rPr>
                <w:sz w:val="22"/>
              </w:rPr>
              <w:t>Conceptual/Schematic 2D hatches</w:t>
            </w:r>
          </w:p>
        </w:tc>
        <w:tc>
          <w:tcPr>
            <w:tcW w:w="2409" w:type="dxa"/>
            <w:tcBorders>
              <w:top w:val="single" w:sz="4" w:space="0" w:color="000000"/>
              <w:left w:val="single" w:sz="4" w:space="0" w:color="000000"/>
              <w:bottom w:val="single" w:sz="4" w:space="0" w:color="000000"/>
              <w:right w:val="single" w:sz="4" w:space="0" w:color="000000"/>
            </w:tcBorders>
            <w:vAlign w:val="center"/>
          </w:tcPr>
          <w:p w14:paraId="0554871A"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6CFB263" w14:textId="77777777" w:rsidR="00287027" w:rsidRPr="00951E55" w:rsidRDefault="00287027" w:rsidP="00287027">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38FB2D72" w14:textId="77777777" w:rsidR="00287027" w:rsidRPr="00951E55" w:rsidRDefault="00287027" w:rsidP="00287027">
            <w:pPr>
              <w:ind w:left="102" w:right="41"/>
              <w:jc w:val="center"/>
              <w:rPr>
                <w:sz w:val="22"/>
              </w:rPr>
            </w:pPr>
            <w:r w:rsidRPr="00951E55">
              <w:rPr>
                <w:sz w:val="22"/>
              </w:rPr>
              <w:t>2D hatches</w:t>
            </w:r>
          </w:p>
        </w:tc>
        <w:tc>
          <w:tcPr>
            <w:tcW w:w="1701" w:type="dxa"/>
            <w:tcBorders>
              <w:top w:val="single" w:sz="4" w:space="0" w:color="000000"/>
              <w:left w:val="single" w:sz="4" w:space="0" w:color="000000"/>
              <w:bottom w:val="single" w:sz="4" w:space="0" w:color="000000"/>
              <w:right w:val="single" w:sz="4" w:space="0" w:color="000000"/>
            </w:tcBorders>
            <w:vAlign w:val="center"/>
          </w:tcPr>
          <w:p w14:paraId="170B5212" w14:textId="77777777" w:rsidR="00287027" w:rsidRPr="00951E55" w:rsidRDefault="00287027" w:rsidP="00287027">
            <w:pPr>
              <w:ind w:left="102" w:right="41"/>
              <w:jc w:val="center"/>
              <w:rPr>
                <w:sz w:val="22"/>
              </w:rPr>
            </w:pPr>
            <w:r w:rsidRPr="00951E55">
              <w:rPr>
                <w:sz w:val="22"/>
              </w:rPr>
              <w:t>N/A</w:t>
            </w:r>
          </w:p>
        </w:tc>
      </w:tr>
      <w:tr w:rsidR="00700FD1" w:rsidRPr="00951E55" w14:paraId="663CA4D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D8F7496"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378776E" w14:textId="77777777" w:rsidR="00287027" w:rsidRPr="00951E55" w:rsidRDefault="00287027" w:rsidP="00287027">
            <w:pPr>
              <w:ind w:left="102" w:right="41"/>
              <w:rPr>
                <w:sz w:val="22"/>
              </w:rPr>
            </w:pPr>
            <w:r w:rsidRPr="00951E55">
              <w:rPr>
                <w:sz w:val="22"/>
              </w:rPr>
              <w:t>3D Object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1F8AA81B"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55FD1ED"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68053AD3" w14:textId="77777777" w:rsidR="00287027" w:rsidRPr="00951E55" w:rsidRDefault="00287027" w:rsidP="00287027">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2BAEA6AA" w14:textId="77777777" w:rsidR="00287027" w:rsidRPr="00951E55" w:rsidRDefault="00287027" w:rsidP="00287027">
            <w:pPr>
              <w:ind w:left="102" w:right="41"/>
              <w:jc w:val="center"/>
              <w:rPr>
                <w:sz w:val="22"/>
              </w:rPr>
            </w:pPr>
            <w:r w:rsidRPr="00951E55">
              <w:rPr>
                <w:sz w:val="22"/>
              </w:rPr>
              <w:t>N/A</w:t>
            </w:r>
          </w:p>
        </w:tc>
      </w:tr>
      <w:tr w:rsidR="00700FD1" w:rsidRPr="00951E55" w14:paraId="5F3BC198"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3F8BD6B1"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2B82C4C"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E88644F"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17CF88C"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6258087F" w14:textId="77777777" w:rsidR="00287027" w:rsidRPr="00951E55" w:rsidRDefault="00287027" w:rsidP="00287027">
            <w:pPr>
              <w:ind w:left="102" w:right="41"/>
              <w:jc w:val="center"/>
              <w:rPr>
                <w:sz w:val="22"/>
              </w:rPr>
            </w:pPr>
            <w:r w:rsidRPr="00951E55">
              <w:rPr>
                <w:sz w:val="22"/>
              </w:rPr>
              <w:t>Overall shape 3D solid block</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AD0DE" w14:textId="77777777" w:rsidR="00287027" w:rsidRPr="00951E55" w:rsidRDefault="00287027" w:rsidP="00287027">
            <w:pPr>
              <w:ind w:left="102" w:right="41"/>
              <w:jc w:val="center"/>
              <w:rPr>
                <w:sz w:val="22"/>
              </w:rPr>
            </w:pPr>
            <w:r w:rsidRPr="00951E55">
              <w:rPr>
                <w:sz w:val="22"/>
              </w:rPr>
              <w:t>N/A</w:t>
            </w:r>
          </w:p>
        </w:tc>
      </w:tr>
      <w:tr w:rsidR="00700FD1" w:rsidRPr="00951E55" w14:paraId="1CCB500E"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27EC21B"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3E95024" w14:textId="6D00EC64"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8B42FBF" w14:textId="08975ED6"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39894D8" w14:textId="3FD52957" w:rsidR="00287027" w:rsidRPr="00951E55" w:rsidRDefault="00287027" w:rsidP="00287027">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F92EFDE" w14:textId="632ECE50" w:rsidR="00287027" w:rsidRPr="00951E55" w:rsidRDefault="00287027" w:rsidP="00287027">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530909D7" w14:textId="4521F0D2" w:rsidR="00287027" w:rsidRPr="00951E55" w:rsidRDefault="00287027" w:rsidP="00287027">
            <w:pPr>
              <w:ind w:left="102" w:right="41"/>
              <w:jc w:val="center"/>
              <w:rPr>
                <w:sz w:val="22"/>
              </w:rPr>
            </w:pPr>
            <w:r w:rsidRPr="00951E55">
              <w:rPr>
                <w:sz w:val="22"/>
              </w:rPr>
              <w:t>N/A</w:t>
            </w:r>
          </w:p>
        </w:tc>
      </w:tr>
      <w:tr w:rsidR="00287027" w:rsidRPr="00951E55" w14:paraId="37D0D855"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ECADF7C"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7EC6CF2" w14:textId="72BFEE15"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41C2BAD" w14:textId="30D0C4A5"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7C44253" w14:textId="3A444C38" w:rsidR="00287027" w:rsidRPr="00951E55" w:rsidRDefault="00287027" w:rsidP="00287027">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5F311FA6" w14:textId="78BDEE9D" w:rsidR="00287027" w:rsidRPr="00951E55" w:rsidRDefault="00287027" w:rsidP="00287027">
            <w:pPr>
              <w:ind w:left="102" w:right="41"/>
              <w:jc w:val="center"/>
              <w:rPr>
                <w:sz w:val="22"/>
              </w:rPr>
            </w:pPr>
            <w:r w:rsidRPr="00951E55">
              <w:rPr>
                <w:sz w:val="22"/>
              </w:rPr>
              <w:t>N/A</w:t>
            </w:r>
          </w:p>
        </w:tc>
        <w:tc>
          <w:tcPr>
            <w:tcW w:w="1701" w:type="dxa"/>
            <w:tcBorders>
              <w:top w:val="single" w:sz="4" w:space="0" w:color="000000"/>
              <w:left w:val="single" w:sz="4" w:space="0" w:color="000000"/>
              <w:bottom w:val="single" w:sz="4" w:space="0" w:color="000000"/>
              <w:right w:val="single" w:sz="4" w:space="0" w:color="000000"/>
            </w:tcBorders>
            <w:vAlign w:val="center"/>
          </w:tcPr>
          <w:p w14:paraId="7A9817AA" w14:textId="7A8B86DE" w:rsidR="00287027" w:rsidRPr="00951E55" w:rsidRDefault="00287027" w:rsidP="00287027">
            <w:pPr>
              <w:ind w:left="102" w:right="41"/>
              <w:jc w:val="center"/>
              <w:rPr>
                <w:sz w:val="22"/>
              </w:rPr>
            </w:pPr>
            <w:r w:rsidRPr="00951E55">
              <w:rPr>
                <w:sz w:val="22"/>
              </w:rPr>
              <w:t>N/A</w:t>
            </w:r>
          </w:p>
        </w:tc>
      </w:tr>
    </w:tbl>
    <w:p w14:paraId="136CB70C" w14:textId="77777777" w:rsidR="00287027" w:rsidRPr="00951E55" w:rsidRDefault="00287027">
      <w:pPr>
        <w:overflowPunct/>
        <w:autoSpaceDE/>
        <w:autoSpaceDN/>
        <w:adjustRightInd/>
        <w:textAlignment w:val="auto"/>
      </w:pPr>
    </w:p>
    <w:p w14:paraId="24C43E44" w14:textId="77777777" w:rsidR="00287027" w:rsidRPr="00951E55" w:rsidRDefault="00287027">
      <w:pPr>
        <w:overflowPunct/>
        <w:autoSpaceDE/>
        <w:autoSpaceDN/>
        <w:adjustRightInd/>
        <w:textAlignment w:val="auto"/>
      </w:pPr>
      <w:r w:rsidRPr="00951E55">
        <w:br w:type="page"/>
      </w:r>
    </w:p>
    <w:p w14:paraId="3675973A" w14:textId="77777777" w:rsidR="00287027" w:rsidRPr="00951E55" w:rsidRDefault="00287027" w:rsidP="00287027">
      <w:pPr>
        <w:pStyle w:val="3"/>
      </w:pPr>
      <w:r w:rsidRPr="00951E55">
        <w:lastRenderedPageBreak/>
        <w:t xml:space="preserve">Tree Ring </w:t>
      </w:r>
    </w:p>
    <w:p w14:paraId="583764A2" w14:textId="626A67ED" w:rsidR="00287027" w:rsidRPr="00951E55" w:rsidRDefault="005458AD" w:rsidP="00287027">
      <w:pPr>
        <w:pStyle w:val="4"/>
      </w:pPr>
      <w:r w:rsidRPr="00951E55">
        <w:t>Tree ring is an opening in a supporting toe  slab to allow tree roots to extend into the ground.</w:t>
      </w:r>
    </w:p>
    <w:p w14:paraId="601C8F83" w14:textId="77777777" w:rsidR="00287027" w:rsidRPr="00951E55" w:rsidRDefault="00287027" w:rsidP="00287027"/>
    <w:p w14:paraId="42BA8DAD"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74D7DB83"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D9EDB5"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80F3A7"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0FF84D"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B58960"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63F4D3"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B43166"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025350E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80D190B"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867690"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67F5BA9"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EEC4B12"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A08C1DC"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D020A55" w14:textId="77777777" w:rsidR="00287027" w:rsidRPr="00951E55" w:rsidRDefault="00287027" w:rsidP="00287027">
            <w:pPr>
              <w:ind w:left="102" w:right="41"/>
              <w:jc w:val="center"/>
              <w:rPr>
                <w:sz w:val="22"/>
              </w:rPr>
            </w:pPr>
            <w:r w:rsidRPr="00951E55">
              <w:rPr>
                <w:sz w:val="22"/>
              </w:rPr>
              <w:t>N/A</w:t>
            </w:r>
          </w:p>
        </w:tc>
      </w:tr>
      <w:tr w:rsidR="00700FD1" w:rsidRPr="00951E55" w14:paraId="2B17914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515432E4"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147C6" w14:textId="77777777" w:rsidR="00287027" w:rsidRPr="00951E55" w:rsidRDefault="00287027" w:rsidP="00287027">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B9B3379"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1279CF" w14:textId="77777777" w:rsidR="00287027" w:rsidRPr="00951E55" w:rsidRDefault="00287027" w:rsidP="00287027">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0BD7AD4E"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C20382A" w14:textId="77777777" w:rsidR="00287027" w:rsidRPr="00951E55" w:rsidRDefault="00287027" w:rsidP="00287027">
            <w:pPr>
              <w:ind w:left="102" w:right="41"/>
              <w:jc w:val="center"/>
              <w:rPr>
                <w:sz w:val="22"/>
              </w:rPr>
            </w:pPr>
            <w:r w:rsidRPr="00951E55">
              <w:rPr>
                <w:sz w:val="22"/>
              </w:rPr>
              <w:t>N/A</w:t>
            </w:r>
          </w:p>
        </w:tc>
      </w:tr>
      <w:tr w:rsidR="00700FD1" w:rsidRPr="00951E55" w14:paraId="0F70DBE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422C36F7"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457F18"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6297BA2" w14:textId="77777777" w:rsidR="00287027" w:rsidRPr="00951E55" w:rsidRDefault="00287027" w:rsidP="00287027">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78CD5E"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756B6EFB"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358D793D" w14:textId="77777777" w:rsidR="00287027" w:rsidRPr="00951E55" w:rsidRDefault="00287027" w:rsidP="00287027">
            <w:pPr>
              <w:ind w:left="102" w:right="41"/>
              <w:jc w:val="center"/>
              <w:rPr>
                <w:sz w:val="22"/>
              </w:rPr>
            </w:pPr>
            <w:r w:rsidRPr="00951E55">
              <w:rPr>
                <w:sz w:val="22"/>
              </w:rPr>
              <w:t>N/A</w:t>
            </w:r>
          </w:p>
        </w:tc>
      </w:tr>
      <w:tr w:rsidR="00700FD1" w:rsidRPr="00951E55" w14:paraId="344237AA"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7B1C080"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932F18C" w14:textId="63615A68"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2697C39" w14:textId="63294518"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3CF73FF" w14:textId="33C5F2A2"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8A1B696" w14:textId="4FB2F9EA"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EE64DC5" w14:textId="17AB56FA" w:rsidR="00287027" w:rsidRPr="00951E55" w:rsidRDefault="00287027" w:rsidP="00287027">
            <w:pPr>
              <w:ind w:left="102" w:right="41"/>
              <w:jc w:val="center"/>
              <w:rPr>
                <w:sz w:val="22"/>
              </w:rPr>
            </w:pPr>
            <w:r w:rsidRPr="00951E55">
              <w:rPr>
                <w:sz w:val="22"/>
              </w:rPr>
              <w:t>N/A</w:t>
            </w:r>
          </w:p>
        </w:tc>
      </w:tr>
      <w:tr w:rsidR="00287027" w:rsidRPr="00951E55" w14:paraId="56E7568A"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B5E37F7"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95FC50" w14:textId="2E5548FA"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CFD4D06" w14:textId="041FD4EC"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C80AF5B" w14:textId="07D75BAE"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FD3F72B" w14:textId="44093C91"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1BE26E7" w14:textId="1AB5A84C" w:rsidR="00287027" w:rsidRPr="00951E55" w:rsidRDefault="00287027" w:rsidP="00287027">
            <w:pPr>
              <w:ind w:left="102" w:right="41"/>
              <w:jc w:val="center"/>
              <w:rPr>
                <w:sz w:val="22"/>
              </w:rPr>
            </w:pPr>
            <w:r w:rsidRPr="00951E55">
              <w:rPr>
                <w:sz w:val="22"/>
              </w:rPr>
              <w:t>N/A</w:t>
            </w:r>
          </w:p>
        </w:tc>
      </w:tr>
    </w:tbl>
    <w:p w14:paraId="6711BFE3" w14:textId="77777777" w:rsidR="00287027" w:rsidRPr="00951E55" w:rsidRDefault="00287027">
      <w:pPr>
        <w:overflowPunct/>
        <w:autoSpaceDE/>
        <w:autoSpaceDN/>
        <w:adjustRightInd/>
        <w:textAlignment w:val="auto"/>
      </w:pPr>
    </w:p>
    <w:p w14:paraId="7DB39D91" w14:textId="77777777" w:rsidR="00287027" w:rsidRPr="00951E55" w:rsidRDefault="00287027">
      <w:pPr>
        <w:overflowPunct/>
        <w:autoSpaceDE/>
        <w:autoSpaceDN/>
        <w:adjustRightInd/>
        <w:textAlignment w:val="auto"/>
      </w:pPr>
      <w:r w:rsidRPr="00951E55">
        <w:br w:type="page"/>
      </w:r>
    </w:p>
    <w:p w14:paraId="58FFE402" w14:textId="77777777" w:rsidR="00287027" w:rsidRPr="00951E55" w:rsidRDefault="00287027" w:rsidP="00287027">
      <w:pPr>
        <w:pStyle w:val="3"/>
      </w:pPr>
      <w:r w:rsidRPr="00951E55">
        <w:lastRenderedPageBreak/>
        <w:t xml:space="preserve">Erosion Control Mat </w:t>
      </w:r>
    </w:p>
    <w:p w14:paraId="6BDB0D98" w14:textId="2721CE8F" w:rsidR="00287027" w:rsidRPr="00951E55" w:rsidRDefault="00297FA0" w:rsidP="00287027">
      <w:pPr>
        <w:pStyle w:val="4"/>
      </w:pPr>
      <w:r w:rsidRPr="00951E55">
        <w:t>Erosion control mat is a measure to apply directly on exposed soil surface to improve its resistance against soil erosion by slowing down the flow velocity, and by cushioning the impact of raindrops loosening the soil.</w:t>
      </w:r>
    </w:p>
    <w:p w14:paraId="4DA57D80" w14:textId="77777777" w:rsidR="00287027" w:rsidRPr="00951E55" w:rsidRDefault="00287027" w:rsidP="00287027"/>
    <w:p w14:paraId="60CC65F3"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5929EFFE"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6FFBF0"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20E5CE"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CCB7A"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B6F7A2"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470CD8"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49235"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3A1F6FA4"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38E8BCF7"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A61377"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5459DDD"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AC5F4C2"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74BAFA3"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D9DCF1D" w14:textId="77777777" w:rsidR="00287027" w:rsidRPr="00951E55" w:rsidRDefault="00287027" w:rsidP="00287027">
            <w:pPr>
              <w:ind w:left="102" w:right="41"/>
              <w:jc w:val="center"/>
              <w:rPr>
                <w:sz w:val="22"/>
              </w:rPr>
            </w:pPr>
            <w:r w:rsidRPr="00951E55">
              <w:rPr>
                <w:sz w:val="22"/>
              </w:rPr>
              <w:t>N/A</w:t>
            </w:r>
          </w:p>
        </w:tc>
      </w:tr>
      <w:tr w:rsidR="00700FD1" w:rsidRPr="00951E55" w14:paraId="0A2FA8C0"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30AB3D4"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A1B045" w14:textId="56FE0729" w:rsidR="00287027" w:rsidRPr="00951E55" w:rsidRDefault="00FF1A74" w:rsidP="00287027">
            <w:pPr>
              <w:ind w:left="102" w:right="41"/>
              <w:rPr>
                <w:sz w:val="22"/>
              </w:rPr>
            </w:pPr>
            <w:r w:rsidRPr="00951E55">
              <w:rPr>
                <w:sz w:val="22"/>
              </w:rPr>
              <w:t>3D Object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51F42241"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DD2F3A1" w14:textId="77777777" w:rsidR="00287027" w:rsidRPr="00951E55" w:rsidRDefault="00287027" w:rsidP="00287027">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0D91D10"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43CC3C8" w14:textId="77777777" w:rsidR="00287027" w:rsidRPr="00951E55" w:rsidRDefault="00287027" w:rsidP="00287027">
            <w:pPr>
              <w:ind w:left="102" w:right="41"/>
              <w:jc w:val="center"/>
              <w:rPr>
                <w:sz w:val="22"/>
              </w:rPr>
            </w:pPr>
            <w:r w:rsidRPr="00951E55">
              <w:rPr>
                <w:sz w:val="22"/>
              </w:rPr>
              <w:t>N/A</w:t>
            </w:r>
          </w:p>
        </w:tc>
      </w:tr>
      <w:tr w:rsidR="00700FD1" w:rsidRPr="00951E55" w14:paraId="0D0A84AC"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6169801A"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6441AF"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C38A10D" w14:textId="77777777" w:rsidR="00287027" w:rsidRPr="00951E55" w:rsidRDefault="00287027" w:rsidP="00287027">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3875EB1"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B488683"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85D441A" w14:textId="77777777" w:rsidR="00287027" w:rsidRPr="00951E55" w:rsidRDefault="00287027" w:rsidP="00287027">
            <w:pPr>
              <w:ind w:left="102" w:right="41"/>
              <w:jc w:val="center"/>
              <w:rPr>
                <w:sz w:val="22"/>
              </w:rPr>
            </w:pPr>
            <w:r w:rsidRPr="00951E55">
              <w:rPr>
                <w:sz w:val="22"/>
              </w:rPr>
              <w:t>N/A</w:t>
            </w:r>
          </w:p>
        </w:tc>
      </w:tr>
      <w:tr w:rsidR="00700FD1" w:rsidRPr="00951E55" w14:paraId="0113DF8F"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7906B30"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6CECD3" w14:textId="36A1D26E"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FC63312" w14:textId="1847BED7"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1A1F9E7" w14:textId="11EB4560"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DFCEDE2" w14:textId="3CC51445"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B3EBE36" w14:textId="053FC556" w:rsidR="00287027" w:rsidRPr="00951E55" w:rsidRDefault="00287027" w:rsidP="00287027">
            <w:pPr>
              <w:ind w:left="102" w:right="41"/>
              <w:jc w:val="center"/>
              <w:rPr>
                <w:sz w:val="22"/>
              </w:rPr>
            </w:pPr>
            <w:r w:rsidRPr="00951E55">
              <w:rPr>
                <w:sz w:val="22"/>
              </w:rPr>
              <w:t>N/A</w:t>
            </w:r>
          </w:p>
        </w:tc>
      </w:tr>
      <w:tr w:rsidR="00287027" w:rsidRPr="00951E55" w14:paraId="08F5F991"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2741E6E"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BC0459D" w14:textId="70C9F20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A3B93BE" w14:textId="3664F03E"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A9FB5AA" w14:textId="04087B51"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C092C34" w14:textId="56429726"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56F17A84" w14:textId="3F1F2FEA" w:rsidR="00287027" w:rsidRPr="00951E55" w:rsidRDefault="00287027" w:rsidP="00287027">
            <w:pPr>
              <w:ind w:left="102" w:right="41"/>
              <w:jc w:val="center"/>
              <w:rPr>
                <w:sz w:val="22"/>
              </w:rPr>
            </w:pPr>
            <w:r w:rsidRPr="00951E55">
              <w:rPr>
                <w:sz w:val="22"/>
              </w:rPr>
              <w:t>N/A</w:t>
            </w:r>
          </w:p>
        </w:tc>
      </w:tr>
    </w:tbl>
    <w:p w14:paraId="5F73DA75" w14:textId="77777777" w:rsidR="00287027" w:rsidRPr="00951E55" w:rsidRDefault="00287027" w:rsidP="00287027">
      <w:pPr>
        <w:overflowPunct/>
        <w:autoSpaceDE/>
        <w:autoSpaceDN/>
        <w:adjustRightInd/>
        <w:textAlignment w:val="auto"/>
        <w:rPr>
          <w:szCs w:val="22"/>
        </w:rPr>
      </w:pPr>
    </w:p>
    <w:p w14:paraId="7A90AFD7" w14:textId="77777777" w:rsidR="00287027" w:rsidRPr="00951E55" w:rsidRDefault="00287027" w:rsidP="00287027">
      <w:pPr>
        <w:overflowPunct/>
        <w:autoSpaceDE/>
        <w:autoSpaceDN/>
        <w:adjustRightInd/>
        <w:textAlignment w:val="auto"/>
        <w:rPr>
          <w:szCs w:val="22"/>
        </w:rPr>
      </w:pPr>
      <w:r w:rsidRPr="00951E55">
        <w:rPr>
          <w:szCs w:val="22"/>
        </w:rPr>
        <w:br w:type="page"/>
      </w:r>
    </w:p>
    <w:p w14:paraId="1BB6B62E" w14:textId="77777777" w:rsidR="00287027" w:rsidRPr="00951E55" w:rsidRDefault="00287027" w:rsidP="00287027">
      <w:pPr>
        <w:pStyle w:val="3"/>
      </w:pPr>
      <w:r w:rsidRPr="00951E55">
        <w:lastRenderedPageBreak/>
        <w:t xml:space="preserve">Wire Mesh </w:t>
      </w:r>
    </w:p>
    <w:p w14:paraId="4B77CBEA" w14:textId="6A65871C" w:rsidR="00287027" w:rsidRPr="00951E55" w:rsidRDefault="00060705" w:rsidP="00287027">
      <w:pPr>
        <w:pStyle w:val="4"/>
      </w:pPr>
      <w:r w:rsidRPr="00951E55">
        <w:t>Wire mesh is a measure to help prevent or minimise shallow or washout type of slope failures.</w:t>
      </w:r>
    </w:p>
    <w:p w14:paraId="4DD6BB9B" w14:textId="77777777" w:rsidR="00287027" w:rsidRPr="00951E55" w:rsidRDefault="00287027" w:rsidP="00287027"/>
    <w:p w14:paraId="41E7FCDB" w14:textId="77777777" w:rsidR="00287027" w:rsidRPr="00951E55" w:rsidRDefault="00287027" w:rsidP="00287027">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696D4359"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DC2556"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9154E5"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72AA63"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FF5F99"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033CEF" w14:textId="77777777" w:rsidR="00287027" w:rsidRPr="00951E55" w:rsidRDefault="00287027" w:rsidP="00287027">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457A30"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F0205D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FBDAB37"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5E1673"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6901FD5"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3221F0FE"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B27061B" w14:textId="77777777" w:rsidR="00287027" w:rsidRPr="00951E55" w:rsidRDefault="00287027" w:rsidP="00287027">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3221EBE" w14:textId="77777777" w:rsidR="00287027" w:rsidRPr="00951E55" w:rsidRDefault="00287027" w:rsidP="00287027">
            <w:pPr>
              <w:ind w:left="102" w:right="41"/>
              <w:jc w:val="center"/>
              <w:rPr>
                <w:sz w:val="22"/>
              </w:rPr>
            </w:pPr>
            <w:r w:rsidRPr="00951E55">
              <w:rPr>
                <w:sz w:val="22"/>
              </w:rPr>
              <w:t>N/A</w:t>
            </w:r>
          </w:p>
        </w:tc>
      </w:tr>
      <w:tr w:rsidR="00700FD1" w:rsidRPr="00951E55" w14:paraId="7E1A462D"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BA6C008"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721C2DA" w14:textId="53FD277F" w:rsidR="00287027" w:rsidRPr="00951E55" w:rsidRDefault="00FF1A74" w:rsidP="00287027">
            <w:pPr>
              <w:ind w:left="102" w:right="41"/>
              <w:rPr>
                <w:sz w:val="22"/>
              </w:rPr>
            </w:pPr>
            <w:r w:rsidRPr="00951E55">
              <w:rPr>
                <w:sz w:val="22"/>
              </w:rPr>
              <w:t>3D Object with extend and thickness</w:t>
            </w:r>
          </w:p>
        </w:tc>
        <w:tc>
          <w:tcPr>
            <w:tcW w:w="2409" w:type="dxa"/>
            <w:tcBorders>
              <w:top w:val="single" w:sz="4" w:space="0" w:color="000000"/>
              <w:left w:val="single" w:sz="4" w:space="0" w:color="000000"/>
              <w:bottom w:val="single" w:sz="4" w:space="0" w:color="000000"/>
              <w:right w:val="single" w:sz="4" w:space="0" w:color="000000"/>
            </w:tcBorders>
            <w:vAlign w:val="center"/>
          </w:tcPr>
          <w:p w14:paraId="153D1E22"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4B9B845" w14:textId="77777777" w:rsidR="00287027" w:rsidRPr="00951E55" w:rsidRDefault="00287027" w:rsidP="00287027">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3DF1891"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0BE42EC" w14:textId="77777777" w:rsidR="00287027" w:rsidRPr="00951E55" w:rsidRDefault="00287027" w:rsidP="00287027">
            <w:pPr>
              <w:ind w:left="102" w:right="41"/>
              <w:jc w:val="center"/>
              <w:rPr>
                <w:sz w:val="22"/>
              </w:rPr>
            </w:pPr>
            <w:r w:rsidRPr="00951E55">
              <w:rPr>
                <w:sz w:val="22"/>
              </w:rPr>
              <w:t>N/A</w:t>
            </w:r>
          </w:p>
        </w:tc>
      </w:tr>
      <w:tr w:rsidR="00700FD1" w:rsidRPr="00951E55" w14:paraId="1F610899"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51032282"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4FC04E"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E91131B" w14:textId="77777777" w:rsidR="00287027" w:rsidRPr="00951E55" w:rsidRDefault="00287027" w:rsidP="00287027">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E96B113"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140BF0" w14:textId="77777777" w:rsidR="00287027" w:rsidRPr="00951E55" w:rsidRDefault="00287027" w:rsidP="00287027">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6A1AC0BD" w14:textId="77777777" w:rsidR="00287027" w:rsidRPr="00951E55" w:rsidRDefault="00287027" w:rsidP="00287027">
            <w:pPr>
              <w:ind w:left="102" w:right="41"/>
              <w:jc w:val="center"/>
              <w:rPr>
                <w:sz w:val="22"/>
              </w:rPr>
            </w:pPr>
            <w:r w:rsidRPr="00951E55">
              <w:rPr>
                <w:sz w:val="22"/>
              </w:rPr>
              <w:t>N/A</w:t>
            </w:r>
          </w:p>
        </w:tc>
      </w:tr>
      <w:tr w:rsidR="00700FD1" w:rsidRPr="00951E55" w14:paraId="666235D9"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893ABAC"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2DDA60" w14:textId="478EDF37"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E1F5623" w14:textId="479313DB"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3385E92" w14:textId="2FC6A178"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490E991" w14:textId="4D089D4B"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265D5A69" w14:textId="00CFBEB4" w:rsidR="00287027" w:rsidRPr="00951E55" w:rsidRDefault="00287027" w:rsidP="00287027">
            <w:pPr>
              <w:ind w:left="102" w:right="41"/>
              <w:jc w:val="center"/>
              <w:rPr>
                <w:sz w:val="22"/>
              </w:rPr>
            </w:pPr>
            <w:r w:rsidRPr="00951E55">
              <w:rPr>
                <w:sz w:val="22"/>
              </w:rPr>
              <w:t>N/A</w:t>
            </w:r>
          </w:p>
        </w:tc>
      </w:tr>
      <w:tr w:rsidR="00287027" w:rsidRPr="00951E55" w14:paraId="796561AF"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60B8BF84"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980432" w14:textId="1FA18A69"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4E5B274" w14:textId="3F7E8655"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AFBE023" w14:textId="7F0B20D8"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BD269F1" w14:textId="0EDA8840" w:rsidR="00287027" w:rsidRPr="00951E55" w:rsidRDefault="00287027" w:rsidP="00287027">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2372A79" w14:textId="38B34152" w:rsidR="00287027" w:rsidRPr="00951E55" w:rsidRDefault="00287027" w:rsidP="00287027">
            <w:pPr>
              <w:ind w:left="102" w:right="41"/>
              <w:jc w:val="center"/>
              <w:rPr>
                <w:sz w:val="22"/>
              </w:rPr>
            </w:pPr>
            <w:r w:rsidRPr="00951E55">
              <w:rPr>
                <w:sz w:val="22"/>
              </w:rPr>
              <w:t>N/A</w:t>
            </w:r>
          </w:p>
        </w:tc>
      </w:tr>
    </w:tbl>
    <w:p w14:paraId="4B3E008C" w14:textId="77777777" w:rsidR="00287027" w:rsidRPr="00951E55" w:rsidRDefault="00287027">
      <w:pPr>
        <w:overflowPunct/>
        <w:autoSpaceDE/>
        <w:autoSpaceDN/>
        <w:adjustRightInd/>
        <w:textAlignment w:val="auto"/>
      </w:pPr>
    </w:p>
    <w:p w14:paraId="53786124" w14:textId="77777777" w:rsidR="00287027" w:rsidRPr="00951E55" w:rsidRDefault="00287027">
      <w:pPr>
        <w:overflowPunct/>
        <w:autoSpaceDE/>
        <w:autoSpaceDN/>
        <w:adjustRightInd/>
        <w:textAlignment w:val="auto"/>
      </w:pPr>
      <w:r w:rsidRPr="00951E55">
        <w:br w:type="page"/>
      </w:r>
    </w:p>
    <w:p w14:paraId="5D729111" w14:textId="2526F345" w:rsidR="005005BF" w:rsidRPr="00951E55" w:rsidRDefault="00EC0942" w:rsidP="005005BF">
      <w:pPr>
        <w:pStyle w:val="3"/>
      </w:pPr>
      <w:r w:rsidRPr="00951E55">
        <w:lastRenderedPageBreak/>
        <w:t>G</w:t>
      </w:r>
      <w:r w:rsidR="005005BF" w:rsidRPr="00951E55">
        <w:t xml:space="preserve">round anchors </w:t>
      </w:r>
    </w:p>
    <w:p w14:paraId="0F3414F7" w14:textId="77777777" w:rsidR="005005BF" w:rsidRPr="00951E55" w:rsidRDefault="005005BF" w:rsidP="005005BF">
      <w:pPr>
        <w:pStyle w:val="4"/>
      </w:pPr>
      <w:r w:rsidRPr="00951E55">
        <w:t>.</w:t>
      </w:r>
    </w:p>
    <w:p w14:paraId="5C150EC3" w14:textId="77777777" w:rsidR="005005BF" w:rsidRPr="00951E55" w:rsidRDefault="005005BF" w:rsidP="005005BF"/>
    <w:p w14:paraId="2EE4302C" w14:textId="77777777" w:rsidR="005005BF" w:rsidRPr="00951E55" w:rsidRDefault="005005BF" w:rsidP="005005BF">
      <w:pPr>
        <w:pStyle w:val="4"/>
      </w:pPr>
      <w:r w:rsidRPr="00951E55">
        <w:t>Geometrical Requirement</w:t>
      </w:r>
    </w:p>
    <w:tbl>
      <w:tblPr>
        <w:tblStyle w:val="TableNormal244"/>
        <w:tblW w:w="1346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1843"/>
      </w:tblGrid>
      <w:tr w:rsidR="00700FD1" w:rsidRPr="00951E55" w14:paraId="086BAA7C"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18DFF4" w14:textId="77777777" w:rsidR="005005BF" w:rsidRPr="00951E55" w:rsidRDefault="005005BF"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54508E" w14:textId="77777777" w:rsidR="005005BF" w:rsidRPr="00951E55" w:rsidRDefault="005005BF"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A34B46" w14:textId="77777777" w:rsidR="005005BF" w:rsidRPr="00951E55" w:rsidRDefault="005005BF"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8BBEBC" w14:textId="77777777" w:rsidR="005005BF" w:rsidRPr="00951E55" w:rsidRDefault="005005BF" w:rsidP="004B01A2">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20E0F9" w14:textId="77777777" w:rsidR="005005BF" w:rsidRPr="00951E55" w:rsidRDefault="005005BF" w:rsidP="004B01A2">
            <w:pPr>
              <w:ind w:left="102" w:right="41"/>
              <w:jc w:val="center"/>
              <w:rPr>
                <w:b/>
                <w:sz w:val="22"/>
                <w:szCs w:val="20"/>
              </w:rPr>
            </w:pPr>
            <w:r w:rsidRPr="00951E55">
              <w:rPr>
                <w:b/>
                <w:sz w:val="22"/>
                <w:szCs w:val="20"/>
              </w:rPr>
              <w:t>Appearance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3B6E1" w14:textId="77777777" w:rsidR="005005BF" w:rsidRPr="00951E55" w:rsidRDefault="005005BF" w:rsidP="004B01A2">
            <w:pPr>
              <w:ind w:left="102" w:right="41"/>
              <w:jc w:val="center"/>
              <w:rPr>
                <w:b/>
                <w:sz w:val="22"/>
                <w:szCs w:val="20"/>
              </w:rPr>
            </w:pPr>
            <w:r w:rsidRPr="00951E55">
              <w:rPr>
                <w:b/>
                <w:sz w:val="22"/>
                <w:szCs w:val="20"/>
              </w:rPr>
              <w:t>Behavior</w:t>
            </w:r>
          </w:p>
        </w:tc>
      </w:tr>
      <w:tr w:rsidR="00700FD1" w:rsidRPr="00951E55" w14:paraId="53CA51D9"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25781B3C" w14:textId="77777777" w:rsidR="005005BF" w:rsidRPr="00951E55" w:rsidRDefault="005005BF"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B98B84" w14:textId="77777777" w:rsidR="005005BF" w:rsidRPr="00951E55" w:rsidRDefault="005005BF"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829FBB3" w14:textId="77777777" w:rsidR="005005BF" w:rsidRPr="00951E55" w:rsidRDefault="005005BF"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DA9FD70" w14:textId="77777777" w:rsidR="005005BF" w:rsidRPr="00951E55" w:rsidRDefault="005005BF" w:rsidP="004B01A2">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D6C6B61" w14:textId="77777777" w:rsidR="005005BF" w:rsidRPr="00951E55" w:rsidRDefault="005005BF" w:rsidP="004B01A2">
            <w:pPr>
              <w:ind w:left="102" w:right="41"/>
              <w:jc w:val="center"/>
              <w:rPr>
                <w:sz w:val="22"/>
              </w:rPr>
            </w:pPr>
            <w:r w:rsidRPr="00951E55">
              <w:rPr>
                <w:sz w:val="22"/>
              </w:rPr>
              <w:t>Symbols/lines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3606331" w14:textId="77777777" w:rsidR="005005BF" w:rsidRPr="00951E55" w:rsidRDefault="005005BF" w:rsidP="004B01A2">
            <w:pPr>
              <w:ind w:left="102" w:right="41"/>
              <w:jc w:val="center"/>
              <w:rPr>
                <w:sz w:val="22"/>
              </w:rPr>
            </w:pPr>
            <w:r w:rsidRPr="00951E55">
              <w:rPr>
                <w:sz w:val="22"/>
              </w:rPr>
              <w:t>N/A</w:t>
            </w:r>
          </w:p>
        </w:tc>
      </w:tr>
      <w:tr w:rsidR="00700FD1" w:rsidRPr="00951E55" w14:paraId="70D262B8"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13B2E633" w14:textId="77777777" w:rsidR="005005BF" w:rsidRPr="00951E55" w:rsidRDefault="005005BF"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135E960" w14:textId="77777777" w:rsidR="005005BF" w:rsidRPr="00951E55" w:rsidRDefault="005005BF" w:rsidP="004B01A2">
            <w:pPr>
              <w:ind w:left="102" w:right="41"/>
              <w:rPr>
                <w:sz w:val="22"/>
              </w:rPr>
            </w:pPr>
            <w:r w:rsidRPr="00951E55">
              <w:rPr>
                <w:sz w:val="22"/>
              </w:rPr>
              <w:t>3D</w:t>
            </w:r>
            <w:r w:rsidRPr="00951E55" w:rsidDel="00AE325E">
              <w:rPr>
                <w:sz w:val="22"/>
              </w:rPr>
              <w:t xml:space="preserve"> </w:t>
            </w:r>
            <w:r w:rsidRPr="00951E55">
              <w:rPr>
                <w:sz w:val="22"/>
              </w:rPr>
              <w:t xml:space="preserve">Object with approximate size </w:t>
            </w:r>
          </w:p>
        </w:tc>
        <w:tc>
          <w:tcPr>
            <w:tcW w:w="2409" w:type="dxa"/>
            <w:tcBorders>
              <w:top w:val="single" w:sz="4" w:space="0" w:color="000000"/>
              <w:left w:val="single" w:sz="4" w:space="0" w:color="000000"/>
              <w:bottom w:val="single" w:sz="4" w:space="0" w:color="000000"/>
              <w:right w:val="single" w:sz="4" w:space="0" w:color="000000"/>
            </w:tcBorders>
            <w:vAlign w:val="center"/>
          </w:tcPr>
          <w:p w14:paraId="1C46E038" w14:textId="77777777" w:rsidR="005005BF" w:rsidRPr="00951E55" w:rsidRDefault="005005BF"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147DBD" w14:textId="77777777" w:rsidR="005005BF" w:rsidRPr="00951E55" w:rsidRDefault="005005BF" w:rsidP="004B01A2">
            <w:pPr>
              <w:ind w:left="102" w:right="41"/>
              <w:jc w:val="center"/>
              <w:rPr>
                <w:sz w:val="22"/>
              </w:rPr>
            </w:pPr>
            <w:r w:rsidRPr="00951E55">
              <w:rPr>
                <w:sz w:val="22"/>
              </w:rPr>
              <w:t xml:space="preserve">Object insertion point(s) approximately located and orientated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B289ABF" w14:textId="77777777" w:rsidR="005005BF" w:rsidRPr="00951E55" w:rsidRDefault="005005BF" w:rsidP="004B01A2">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FC5581F" w14:textId="77777777" w:rsidR="005005BF" w:rsidRPr="00951E55" w:rsidRDefault="005005BF" w:rsidP="004B01A2">
            <w:pPr>
              <w:ind w:left="102" w:right="41"/>
              <w:jc w:val="center"/>
              <w:rPr>
                <w:sz w:val="22"/>
              </w:rPr>
            </w:pPr>
            <w:r w:rsidRPr="00951E55">
              <w:rPr>
                <w:sz w:val="22"/>
              </w:rPr>
              <w:t>N/A</w:t>
            </w:r>
          </w:p>
        </w:tc>
      </w:tr>
      <w:tr w:rsidR="00700FD1" w:rsidRPr="00951E55" w14:paraId="7D2F0C89"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5222154B" w14:textId="77777777" w:rsidR="005005BF" w:rsidRPr="00951E55" w:rsidRDefault="005005BF"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97C02E" w14:textId="77777777" w:rsidR="005005BF" w:rsidRPr="00951E55" w:rsidRDefault="005005BF"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8B467B2" w14:textId="77777777" w:rsidR="005005BF" w:rsidRPr="00951E55" w:rsidRDefault="005005BF" w:rsidP="004B01A2">
            <w:pPr>
              <w:ind w:left="102" w:right="41"/>
              <w:jc w:val="center"/>
              <w:rPr>
                <w:sz w:val="22"/>
              </w:rPr>
            </w:pPr>
            <w:r w:rsidRPr="00951E55">
              <w:rPr>
                <w:sz w:val="22"/>
              </w:rPr>
              <w:t xml:space="preserve">Assumed size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BFB0058" w14:textId="77777777" w:rsidR="005005BF" w:rsidRPr="00951E55" w:rsidRDefault="005005BF" w:rsidP="004B01A2">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748E565" w14:textId="77777777" w:rsidR="005005BF" w:rsidRPr="00951E55" w:rsidRDefault="005005BF" w:rsidP="004B01A2">
            <w:pPr>
              <w:ind w:left="102" w:right="41"/>
              <w:jc w:val="center"/>
              <w:rPr>
                <w:sz w:val="22"/>
              </w:rPr>
            </w:pPr>
            <w:r w:rsidRPr="00951E55">
              <w:rPr>
                <w:sz w:val="22"/>
              </w:rPr>
              <w:t>Overall shape 3D solid blocks</w:t>
            </w:r>
          </w:p>
        </w:tc>
        <w:tc>
          <w:tcPr>
            <w:tcW w:w="1843" w:type="dxa"/>
            <w:tcBorders>
              <w:top w:val="single" w:sz="4" w:space="0" w:color="000000"/>
              <w:left w:val="single" w:sz="4" w:space="0" w:color="000000"/>
              <w:bottom w:val="single" w:sz="4" w:space="0" w:color="000000"/>
              <w:right w:val="single" w:sz="4" w:space="0" w:color="000000"/>
            </w:tcBorders>
            <w:vAlign w:val="center"/>
          </w:tcPr>
          <w:p w14:paraId="12951ABA" w14:textId="77777777" w:rsidR="005005BF" w:rsidRPr="00951E55" w:rsidRDefault="005005BF" w:rsidP="004B01A2">
            <w:pPr>
              <w:ind w:left="102" w:right="41"/>
              <w:jc w:val="center"/>
              <w:rPr>
                <w:sz w:val="22"/>
              </w:rPr>
            </w:pPr>
            <w:r w:rsidRPr="00951E55">
              <w:rPr>
                <w:sz w:val="22"/>
              </w:rPr>
              <w:t>N/A</w:t>
            </w:r>
          </w:p>
        </w:tc>
      </w:tr>
      <w:tr w:rsidR="00700FD1" w:rsidRPr="00951E55" w14:paraId="76465D83"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1100E21A" w14:textId="77777777" w:rsidR="005005BF" w:rsidRPr="00951E55" w:rsidRDefault="005005BF" w:rsidP="004B01A2">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EEBC82" w14:textId="77777777" w:rsidR="005005BF" w:rsidRPr="00951E55" w:rsidRDefault="005005BF" w:rsidP="004B01A2">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6C2C8DB" w14:textId="77777777" w:rsidR="005005BF" w:rsidRPr="00951E55" w:rsidRDefault="005005BF" w:rsidP="004B01A2">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9A0362C" w14:textId="77777777" w:rsidR="005005BF" w:rsidRPr="00951E55" w:rsidRDefault="005005BF" w:rsidP="004B01A2">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24B342B" w14:textId="77777777" w:rsidR="005005BF" w:rsidRPr="00951E55" w:rsidRDefault="005005BF" w:rsidP="004B01A2">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6A1D0499" w14:textId="77777777" w:rsidR="005005BF" w:rsidRPr="00951E55" w:rsidRDefault="005005BF" w:rsidP="004B01A2">
            <w:pPr>
              <w:ind w:left="102" w:right="41"/>
              <w:jc w:val="center"/>
              <w:rPr>
                <w:sz w:val="22"/>
              </w:rPr>
            </w:pPr>
            <w:r w:rsidRPr="00951E55">
              <w:rPr>
                <w:sz w:val="22"/>
              </w:rPr>
              <w:t>N/A</w:t>
            </w:r>
          </w:p>
        </w:tc>
      </w:tr>
      <w:tr w:rsidR="005005BF" w:rsidRPr="00951E55" w14:paraId="6D51BBFF"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047E5511" w14:textId="77777777" w:rsidR="005005BF" w:rsidRPr="00951E55" w:rsidRDefault="005005BF" w:rsidP="004B01A2">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D9224FE" w14:textId="77777777" w:rsidR="005005BF" w:rsidRPr="00951E55" w:rsidRDefault="005005BF" w:rsidP="004B01A2">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AA230D6" w14:textId="77777777" w:rsidR="005005BF" w:rsidRPr="00951E55" w:rsidRDefault="005005BF" w:rsidP="004B01A2">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B3878A7" w14:textId="77777777" w:rsidR="005005BF" w:rsidRPr="00951E55" w:rsidRDefault="005005BF" w:rsidP="004B01A2">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079829F" w14:textId="77777777" w:rsidR="005005BF" w:rsidRPr="00951E55" w:rsidRDefault="005005BF" w:rsidP="004B01A2">
            <w:pPr>
              <w:ind w:left="102" w:right="41"/>
              <w:jc w:val="center"/>
              <w:rPr>
                <w:sz w:val="22"/>
              </w:rPr>
            </w:pPr>
            <w:r w:rsidRPr="00951E55">
              <w:rPr>
                <w:sz w:val="22"/>
              </w:rPr>
              <w:t>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094F398" w14:textId="77777777" w:rsidR="005005BF" w:rsidRPr="00951E55" w:rsidRDefault="005005BF" w:rsidP="004B01A2">
            <w:pPr>
              <w:ind w:left="102" w:right="41"/>
              <w:jc w:val="center"/>
              <w:rPr>
                <w:sz w:val="22"/>
              </w:rPr>
            </w:pPr>
            <w:r w:rsidRPr="00951E55">
              <w:rPr>
                <w:sz w:val="22"/>
              </w:rPr>
              <w:t>N/A</w:t>
            </w:r>
          </w:p>
        </w:tc>
      </w:tr>
    </w:tbl>
    <w:p w14:paraId="73A6252A" w14:textId="77777777" w:rsidR="005005BF" w:rsidRPr="00951E55" w:rsidRDefault="005005BF" w:rsidP="005005BF">
      <w:pPr>
        <w:overflowPunct/>
        <w:autoSpaceDE/>
        <w:autoSpaceDN/>
        <w:adjustRightInd/>
        <w:textAlignment w:val="auto"/>
      </w:pPr>
    </w:p>
    <w:p w14:paraId="47ECA77B" w14:textId="77777777" w:rsidR="005005BF" w:rsidRPr="00951E55" w:rsidRDefault="005005BF" w:rsidP="005005BF">
      <w:pPr>
        <w:overflowPunct/>
        <w:autoSpaceDE/>
        <w:autoSpaceDN/>
        <w:adjustRightInd/>
        <w:textAlignment w:val="auto"/>
      </w:pPr>
      <w:r w:rsidRPr="00951E55">
        <w:br w:type="page"/>
      </w:r>
    </w:p>
    <w:p w14:paraId="7C455A5F" w14:textId="77777777" w:rsidR="00287027" w:rsidRPr="00951E55" w:rsidRDefault="00287027" w:rsidP="00287027">
      <w:pPr>
        <w:pStyle w:val="3"/>
      </w:pPr>
      <w:r w:rsidRPr="00951E55">
        <w:lastRenderedPageBreak/>
        <w:t>Concrete Cover for Channels</w:t>
      </w:r>
    </w:p>
    <w:p w14:paraId="0BA8E846" w14:textId="711378CB" w:rsidR="00287027" w:rsidRPr="00951E55" w:rsidRDefault="007F3FD4" w:rsidP="00287027">
      <w:pPr>
        <w:pStyle w:val="4"/>
      </w:pPr>
      <w:r w:rsidRPr="00951E55">
        <w:t>Concrete cover for channels is a cover made by concrete to cover up the drainage channels.</w:t>
      </w:r>
    </w:p>
    <w:p w14:paraId="69E37F59" w14:textId="77777777" w:rsidR="00287027" w:rsidRPr="00951E55" w:rsidRDefault="00287027" w:rsidP="00287027"/>
    <w:p w14:paraId="579962D4"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3FAC0F2"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7155A1"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EEC992"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B7B5D7"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7BDBD"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6E42F"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2CC7D4"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44C1215B"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05C8CED9"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B40086"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B84D62B"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2190005"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342295D6" w14:textId="77777777" w:rsidR="00287027" w:rsidRPr="00951E55" w:rsidRDefault="00287027" w:rsidP="002870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DDAFA4D" w14:textId="77777777" w:rsidR="00287027" w:rsidRPr="00951E55" w:rsidRDefault="00287027" w:rsidP="00287027">
            <w:pPr>
              <w:ind w:left="102" w:right="41"/>
              <w:jc w:val="center"/>
              <w:rPr>
                <w:sz w:val="22"/>
              </w:rPr>
            </w:pPr>
            <w:r w:rsidRPr="00951E55">
              <w:rPr>
                <w:sz w:val="22"/>
              </w:rPr>
              <w:t>N/A</w:t>
            </w:r>
          </w:p>
        </w:tc>
      </w:tr>
      <w:tr w:rsidR="00700FD1" w:rsidRPr="00951E55" w14:paraId="49AD5F7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029818A"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35B710A" w14:textId="77777777" w:rsidR="00287027" w:rsidRPr="00951E55" w:rsidRDefault="00287027" w:rsidP="00287027">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360C414F"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F3241C7"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122D1D"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595F64" w14:textId="77777777" w:rsidR="00287027" w:rsidRPr="00951E55" w:rsidRDefault="00287027" w:rsidP="00287027">
            <w:pPr>
              <w:ind w:left="102" w:right="41"/>
              <w:jc w:val="center"/>
              <w:rPr>
                <w:sz w:val="22"/>
              </w:rPr>
            </w:pPr>
            <w:r w:rsidRPr="00951E55">
              <w:rPr>
                <w:sz w:val="22"/>
              </w:rPr>
              <w:t>N/A</w:t>
            </w:r>
          </w:p>
        </w:tc>
      </w:tr>
      <w:tr w:rsidR="00700FD1" w:rsidRPr="00951E55" w14:paraId="7D57403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1B340D6F"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F40D74"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BB4E279"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56112CC"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81B09F5"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059BA92" w14:textId="77777777" w:rsidR="00287027" w:rsidRPr="00951E55" w:rsidRDefault="00287027" w:rsidP="00287027">
            <w:pPr>
              <w:ind w:left="102" w:right="41"/>
              <w:jc w:val="center"/>
              <w:rPr>
                <w:sz w:val="22"/>
              </w:rPr>
            </w:pPr>
            <w:r w:rsidRPr="00951E55">
              <w:rPr>
                <w:sz w:val="22"/>
              </w:rPr>
              <w:t>N/A</w:t>
            </w:r>
          </w:p>
        </w:tc>
      </w:tr>
      <w:tr w:rsidR="00700FD1" w:rsidRPr="00951E55" w14:paraId="476005C4"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7475B45"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851F17" w14:textId="4425881D"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9067199" w14:textId="34AD9218"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740D5EB" w14:textId="40CFFA9C"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D5B8252" w14:textId="49B21291"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AA3577C" w14:textId="5C914ACD" w:rsidR="00287027" w:rsidRPr="00951E55" w:rsidRDefault="00287027" w:rsidP="00287027">
            <w:pPr>
              <w:ind w:left="102" w:right="41"/>
              <w:jc w:val="center"/>
              <w:rPr>
                <w:sz w:val="22"/>
              </w:rPr>
            </w:pPr>
            <w:r w:rsidRPr="00951E55">
              <w:rPr>
                <w:sz w:val="22"/>
              </w:rPr>
              <w:t>N/A</w:t>
            </w:r>
          </w:p>
        </w:tc>
      </w:tr>
      <w:tr w:rsidR="00700FD1" w:rsidRPr="00951E55" w14:paraId="03FFE34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49CA0240"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5C5271E" w14:textId="4A0AC6DF"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77A89E1" w14:textId="190CDAE5"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30870BB" w14:textId="436914F7"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5D9704D" w14:textId="4FC239B5"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1B626EB" w14:textId="744976D5" w:rsidR="00287027" w:rsidRPr="00951E55" w:rsidRDefault="00287027" w:rsidP="00287027">
            <w:pPr>
              <w:ind w:left="102" w:right="41"/>
              <w:jc w:val="center"/>
              <w:rPr>
                <w:sz w:val="22"/>
              </w:rPr>
            </w:pPr>
            <w:r w:rsidRPr="00951E55">
              <w:rPr>
                <w:sz w:val="22"/>
              </w:rPr>
              <w:t>N/A</w:t>
            </w:r>
          </w:p>
        </w:tc>
      </w:tr>
    </w:tbl>
    <w:p w14:paraId="0ABE254F" w14:textId="77777777" w:rsidR="00287027" w:rsidRPr="00951E55" w:rsidRDefault="00287027" w:rsidP="00287027">
      <w:pPr>
        <w:overflowPunct/>
        <w:autoSpaceDE/>
        <w:autoSpaceDN/>
        <w:adjustRightInd/>
        <w:textAlignment w:val="auto"/>
      </w:pPr>
      <w:r w:rsidRPr="00951E55">
        <w:br w:type="page"/>
      </w:r>
    </w:p>
    <w:p w14:paraId="3BAA025E" w14:textId="77777777" w:rsidR="00287027" w:rsidRPr="00951E55" w:rsidRDefault="00287027" w:rsidP="00287027">
      <w:pPr>
        <w:pStyle w:val="3"/>
      </w:pPr>
      <w:r w:rsidRPr="00951E55">
        <w:lastRenderedPageBreak/>
        <w:t>Cast Iron Grating for Channels</w:t>
      </w:r>
    </w:p>
    <w:p w14:paraId="0429B29C" w14:textId="130DE8AD" w:rsidR="00287027" w:rsidRPr="00951E55" w:rsidRDefault="007F3FD4" w:rsidP="007F3FD4">
      <w:pPr>
        <w:pStyle w:val="4"/>
      </w:pPr>
      <w:r w:rsidRPr="005D0271">
        <w:t xml:space="preserve"> Cast iron grating for channels is a cover made by cast iron grating to cover up the drainage channels.</w:t>
      </w:r>
    </w:p>
    <w:p w14:paraId="4EB5B1B5" w14:textId="77777777" w:rsidR="00287027" w:rsidRPr="00951E55" w:rsidRDefault="00287027" w:rsidP="00287027"/>
    <w:p w14:paraId="2B6F5EF2" w14:textId="77777777" w:rsidR="00287027" w:rsidRPr="00951E55" w:rsidRDefault="00287027" w:rsidP="002870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FC067E2" w14:textId="77777777" w:rsidTr="002870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9A3CDB" w14:textId="77777777" w:rsidR="00287027" w:rsidRPr="00951E55" w:rsidRDefault="00287027" w:rsidP="002870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1DA0AF" w14:textId="77777777" w:rsidR="00287027" w:rsidRPr="00951E55" w:rsidRDefault="00287027" w:rsidP="002870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AA2E78" w14:textId="77777777" w:rsidR="00287027" w:rsidRPr="00951E55" w:rsidRDefault="00287027" w:rsidP="002870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C583B8" w14:textId="77777777" w:rsidR="00287027" w:rsidRPr="00951E55" w:rsidRDefault="00287027" w:rsidP="002870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5AE051" w14:textId="77777777" w:rsidR="00287027" w:rsidRPr="00951E55" w:rsidRDefault="00287027" w:rsidP="002870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C5F49" w14:textId="77777777" w:rsidR="00287027" w:rsidRPr="00951E55" w:rsidRDefault="00287027" w:rsidP="00287027">
            <w:pPr>
              <w:ind w:left="102" w:right="41"/>
              <w:jc w:val="center"/>
              <w:rPr>
                <w:b/>
                <w:sz w:val="22"/>
                <w:szCs w:val="20"/>
              </w:rPr>
            </w:pPr>
            <w:r w:rsidRPr="00951E55">
              <w:rPr>
                <w:b/>
                <w:sz w:val="22"/>
                <w:szCs w:val="20"/>
              </w:rPr>
              <w:t>Behavior</w:t>
            </w:r>
          </w:p>
        </w:tc>
      </w:tr>
      <w:tr w:rsidR="00700FD1" w:rsidRPr="00951E55" w14:paraId="524308BB"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035E2651" w14:textId="77777777" w:rsidR="00287027" w:rsidRPr="00951E55" w:rsidRDefault="00287027" w:rsidP="002870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F0A367" w14:textId="77777777" w:rsidR="00287027" w:rsidRPr="00951E55" w:rsidRDefault="00287027" w:rsidP="002870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9862E" w14:textId="77777777" w:rsidR="00287027" w:rsidRPr="00951E55" w:rsidRDefault="00287027" w:rsidP="002870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F5D4B6F" w14:textId="77777777" w:rsidR="00287027" w:rsidRPr="00951E55" w:rsidRDefault="00287027" w:rsidP="002870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923A80E" w14:textId="77777777" w:rsidR="00287027" w:rsidRPr="00951E55" w:rsidRDefault="00287027" w:rsidP="002870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7F30CE8" w14:textId="77777777" w:rsidR="00287027" w:rsidRPr="00951E55" w:rsidRDefault="00287027" w:rsidP="00287027">
            <w:pPr>
              <w:ind w:left="102" w:right="41"/>
              <w:jc w:val="center"/>
              <w:rPr>
                <w:sz w:val="22"/>
              </w:rPr>
            </w:pPr>
            <w:r w:rsidRPr="00951E55">
              <w:rPr>
                <w:sz w:val="22"/>
              </w:rPr>
              <w:t>N/A</w:t>
            </w:r>
          </w:p>
        </w:tc>
      </w:tr>
      <w:tr w:rsidR="00700FD1" w:rsidRPr="00951E55" w14:paraId="780EFAF3"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0B2CFB6" w14:textId="77777777" w:rsidR="00287027" w:rsidRPr="00951E55" w:rsidRDefault="00287027" w:rsidP="002870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6D77AE5" w14:textId="77777777" w:rsidR="00287027" w:rsidRPr="00951E55" w:rsidRDefault="00287027" w:rsidP="00287027">
            <w:pPr>
              <w:ind w:left="102" w:right="41"/>
              <w:rPr>
                <w:sz w:val="22"/>
              </w:rPr>
            </w:pPr>
            <w:r w:rsidRPr="00951E55">
              <w:rPr>
                <w:sz w:val="22"/>
              </w:rPr>
              <w:t xml:space="preserve">3D Object with approximate size/dimension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63926DBE" w14:textId="77777777" w:rsidR="00287027" w:rsidRPr="00951E55" w:rsidRDefault="00287027" w:rsidP="002870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38907F7" w14:textId="77777777" w:rsidR="00287027" w:rsidRPr="00951E55" w:rsidRDefault="00287027" w:rsidP="002870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B033E76"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6800365" w14:textId="77777777" w:rsidR="00287027" w:rsidRPr="00951E55" w:rsidRDefault="00287027" w:rsidP="00287027">
            <w:pPr>
              <w:ind w:left="102" w:right="41"/>
              <w:jc w:val="center"/>
              <w:rPr>
                <w:sz w:val="22"/>
              </w:rPr>
            </w:pPr>
            <w:r w:rsidRPr="00951E55">
              <w:rPr>
                <w:sz w:val="22"/>
              </w:rPr>
              <w:t>N/A</w:t>
            </w:r>
          </w:p>
        </w:tc>
      </w:tr>
      <w:tr w:rsidR="00700FD1" w:rsidRPr="00951E55" w14:paraId="518B8DF7"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tcPr>
          <w:p w14:paraId="71BE447F" w14:textId="77777777" w:rsidR="00287027" w:rsidRPr="00951E55" w:rsidRDefault="00287027" w:rsidP="002870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B569EAB" w14:textId="77777777" w:rsidR="00287027" w:rsidRPr="00951E55" w:rsidRDefault="00287027" w:rsidP="002870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511DA91" w14:textId="77777777" w:rsidR="00287027" w:rsidRPr="00951E55" w:rsidRDefault="00287027" w:rsidP="002870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8FABB5B" w14:textId="77777777" w:rsidR="00287027" w:rsidRPr="00951E55" w:rsidRDefault="00287027" w:rsidP="002870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15F23AE6" w14:textId="77777777" w:rsidR="00287027" w:rsidRPr="00951E55" w:rsidRDefault="00287027" w:rsidP="002870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8CA3CCF" w14:textId="77777777" w:rsidR="00287027" w:rsidRPr="00951E55" w:rsidRDefault="00287027" w:rsidP="00287027">
            <w:pPr>
              <w:ind w:left="102" w:right="41"/>
              <w:jc w:val="center"/>
              <w:rPr>
                <w:sz w:val="22"/>
              </w:rPr>
            </w:pPr>
            <w:r w:rsidRPr="00951E55">
              <w:rPr>
                <w:sz w:val="22"/>
              </w:rPr>
              <w:t>N/A</w:t>
            </w:r>
          </w:p>
        </w:tc>
      </w:tr>
      <w:tr w:rsidR="00700FD1" w:rsidRPr="00951E55" w14:paraId="060C0C96"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71D2227B" w14:textId="77777777" w:rsidR="00287027" w:rsidRPr="00951E55" w:rsidRDefault="00287027" w:rsidP="002870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581BC26" w14:textId="29E75C62"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D1BD432" w14:textId="53CAB815"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FA86C90" w14:textId="3F9925CF"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B59A774" w14:textId="16E10A3B"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979F07E" w14:textId="37E1DDAD" w:rsidR="00287027" w:rsidRPr="00951E55" w:rsidRDefault="00287027" w:rsidP="00287027">
            <w:pPr>
              <w:ind w:left="102" w:right="41"/>
              <w:jc w:val="center"/>
              <w:rPr>
                <w:sz w:val="22"/>
              </w:rPr>
            </w:pPr>
            <w:r w:rsidRPr="00951E55">
              <w:rPr>
                <w:sz w:val="22"/>
              </w:rPr>
              <w:t>N/A</w:t>
            </w:r>
          </w:p>
        </w:tc>
      </w:tr>
      <w:tr w:rsidR="00700FD1" w:rsidRPr="00951E55" w14:paraId="6B579457" w14:textId="77777777" w:rsidTr="00287027">
        <w:tc>
          <w:tcPr>
            <w:tcW w:w="991" w:type="dxa"/>
            <w:tcBorders>
              <w:top w:val="single" w:sz="4" w:space="0" w:color="000000"/>
              <w:left w:val="single" w:sz="4" w:space="0" w:color="000000"/>
              <w:bottom w:val="single" w:sz="4" w:space="0" w:color="000000"/>
              <w:right w:val="single" w:sz="4" w:space="0" w:color="000000"/>
            </w:tcBorders>
            <w:vAlign w:val="center"/>
            <w:hideMark/>
          </w:tcPr>
          <w:p w14:paraId="174B7ECE" w14:textId="77777777" w:rsidR="00287027" w:rsidRPr="00951E55" w:rsidRDefault="00287027" w:rsidP="002870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4C7409" w14:textId="3C51ADEC" w:rsidR="00287027" w:rsidRPr="00951E55" w:rsidRDefault="00287027" w:rsidP="002870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E0C56E1" w14:textId="293F8A16" w:rsidR="00287027" w:rsidRPr="00951E55" w:rsidRDefault="00287027" w:rsidP="002870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A6DFF3B" w14:textId="1456AA32" w:rsidR="00287027" w:rsidRPr="00951E55" w:rsidRDefault="00287027" w:rsidP="002870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8E56043" w14:textId="3154AEC1" w:rsidR="00287027" w:rsidRPr="00951E55" w:rsidRDefault="00287027" w:rsidP="002870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AABE6A" w14:textId="3F7D2694" w:rsidR="00287027" w:rsidRPr="00951E55" w:rsidRDefault="00287027" w:rsidP="00287027">
            <w:pPr>
              <w:ind w:left="102" w:right="41"/>
              <w:jc w:val="center"/>
              <w:rPr>
                <w:sz w:val="22"/>
              </w:rPr>
            </w:pPr>
            <w:r w:rsidRPr="00951E55">
              <w:rPr>
                <w:sz w:val="22"/>
              </w:rPr>
              <w:t>N/A</w:t>
            </w:r>
          </w:p>
        </w:tc>
      </w:tr>
    </w:tbl>
    <w:p w14:paraId="73731EB6" w14:textId="24A7C68A" w:rsidR="00D82ED1" w:rsidRPr="00951E55" w:rsidRDefault="00D82ED1">
      <w:pPr>
        <w:overflowPunct/>
        <w:autoSpaceDE/>
        <w:autoSpaceDN/>
        <w:adjustRightInd/>
        <w:textAlignment w:val="auto"/>
        <w:rPr>
          <w:sz w:val="28"/>
        </w:rPr>
      </w:pPr>
      <w:r w:rsidRPr="00951E55">
        <w:br w:type="page"/>
      </w:r>
    </w:p>
    <w:p w14:paraId="00BEAB64" w14:textId="09F15D57" w:rsidR="00783441" w:rsidRPr="00951E55" w:rsidRDefault="00444437" w:rsidP="00444437">
      <w:pPr>
        <w:pStyle w:val="20"/>
      </w:pPr>
      <w:bookmarkStart w:id="692" w:name="_Toc141087494"/>
      <w:r w:rsidRPr="00951E55">
        <w:lastRenderedPageBreak/>
        <w:t>Existing Underground Utilities</w:t>
      </w:r>
      <w:r w:rsidR="004A7FF8" w:rsidRPr="00951E55">
        <w:t xml:space="preserve"> Models</w:t>
      </w:r>
      <w:bookmarkEnd w:id="692"/>
    </w:p>
    <w:p w14:paraId="2DC1CE5B" w14:textId="6B4F2505" w:rsidR="00783441" w:rsidRPr="00951E55" w:rsidRDefault="00783441" w:rsidP="00783441">
      <w:pPr>
        <w:pStyle w:val="3"/>
      </w:pPr>
      <w:r w:rsidRPr="00951E55">
        <w:t>Summary of Elements</w:t>
      </w:r>
    </w:p>
    <w:p w14:paraId="7F164748" w14:textId="2B0D246B" w:rsidR="00783441" w:rsidRPr="00951E55" w:rsidRDefault="00444437" w:rsidP="00783441">
      <w:pPr>
        <w:pStyle w:val="4"/>
      </w:pPr>
      <w:r w:rsidRPr="00951E55">
        <w:t>The following object elements are classified under the Existing Underground Utilities</w:t>
      </w:r>
      <w:r w:rsidR="005B1DD1" w:rsidRPr="00951E55">
        <w:t xml:space="preserve"> model</w:t>
      </w:r>
      <w:r w:rsidRPr="00951E55">
        <w:t>:</w:t>
      </w:r>
    </w:p>
    <w:tbl>
      <w:tblPr>
        <w:tblW w:w="1349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56"/>
        <w:gridCol w:w="1559"/>
        <w:gridCol w:w="1843"/>
        <w:gridCol w:w="1792"/>
        <w:gridCol w:w="5295"/>
      </w:tblGrid>
      <w:tr w:rsidR="00700FD1" w:rsidRPr="00951E55" w14:paraId="7F0D4B19" w14:textId="7D97BB7F" w:rsidTr="00816711">
        <w:trPr>
          <w:trHeight w:val="369"/>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C018E3" w14:textId="2A273427" w:rsidR="00783441" w:rsidRPr="00951E55" w:rsidRDefault="00783441" w:rsidP="00816711">
            <w:pPr>
              <w:overflowPunct/>
              <w:autoSpaceDE/>
              <w:autoSpaceDN/>
              <w:adjustRightInd/>
              <w:rPr>
                <w:rFonts w:eastAsia="Times New Roman"/>
                <w:b/>
                <w:bCs/>
                <w:sz w:val="20"/>
                <w:szCs w:val="20"/>
              </w:rPr>
            </w:pPr>
            <w:r w:rsidRPr="00951E55">
              <w:rPr>
                <w:rFonts w:eastAsia="Times New Roman"/>
                <w:b/>
                <w:bCs/>
                <w:sz w:val="20"/>
                <w:szCs w:val="20"/>
              </w:rPr>
              <w:t>ITEM</w:t>
            </w:r>
          </w:p>
        </w:tc>
        <w:tc>
          <w:tcPr>
            <w:tcW w:w="21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878837" w14:textId="0961EB17" w:rsidR="00783441" w:rsidRPr="00951E55" w:rsidRDefault="00783441" w:rsidP="00816711">
            <w:pPr>
              <w:overflowPunct/>
              <w:autoSpaceDE/>
              <w:autoSpaceDN/>
              <w:adjustRightInd/>
              <w:rPr>
                <w:rFonts w:eastAsia="Times New Roman"/>
                <w:b/>
                <w:bCs/>
                <w:sz w:val="20"/>
                <w:szCs w:val="20"/>
              </w:rPr>
            </w:pPr>
            <w:r w:rsidRPr="00951E55">
              <w:rPr>
                <w:rFonts w:eastAsia="Times New Roman"/>
                <w:b/>
                <w:bCs/>
                <w:sz w:val="20"/>
                <w:szCs w:val="20"/>
              </w:rPr>
              <w:t>OBJECT ELEMENT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B819852" w14:textId="5192A071" w:rsidR="00783441" w:rsidRPr="00951E55" w:rsidRDefault="00783441" w:rsidP="00816711">
            <w:pPr>
              <w:jc w:val="center"/>
              <w:rPr>
                <w:rFonts w:eastAsia="Times New Roman"/>
                <w:b/>
                <w:bCs/>
                <w:sz w:val="20"/>
                <w:szCs w:val="20"/>
              </w:rPr>
            </w:pPr>
            <w:r w:rsidRPr="00951E55">
              <w:rPr>
                <w:rFonts w:eastAsia="Times New Roman"/>
                <w:b/>
                <w:bCs/>
                <w:sz w:val="20"/>
                <w:szCs w:val="20"/>
              </w:rPr>
              <w:t>CAT CODE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5BD62D2" w14:textId="0B9FF3A2" w:rsidR="00783441" w:rsidRPr="00951E55" w:rsidRDefault="00783441" w:rsidP="00816711">
            <w:pPr>
              <w:jc w:val="center"/>
              <w:rPr>
                <w:rFonts w:eastAsia="Times New Roman"/>
                <w:b/>
                <w:bCs/>
                <w:sz w:val="20"/>
                <w:szCs w:val="20"/>
              </w:rPr>
            </w:pPr>
            <w:r w:rsidRPr="00951E55">
              <w:rPr>
                <w:rFonts w:eastAsia="Times New Roman"/>
                <w:b/>
                <w:bCs/>
                <w:sz w:val="20"/>
                <w:szCs w:val="20"/>
              </w:rPr>
              <w:t>SUBCAT CODE</w:t>
            </w:r>
          </w:p>
        </w:tc>
        <w:tc>
          <w:tcPr>
            <w:tcW w:w="17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84F4D2" w14:textId="7BD44BD4" w:rsidR="00783441" w:rsidRPr="00951E55" w:rsidRDefault="00783441" w:rsidP="00816711">
            <w:pPr>
              <w:jc w:val="center"/>
              <w:rPr>
                <w:rFonts w:eastAsia="Times New Roman"/>
                <w:b/>
                <w:bCs/>
                <w:sz w:val="20"/>
                <w:szCs w:val="20"/>
              </w:rPr>
            </w:pPr>
            <w:r w:rsidRPr="00951E55">
              <w:rPr>
                <w:rFonts w:eastAsia="Times New Roman"/>
                <w:b/>
                <w:bCs/>
                <w:sz w:val="20"/>
                <w:szCs w:val="20"/>
              </w:rPr>
              <w:t>OMNICLASS NO</w:t>
            </w:r>
          </w:p>
        </w:tc>
        <w:tc>
          <w:tcPr>
            <w:tcW w:w="52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B0F0A8" w14:textId="083BEA4A" w:rsidR="00783441" w:rsidRPr="00951E55" w:rsidRDefault="00783441" w:rsidP="00816711">
            <w:pPr>
              <w:jc w:val="center"/>
              <w:rPr>
                <w:rFonts w:eastAsia="Times New Roman"/>
                <w:b/>
                <w:bCs/>
                <w:sz w:val="20"/>
                <w:szCs w:val="20"/>
              </w:rPr>
            </w:pPr>
            <w:r w:rsidRPr="00951E55">
              <w:rPr>
                <w:rFonts w:eastAsia="Times New Roman"/>
                <w:b/>
                <w:bCs/>
                <w:sz w:val="20"/>
                <w:szCs w:val="20"/>
              </w:rPr>
              <w:t>OMNICLASS DESCRIPTION</w:t>
            </w:r>
          </w:p>
        </w:tc>
      </w:tr>
      <w:tr w:rsidR="00700FD1" w:rsidRPr="00951E55" w14:paraId="3195806B" w14:textId="35BD1BFD"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C06F7C4" w14:textId="5CA4DBC8" w:rsidR="00783441" w:rsidRPr="00951E55" w:rsidRDefault="00783441" w:rsidP="00816711">
            <w:pPr>
              <w:jc w:val="center"/>
              <w:rPr>
                <w:rFonts w:eastAsia="Times New Roman"/>
                <w:b/>
                <w:bCs/>
                <w:sz w:val="20"/>
                <w:szCs w:val="20"/>
              </w:rPr>
            </w:pPr>
            <w:r w:rsidRPr="00951E55">
              <w:rPr>
                <w:rFonts w:eastAsia="Times New Roman"/>
                <w:sz w:val="20"/>
                <w:szCs w:val="20"/>
              </w:rPr>
              <w:t>1</w:t>
            </w:r>
          </w:p>
        </w:tc>
        <w:tc>
          <w:tcPr>
            <w:tcW w:w="2156" w:type="dxa"/>
            <w:tcBorders>
              <w:top w:val="single" w:sz="4" w:space="0" w:color="auto"/>
              <w:left w:val="single" w:sz="4" w:space="0" w:color="auto"/>
              <w:bottom w:val="single" w:sz="4" w:space="0" w:color="auto"/>
              <w:right w:val="single" w:sz="4" w:space="0" w:color="auto"/>
            </w:tcBorders>
            <w:noWrap/>
            <w:vAlign w:val="center"/>
            <w:hideMark/>
          </w:tcPr>
          <w:p w14:paraId="725BF371" w14:textId="30E449AD" w:rsidR="00783441" w:rsidRPr="00951E55" w:rsidRDefault="00783441" w:rsidP="00816711">
            <w:pPr>
              <w:rPr>
                <w:sz w:val="20"/>
                <w:szCs w:val="20"/>
              </w:rPr>
            </w:pPr>
            <w:r w:rsidRPr="00951E55">
              <w:rPr>
                <w:rFonts w:eastAsia="Times New Roman"/>
                <w:sz w:val="20"/>
                <w:szCs w:val="20"/>
              </w:rPr>
              <w:t>Manhole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C971CB4" w14:textId="1AE0B1D9" w:rsidR="00783441" w:rsidRPr="00951E55" w:rsidRDefault="00783441" w:rsidP="00816711">
            <w:pPr>
              <w:jc w:val="center"/>
              <w:rPr>
                <w:rFonts w:eastAsia="Times New Roman"/>
                <w:sz w:val="20"/>
                <w:szCs w:val="20"/>
                <w:lang w:val="en-HK"/>
              </w:rPr>
            </w:pPr>
            <w:r w:rsidRPr="005D0271">
              <w:rPr>
                <w:rFonts w:eastAsia="Times New Roman"/>
                <w:sz w:val="20"/>
                <w:szCs w:val="20"/>
                <w:lang w:val="en-HK"/>
              </w:rPr>
              <w:t>UMH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34F989" w14:textId="39139C29" w:rsidR="00783441" w:rsidRPr="00951E55" w:rsidRDefault="00783441"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755D5EE" w14:textId="405AB1ED" w:rsidR="00783441" w:rsidRPr="00951E55" w:rsidRDefault="00783441" w:rsidP="00816711">
            <w:pPr>
              <w:jc w:val="center"/>
              <w:rPr>
                <w:rFonts w:eastAsia="Times New Roman"/>
                <w:sz w:val="20"/>
                <w:szCs w:val="20"/>
              </w:rPr>
            </w:pPr>
            <w:r w:rsidRPr="00951E55">
              <w:rPr>
                <w:rFonts w:eastAsia="Times New Roman"/>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32FD1182" w14:textId="7268B38D" w:rsidR="00783441" w:rsidRPr="00951E55" w:rsidRDefault="00783441" w:rsidP="00816711">
            <w:pPr>
              <w:jc w:val="center"/>
              <w:rPr>
                <w:rFonts w:eastAsia="Times New Roman"/>
                <w:sz w:val="20"/>
                <w:szCs w:val="20"/>
              </w:rPr>
            </w:pPr>
            <w:r w:rsidRPr="00951E55">
              <w:rPr>
                <w:rFonts w:eastAsia="Times New Roman"/>
                <w:sz w:val="20"/>
                <w:szCs w:val="20"/>
              </w:rPr>
              <w:t>Manhole Accesses</w:t>
            </w:r>
          </w:p>
        </w:tc>
      </w:tr>
      <w:tr w:rsidR="00700FD1" w:rsidRPr="00951E55" w14:paraId="5C7E3B7E" w14:textId="13F52C28"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F6C5AB1" w14:textId="76DEF979" w:rsidR="00783441" w:rsidRPr="00951E55" w:rsidRDefault="00783441" w:rsidP="00816711">
            <w:pPr>
              <w:jc w:val="center"/>
              <w:rPr>
                <w:rFonts w:eastAsia="Times New Roman"/>
                <w:sz w:val="20"/>
                <w:szCs w:val="20"/>
              </w:rPr>
            </w:pPr>
            <w:r w:rsidRPr="00951E55">
              <w:rPr>
                <w:rFonts w:eastAsia="Times New Roman"/>
                <w:sz w:val="20"/>
                <w:szCs w:val="20"/>
              </w:rPr>
              <w:t>2</w:t>
            </w:r>
          </w:p>
        </w:tc>
        <w:tc>
          <w:tcPr>
            <w:tcW w:w="2156" w:type="dxa"/>
            <w:tcBorders>
              <w:top w:val="single" w:sz="4" w:space="0" w:color="auto"/>
              <w:left w:val="single" w:sz="4" w:space="0" w:color="auto"/>
              <w:bottom w:val="single" w:sz="4" w:space="0" w:color="auto"/>
              <w:right w:val="single" w:sz="4" w:space="0" w:color="auto"/>
            </w:tcBorders>
            <w:noWrap/>
            <w:vAlign w:val="center"/>
          </w:tcPr>
          <w:p w14:paraId="0AE01FA1" w14:textId="323AF4B0" w:rsidR="00783441" w:rsidRPr="00951E55" w:rsidRDefault="00F2634A" w:rsidP="00816711">
            <w:pPr>
              <w:rPr>
                <w:rFonts w:eastAsia="Times New Roman"/>
                <w:sz w:val="20"/>
                <w:szCs w:val="20"/>
              </w:rPr>
            </w:pPr>
            <w:r w:rsidRPr="00951E55">
              <w:rPr>
                <w:rFonts w:eastAsia="Times New Roman"/>
                <w:sz w:val="20"/>
                <w:szCs w:val="20"/>
              </w:rPr>
              <w:t>Manhole Foul Water / Sewer</w:t>
            </w:r>
            <w:r w:rsidRPr="00951E55">
              <w:rPr>
                <w:rFonts w:eastAsia="Times New Roman"/>
                <w:sz w:val="20"/>
                <w:szCs w:val="20"/>
              </w:rPr>
              <w:br/>
            </w:r>
          </w:p>
        </w:tc>
        <w:tc>
          <w:tcPr>
            <w:tcW w:w="1559" w:type="dxa"/>
            <w:tcBorders>
              <w:top w:val="single" w:sz="4" w:space="0" w:color="auto"/>
              <w:left w:val="single" w:sz="4" w:space="0" w:color="auto"/>
              <w:bottom w:val="single" w:sz="4" w:space="0" w:color="auto"/>
              <w:right w:val="single" w:sz="4" w:space="0" w:color="auto"/>
            </w:tcBorders>
            <w:noWrap/>
            <w:vAlign w:val="center"/>
          </w:tcPr>
          <w:p w14:paraId="532A2978" w14:textId="1AC9D949" w:rsidR="00783441" w:rsidRPr="00951E55" w:rsidRDefault="00F2634A" w:rsidP="00816711">
            <w:pPr>
              <w:jc w:val="center"/>
              <w:rPr>
                <w:rFonts w:eastAsia="Times New Roman"/>
                <w:sz w:val="20"/>
                <w:szCs w:val="20"/>
                <w:lang w:val="en-HK"/>
              </w:rPr>
            </w:pPr>
            <w:r w:rsidRPr="005D0271">
              <w:rPr>
                <w:rFonts w:eastAsia="Times New Roman"/>
                <w:sz w:val="20"/>
                <w:szCs w:val="20"/>
                <w:lang w:val="en-HK"/>
              </w:rPr>
              <w:t xml:space="preserve">FMH </w:t>
            </w:r>
          </w:p>
        </w:tc>
        <w:tc>
          <w:tcPr>
            <w:tcW w:w="1843" w:type="dxa"/>
            <w:tcBorders>
              <w:top w:val="single" w:sz="4" w:space="0" w:color="auto"/>
              <w:left w:val="single" w:sz="4" w:space="0" w:color="auto"/>
              <w:bottom w:val="single" w:sz="4" w:space="0" w:color="auto"/>
              <w:right w:val="single" w:sz="4" w:space="0" w:color="auto"/>
            </w:tcBorders>
            <w:noWrap/>
            <w:vAlign w:val="center"/>
          </w:tcPr>
          <w:p w14:paraId="1385D376" w14:textId="4CA174B9" w:rsidR="00783441" w:rsidRPr="00951E55" w:rsidRDefault="00F2634A"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100E1ACE" w14:textId="6907C7AE" w:rsidR="00783441" w:rsidRPr="00951E55" w:rsidRDefault="00F2634A" w:rsidP="00816711">
            <w:pPr>
              <w:jc w:val="center"/>
              <w:rPr>
                <w:rFonts w:eastAsia="Times New Roman"/>
                <w:sz w:val="20"/>
                <w:szCs w:val="20"/>
              </w:rPr>
            </w:pPr>
            <w:r w:rsidRPr="00951E55">
              <w:rPr>
                <w:rFonts w:eastAsia="Times New Roman"/>
                <w:sz w:val="20"/>
                <w:szCs w:val="20"/>
              </w:rPr>
              <w:t>23-39 29 11 13</w:t>
            </w:r>
          </w:p>
        </w:tc>
        <w:tc>
          <w:tcPr>
            <w:tcW w:w="5295" w:type="dxa"/>
            <w:tcBorders>
              <w:top w:val="single" w:sz="4" w:space="0" w:color="auto"/>
              <w:left w:val="single" w:sz="4" w:space="0" w:color="auto"/>
              <w:bottom w:val="single" w:sz="4" w:space="0" w:color="auto"/>
              <w:right w:val="single" w:sz="4" w:space="0" w:color="auto"/>
            </w:tcBorders>
            <w:vAlign w:val="center"/>
          </w:tcPr>
          <w:p w14:paraId="08270883" w14:textId="6A843C52" w:rsidR="00783441" w:rsidRPr="00951E55" w:rsidRDefault="00F2634A" w:rsidP="00816711">
            <w:pPr>
              <w:jc w:val="center"/>
              <w:rPr>
                <w:rFonts w:eastAsia="Times New Roman"/>
                <w:sz w:val="20"/>
                <w:szCs w:val="20"/>
              </w:rPr>
            </w:pPr>
            <w:r w:rsidRPr="00951E55">
              <w:rPr>
                <w:rFonts w:eastAsia="Times New Roman"/>
                <w:sz w:val="20"/>
                <w:szCs w:val="20"/>
              </w:rPr>
              <w:t>Waste Water Storm Drain</w:t>
            </w:r>
          </w:p>
        </w:tc>
      </w:tr>
      <w:tr w:rsidR="00700FD1" w:rsidRPr="00951E55" w14:paraId="31A66628"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0C43ACEC" w14:textId="7543735E" w:rsidR="00F2634A" w:rsidRPr="00951E55" w:rsidRDefault="00F2634A" w:rsidP="00816711">
            <w:pPr>
              <w:jc w:val="center"/>
              <w:rPr>
                <w:rFonts w:eastAsia="Times New Roman"/>
                <w:sz w:val="20"/>
                <w:szCs w:val="20"/>
              </w:rPr>
            </w:pPr>
            <w:r w:rsidRPr="00951E55">
              <w:rPr>
                <w:rFonts w:eastAsia="Times New Roman"/>
                <w:sz w:val="20"/>
                <w:szCs w:val="20"/>
              </w:rPr>
              <w:t>3</w:t>
            </w:r>
          </w:p>
        </w:tc>
        <w:tc>
          <w:tcPr>
            <w:tcW w:w="2156" w:type="dxa"/>
            <w:tcBorders>
              <w:top w:val="single" w:sz="4" w:space="0" w:color="auto"/>
              <w:left w:val="single" w:sz="4" w:space="0" w:color="auto"/>
              <w:bottom w:val="single" w:sz="4" w:space="0" w:color="auto"/>
              <w:right w:val="single" w:sz="4" w:space="0" w:color="auto"/>
            </w:tcBorders>
            <w:noWrap/>
            <w:vAlign w:val="center"/>
          </w:tcPr>
          <w:p w14:paraId="1B4D9C6C" w14:textId="2E15D2CB" w:rsidR="00F2634A" w:rsidRPr="00951E55" w:rsidRDefault="00F2634A" w:rsidP="00816711">
            <w:pPr>
              <w:rPr>
                <w:rFonts w:eastAsia="Times New Roman"/>
                <w:sz w:val="20"/>
                <w:szCs w:val="20"/>
              </w:rPr>
            </w:pPr>
            <w:r w:rsidRPr="00951E55">
              <w:rPr>
                <w:rFonts w:eastAsia="Times New Roman"/>
                <w:sz w:val="20"/>
                <w:szCs w:val="20"/>
              </w:rPr>
              <w:t>Manhole Storm Water</w:t>
            </w:r>
          </w:p>
        </w:tc>
        <w:tc>
          <w:tcPr>
            <w:tcW w:w="1559" w:type="dxa"/>
            <w:tcBorders>
              <w:top w:val="single" w:sz="4" w:space="0" w:color="auto"/>
              <w:left w:val="single" w:sz="4" w:space="0" w:color="auto"/>
              <w:bottom w:val="single" w:sz="4" w:space="0" w:color="auto"/>
              <w:right w:val="single" w:sz="4" w:space="0" w:color="auto"/>
            </w:tcBorders>
            <w:noWrap/>
            <w:vAlign w:val="center"/>
          </w:tcPr>
          <w:p w14:paraId="0B76A80A" w14:textId="01C43D99" w:rsidR="00F2634A" w:rsidRPr="005D0271" w:rsidRDefault="00F2634A" w:rsidP="00F2634A">
            <w:pPr>
              <w:jc w:val="center"/>
              <w:rPr>
                <w:rFonts w:eastAsia="Times New Roman"/>
                <w:sz w:val="20"/>
                <w:szCs w:val="20"/>
                <w:lang w:val="en-HK"/>
              </w:rPr>
            </w:pPr>
            <w:r w:rsidRPr="005D0271">
              <w:rPr>
                <w:rFonts w:eastAsia="Times New Roman"/>
                <w:sz w:val="20"/>
                <w:szCs w:val="20"/>
                <w:lang w:val="en-HK"/>
              </w:rPr>
              <w:t>SMH</w:t>
            </w:r>
          </w:p>
        </w:tc>
        <w:tc>
          <w:tcPr>
            <w:tcW w:w="1843" w:type="dxa"/>
            <w:tcBorders>
              <w:top w:val="single" w:sz="4" w:space="0" w:color="auto"/>
              <w:left w:val="single" w:sz="4" w:space="0" w:color="auto"/>
              <w:bottom w:val="single" w:sz="4" w:space="0" w:color="auto"/>
              <w:right w:val="single" w:sz="4" w:space="0" w:color="auto"/>
            </w:tcBorders>
            <w:noWrap/>
            <w:vAlign w:val="center"/>
          </w:tcPr>
          <w:p w14:paraId="62194213" w14:textId="7E1330F1" w:rsidR="00F2634A" w:rsidRPr="00951E55" w:rsidRDefault="008B7698" w:rsidP="00816711">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7E08C6D0" w14:textId="28D3F2D9" w:rsidR="00F2634A" w:rsidRPr="00951E55" w:rsidRDefault="008B7698" w:rsidP="00816711">
            <w:pPr>
              <w:jc w:val="center"/>
              <w:rPr>
                <w:rFonts w:eastAsia="Times New Roman"/>
                <w:sz w:val="20"/>
                <w:szCs w:val="20"/>
              </w:rPr>
            </w:pPr>
            <w:r w:rsidRPr="00951E55">
              <w:rPr>
                <w:rFonts w:eastAsia="Times New Roman"/>
                <w:sz w:val="20"/>
                <w:szCs w:val="20"/>
              </w:rPr>
              <w:t>23-39 29 13 19 15</w:t>
            </w:r>
          </w:p>
        </w:tc>
        <w:tc>
          <w:tcPr>
            <w:tcW w:w="5295" w:type="dxa"/>
            <w:tcBorders>
              <w:top w:val="single" w:sz="4" w:space="0" w:color="auto"/>
              <w:left w:val="single" w:sz="4" w:space="0" w:color="auto"/>
              <w:bottom w:val="single" w:sz="4" w:space="0" w:color="auto"/>
              <w:right w:val="single" w:sz="4" w:space="0" w:color="auto"/>
            </w:tcBorders>
            <w:vAlign w:val="center"/>
          </w:tcPr>
          <w:p w14:paraId="31C019B1" w14:textId="03F35FEA" w:rsidR="00F2634A" w:rsidRPr="005D0271" w:rsidRDefault="008B7698" w:rsidP="005D0271">
            <w:pPr>
              <w:overflowPunct/>
              <w:autoSpaceDE/>
              <w:autoSpaceDN/>
              <w:adjustRightInd/>
              <w:jc w:val="center"/>
              <w:textAlignment w:val="auto"/>
              <w:rPr>
                <w:sz w:val="20"/>
                <w:szCs w:val="20"/>
              </w:rPr>
            </w:pPr>
            <w:r w:rsidRPr="005D0271">
              <w:rPr>
                <w:sz w:val="20"/>
                <w:szCs w:val="20"/>
              </w:rPr>
              <w:t>Storm Drainage manholes, frames and covers</w:t>
            </w:r>
          </w:p>
        </w:tc>
      </w:tr>
      <w:tr w:rsidR="00700FD1" w:rsidRPr="00951E55" w14:paraId="14BAA45B"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4ACDA97B" w14:textId="39D9DFC6" w:rsidR="00F2634A" w:rsidRPr="00951E55" w:rsidRDefault="00F2634A" w:rsidP="00816711">
            <w:pPr>
              <w:jc w:val="center"/>
              <w:rPr>
                <w:rFonts w:eastAsia="Times New Roman"/>
                <w:sz w:val="20"/>
                <w:szCs w:val="20"/>
              </w:rPr>
            </w:pPr>
            <w:r w:rsidRPr="00951E55">
              <w:rPr>
                <w:rFonts w:eastAsia="Times New Roman"/>
                <w:sz w:val="20"/>
                <w:szCs w:val="20"/>
              </w:rPr>
              <w:t>4</w:t>
            </w:r>
          </w:p>
        </w:tc>
        <w:tc>
          <w:tcPr>
            <w:tcW w:w="2156" w:type="dxa"/>
            <w:tcBorders>
              <w:top w:val="single" w:sz="4" w:space="0" w:color="auto"/>
              <w:left w:val="single" w:sz="4" w:space="0" w:color="auto"/>
              <w:bottom w:val="single" w:sz="4" w:space="0" w:color="auto"/>
              <w:right w:val="single" w:sz="4" w:space="0" w:color="auto"/>
            </w:tcBorders>
            <w:noWrap/>
            <w:vAlign w:val="center"/>
          </w:tcPr>
          <w:p w14:paraId="4EEBBEE8" w14:textId="6E203D65" w:rsidR="00F2634A" w:rsidRPr="00951E55" w:rsidRDefault="00F2634A" w:rsidP="00816711">
            <w:pPr>
              <w:rPr>
                <w:rFonts w:eastAsia="Times New Roman"/>
                <w:sz w:val="20"/>
                <w:szCs w:val="20"/>
              </w:rPr>
            </w:pPr>
            <w:r w:rsidRPr="00951E55">
              <w:rPr>
                <w:rFonts w:eastAsia="Times New Roman"/>
                <w:sz w:val="20"/>
                <w:szCs w:val="20"/>
              </w:rPr>
              <w:t>Manhole Telephone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4507A159" w14:textId="54FEC9F1" w:rsidR="00F2634A" w:rsidRPr="005D0271" w:rsidRDefault="00F2634A" w:rsidP="00816711">
            <w:pPr>
              <w:jc w:val="center"/>
              <w:rPr>
                <w:rFonts w:eastAsia="Times New Roman"/>
                <w:sz w:val="20"/>
                <w:szCs w:val="20"/>
                <w:lang w:val="en-HK"/>
              </w:rPr>
            </w:pPr>
            <w:r w:rsidRPr="005D0271">
              <w:rPr>
                <w:rFonts w:eastAsia="Times New Roman"/>
                <w:sz w:val="20"/>
                <w:szCs w:val="20"/>
                <w:lang w:val="en-HK"/>
              </w:rPr>
              <w:t>MTL</w:t>
            </w:r>
          </w:p>
        </w:tc>
        <w:tc>
          <w:tcPr>
            <w:tcW w:w="1843" w:type="dxa"/>
            <w:tcBorders>
              <w:top w:val="single" w:sz="4" w:space="0" w:color="auto"/>
              <w:left w:val="single" w:sz="4" w:space="0" w:color="auto"/>
              <w:bottom w:val="single" w:sz="4" w:space="0" w:color="auto"/>
              <w:right w:val="single" w:sz="4" w:space="0" w:color="auto"/>
            </w:tcBorders>
            <w:noWrap/>
            <w:vAlign w:val="center"/>
          </w:tcPr>
          <w:p w14:paraId="50C5AFB8" w14:textId="37F3F82A"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4AF2FE42" w14:textId="73A46EE2" w:rsidR="00F2634A" w:rsidRPr="005D0271" w:rsidRDefault="008B7698" w:rsidP="005D0271">
            <w:pPr>
              <w:overflowPunct/>
              <w:autoSpaceDE/>
              <w:autoSpaceDN/>
              <w:adjustRightInd/>
              <w:jc w:val="center"/>
              <w:textAlignment w:val="auto"/>
              <w:rPr>
                <w:sz w:val="20"/>
                <w:szCs w:val="20"/>
              </w:rPr>
            </w:pPr>
            <w:r w:rsidRPr="005D0271">
              <w:rPr>
                <w:sz w:val="20"/>
                <w:szCs w:val="20"/>
              </w:rPr>
              <w:t>23-17 11 27 23</w:t>
            </w:r>
          </w:p>
        </w:tc>
        <w:tc>
          <w:tcPr>
            <w:tcW w:w="5295" w:type="dxa"/>
            <w:tcBorders>
              <w:top w:val="single" w:sz="4" w:space="0" w:color="auto"/>
              <w:left w:val="single" w:sz="4" w:space="0" w:color="auto"/>
              <w:bottom w:val="single" w:sz="4" w:space="0" w:color="auto"/>
              <w:right w:val="single" w:sz="4" w:space="0" w:color="auto"/>
            </w:tcBorders>
            <w:vAlign w:val="center"/>
          </w:tcPr>
          <w:p w14:paraId="671110B4" w14:textId="5512C660" w:rsidR="00F2634A" w:rsidRPr="005D0271" w:rsidRDefault="008B7698" w:rsidP="005D0271">
            <w:pPr>
              <w:overflowPunct/>
              <w:autoSpaceDE/>
              <w:autoSpaceDN/>
              <w:adjustRightInd/>
              <w:jc w:val="center"/>
              <w:textAlignment w:val="auto"/>
              <w:rPr>
                <w:sz w:val="20"/>
                <w:szCs w:val="20"/>
              </w:rPr>
            </w:pPr>
            <w:r w:rsidRPr="005D0271">
              <w:rPr>
                <w:sz w:val="20"/>
                <w:szCs w:val="20"/>
              </w:rPr>
              <w:t>Manhole Accesses</w:t>
            </w:r>
          </w:p>
        </w:tc>
      </w:tr>
      <w:tr w:rsidR="00700FD1" w:rsidRPr="00951E55" w14:paraId="3FDF19BF"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C070606" w14:textId="168803BC" w:rsidR="00F2634A" w:rsidRPr="00951E55" w:rsidRDefault="00F2634A" w:rsidP="00816711">
            <w:pPr>
              <w:jc w:val="center"/>
              <w:rPr>
                <w:rFonts w:eastAsia="Times New Roman"/>
                <w:sz w:val="20"/>
                <w:szCs w:val="20"/>
              </w:rPr>
            </w:pPr>
            <w:r w:rsidRPr="00951E55">
              <w:rPr>
                <w:rFonts w:eastAsia="Times New Roman"/>
                <w:sz w:val="20"/>
                <w:szCs w:val="20"/>
              </w:rPr>
              <w:t>5</w:t>
            </w:r>
          </w:p>
        </w:tc>
        <w:tc>
          <w:tcPr>
            <w:tcW w:w="2156" w:type="dxa"/>
            <w:tcBorders>
              <w:top w:val="single" w:sz="4" w:space="0" w:color="auto"/>
              <w:left w:val="single" w:sz="4" w:space="0" w:color="auto"/>
              <w:bottom w:val="single" w:sz="4" w:space="0" w:color="auto"/>
              <w:right w:val="single" w:sz="4" w:space="0" w:color="auto"/>
            </w:tcBorders>
            <w:noWrap/>
            <w:vAlign w:val="center"/>
          </w:tcPr>
          <w:p w14:paraId="247ED119" w14:textId="06003B4E" w:rsidR="00F2634A" w:rsidRPr="00951E55" w:rsidRDefault="00F2634A" w:rsidP="00816711">
            <w:pPr>
              <w:rPr>
                <w:rFonts w:eastAsia="Times New Roman"/>
                <w:sz w:val="20"/>
                <w:szCs w:val="20"/>
              </w:rPr>
            </w:pPr>
            <w:r w:rsidRPr="00951E55">
              <w:rPr>
                <w:rFonts w:eastAsia="Times New Roman"/>
                <w:sz w:val="20"/>
                <w:szCs w:val="20"/>
              </w:rPr>
              <w:t>Valve Gas</w:t>
            </w:r>
          </w:p>
        </w:tc>
        <w:tc>
          <w:tcPr>
            <w:tcW w:w="1559" w:type="dxa"/>
            <w:tcBorders>
              <w:top w:val="single" w:sz="4" w:space="0" w:color="auto"/>
              <w:left w:val="single" w:sz="4" w:space="0" w:color="auto"/>
              <w:bottom w:val="single" w:sz="4" w:space="0" w:color="auto"/>
              <w:right w:val="single" w:sz="4" w:space="0" w:color="auto"/>
            </w:tcBorders>
            <w:noWrap/>
            <w:vAlign w:val="center"/>
          </w:tcPr>
          <w:p w14:paraId="30287969" w14:textId="2D1A649D" w:rsidR="00F2634A" w:rsidRPr="005D0271" w:rsidRDefault="00F2634A" w:rsidP="00816711">
            <w:pPr>
              <w:jc w:val="center"/>
              <w:rPr>
                <w:rFonts w:eastAsia="Times New Roman"/>
                <w:sz w:val="20"/>
                <w:szCs w:val="20"/>
                <w:lang w:val="en-HK"/>
              </w:rPr>
            </w:pPr>
            <w:r w:rsidRPr="005D0271">
              <w:rPr>
                <w:rFonts w:eastAsia="Times New Roman"/>
                <w:sz w:val="20"/>
                <w:szCs w:val="20"/>
                <w:lang w:val="en-HK"/>
              </w:rPr>
              <w:t>PPA</w:t>
            </w:r>
          </w:p>
        </w:tc>
        <w:tc>
          <w:tcPr>
            <w:tcW w:w="1843" w:type="dxa"/>
            <w:tcBorders>
              <w:top w:val="single" w:sz="4" w:space="0" w:color="auto"/>
              <w:left w:val="single" w:sz="4" w:space="0" w:color="auto"/>
              <w:bottom w:val="single" w:sz="4" w:space="0" w:color="auto"/>
              <w:right w:val="single" w:sz="4" w:space="0" w:color="auto"/>
            </w:tcBorders>
            <w:noWrap/>
            <w:vAlign w:val="center"/>
          </w:tcPr>
          <w:p w14:paraId="1BC67602" w14:textId="2709D445" w:rsidR="00F2634A" w:rsidRPr="00951E55" w:rsidRDefault="008B7698" w:rsidP="00816711">
            <w:pPr>
              <w:jc w:val="center"/>
              <w:rPr>
                <w:rFonts w:eastAsia="Times New Roman"/>
                <w:sz w:val="20"/>
                <w:szCs w:val="20"/>
              </w:rPr>
            </w:pPr>
            <w:r w:rsidRPr="00951E55">
              <w:rPr>
                <w:rFonts w:eastAsia="Times New Roman"/>
                <w:sz w:val="20"/>
                <w:szCs w:val="20"/>
              </w:rPr>
              <w:t>VLV</w:t>
            </w:r>
          </w:p>
        </w:tc>
        <w:tc>
          <w:tcPr>
            <w:tcW w:w="1792" w:type="dxa"/>
            <w:tcBorders>
              <w:top w:val="single" w:sz="4" w:space="0" w:color="auto"/>
              <w:left w:val="single" w:sz="4" w:space="0" w:color="auto"/>
              <w:bottom w:val="single" w:sz="4" w:space="0" w:color="auto"/>
              <w:right w:val="single" w:sz="4" w:space="0" w:color="auto"/>
            </w:tcBorders>
            <w:vAlign w:val="center"/>
          </w:tcPr>
          <w:p w14:paraId="27A9DB6F" w14:textId="45096C14" w:rsidR="00F2634A" w:rsidRPr="005D0271" w:rsidRDefault="008B7698" w:rsidP="005D0271">
            <w:pPr>
              <w:overflowPunct/>
              <w:autoSpaceDE/>
              <w:autoSpaceDN/>
              <w:adjustRightInd/>
              <w:jc w:val="center"/>
              <w:textAlignment w:val="auto"/>
              <w:rPr>
                <w:sz w:val="20"/>
                <w:szCs w:val="20"/>
              </w:rPr>
            </w:pPr>
            <w:r w:rsidRPr="005D0271">
              <w:rPr>
                <w:sz w:val="20"/>
                <w:szCs w:val="20"/>
              </w:rPr>
              <w:t>23-39 25 11</w:t>
            </w:r>
          </w:p>
        </w:tc>
        <w:tc>
          <w:tcPr>
            <w:tcW w:w="5295" w:type="dxa"/>
            <w:tcBorders>
              <w:top w:val="single" w:sz="4" w:space="0" w:color="auto"/>
              <w:left w:val="single" w:sz="4" w:space="0" w:color="auto"/>
              <w:bottom w:val="single" w:sz="4" w:space="0" w:color="auto"/>
              <w:right w:val="single" w:sz="4" w:space="0" w:color="auto"/>
            </w:tcBorders>
            <w:vAlign w:val="center"/>
          </w:tcPr>
          <w:p w14:paraId="3A53E759" w14:textId="724A0962" w:rsidR="00F2634A" w:rsidRPr="005D0271" w:rsidRDefault="008B7698" w:rsidP="005D0271">
            <w:pPr>
              <w:overflowPunct/>
              <w:autoSpaceDE/>
              <w:autoSpaceDN/>
              <w:adjustRightInd/>
              <w:jc w:val="center"/>
              <w:textAlignment w:val="auto"/>
              <w:rPr>
                <w:sz w:val="20"/>
                <w:szCs w:val="20"/>
              </w:rPr>
            </w:pPr>
            <w:r w:rsidRPr="005D0271">
              <w:rPr>
                <w:sz w:val="20"/>
                <w:szCs w:val="20"/>
              </w:rPr>
              <w:t>Gas Utility Pipeline Equipment</w:t>
            </w:r>
          </w:p>
        </w:tc>
      </w:tr>
      <w:tr w:rsidR="00700FD1" w:rsidRPr="00951E55" w14:paraId="7A0A3FCF"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FED701A" w14:textId="37BE4042" w:rsidR="00F2634A" w:rsidRPr="00951E55" w:rsidRDefault="00F2634A" w:rsidP="00816711">
            <w:pPr>
              <w:jc w:val="center"/>
              <w:rPr>
                <w:rFonts w:eastAsia="Times New Roman"/>
                <w:sz w:val="20"/>
                <w:szCs w:val="20"/>
              </w:rPr>
            </w:pPr>
            <w:r w:rsidRPr="00951E55">
              <w:rPr>
                <w:rFonts w:eastAsia="Times New Roman"/>
                <w:sz w:val="20"/>
                <w:szCs w:val="20"/>
              </w:rPr>
              <w:t>6</w:t>
            </w:r>
          </w:p>
        </w:tc>
        <w:tc>
          <w:tcPr>
            <w:tcW w:w="2156" w:type="dxa"/>
            <w:tcBorders>
              <w:top w:val="single" w:sz="4" w:space="0" w:color="auto"/>
              <w:left w:val="single" w:sz="4" w:space="0" w:color="auto"/>
              <w:bottom w:val="single" w:sz="4" w:space="0" w:color="auto"/>
              <w:right w:val="single" w:sz="4" w:space="0" w:color="auto"/>
            </w:tcBorders>
            <w:noWrap/>
            <w:vAlign w:val="center"/>
          </w:tcPr>
          <w:p w14:paraId="32F27D86" w14:textId="142181B5" w:rsidR="00F2634A" w:rsidRPr="00951E55" w:rsidRDefault="00F2634A" w:rsidP="00816711">
            <w:pPr>
              <w:rPr>
                <w:rFonts w:eastAsia="Times New Roman"/>
                <w:sz w:val="20"/>
                <w:szCs w:val="20"/>
              </w:rPr>
            </w:pPr>
            <w:r w:rsidRPr="00951E55">
              <w:rPr>
                <w:rFonts w:eastAsia="Times New Roman"/>
                <w:sz w:val="20"/>
                <w:szCs w:val="20"/>
              </w:rPr>
              <w:t>Valve Waterworks</w:t>
            </w:r>
          </w:p>
        </w:tc>
        <w:tc>
          <w:tcPr>
            <w:tcW w:w="1559" w:type="dxa"/>
            <w:tcBorders>
              <w:top w:val="single" w:sz="4" w:space="0" w:color="auto"/>
              <w:left w:val="single" w:sz="4" w:space="0" w:color="auto"/>
              <w:bottom w:val="single" w:sz="4" w:space="0" w:color="auto"/>
              <w:right w:val="single" w:sz="4" w:space="0" w:color="auto"/>
            </w:tcBorders>
            <w:noWrap/>
            <w:vAlign w:val="center"/>
          </w:tcPr>
          <w:p w14:paraId="1BC63C9F" w14:textId="3C89FDD9" w:rsidR="00F2634A" w:rsidRPr="005D0271" w:rsidRDefault="00F2634A" w:rsidP="00816711">
            <w:pPr>
              <w:jc w:val="center"/>
              <w:rPr>
                <w:rFonts w:eastAsia="Times New Roman"/>
                <w:sz w:val="20"/>
                <w:szCs w:val="20"/>
                <w:lang w:val="en-HK"/>
              </w:rPr>
            </w:pPr>
            <w:r w:rsidRPr="005D0271">
              <w:rPr>
                <w:rFonts w:eastAsia="Times New Roman"/>
                <w:sz w:val="20"/>
                <w:szCs w:val="20"/>
                <w:lang w:val="en-HK"/>
              </w:rPr>
              <w:t>PPA</w:t>
            </w:r>
          </w:p>
        </w:tc>
        <w:tc>
          <w:tcPr>
            <w:tcW w:w="1843" w:type="dxa"/>
            <w:tcBorders>
              <w:top w:val="single" w:sz="4" w:space="0" w:color="auto"/>
              <w:left w:val="single" w:sz="4" w:space="0" w:color="auto"/>
              <w:bottom w:val="single" w:sz="4" w:space="0" w:color="auto"/>
              <w:right w:val="single" w:sz="4" w:space="0" w:color="auto"/>
            </w:tcBorders>
            <w:noWrap/>
            <w:vAlign w:val="center"/>
          </w:tcPr>
          <w:p w14:paraId="1F10696B" w14:textId="5734194C" w:rsidR="00F2634A" w:rsidRPr="00951E55" w:rsidRDefault="008B7698" w:rsidP="00816711">
            <w:pPr>
              <w:jc w:val="center"/>
              <w:rPr>
                <w:rFonts w:eastAsia="Times New Roman"/>
                <w:sz w:val="20"/>
                <w:szCs w:val="20"/>
              </w:rPr>
            </w:pPr>
            <w:r w:rsidRPr="00951E55">
              <w:rPr>
                <w:rFonts w:eastAsia="Times New Roman"/>
                <w:sz w:val="20"/>
                <w:szCs w:val="20"/>
              </w:rPr>
              <w:t>VLV</w:t>
            </w:r>
          </w:p>
        </w:tc>
        <w:tc>
          <w:tcPr>
            <w:tcW w:w="1792" w:type="dxa"/>
            <w:tcBorders>
              <w:top w:val="single" w:sz="4" w:space="0" w:color="auto"/>
              <w:left w:val="single" w:sz="4" w:space="0" w:color="auto"/>
              <w:bottom w:val="single" w:sz="4" w:space="0" w:color="auto"/>
              <w:right w:val="single" w:sz="4" w:space="0" w:color="auto"/>
            </w:tcBorders>
            <w:vAlign w:val="center"/>
          </w:tcPr>
          <w:p w14:paraId="53A8F68D" w14:textId="02F3F830" w:rsidR="00F2634A" w:rsidRPr="005D0271" w:rsidRDefault="008B7698" w:rsidP="005D0271">
            <w:pPr>
              <w:overflowPunct/>
              <w:autoSpaceDE/>
              <w:autoSpaceDN/>
              <w:adjustRightInd/>
              <w:jc w:val="center"/>
              <w:textAlignment w:val="auto"/>
              <w:rPr>
                <w:sz w:val="20"/>
                <w:szCs w:val="20"/>
              </w:rPr>
            </w:pPr>
            <w:r w:rsidRPr="005D0271">
              <w:rPr>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14076068" w14:textId="53F1053D" w:rsidR="00F2634A" w:rsidRPr="005D0271" w:rsidRDefault="008B7698" w:rsidP="005D0271">
            <w:pPr>
              <w:overflowPunct/>
              <w:autoSpaceDE/>
              <w:autoSpaceDN/>
              <w:adjustRightInd/>
              <w:jc w:val="center"/>
              <w:textAlignment w:val="auto"/>
              <w:rPr>
                <w:sz w:val="20"/>
                <w:szCs w:val="20"/>
              </w:rPr>
            </w:pPr>
            <w:r w:rsidRPr="005D0271">
              <w:rPr>
                <w:sz w:val="20"/>
                <w:szCs w:val="20"/>
              </w:rPr>
              <w:t>Water Utility Pipeline Equipment</w:t>
            </w:r>
          </w:p>
        </w:tc>
      </w:tr>
      <w:tr w:rsidR="00700FD1" w:rsidRPr="00951E55" w14:paraId="373DFF7C"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E0A5951" w14:textId="5DCECE52" w:rsidR="00F2634A" w:rsidRPr="00951E55" w:rsidRDefault="00F2634A" w:rsidP="00816711">
            <w:pPr>
              <w:jc w:val="center"/>
              <w:rPr>
                <w:rFonts w:eastAsia="Times New Roman"/>
                <w:sz w:val="20"/>
                <w:szCs w:val="20"/>
              </w:rPr>
            </w:pPr>
            <w:r w:rsidRPr="00951E55">
              <w:rPr>
                <w:rFonts w:eastAsia="Times New Roman"/>
                <w:sz w:val="20"/>
                <w:szCs w:val="20"/>
              </w:rPr>
              <w:t>7</w:t>
            </w:r>
          </w:p>
        </w:tc>
        <w:tc>
          <w:tcPr>
            <w:tcW w:w="2156" w:type="dxa"/>
            <w:tcBorders>
              <w:top w:val="single" w:sz="4" w:space="0" w:color="auto"/>
              <w:left w:val="single" w:sz="4" w:space="0" w:color="auto"/>
              <w:bottom w:val="single" w:sz="4" w:space="0" w:color="auto"/>
              <w:right w:val="single" w:sz="4" w:space="0" w:color="auto"/>
            </w:tcBorders>
            <w:noWrap/>
            <w:vAlign w:val="center"/>
          </w:tcPr>
          <w:p w14:paraId="5E11503D" w14:textId="568DF6EE" w:rsidR="00F2634A" w:rsidRPr="00951E55" w:rsidRDefault="00F2634A" w:rsidP="00816711">
            <w:pPr>
              <w:rPr>
                <w:rFonts w:eastAsia="Times New Roman"/>
                <w:sz w:val="20"/>
                <w:szCs w:val="20"/>
              </w:rPr>
            </w:pPr>
            <w:r w:rsidRPr="00951E55">
              <w:rPr>
                <w:rFonts w:eastAsia="Times New Roman"/>
                <w:sz w:val="20"/>
                <w:szCs w:val="20"/>
              </w:rPr>
              <w:t>Power cables / lines</w:t>
            </w:r>
          </w:p>
        </w:tc>
        <w:tc>
          <w:tcPr>
            <w:tcW w:w="1559" w:type="dxa"/>
            <w:tcBorders>
              <w:top w:val="single" w:sz="4" w:space="0" w:color="auto"/>
              <w:left w:val="single" w:sz="4" w:space="0" w:color="auto"/>
              <w:bottom w:val="single" w:sz="4" w:space="0" w:color="auto"/>
              <w:right w:val="single" w:sz="4" w:space="0" w:color="auto"/>
            </w:tcBorders>
            <w:noWrap/>
            <w:vAlign w:val="center"/>
          </w:tcPr>
          <w:p w14:paraId="59402FDE" w14:textId="4B74183B" w:rsidR="00F2634A" w:rsidRPr="005D0271" w:rsidRDefault="00F2634A" w:rsidP="00816711">
            <w:pPr>
              <w:jc w:val="center"/>
              <w:rPr>
                <w:rFonts w:eastAsia="Times New Roman"/>
                <w:sz w:val="20"/>
                <w:szCs w:val="20"/>
                <w:lang w:val="en-HK"/>
              </w:rPr>
            </w:pPr>
            <w:r w:rsidRPr="005D0271">
              <w:rPr>
                <w:rFonts w:eastAsia="Times New Roman"/>
                <w:sz w:val="20"/>
                <w:szCs w:val="20"/>
                <w:lang w:val="en-HK"/>
              </w:rPr>
              <w:t>EPD</w:t>
            </w:r>
          </w:p>
        </w:tc>
        <w:tc>
          <w:tcPr>
            <w:tcW w:w="1843" w:type="dxa"/>
            <w:tcBorders>
              <w:top w:val="single" w:sz="4" w:space="0" w:color="auto"/>
              <w:left w:val="single" w:sz="4" w:space="0" w:color="auto"/>
              <w:bottom w:val="single" w:sz="4" w:space="0" w:color="auto"/>
              <w:right w:val="single" w:sz="4" w:space="0" w:color="auto"/>
            </w:tcBorders>
            <w:noWrap/>
            <w:vAlign w:val="center"/>
          </w:tcPr>
          <w:p w14:paraId="0E792D38" w14:textId="6F428FFE"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9C88174" w14:textId="0192CA15" w:rsidR="00F2634A" w:rsidRPr="005D0271" w:rsidRDefault="008B7698" w:rsidP="005D0271">
            <w:pPr>
              <w:overflowPunct/>
              <w:autoSpaceDE/>
              <w:autoSpaceDN/>
              <w:adjustRightInd/>
              <w:jc w:val="center"/>
              <w:textAlignment w:val="auto"/>
              <w:rPr>
                <w:sz w:val="20"/>
                <w:szCs w:val="20"/>
              </w:rPr>
            </w:pPr>
            <w:r w:rsidRPr="005D0271">
              <w:rPr>
                <w:sz w:val="20"/>
                <w:szCs w:val="20"/>
              </w:rPr>
              <w:t>23-35 33 25</w:t>
            </w:r>
          </w:p>
        </w:tc>
        <w:tc>
          <w:tcPr>
            <w:tcW w:w="5295" w:type="dxa"/>
            <w:tcBorders>
              <w:top w:val="single" w:sz="4" w:space="0" w:color="auto"/>
              <w:left w:val="single" w:sz="4" w:space="0" w:color="auto"/>
              <w:bottom w:val="single" w:sz="4" w:space="0" w:color="auto"/>
              <w:right w:val="single" w:sz="4" w:space="0" w:color="auto"/>
            </w:tcBorders>
            <w:vAlign w:val="center"/>
          </w:tcPr>
          <w:p w14:paraId="7C1B1D3F" w14:textId="7B8C3ED2" w:rsidR="00F2634A" w:rsidRPr="005D0271" w:rsidRDefault="008B7698" w:rsidP="005D0271">
            <w:pPr>
              <w:overflowPunct/>
              <w:autoSpaceDE/>
              <w:autoSpaceDN/>
              <w:adjustRightInd/>
              <w:jc w:val="center"/>
              <w:textAlignment w:val="auto"/>
              <w:rPr>
                <w:sz w:val="20"/>
                <w:szCs w:val="20"/>
              </w:rPr>
            </w:pPr>
            <w:r w:rsidRPr="005D0271">
              <w:rPr>
                <w:sz w:val="20"/>
                <w:szCs w:val="20"/>
              </w:rPr>
              <w:t>Electrical Wireway</w:t>
            </w:r>
          </w:p>
        </w:tc>
      </w:tr>
      <w:tr w:rsidR="00700FD1" w:rsidRPr="00951E55" w14:paraId="067A312A"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E4C8E04" w14:textId="63E6F8BD" w:rsidR="00F2634A" w:rsidRPr="00951E55" w:rsidRDefault="00F2634A" w:rsidP="00816711">
            <w:pPr>
              <w:jc w:val="center"/>
              <w:rPr>
                <w:rFonts w:eastAsia="Times New Roman"/>
                <w:sz w:val="20"/>
                <w:szCs w:val="20"/>
              </w:rPr>
            </w:pPr>
            <w:r w:rsidRPr="00951E55">
              <w:rPr>
                <w:rFonts w:eastAsia="Times New Roman"/>
                <w:sz w:val="20"/>
                <w:szCs w:val="20"/>
              </w:rPr>
              <w:t>8</w:t>
            </w:r>
          </w:p>
        </w:tc>
        <w:tc>
          <w:tcPr>
            <w:tcW w:w="2156" w:type="dxa"/>
            <w:tcBorders>
              <w:top w:val="single" w:sz="4" w:space="0" w:color="auto"/>
              <w:left w:val="single" w:sz="4" w:space="0" w:color="auto"/>
              <w:bottom w:val="single" w:sz="4" w:space="0" w:color="auto"/>
              <w:right w:val="single" w:sz="4" w:space="0" w:color="auto"/>
            </w:tcBorders>
            <w:noWrap/>
            <w:vAlign w:val="center"/>
          </w:tcPr>
          <w:p w14:paraId="79F0FF53" w14:textId="468E7FFF" w:rsidR="00F2634A" w:rsidRPr="00951E55" w:rsidRDefault="00F2634A" w:rsidP="00816711">
            <w:pPr>
              <w:rPr>
                <w:rFonts w:eastAsia="Times New Roman"/>
                <w:sz w:val="20"/>
                <w:szCs w:val="20"/>
              </w:rPr>
            </w:pPr>
            <w:r w:rsidRPr="00951E55">
              <w:rPr>
                <w:rFonts w:eastAsia="Times New Roman"/>
                <w:sz w:val="20"/>
                <w:szCs w:val="20"/>
              </w:rPr>
              <w:t>Gas 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2D80051F" w14:textId="08CEDE27" w:rsidR="00F2634A" w:rsidRPr="005D0271" w:rsidRDefault="00F2634A" w:rsidP="00816711">
            <w:pPr>
              <w:jc w:val="center"/>
              <w:rPr>
                <w:rFonts w:eastAsia="Times New Roman"/>
                <w:sz w:val="20"/>
                <w:szCs w:val="20"/>
                <w:lang w:val="en-HK"/>
              </w:rPr>
            </w:pPr>
            <w:r w:rsidRPr="005D0271">
              <w:rPr>
                <w:rFonts w:eastAsia="Times New Roman"/>
                <w:sz w:val="20"/>
                <w:szCs w:val="20"/>
                <w:lang w:val="en-HK"/>
              </w:rPr>
              <w:t>GAP</w:t>
            </w:r>
          </w:p>
        </w:tc>
        <w:tc>
          <w:tcPr>
            <w:tcW w:w="1843" w:type="dxa"/>
            <w:tcBorders>
              <w:top w:val="single" w:sz="4" w:space="0" w:color="auto"/>
              <w:left w:val="single" w:sz="4" w:space="0" w:color="auto"/>
              <w:bottom w:val="single" w:sz="4" w:space="0" w:color="auto"/>
              <w:right w:val="single" w:sz="4" w:space="0" w:color="auto"/>
            </w:tcBorders>
            <w:noWrap/>
            <w:vAlign w:val="center"/>
          </w:tcPr>
          <w:p w14:paraId="23513461" w14:textId="074D8358"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D5336F7" w14:textId="03D59CC5" w:rsidR="00F2634A" w:rsidRPr="005D0271" w:rsidRDefault="008B7698" w:rsidP="005D0271">
            <w:pPr>
              <w:overflowPunct/>
              <w:autoSpaceDE/>
              <w:autoSpaceDN/>
              <w:adjustRightInd/>
              <w:jc w:val="center"/>
              <w:textAlignment w:val="auto"/>
              <w:rPr>
                <w:sz w:val="20"/>
                <w:szCs w:val="20"/>
              </w:rPr>
            </w:pPr>
            <w:r w:rsidRPr="005D0271">
              <w:rPr>
                <w:sz w:val="20"/>
                <w:szCs w:val="20"/>
              </w:rPr>
              <w:t>23-39 25 11</w:t>
            </w:r>
          </w:p>
        </w:tc>
        <w:tc>
          <w:tcPr>
            <w:tcW w:w="5295" w:type="dxa"/>
            <w:tcBorders>
              <w:top w:val="single" w:sz="4" w:space="0" w:color="auto"/>
              <w:left w:val="single" w:sz="4" w:space="0" w:color="auto"/>
              <w:bottom w:val="single" w:sz="4" w:space="0" w:color="auto"/>
              <w:right w:val="single" w:sz="4" w:space="0" w:color="auto"/>
            </w:tcBorders>
            <w:vAlign w:val="center"/>
          </w:tcPr>
          <w:p w14:paraId="7C7097BD" w14:textId="4BA6D0C9" w:rsidR="00F2634A" w:rsidRPr="005D0271" w:rsidRDefault="008B7698" w:rsidP="005D0271">
            <w:pPr>
              <w:overflowPunct/>
              <w:autoSpaceDE/>
              <w:autoSpaceDN/>
              <w:adjustRightInd/>
              <w:jc w:val="center"/>
              <w:textAlignment w:val="auto"/>
              <w:rPr>
                <w:sz w:val="20"/>
                <w:szCs w:val="20"/>
              </w:rPr>
            </w:pPr>
            <w:r w:rsidRPr="005D0271">
              <w:rPr>
                <w:sz w:val="20"/>
                <w:szCs w:val="20"/>
              </w:rPr>
              <w:t>Gas Utility Pipeline Equipment</w:t>
            </w:r>
          </w:p>
        </w:tc>
      </w:tr>
      <w:tr w:rsidR="00700FD1" w:rsidRPr="00951E55" w14:paraId="5F9AD340"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317347D" w14:textId="1E255D88" w:rsidR="00F2634A" w:rsidRPr="00951E55" w:rsidRDefault="00F2634A" w:rsidP="00816711">
            <w:pPr>
              <w:jc w:val="center"/>
              <w:rPr>
                <w:rFonts w:eastAsia="Times New Roman"/>
                <w:sz w:val="20"/>
                <w:szCs w:val="20"/>
              </w:rPr>
            </w:pPr>
            <w:r w:rsidRPr="00951E55">
              <w:rPr>
                <w:rFonts w:eastAsia="Times New Roman"/>
                <w:sz w:val="20"/>
                <w:szCs w:val="20"/>
              </w:rPr>
              <w:t>9</w:t>
            </w:r>
          </w:p>
        </w:tc>
        <w:tc>
          <w:tcPr>
            <w:tcW w:w="2156" w:type="dxa"/>
            <w:tcBorders>
              <w:top w:val="single" w:sz="4" w:space="0" w:color="auto"/>
              <w:left w:val="single" w:sz="4" w:space="0" w:color="auto"/>
              <w:bottom w:val="single" w:sz="4" w:space="0" w:color="auto"/>
              <w:right w:val="single" w:sz="4" w:space="0" w:color="auto"/>
            </w:tcBorders>
            <w:noWrap/>
            <w:vAlign w:val="center"/>
          </w:tcPr>
          <w:p w14:paraId="7C455F9F" w14:textId="3F3E5B07" w:rsidR="00F2634A" w:rsidRPr="00951E55" w:rsidRDefault="00F2634A" w:rsidP="00816711">
            <w:pPr>
              <w:rPr>
                <w:rFonts w:eastAsia="Times New Roman"/>
                <w:sz w:val="20"/>
                <w:szCs w:val="20"/>
              </w:rPr>
            </w:pPr>
            <w:r w:rsidRPr="00951E55">
              <w:rPr>
                <w:rFonts w:eastAsia="Times New Roman"/>
                <w:sz w:val="20"/>
                <w:szCs w:val="20"/>
              </w:rPr>
              <w:t>Telecommunication lines</w:t>
            </w:r>
          </w:p>
        </w:tc>
        <w:tc>
          <w:tcPr>
            <w:tcW w:w="1559" w:type="dxa"/>
            <w:tcBorders>
              <w:top w:val="single" w:sz="4" w:space="0" w:color="auto"/>
              <w:left w:val="single" w:sz="4" w:space="0" w:color="auto"/>
              <w:bottom w:val="single" w:sz="4" w:space="0" w:color="auto"/>
              <w:right w:val="single" w:sz="4" w:space="0" w:color="auto"/>
            </w:tcBorders>
            <w:noWrap/>
            <w:vAlign w:val="center"/>
          </w:tcPr>
          <w:p w14:paraId="0C724A28" w14:textId="1330FA38" w:rsidR="00F2634A" w:rsidRPr="005D0271" w:rsidRDefault="008B7698" w:rsidP="00816711">
            <w:pPr>
              <w:jc w:val="center"/>
              <w:rPr>
                <w:rFonts w:eastAsia="Times New Roman"/>
                <w:sz w:val="20"/>
                <w:szCs w:val="20"/>
                <w:lang w:val="en-HK"/>
              </w:rPr>
            </w:pPr>
            <w:r w:rsidRPr="005D0271">
              <w:rPr>
                <w:rFonts w:eastAsia="Times New Roman"/>
                <w:sz w:val="20"/>
                <w:szCs w:val="20"/>
                <w:lang w:val="en-HK"/>
              </w:rPr>
              <w:t>TED</w:t>
            </w:r>
          </w:p>
        </w:tc>
        <w:tc>
          <w:tcPr>
            <w:tcW w:w="1843" w:type="dxa"/>
            <w:tcBorders>
              <w:top w:val="single" w:sz="4" w:space="0" w:color="auto"/>
              <w:left w:val="single" w:sz="4" w:space="0" w:color="auto"/>
              <w:bottom w:val="single" w:sz="4" w:space="0" w:color="auto"/>
              <w:right w:val="single" w:sz="4" w:space="0" w:color="auto"/>
            </w:tcBorders>
            <w:noWrap/>
            <w:vAlign w:val="center"/>
          </w:tcPr>
          <w:p w14:paraId="17938985" w14:textId="7EE85845"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20F7482" w14:textId="05B12D67" w:rsidR="00F2634A" w:rsidRPr="005D0271" w:rsidRDefault="008B7698" w:rsidP="005D0271">
            <w:pPr>
              <w:overflowPunct/>
              <w:autoSpaceDE/>
              <w:autoSpaceDN/>
              <w:adjustRightInd/>
              <w:jc w:val="center"/>
              <w:textAlignment w:val="auto"/>
              <w:rPr>
                <w:sz w:val="20"/>
                <w:szCs w:val="20"/>
              </w:rPr>
            </w:pPr>
            <w:r w:rsidRPr="005D0271">
              <w:rPr>
                <w:sz w:val="20"/>
                <w:szCs w:val="20"/>
              </w:rPr>
              <w:t>23-37 11 17</w:t>
            </w:r>
          </w:p>
        </w:tc>
        <w:tc>
          <w:tcPr>
            <w:tcW w:w="5295" w:type="dxa"/>
            <w:tcBorders>
              <w:top w:val="single" w:sz="4" w:space="0" w:color="auto"/>
              <w:left w:val="single" w:sz="4" w:space="0" w:color="auto"/>
              <w:bottom w:val="single" w:sz="4" w:space="0" w:color="auto"/>
              <w:right w:val="single" w:sz="4" w:space="0" w:color="auto"/>
            </w:tcBorders>
            <w:vAlign w:val="center"/>
          </w:tcPr>
          <w:p w14:paraId="75F553C0" w14:textId="0B411119" w:rsidR="00F2634A" w:rsidRPr="005D0271" w:rsidRDefault="008B7698" w:rsidP="005D0271">
            <w:pPr>
              <w:overflowPunct/>
              <w:autoSpaceDE/>
              <w:autoSpaceDN/>
              <w:adjustRightInd/>
              <w:jc w:val="center"/>
              <w:textAlignment w:val="auto"/>
              <w:rPr>
                <w:sz w:val="20"/>
                <w:szCs w:val="20"/>
              </w:rPr>
            </w:pPr>
            <w:r w:rsidRPr="005D0271">
              <w:rPr>
                <w:sz w:val="20"/>
                <w:szCs w:val="20"/>
              </w:rPr>
              <w:t>Communication Wireways</w:t>
            </w:r>
          </w:p>
        </w:tc>
      </w:tr>
      <w:tr w:rsidR="00700FD1" w:rsidRPr="00951E55" w14:paraId="649A895A"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418E1F6" w14:textId="4323CFBF" w:rsidR="00F2634A" w:rsidRPr="00951E55" w:rsidRDefault="00F2634A" w:rsidP="00816711">
            <w:pPr>
              <w:jc w:val="center"/>
              <w:rPr>
                <w:rFonts w:eastAsia="Times New Roman"/>
                <w:sz w:val="20"/>
                <w:szCs w:val="20"/>
              </w:rPr>
            </w:pPr>
            <w:r w:rsidRPr="00951E55">
              <w:rPr>
                <w:rFonts w:eastAsia="Times New Roman"/>
                <w:sz w:val="20"/>
                <w:szCs w:val="20"/>
              </w:rPr>
              <w:t>10</w:t>
            </w:r>
          </w:p>
        </w:tc>
        <w:tc>
          <w:tcPr>
            <w:tcW w:w="2156" w:type="dxa"/>
            <w:tcBorders>
              <w:top w:val="single" w:sz="4" w:space="0" w:color="auto"/>
              <w:left w:val="single" w:sz="4" w:space="0" w:color="auto"/>
              <w:bottom w:val="single" w:sz="4" w:space="0" w:color="auto"/>
              <w:right w:val="single" w:sz="4" w:space="0" w:color="auto"/>
            </w:tcBorders>
            <w:noWrap/>
            <w:vAlign w:val="center"/>
          </w:tcPr>
          <w:p w14:paraId="69A16179" w14:textId="2FB59C1B" w:rsidR="00F2634A" w:rsidRPr="00951E55" w:rsidRDefault="00F2634A" w:rsidP="00816711">
            <w:pPr>
              <w:rPr>
                <w:rFonts w:eastAsia="Times New Roman"/>
                <w:sz w:val="20"/>
                <w:szCs w:val="20"/>
              </w:rPr>
            </w:pPr>
            <w:r w:rsidRPr="00951E55">
              <w:rPr>
                <w:rFonts w:eastAsia="Times New Roman"/>
                <w:sz w:val="20"/>
                <w:szCs w:val="20"/>
              </w:rPr>
              <w:t>Sewage 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6F254741" w14:textId="5041EBD8" w:rsidR="00F2634A" w:rsidRPr="005D0271" w:rsidRDefault="008B7698" w:rsidP="00816711">
            <w:pPr>
              <w:jc w:val="center"/>
              <w:rPr>
                <w:rFonts w:eastAsia="Times New Roman"/>
                <w:sz w:val="20"/>
                <w:szCs w:val="20"/>
                <w:lang w:val="en-HK"/>
              </w:rPr>
            </w:pPr>
            <w:r w:rsidRPr="005D0271">
              <w:rPr>
                <w:rFonts w:eastAsia="Times New Roman"/>
                <w:sz w:val="20"/>
                <w:szCs w:val="20"/>
                <w:lang w:val="en-HK"/>
              </w:rPr>
              <w:t>FWD</w:t>
            </w:r>
          </w:p>
        </w:tc>
        <w:tc>
          <w:tcPr>
            <w:tcW w:w="1843" w:type="dxa"/>
            <w:tcBorders>
              <w:top w:val="single" w:sz="4" w:space="0" w:color="auto"/>
              <w:left w:val="single" w:sz="4" w:space="0" w:color="auto"/>
              <w:bottom w:val="single" w:sz="4" w:space="0" w:color="auto"/>
              <w:right w:val="single" w:sz="4" w:space="0" w:color="auto"/>
            </w:tcBorders>
            <w:noWrap/>
            <w:vAlign w:val="center"/>
          </w:tcPr>
          <w:p w14:paraId="042B82D3" w14:textId="70DFD005"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14469606" w14:textId="334151FA" w:rsidR="00F2634A" w:rsidRPr="005D0271" w:rsidRDefault="008B7698" w:rsidP="005D0271">
            <w:pPr>
              <w:overflowPunct/>
              <w:autoSpaceDE/>
              <w:autoSpaceDN/>
              <w:adjustRightInd/>
              <w:jc w:val="center"/>
              <w:textAlignment w:val="auto"/>
              <w:rPr>
                <w:sz w:val="20"/>
                <w:szCs w:val="20"/>
              </w:rPr>
            </w:pPr>
            <w:r w:rsidRPr="005D0271">
              <w:rPr>
                <w:sz w:val="20"/>
                <w:szCs w:val="20"/>
              </w:rPr>
              <w:t>23-39 29 11 15</w:t>
            </w:r>
          </w:p>
        </w:tc>
        <w:tc>
          <w:tcPr>
            <w:tcW w:w="5295" w:type="dxa"/>
            <w:tcBorders>
              <w:top w:val="single" w:sz="4" w:space="0" w:color="auto"/>
              <w:left w:val="single" w:sz="4" w:space="0" w:color="auto"/>
              <w:bottom w:val="single" w:sz="4" w:space="0" w:color="auto"/>
              <w:right w:val="single" w:sz="4" w:space="0" w:color="auto"/>
            </w:tcBorders>
            <w:vAlign w:val="center"/>
          </w:tcPr>
          <w:p w14:paraId="72F60E96" w14:textId="0A882F6C" w:rsidR="00F2634A" w:rsidRPr="005D0271" w:rsidRDefault="008B7698" w:rsidP="005D0271">
            <w:pPr>
              <w:overflowPunct/>
              <w:autoSpaceDE/>
              <w:autoSpaceDN/>
              <w:adjustRightInd/>
              <w:jc w:val="center"/>
              <w:textAlignment w:val="auto"/>
              <w:rPr>
                <w:sz w:val="20"/>
                <w:szCs w:val="20"/>
              </w:rPr>
            </w:pPr>
            <w:r w:rsidRPr="005D0271">
              <w:rPr>
                <w:sz w:val="20"/>
                <w:szCs w:val="20"/>
              </w:rPr>
              <w:t>Waste Water Drainage pipe, couplings, Collectors</w:t>
            </w:r>
          </w:p>
        </w:tc>
      </w:tr>
      <w:tr w:rsidR="00700FD1" w:rsidRPr="00951E55" w14:paraId="2F887C81"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0649C2D3" w14:textId="2A55B6F6" w:rsidR="00F2634A" w:rsidRPr="00951E55" w:rsidRDefault="00F2634A" w:rsidP="00816711">
            <w:pPr>
              <w:jc w:val="center"/>
              <w:rPr>
                <w:rFonts w:eastAsia="Times New Roman"/>
                <w:sz w:val="20"/>
                <w:szCs w:val="20"/>
              </w:rPr>
            </w:pPr>
            <w:r w:rsidRPr="00951E55">
              <w:rPr>
                <w:rFonts w:eastAsia="Times New Roman"/>
                <w:sz w:val="20"/>
                <w:szCs w:val="20"/>
              </w:rPr>
              <w:t>11</w:t>
            </w:r>
          </w:p>
        </w:tc>
        <w:tc>
          <w:tcPr>
            <w:tcW w:w="2156" w:type="dxa"/>
            <w:tcBorders>
              <w:top w:val="single" w:sz="4" w:space="0" w:color="auto"/>
              <w:left w:val="single" w:sz="4" w:space="0" w:color="auto"/>
              <w:bottom w:val="single" w:sz="4" w:space="0" w:color="auto"/>
              <w:right w:val="single" w:sz="4" w:space="0" w:color="auto"/>
            </w:tcBorders>
            <w:noWrap/>
            <w:vAlign w:val="center"/>
          </w:tcPr>
          <w:p w14:paraId="56C3D32C" w14:textId="0D554E49" w:rsidR="00F2634A" w:rsidRPr="00951E55" w:rsidRDefault="00F2634A" w:rsidP="00816711">
            <w:pPr>
              <w:rPr>
                <w:rFonts w:eastAsia="Times New Roman"/>
                <w:sz w:val="20"/>
                <w:szCs w:val="20"/>
              </w:rPr>
            </w:pPr>
            <w:r w:rsidRPr="00951E55">
              <w:rPr>
                <w:rFonts w:eastAsia="Times New Roman"/>
                <w:sz w:val="20"/>
                <w:szCs w:val="20"/>
              </w:rPr>
              <w:t>Storm Water pipe</w:t>
            </w:r>
          </w:p>
        </w:tc>
        <w:tc>
          <w:tcPr>
            <w:tcW w:w="1559" w:type="dxa"/>
            <w:tcBorders>
              <w:top w:val="single" w:sz="4" w:space="0" w:color="auto"/>
              <w:left w:val="single" w:sz="4" w:space="0" w:color="auto"/>
              <w:bottom w:val="single" w:sz="4" w:space="0" w:color="auto"/>
              <w:right w:val="single" w:sz="4" w:space="0" w:color="auto"/>
            </w:tcBorders>
            <w:noWrap/>
            <w:vAlign w:val="center"/>
          </w:tcPr>
          <w:p w14:paraId="31891381" w14:textId="459F69DE" w:rsidR="00F2634A" w:rsidRPr="005D0271" w:rsidRDefault="008B7698" w:rsidP="00816711">
            <w:pPr>
              <w:jc w:val="center"/>
              <w:rPr>
                <w:rFonts w:eastAsia="Times New Roman"/>
                <w:sz w:val="20"/>
                <w:szCs w:val="20"/>
                <w:lang w:val="en-HK"/>
              </w:rPr>
            </w:pPr>
            <w:r w:rsidRPr="005D0271">
              <w:rPr>
                <w:rFonts w:eastAsia="Times New Roman"/>
                <w:sz w:val="20"/>
                <w:szCs w:val="20"/>
                <w:lang w:val="en-HK"/>
              </w:rPr>
              <w:t>SWD</w:t>
            </w:r>
          </w:p>
        </w:tc>
        <w:tc>
          <w:tcPr>
            <w:tcW w:w="1843" w:type="dxa"/>
            <w:tcBorders>
              <w:top w:val="single" w:sz="4" w:space="0" w:color="auto"/>
              <w:left w:val="single" w:sz="4" w:space="0" w:color="auto"/>
              <w:bottom w:val="single" w:sz="4" w:space="0" w:color="auto"/>
              <w:right w:val="single" w:sz="4" w:space="0" w:color="auto"/>
            </w:tcBorders>
            <w:noWrap/>
            <w:vAlign w:val="center"/>
          </w:tcPr>
          <w:p w14:paraId="72BE1181" w14:textId="0D3D82D3" w:rsidR="00F2634A" w:rsidRPr="00951E55" w:rsidRDefault="008B7698" w:rsidP="00816711">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00B2734F" w14:textId="719E44F8" w:rsidR="00F2634A" w:rsidRPr="005D0271" w:rsidRDefault="008B7698" w:rsidP="005D0271">
            <w:pPr>
              <w:overflowPunct/>
              <w:autoSpaceDE/>
              <w:autoSpaceDN/>
              <w:adjustRightInd/>
              <w:jc w:val="center"/>
              <w:textAlignment w:val="auto"/>
              <w:rPr>
                <w:sz w:val="20"/>
                <w:szCs w:val="20"/>
              </w:rPr>
            </w:pPr>
            <w:r w:rsidRPr="005D0271">
              <w:rPr>
                <w:sz w:val="20"/>
                <w:szCs w:val="20"/>
              </w:rPr>
              <w:t>23-39 29 13 19 11</w:t>
            </w:r>
          </w:p>
        </w:tc>
        <w:tc>
          <w:tcPr>
            <w:tcW w:w="5295" w:type="dxa"/>
            <w:tcBorders>
              <w:top w:val="single" w:sz="4" w:space="0" w:color="auto"/>
              <w:left w:val="single" w:sz="4" w:space="0" w:color="auto"/>
              <w:bottom w:val="single" w:sz="4" w:space="0" w:color="auto"/>
              <w:right w:val="single" w:sz="4" w:space="0" w:color="auto"/>
            </w:tcBorders>
            <w:vAlign w:val="center"/>
          </w:tcPr>
          <w:p w14:paraId="58FE5179" w14:textId="01DCAC85" w:rsidR="00F2634A" w:rsidRPr="005D0271" w:rsidRDefault="008B7698" w:rsidP="005D0271">
            <w:pPr>
              <w:overflowPunct/>
              <w:autoSpaceDE/>
              <w:autoSpaceDN/>
              <w:adjustRightInd/>
              <w:jc w:val="center"/>
              <w:textAlignment w:val="auto"/>
              <w:rPr>
                <w:sz w:val="20"/>
                <w:szCs w:val="20"/>
              </w:rPr>
            </w:pPr>
            <w:r w:rsidRPr="005D0271">
              <w:rPr>
                <w:sz w:val="20"/>
                <w:szCs w:val="20"/>
              </w:rPr>
              <w:t>Surface Water Catch Basins, Grates and Frames</w:t>
            </w:r>
          </w:p>
        </w:tc>
      </w:tr>
      <w:tr w:rsidR="00700FD1" w:rsidRPr="00951E55" w14:paraId="4DDAC1B5" w14:textId="77777777" w:rsidTr="00745993">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193779F0" w14:textId="2E801FBC" w:rsidR="00745993" w:rsidRPr="00951E55" w:rsidRDefault="00745993" w:rsidP="00745993">
            <w:pPr>
              <w:jc w:val="center"/>
              <w:rPr>
                <w:rFonts w:eastAsia="Times New Roman"/>
                <w:sz w:val="20"/>
                <w:szCs w:val="20"/>
              </w:rPr>
            </w:pPr>
            <w:r w:rsidRPr="00951E55">
              <w:rPr>
                <w:rFonts w:eastAsia="Times New Roman"/>
                <w:sz w:val="20"/>
                <w:szCs w:val="20"/>
              </w:rPr>
              <w:t>12</w:t>
            </w:r>
          </w:p>
        </w:tc>
        <w:tc>
          <w:tcPr>
            <w:tcW w:w="2156" w:type="dxa"/>
            <w:tcBorders>
              <w:top w:val="single" w:sz="4" w:space="0" w:color="auto"/>
              <w:left w:val="single" w:sz="4" w:space="0" w:color="auto"/>
              <w:bottom w:val="single" w:sz="4" w:space="0" w:color="auto"/>
              <w:right w:val="single" w:sz="4" w:space="0" w:color="auto"/>
            </w:tcBorders>
            <w:noWrap/>
          </w:tcPr>
          <w:p w14:paraId="004DB83E" w14:textId="3566BBDA" w:rsidR="00745993" w:rsidRPr="00951E55" w:rsidRDefault="00B35256" w:rsidP="00745993">
            <w:pPr>
              <w:rPr>
                <w:rFonts w:eastAsia="Times New Roman"/>
                <w:sz w:val="20"/>
                <w:szCs w:val="20"/>
              </w:rPr>
            </w:pPr>
            <w:r w:rsidRPr="00951E55">
              <w:rPr>
                <w:rFonts w:eastAsia="Times New Roman"/>
                <w:sz w:val="20"/>
                <w:szCs w:val="20"/>
              </w:rPr>
              <w:t>Fresh Watermain</w:t>
            </w:r>
            <w:r w:rsidRPr="00951E55" w:rsidDel="00B35256">
              <w:rPr>
                <w:rFonts w:eastAsia="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tcPr>
          <w:p w14:paraId="40A1E403" w14:textId="41415790"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WSD</w:t>
            </w:r>
          </w:p>
        </w:tc>
        <w:tc>
          <w:tcPr>
            <w:tcW w:w="1843" w:type="dxa"/>
            <w:tcBorders>
              <w:top w:val="single" w:sz="4" w:space="0" w:color="auto"/>
              <w:left w:val="single" w:sz="4" w:space="0" w:color="auto"/>
              <w:bottom w:val="single" w:sz="4" w:space="0" w:color="auto"/>
              <w:right w:val="single" w:sz="4" w:space="0" w:color="auto"/>
            </w:tcBorders>
            <w:noWrap/>
          </w:tcPr>
          <w:p w14:paraId="1DB5177E" w14:textId="02C90017" w:rsidR="00745993" w:rsidRPr="00951E55" w:rsidRDefault="00745993" w:rsidP="00745993">
            <w:pPr>
              <w:jc w:val="center"/>
              <w:rPr>
                <w:rFonts w:eastAsia="Times New Roman"/>
                <w:sz w:val="20"/>
                <w:szCs w:val="20"/>
              </w:rPr>
            </w:pPr>
            <w:r w:rsidRPr="005D0271">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tcPr>
          <w:p w14:paraId="4752FAD0" w14:textId="74151E7C" w:rsidR="00745993" w:rsidRPr="005D0271" w:rsidRDefault="00745993" w:rsidP="005D0271">
            <w:pPr>
              <w:overflowPunct/>
              <w:autoSpaceDE/>
              <w:autoSpaceDN/>
              <w:adjustRightInd/>
              <w:jc w:val="center"/>
              <w:textAlignment w:val="auto"/>
              <w:rPr>
                <w:sz w:val="20"/>
                <w:szCs w:val="20"/>
              </w:rPr>
            </w:pPr>
            <w:r w:rsidRPr="005D0271">
              <w:rPr>
                <w:sz w:val="20"/>
                <w:szCs w:val="20"/>
              </w:rPr>
              <w:t>23-39 27 11</w:t>
            </w:r>
          </w:p>
        </w:tc>
        <w:tc>
          <w:tcPr>
            <w:tcW w:w="5295" w:type="dxa"/>
            <w:tcBorders>
              <w:top w:val="single" w:sz="4" w:space="0" w:color="auto"/>
              <w:left w:val="single" w:sz="4" w:space="0" w:color="auto"/>
              <w:bottom w:val="single" w:sz="4" w:space="0" w:color="auto"/>
              <w:right w:val="single" w:sz="4" w:space="0" w:color="auto"/>
            </w:tcBorders>
          </w:tcPr>
          <w:p w14:paraId="556CE6B0" w14:textId="693F7ABA" w:rsidR="00745993" w:rsidRPr="005D0271" w:rsidRDefault="00745993" w:rsidP="005D0271">
            <w:pPr>
              <w:overflowPunct/>
              <w:autoSpaceDE/>
              <w:autoSpaceDN/>
              <w:adjustRightInd/>
              <w:jc w:val="center"/>
              <w:textAlignment w:val="auto"/>
              <w:rPr>
                <w:sz w:val="20"/>
                <w:szCs w:val="20"/>
              </w:rPr>
            </w:pPr>
            <w:r w:rsidRPr="005D0271">
              <w:rPr>
                <w:sz w:val="20"/>
                <w:szCs w:val="20"/>
              </w:rPr>
              <w:t>Water Utility Pipeline Equipment</w:t>
            </w:r>
          </w:p>
        </w:tc>
      </w:tr>
      <w:tr w:rsidR="00700FD1" w:rsidRPr="00951E55" w14:paraId="45A30E34"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623D38FF" w14:textId="2A7D398E" w:rsidR="00745993" w:rsidRPr="00951E55" w:rsidRDefault="00745993" w:rsidP="00745993">
            <w:pPr>
              <w:jc w:val="center"/>
              <w:rPr>
                <w:rFonts w:eastAsia="Times New Roman"/>
                <w:sz w:val="20"/>
                <w:szCs w:val="20"/>
              </w:rPr>
            </w:pPr>
            <w:r w:rsidRPr="00951E55">
              <w:rPr>
                <w:rFonts w:eastAsia="Times New Roman"/>
                <w:sz w:val="20"/>
                <w:szCs w:val="20"/>
              </w:rPr>
              <w:t>13</w:t>
            </w:r>
          </w:p>
        </w:tc>
        <w:tc>
          <w:tcPr>
            <w:tcW w:w="2156" w:type="dxa"/>
            <w:tcBorders>
              <w:top w:val="single" w:sz="4" w:space="0" w:color="auto"/>
              <w:left w:val="single" w:sz="4" w:space="0" w:color="auto"/>
              <w:bottom w:val="single" w:sz="4" w:space="0" w:color="auto"/>
              <w:right w:val="single" w:sz="4" w:space="0" w:color="auto"/>
            </w:tcBorders>
            <w:noWrap/>
            <w:vAlign w:val="center"/>
          </w:tcPr>
          <w:p w14:paraId="61C075E3" w14:textId="7E5B4BAB" w:rsidR="00745993" w:rsidRPr="00951E55" w:rsidRDefault="00745993" w:rsidP="00745993">
            <w:pPr>
              <w:rPr>
                <w:rFonts w:eastAsia="Times New Roman"/>
                <w:sz w:val="20"/>
                <w:szCs w:val="20"/>
              </w:rPr>
            </w:pPr>
            <w:r w:rsidRPr="00951E55">
              <w:rPr>
                <w:rFonts w:eastAsia="Times New Roman"/>
                <w:sz w:val="20"/>
                <w:szCs w:val="20"/>
              </w:rPr>
              <w:t>Salt Watermain</w:t>
            </w:r>
          </w:p>
        </w:tc>
        <w:tc>
          <w:tcPr>
            <w:tcW w:w="1559" w:type="dxa"/>
            <w:tcBorders>
              <w:top w:val="single" w:sz="4" w:space="0" w:color="auto"/>
              <w:left w:val="single" w:sz="4" w:space="0" w:color="auto"/>
              <w:bottom w:val="single" w:sz="4" w:space="0" w:color="auto"/>
              <w:right w:val="single" w:sz="4" w:space="0" w:color="auto"/>
            </w:tcBorders>
            <w:noWrap/>
            <w:vAlign w:val="center"/>
          </w:tcPr>
          <w:p w14:paraId="2F776AD8" w14:textId="0F72D92F"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SSD</w:t>
            </w:r>
          </w:p>
        </w:tc>
        <w:tc>
          <w:tcPr>
            <w:tcW w:w="1843" w:type="dxa"/>
            <w:tcBorders>
              <w:top w:val="single" w:sz="4" w:space="0" w:color="auto"/>
              <w:left w:val="single" w:sz="4" w:space="0" w:color="auto"/>
              <w:bottom w:val="single" w:sz="4" w:space="0" w:color="auto"/>
              <w:right w:val="single" w:sz="4" w:space="0" w:color="auto"/>
            </w:tcBorders>
            <w:noWrap/>
            <w:vAlign w:val="center"/>
          </w:tcPr>
          <w:p w14:paraId="134AB118" w14:textId="44028F81" w:rsidR="00745993" w:rsidRPr="00951E55" w:rsidRDefault="00745993" w:rsidP="00745993">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3378AA47" w14:textId="314820E1"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23-39 27 11</w:t>
            </w:r>
          </w:p>
        </w:tc>
        <w:tc>
          <w:tcPr>
            <w:tcW w:w="5295" w:type="dxa"/>
            <w:tcBorders>
              <w:top w:val="single" w:sz="4" w:space="0" w:color="auto"/>
              <w:left w:val="single" w:sz="4" w:space="0" w:color="auto"/>
              <w:bottom w:val="single" w:sz="4" w:space="0" w:color="auto"/>
              <w:right w:val="single" w:sz="4" w:space="0" w:color="auto"/>
            </w:tcBorders>
            <w:vAlign w:val="center"/>
          </w:tcPr>
          <w:p w14:paraId="3729475A" w14:textId="3722297C"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Water Utility pipeline equipment</w:t>
            </w:r>
          </w:p>
        </w:tc>
      </w:tr>
      <w:tr w:rsidR="00700FD1" w:rsidRPr="00951E55" w14:paraId="03B26F1B"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7EC5F7E9" w14:textId="74140C81" w:rsidR="00745993" w:rsidRPr="00951E55" w:rsidRDefault="00745993" w:rsidP="00745993">
            <w:pPr>
              <w:jc w:val="center"/>
              <w:rPr>
                <w:rFonts w:eastAsia="Times New Roman"/>
                <w:sz w:val="20"/>
                <w:szCs w:val="20"/>
              </w:rPr>
            </w:pPr>
            <w:r w:rsidRPr="00951E55">
              <w:rPr>
                <w:rFonts w:eastAsia="Times New Roman"/>
                <w:sz w:val="20"/>
                <w:szCs w:val="20"/>
              </w:rPr>
              <w:t>14</w:t>
            </w:r>
          </w:p>
        </w:tc>
        <w:tc>
          <w:tcPr>
            <w:tcW w:w="2156" w:type="dxa"/>
            <w:tcBorders>
              <w:top w:val="single" w:sz="4" w:space="0" w:color="auto"/>
              <w:left w:val="single" w:sz="4" w:space="0" w:color="auto"/>
              <w:bottom w:val="single" w:sz="4" w:space="0" w:color="auto"/>
              <w:right w:val="single" w:sz="4" w:space="0" w:color="auto"/>
            </w:tcBorders>
            <w:noWrap/>
            <w:vAlign w:val="center"/>
          </w:tcPr>
          <w:p w14:paraId="0BC4AB8B" w14:textId="349E5A68" w:rsidR="00745993" w:rsidRPr="00951E55" w:rsidRDefault="00745993" w:rsidP="00745993">
            <w:pPr>
              <w:rPr>
                <w:rFonts w:eastAsia="Times New Roman"/>
                <w:sz w:val="20"/>
                <w:szCs w:val="20"/>
              </w:rPr>
            </w:pPr>
            <w:r w:rsidRPr="00951E55">
              <w:rPr>
                <w:rFonts w:eastAsia="Times New Roman"/>
                <w:sz w:val="20"/>
                <w:szCs w:val="20"/>
              </w:rPr>
              <w:t>Box Culvert</w:t>
            </w:r>
          </w:p>
        </w:tc>
        <w:tc>
          <w:tcPr>
            <w:tcW w:w="1559" w:type="dxa"/>
            <w:tcBorders>
              <w:top w:val="single" w:sz="4" w:space="0" w:color="auto"/>
              <w:left w:val="single" w:sz="4" w:space="0" w:color="auto"/>
              <w:bottom w:val="single" w:sz="4" w:space="0" w:color="auto"/>
              <w:right w:val="single" w:sz="4" w:space="0" w:color="auto"/>
            </w:tcBorders>
            <w:noWrap/>
            <w:vAlign w:val="center"/>
          </w:tcPr>
          <w:p w14:paraId="12F5BDC1" w14:textId="39FF11E3"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SBP</w:t>
            </w:r>
          </w:p>
        </w:tc>
        <w:tc>
          <w:tcPr>
            <w:tcW w:w="1843" w:type="dxa"/>
            <w:tcBorders>
              <w:top w:val="single" w:sz="4" w:space="0" w:color="auto"/>
              <w:left w:val="single" w:sz="4" w:space="0" w:color="auto"/>
              <w:bottom w:val="single" w:sz="4" w:space="0" w:color="auto"/>
              <w:right w:val="single" w:sz="4" w:space="0" w:color="auto"/>
            </w:tcBorders>
            <w:noWrap/>
            <w:vAlign w:val="center"/>
          </w:tcPr>
          <w:p w14:paraId="787D48D0" w14:textId="095DFD98" w:rsidR="00745993" w:rsidRPr="00951E55" w:rsidRDefault="00745993" w:rsidP="00745993">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95F3A23" w14:textId="75D678AC"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23-11 21 21 11 13 15</w:t>
            </w:r>
          </w:p>
        </w:tc>
        <w:tc>
          <w:tcPr>
            <w:tcW w:w="5295" w:type="dxa"/>
            <w:tcBorders>
              <w:top w:val="single" w:sz="4" w:space="0" w:color="auto"/>
              <w:left w:val="single" w:sz="4" w:space="0" w:color="auto"/>
              <w:bottom w:val="single" w:sz="4" w:space="0" w:color="auto"/>
              <w:right w:val="single" w:sz="4" w:space="0" w:color="auto"/>
            </w:tcBorders>
            <w:vAlign w:val="center"/>
          </w:tcPr>
          <w:p w14:paraId="5546442E" w14:textId="3FE05120"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Concrete Box Culverts</w:t>
            </w:r>
          </w:p>
        </w:tc>
      </w:tr>
      <w:tr w:rsidR="00700FD1" w:rsidRPr="00951E55" w14:paraId="75428046"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2A124AC1" w14:textId="2C982E17" w:rsidR="00745993" w:rsidRPr="00951E55" w:rsidRDefault="00745993" w:rsidP="00745993">
            <w:pPr>
              <w:jc w:val="center"/>
              <w:rPr>
                <w:rFonts w:eastAsia="Times New Roman"/>
                <w:sz w:val="20"/>
                <w:szCs w:val="20"/>
              </w:rPr>
            </w:pPr>
            <w:r w:rsidRPr="00951E55">
              <w:rPr>
                <w:rFonts w:eastAsia="Times New Roman"/>
                <w:sz w:val="20"/>
                <w:szCs w:val="20"/>
              </w:rPr>
              <w:t>15</w:t>
            </w:r>
          </w:p>
        </w:tc>
        <w:tc>
          <w:tcPr>
            <w:tcW w:w="2156" w:type="dxa"/>
            <w:tcBorders>
              <w:top w:val="single" w:sz="4" w:space="0" w:color="auto"/>
              <w:left w:val="single" w:sz="4" w:space="0" w:color="auto"/>
              <w:bottom w:val="single" w:sz="4" w:space="0" w:color="auto"/>
              <w:right w:val="single" w:sz="4" w:space="0" w:color="auto"/>
            </w:tcBorders>
            <w:noWrap/>
            <w:vAlign w:val="center"/>
          </w:tcPr>
          <w:p w14:paraId="1ACAA45C" w14:textId="1B950F2B" w:rsidR="00745993" w:rsidRPr="00951E55" w:rsidRDefault="00745993" w:rsidP="00745993">
            <w:pPr>
              <w:rPr>
                <w:rFonts w:eastAsia="Times New Roman"/>
                <w:sz w:val="20"/>
                <w:szCs w:val="20"/>
              </w:rPr>
            </w:pPr>
            <w:r w:rsidRPr="005D0271">
              <w:rPr>
                <w:rFonts w:eastAsia="Times New Roman"/>
                <w:sz w:val="20"/>
                <w:szCs w:val="20"/>
              </w:rPr>
              <w:t>Chamber</w:t>
            </w:r>
          </w:p>
        </w:tc>
        <w:tc>
          <w:tcPr>
            <w:tcW w:w="1559" w:type="dxa"/>
            <w:tcBorders>
              <w:top w:val="single" w:sz="4" w:space="0" w:color="auto"/>
              <w:left w:val="single" w:sz="4" w:space="0" w:color="auto"/>
              <w:bottom w:val="single" w:sz="4" w:space="0" w:color="auto"/>
              <w:right w:val="single" w:sz="4" w:space="0" w:color="auto"/>
            </w:tcBorders>
            <w:noWrap/>
            <w:vAlign w:val="center"/>
          </w:tcPr>
          <w:p w14:paraId="6B101385" w14:textId="4073B698"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SBH</w:t>
            </w:r>
          </w:p>
        </w:tc>
        <w:tc>
          <w:tcPr>
            <w:tcW w:w="1843" w:type="dxa"/>
            <w:tcBorders>
              <w:top w:val="single" w:sz="4" w:space="0" w:color="auto"/>
              <w:left w:val="single" w:sz="4" w:space="0" w:color="auto"/>
              <w:bottom w:val="single" w:sz="4" w:space="0" w:color="auto"/>
              <w:right w:val="single" w:sz="4" w:space="0" w:color="auto"/>
            </w:tcBorders>
            <w:noWrap/>
            <w:vAlign w:val="center"/>
          </w:tcPr>
          <w:p w14:paraId="62C9B4B3" w14:textId="3230B41F" w:rsidR="00745993" w:rsidRPr="00951E55" w:rsidRDefault="00745993" w:rsidP="00745993">
            <w:pPr>
              <w:jc w:val="center"/>
              <w:rPr>
                <w:rFonts w:eastAsia="Times New Roman"/>
                <w:sz w:val="20"/>
                <w:szCs w:val="20"/>
              </w:rPr>
            </w:pPr>
            <w:r w:rsidRPr="00951E55">
              <w:rPr>
                <w:rFonts w:eastAsia="Times New Roman"/>
                <w:sz w:val="20"/>
                <w:szCs w:val="20"/>
              </w:rPr>
              <w:t>Multiple*</w:t>
            </w:r>
          </w:p>
        </w:tc>
        <w:tc>
          <w:tcPr>
            <w:tcW w:w="1792" w:type="dxa"/>
            <w:tcBorders>
              <w:top w:val="single" w:sz="4" w:space="0" w:color="auto"/>
              <w:left w:val="single" w:sz="4" w:space="0" w:color="auto"/>
              <w:bottom w:val="single" w:sz="4" w:space="0" w:color="auto"/>
              <w:right w:val="single" w:sz="4" w:space="0" w:color="auto"/>
            </w:tcBorders>
            <w:vAlign w:val="center"/>
          </w:tcPr>
          <w:p w14:paraId="6F2619B5" w14:textId="117AC701"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23-39 29 13 19 17</w:t>
            </w:r>
          </w:p>
        </w:tc>
        <w:tc>
          <w:tcPr>
            <w:tcW w:w="5295" w:type="dxa"/>
            <w:tcBorders>
              <w:top w:val="single" w:sz="4" w:space="0" w:color="auto"/>
              <w:left w:val="single" w:sz="4" w:space="0" w:color="auto"/>
              <w:bottom w:val="single" w:sz="4" w:space="0" w:color="auto"/>
              <w:right w:val="single" w:sz="4" w:space="0" w:color="auto"/>
            </w:tcBorders>
            <w:vAlign w:val="center"/>
          </w:tcPr>
          <w:p w14:paraId="23B51710" w14:textId="2E313E9E"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 xml:space="preserve">Surface water </w:t>
            </w:r>
            <w:r w:rsidRPr="00D3429E">
              <w:rPr>
                <w:rFonts w:eastAsia="Times New Roman"/>
                <w:sz w:val="20"/>
                <w:szCs w:val="20"/>
              </w:rPr>
              <w:t>retention</w:t>
            </w:r>
            <w:r w:rsidRPr="00951E55">
              <w:rPr>
                <w:rFonts w:eastAsia="Times New Roman"/>
                <w:sz w:val="20"/>
                <w:szCs w:val="20"/>
              </w:rPr>
              <w:t xml:space="preserve"> chamber</w:t>
            </w:r>
          </w:p>
        </w:tc>
      </w:tr>
      <w:tr w:rsidR="00700FD1" w:rsidRPr="00951E55" w14:paraId="374B9C51"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E414127" w14:textId="05AD1AC0" w:rsidR="00745993" w:rsidRPr="00951E55" w:rsidRDefault="00745993" w:rsidP="00745993">
            <w:pPr>
              <w:jc w:val="center"/>
              <w:rPr>
                <w:rFonts w:eastAsia="Times New Roman"/>
                <w:sz w:val="20"/>
                <w:szCs w:val="20"/>
              </w:rPr>
            </w:pPr>
            <w:r w:rsidRPr="00951E55">
              <w:rPr>
                <w:rFonts w:eastAsia="Times New Roman"/>
                <w:sz w:val="20"/>
                <w:szCs w:val="20"/>
              </w:rPr>
              <w:t>16</w:t>
            </w:r>
          </w:p>
        </w:tc>
        <w:tc>
          <w:tcPr>
            <w:tcW w:w="2156" w:type="dxa"/>
            <w:tcBorders>
              <w:top w:val="single" w:sz="4" w:space="0" w:color="auto"/>
              <w:left w:val="single" w:sz="4" w:space="0" w:color="auto"/>
              <w:bottom w:val="single" w:sz="4" w:space="0" w:color="auto"/>
              <w:right w:val="single" w:sz="4" w:space="0" w:color="auto"/>
            </w:tcBorders>
            <w:noWrap/>
            <w:vAlign w:val="center"/>
          </w:tcPr>
          <w:p w14:paraId="086D7047" w14:textId="323BF14A" w:rsidR="00745993" w:rsidRPr="00951E55" w:rsidRDefault="00745993" w:rsidP="00745993">
            <w:pPr>
              <w:rPr>
                <w:rFonts w:eastAsia="Times New Roman"/>
                <w:sz w:val="20"/>
                <w:szCs w:val="20"/>
              </w:rPr>
            </w:pPr>
            <w:r w:rsidRPr="00951E55">
              <w:rPr>
                <w:rFonts w:eastAsia="Times New Roman"/>
                <w:sz w:val="20"/>
                <w:szCs w:val="20"/>
              </w:rPr>
              <w:t>Inlet</w:t>
            </w:r>
          </w:p>
        </w:tc>
        <w:tc>
          <w:tcPr>
            <w:tcW w:w="1559" w:type="dxa"/>
            <w:tcBorders>
              <w:top w:val="single" w:sz="4" w:space="0" w:color="auto"/>
              <w:left w:val="single" w:sz="4" w:space="0" w:color="auto"/>
              <w:bottom w:val="single" w:sz="4" w:space="0" w:color="auto"/>
              <w:right w:val="single" w:sz="4" w:space="0" w:color="auto"/>
            </w:tcBorders>
            <w:noWrap/>
            <w:vAlign w:val="center"/>
          </w:tcPr>
          <w:p w14:paraId="697917FA" w14:textId="40A47F12"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SIH</w:t>
            </w:r>
          </w:p>
        </w:tc>
        <w:tc>
          <w:tcPr>
            <w:tcW w:w="1843" w:type="dxa"/>
            <w:tcBorders>
              <w:top w:val="single" w:sz="4" w:space="0" w:color="auto"/>
              <w:left w:val="single" w:sz="4" w:space="0" w:color="auto"/>
              <w:bottom w:val="single" w:sz="4" w:space="0" w:color="auto"/>
              <w:right w:val="single" w:sz="4" w:space="0" w:color="auto"/>
            </w:tcBorders>
            <w:noWrap/>
            <w:vAlign w:val="center"/>
          </w:tcPr>
          <w:p w14:paraId="6599B6E6" w14:textId="01ABB18E" w:rsidR="00745993" w:rsidRPr="00951E55" w:rsidRDefault="00745993" w:rsidP="00745993">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550A70AB" w14:textId="32C74A29"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23-39 29 13 19 13</w:t>
            </w:r>
          </w:p>
        </w:tc>
        <w:tc>
          <w:tcPr>
            <w:tcW w:w="5295" w:type="dxa"/>
            <w:tcBorders>
              <w:top w:val="single" w:sz="4" w:space="0" w:color="auto"/>
              <w:left w:val="single" w:sz="4" w:space="0" w:color="auto"/>
              <w:bottom w:val="single" w:sz="4" w:space="0" w:color="auto"/>
              <w:right w:val="single" w:sz="4" w:space="0" w:color="auto"/>
            </w:tcBorders>
            <w:vAlign w:val="center"/>
          </w:tcPr>
          <w:p w14:paraId="0C91252B" w14:textId="2274DBDE"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Combination storm drain and underdrain inlets</w:t>
            </w:r>
          </w:p>
        </w:tc>
      </w:tr>
      <w:tr w:rsidR="00700FD1" w:rsidRPr="00951E55" w14:paraId="7F4F6CD4" w14:textId="77777777" w:rsidTr="00816711">
        <w:trPr>
          <w:trHeight w:val="369"/>
        </w:trPr>
        <w:tc>
          <w:tcPr>
            <w:tcW w:w="850" w:type="dxa"/>
            <w:tcBorders>
              <w:top w:val="single" w:sz="4" w:space="0" w:color="auto"/>
              <w:left w:val="single" w:sz="4" w:space="0" w:color="auto"/>
              <w:bottom w:val="single" w:sz="4" w:space="0" w:color="auto"/>
              <w:right w:val="single" w:sz="4" w:space="0" w:color="auto"/>
            </w:tcBorders>
            <w:noWrap/>
            <w:vAlign w:val="center"/>
          </w:tcPr>
          <w:p w14:paraId="55530148" w14:textId="30383E89" w:rsidR="00745993" w:rsidRPr="00951E55" w:rsidRDefault="00745993" w:rsidP="00745993">
            <w:pPr>
              <w:jc w:val="center"/>
              <w:rPr>
                <w:rFonts w:eastAsia="Times New Roman"/>
                <w:sz w:val="20"/>
                <w:szCs w:val="20"/>
              </w:rPr>
            </w:pPr>
            <w:r w:rsidRPr="00951E55">
              <w:rPr>
                <w:rFonts w:eastAsia="Times New Roman"/>
                <w:sz w:val="20"/>
                <w:szCs w:val="20"/>
              </w:rPr>
              <w:t>17</w:t>
            </w:r>
          </w:p>
        </w:tc>
        <w:tc>
          <w:tcPr>
            <w:tcW w:w="2156" w:type="dxa"/>
            <w:tcBorders>
              <w:top w:val="single" w:sz="4" w:space="0" w:color="auto"/>
              <w:left w:val="single" w:sz="4" w:space="0" w:color="auto"/>
              <w:bottom w:val="single" w:sz="4" w:space="0" w:color="auto"/>
              <w:right w:val="single" w:sz="4" w:space="0" w:color="auto"/>
            </w:tcBorders>
            <w:noWrap/>
            <w:vAlign w:val="center"/>
          </w:tcPr>
          <w:p w14:paraId="6C651A18" w14:textId="78239D60" w:rsidR="00745993" w:rsidRPr="00951E55" w:rsidRDefault="00745993" w:rsidP="00745993">
            <w:pPr>
              <w:rPr>
                <w:rFonts w:eastAsia="Times New Roman"/>
                <w:sz w:val="20"/>
                <w:szCs w:val="20"/>
              </w:rPr>
            </w:pPr>
            <w:r w:rsidRPr="00951E55">
              <w:rPr>
                <w:rFonts w:eastAsia="Times New Roman"/>
                <w:sz w:val="20"/>
                <w:szCs w:val="20"/>
              </w:rPr>
              <w:t>Nullah</w:t>
            </w:r>
          </w:p>
        </w:tc>
        <w:tc>
          <w:tcPr>
            <w:tcW w:w="1559" w:type="dxa"/>
            <w:tcBorders>
              <w:top w:val="single" w:sz="4" w:space="0" w:color="auto"/>
              <w:left w:val="single" w:sz="4" w:space="0" w:color="auto"/>
              <w:bottom w:val="single" w:sz="4" w:space="0" w:color="auto"/>
              <w:right w:val="single" w:sz="4" w:space="0" w:color="auto"/>
            </w:tcBorders>
            <w:noWrap/>
            <w:vAlign w:val="center"/>
          </w:tcPr>
          <w:p w14:paraId="7DA6FCFB" w14:textId="095961E4" w:rsidR="00745993" w:rsidRPr="005D0271" w:rsidRDefault="00745993" w:rsidP="00745993">
            <w:pPr>
              <w:jc w:val="center"/>
              <w:rPr>
                <w:rFonts w:eastAsia="Times New Roman"/>
                <w:sz w:val="20"/>
                <w:szCs w:val="20"/>
                <w:lang w:val="en-HK"/>
              </w:rPr>
            </w:pPr>
            <w:r w:rsidRPr="005D0271">
              <w:rPr>
                <w:rFonts w:eastAsia="Times New Roman"/>
                <w:sz w:val="20"/>
                <w:szCs w:val="20"/>
                <w:lang w:val="en-HK"/>
              </w:rPr>
              <w:t>SNP</w:t>
            </w:r>
          </w:p>
        </w:tc>
        <w:tc>
          <w:tcPr>
            <w:tcW w:w="1843" w:type="dxa"/>
            <w:tcBorders>
              <w:top w:val="single" w:sz="4" w:space="0" w:color="auto"/>
              <w:left w:val="single" w:sz="4" w:space="0" w:color="auto"/>
              <w:bottom w:val="single" w:sz="4" w:space="0" w:color="auto"/>
              <w:right w:val="single" w:sz="4" w:space="0" w:color="auto"/>
            </w:tcBorders>
            <w:noWrap/>
            <w:vAlign w:val="center"/>
          </w:tcPr>
          <w:p w14:paraId="0A44298A" w14:textId="450D1E9A" w:rsidR="00745993" w:rsidRPr="00951E55" w:rsidRDefault="00745993" w:rsidP="00745993">
            <w:pPr>
              <w:jc w:val="center"/>
              <w:rPr>
                <w:rFonts w:eastAsia="Times New Roman"/>
                <w:sz w:val="20"/>
                <w:szCs w:val="20"/>
              </w:rPr>
            </w:pPr>
            <w:r w:rsidRPr="00951E55">
              <w:rPr>
                <w:rFonts w:eastAsia="Times New Roman"/>
                <w:sz w:val="20"/>
                <w:szCs w:val="20"/>
              </w:rPr>
              <w:t>___</w:t>
            </w:r>
          </w:p>
        </w:tc>
        <w:tc>
          <w:tcPr>
            <w:tcW w:w="1792" w:type="dxa"/>
            <w:tcBorders>
              <w:top w:val="single" w:sz="4" w:space="0" w:color="auto"/>
              <w:left w:val="single" w:sz="4" w:space="0" w:color="auto"/>
              <w:bottom w:val="single" w:sz="4" w:space="0" w:color="auto"/>
              <w:right w:val="single" w:sz="4" w:space="0" w:color="auto"/>
            </w:tcBorders>
            <w:vAlign w:val="center"/>
          </w:tcPr>
          <w:p w14:paraId="73FA4C73" w14:textId="43540FE8"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23-11 21 21 1</w:t>
            </w:r>
            <w:r w:rsidR="00281814">
              <w:rPr>
                <w:rFonts w:eastAsia="Times New Roman"/>
                <w:sz w:val="20"/>
                <w:szCs w:val="20"/>
              </w:rPr>
              <w:t>5</w:t>
            </w:r>
          </w:p>
        </w:tc>
        <w:tc>
          <w:tcPr>
            <w:tcW w:w="5295" w:type="dxa"/>
            <w:tcBorders>
              <w:top w:val="single" w:sz="4" w:space="0" w:color="auto"/>
              <w:left w:val="single" w:sz="4" w:space="0" w:color="auto"/>
              <w:bottom w:val="single" w:sz="4" w:space="0" w:color="auto"/>
              <w:right w:val="single" w:sz="4" w:space="0" w:color="auto"/>
            </w:tcBorders>
            <w:vAlign w:val="center"/>
          </w:tcPr>
          <w:p w14:paraId="6453D641" w14:textId="1393C64F" w:rsidR="00745993" w:rsidRPr="005D0271" w:rsidRDefault="00745993" w:rsidP="00745993">
            <w:pPr>
              <w:overflowPunct/>
              <w:autoSpaceDE/>
              <w:autoSpaceDN/>
              <w:adjustRightInd/>
              <w:jc w:val="center"/>
              <w:textAlignment w:val="auto"/>
              <w:rPr>
                <w:sz w:val="20"/>
                <w:szCs w:val="20"/>
              </w:rPr>
            </w:pPr>
            <w:r w:rsidRPr="00951E55">
              <w:rPr>
                <w:rFonts w:eastAsia="Times New Roman"/>
                <w:sz w:val="20"/>
                <w:szCs w:val="20"/>
              </w:rPr>
              <w:t>Channels</w:t>
            </w:r>
          </w:p>
        </w:tc>
      </w:tr>
    </w:tbl>
    <w:p w14:paraId="5A11078D" w14:textId="77777777" w:rsidR="00783441" w:rsidRPr="00951E55" w:rsidRDefault="00783441" w:rsidP="00783441">
      <w:pPr>
        <w:pStyle w:val="3"/>
      </w:pPr>
      <w:r w:rsidRPr="00951E55">
        <w:br w:type="page"/>
      </w:r>
      <w:r w:rsidRPr="00951E55">
        <w:lastRenderedPageBreak/>
        <w:t>Manhole</w:t>
      </w:r>
    </w:p>
    <w:p w14:paraId="2847D2AB" w14:textId="77777777" w:rsidR="00783441" w:rsidRPr="00951E55" w:rsidRDefault="00783441" w:rsidP="00783441">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6669BF9D" w14:textId="77777777" w:rsidR="00783441" w:rsidRPr="00951E55" w:rsidRDefault="00783441" w:rsidP="00783441"/>
    <w:p w14:paraId="01E8E48C" w14:textId="77777777" w:rsidR="00783441" w:rsidRPr="00951E55" w:rsidRDefault="00783441" w:rsidP="00783441">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E8023F8" w14:textId="77777777" w:rsidTr="00816711">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9481A9" w14:textId="77777777" w:rsidR="00783441" w:rsidRPr="00951E55" w:rsidRDefault="00783441" w:rsidP="00816711">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3F1016" w14:textId="77777777" w:rsidR="00783441" w:rsidRPr="00951E55" w:rsidRDefault="00783441" w:rsidP="00816711">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58BE62" w14:textId="77777777" w:rsidR="00783441" w:rsidRPr="00951E55" w:rsidRDefault="00783441" w:rsidP="00816711">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8C9DC2" w14:textId="77777777" w:rsidR="00783441" w:rsidRPr="00951E55" w:rsidRDefault="00783441" w:rsidP="00816711">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8CD207" w14:textId="77777777" w:rsidR="00783441" w:rsidRPr="00951E55" w:rsidRDefault="00783441" w:rsidP="00816711">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621302" w14:textId="77777777" w:rsidR="00783441" w:rsidRPr="00951E55" w:rsidRDefault="00783441" w:rsidP="00816711">
            <w:pPr>
              <w:ind w:left="102" w:right="41"/>
              <w:jc w:val="center"/>
              <w:rPr>
                <w:b/>
                <w:sz w:val="22"/>
                <w:szCs w:val="20"/>
              </w:rPr>
            </w:pPr>
            <w:r w:rsidRPr="00951E55">
              <w:rPr>
                <w:b/>
                <w:sz w:val="22"/>
                <w:szCs w:val="20"/>
              </w:rPr>
              <w:t>Behavior</w:t>
            </w:r>
          </w:p>
        </w:tc>
      </w:tr>
      <w:tr w:rsidR="00700FD1" w:rsidRPr="00951E55" w14:paraId="5B72E12D"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04F0BEAF" w14:textId="77777777" w:rsidR="00783441" w:rsidRPr="00951E55" w:rsidRDefault="00783441" w:rsidP="00816711">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2CFEE08" w14:textId="77777777" w:rsidR="00783441" w:rsidRPr="00951E55" w:rsidRDefault="00783441" w:rsidP="00816711">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DEB7410" w14:textId="77777777" w:rsidR="00783441" w:rsidRPr="00951E55" w:rsidRDefault="00783441" w:rsidP="00816711">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CD04467" w14:textId="77777777" w:rsidR="00783441" w:rsidRPr="00951E55" w:rsidRDefault="00783441" w:rsidP="00816711">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CDD2546" w14:textId="77777777" w:rsidR="00783441" w:rsidRPr="00951E55" w:rsidRDefault="00783441" w:rsidP="00816711">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AEB99AA" w14:textId="77777777" w:rsidR="00783441" w:rsidRPr="00951E55" w:rsidRDefault="00783441" w:rsidP="00816711">
            <w:pPr>
              <w:ind w:left="102" w:right="41"/>
              <w:jc w:val="center"/>
              <w:rPr>
                <w:sz w:val="22"/>
              </w:rPr>
            </w:pPr>
            <w:r w:rsidRPr="00951E55">
              <w:rPr>
                <w:sz w:val="22"/>
              </w:rPr>
              <w:t>N/A</w:t>
            </w:r>
          </w:p>
        </w:tc>
      </w:tr>
      <w:tr w:rsidR="00700FD1" w:rsidRPr="00951E55" w14:paraId="184DD5A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6135740E" w14:textId="77777777" w:rsidR="00783441" w:rsidRPr="00951E55" w:rsidRDefault="00783441" w:rsidP="00816711">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B22ED3" w14:textId="6997B673" w:rsidR="00783441" w:rsidRPr="00951E55" w:rsidRDefault="00783441" w:rsidP="00816711">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0BB4A85" w14:textId="77777777" w:rsidR="00783441" w:rsidRPr="00951E55" w:rsidRDefault="00783441" w:rsidP="00816711">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C267914" w14:textId="77777777" w:rsidR="00783441" w:rsidRPr="00951E55" w:rsidRDefault="00783441" w:rsidP="00816711">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AFFC6E9" w14:textId="77777777" w:rsidR="00783441" w:rsidRPr="00951E55" w:rsidRDefault="0078344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ECB66" w14:textId="77777777" w:rsidR="00783441" w:rsidRPr="00951E55" w:rsidRDefault="00783441" w:rsidP="00816711">
            <w:pPr>
              <w:ind w:left="102" w:right="41"/>
              <w:jc w:val="center"/>
              <w:rPr>
                <w:sz w:val="22"/>
              </w:rPr>
            </w:pPr>
            <w:r w:rsidRPr="00951E55">
              <w:rPr>
                <w:sz w:val="22"/>
              </w:rPr>
              <w:t>N/A</w:t>
            </w:r>
          </w:p>
        </w:tc>
      </w:tr>
      <w:tr w:rsidR="00700FD1" w:rsidRPr="00951E55" w14:paraId="1F5CC83F"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tcPr>
          <w:p w14:paraId="7D0B54F1" w14:textId="77777777" w:rsidR="00783441" w:rsidRPr="00951E55" w:rsidRDefault="00783441" w:rsidP="00816711">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C68E7F" w14:textId="77777777" w:rsidR="00783441" w:rsidRPr="00951E55" w:rsidRDefault="00783441" w:rsidP="00816711">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A557C2B" w14:textId="77777777" w:rsidR="00783441" w:rsidRPr="00951E55" w:rsidRDefault="00783441" w:rsidP="00816711">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C897C40" w14:textId="77777777" w:rsidR="00783441" w:rsidRPr="00951E55" w:rsidRDefault="00783441" w:rsidP="00816711">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707C32" w14:textId="77777777" w:rsidR="00783441" w:rsidRPr="00951E55" w:rsidRDefault="00783441" w:rsidP="00816711">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592E94" w14:textId="77777777" w:rsidR="00783441" w:rsidRPr="00951E55" w:rsidRDefault="00783441" w:rsidP="00816711">
            <w:pPr>
              <w:ind w:left="102" w:right="41"/>
              <w:jc w:val="center"/>
              <w:rPr>
                <w:sz w:val="22"/>
              </w:rPr>
            </w:pPr>
            <w:r w:rsidRPr="00951E55">
              <w:rPr>
                <w:sz w:val="22"/>
              </w:rPr>
              <w:t>N/A</w:t>
            </w:r>
          </w:p>
        </w:tc>
      </w:tr>
      <w:tr w:rsidR="00700FD1" w:rsidRPr="00951E55" w14:paraId="5DA752D5"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457AEE15" w14:textId="77777777" w:rsidR="00783441" w:rsidRPr="00951E55" w:rsidRDefault="00783441" w:rsidP="00816711">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0C6343" w14:textId="77777777" w:rsidR="00783441" w:rsidRPr="00951E55" w:rsidRDefault="0078344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E48CDB1" w14:textId="77777777" w:rsidR="00783441" w:rsidRPr="00951E55" w:rsidRDefault="0078344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A07DCAA" w14:textId="77777777" w:rsidR="00783441" w:rsidRPr="00951E55" w:rsidRDefault="0078344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AA925AC" w14:textId="77777777" w:rsidR="00783441" w:rsidRPr="00951E55" w:rsidRDefault="00783441"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6170F01" w14:textId="77777777" w:rsidR="00783441" w:rsidRPr="00951E55" w:rsidRDefault="00783441" w:rsidP="00816711">
            <w:pPr>
              <w:ind w:left="102" w:right="41"/>
              <w:jc w:val="center"/>
              <w:rPr>
                <w:sz w:val="22"/>
              </w:rPr>
            </w:pPr>
            <w:r w:rsidRPr="00951E55">
              <w:rPr>
                <w:sz w:val="22"/>
              </w:rPr>
              <w:t>N/A</w:t>
            </w:r>
          </w:p>
        </w:tc>
      </w:tr>
      <w:tr w:rsidR="00700FD1" w:rsidRPr="00951E55" w14:paraId="7F66B542" w14:textId="77777777" w:rsidTr="00816711">
        <w:tc>
          <w:tcPr>
            <w:tcW w:w="991" w:type="dxa"/>
            <w:tcBorders>
              <w:top w:val="single" w:sz="4" w:space="0" w:color="000000"/>
              <w:left w:val="single" w:sz="4" w:space="0" w:color="000000"/>
              <w:bottom w:val="single" w:sz="4" w:space="0" w:color="000000"/>
              <w:right w:val="single" w:sz="4" w:space="0" w:color="000000"/>
            </w:tcBorders>
            <w:vAlign w:val="center"/>
            <w:hideMark/>
          </w:tcPr>
          <w:p w14:paraId="77219B6E" w14:textId="77777777" w:rsidR="00783441" w:rsidRPr="00951E55" w:rsidRDefault="00783441" w:rsidP="00816711">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54B3EF" w14:textId="77777777" w:rsidR="00783441" w:rsidRPr="00951E55" w:rsidRDefault="00783441" w:rsidP="00816711">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F87C418" w14:textId="77777777" w:rsidR="00783441" w:rsidRPr="00951E55" w:rsidRDefault="00783441" w:rsidP="00816711">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67AB89E" w14:textId="77777777" w:rsidR="00783441" w:rsidRPr="00951E55" w:rsidRDefault="00783441" w:rsidP="00816711">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D094E74" w14:textId="77777777" w:rsidR="00783441" w:rsidRPr="00951E55" w:rsidRDefault="00783441" w:rsidP="00816711">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91395CC" w14:textId="77777777" w:rsidR="00783441" w:rsidRPr="00951E55" w:rsidRDefault="00783441" w:rsidP="00816711">
            <w:pPr>
              <w:ind w:left="102" w:right="41"/>
              <w:jc w:val="center"/>
              <w:rPr>
                <w:sz w:val="22"/>
              </w:rPr>
            </w:pPr>
            <w:r w:rsidRPr="00951E55">
              <w:rPr>
                <w:sz w:val="22"/>
              </w:rPr>
              <w:t>N/A</w:t>
            </w:r>
          </w:p>
        </w:tc>
      </w:tr>
    </w:tbl>
    <w:p w14:paraId="22449273" w14:textId="77777777" w:rsidR="00783441" w:rsidRPr="00951E55" w:rsidRDefault="00783441" w:rsidP="00783441">
      <w:pPr>
        <w:overflowPunct/>
        <w:autoSpaceDE/>
        <w:autoSpaceDN/>
        <w:adjustRightInd/>
        <w:textAlignment w:val="auto"/>
      </w:pPr>
      <w:r w:rsidRPr="00951E55">
        <w:br w:type="page"/>
      </w:r>
    </w:p>
    <w:p w14:paraId="64801099" w14:textId="1B478492" w:rsidR="00C23A27" w:rsidRPr="00951E55" w:rsidRDefault="00C23A27" w:rsidP="00C23A27">
      <w:pPr>
        <w:pStyle w:val="3"/>
      </w:pPr>
      <w:r w:rsidRPr="00951E55">
        <w:lastRenderedPageBreak/>
        <w:t>Manhole Foul Water/ Sewer</w:t>
      </w:r>
    </w:p>
    <w:p w14:paraId="2009A283" w14:textId="77777777" w:rsidR="00C23A27" w:rsidRPr="00951E55" w:rsidRDefault="00C23A27" w:rsidP="00C23A27">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2CAC48C4" w14:textId="77777777" w:rsidR="00C23A27" w:rsidRPr="00951E55" w:rsidRDefault="00C23A27" w:rsidP="00C23A27"/>
    <w:p w14:paraId="6870647D"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E6B9AC5"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CBEEB8"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91E47B"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F72224"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E5A8A6"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83E5E2"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6F96C"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1BC977B2"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11D5F31"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D9BCA8"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42275B6A"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AEAB7F0"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199F6880"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378C926" w14:textId="77777777" w:rsidR="00C23A27" w:rsidRPr="00951E55" w:rsidRDefault="00C23A27" w:rsidP="00C23A27">
            <w:pPr>
              <w:ind w:left="102" w:right="41"/>
              <w:jc w:val="center"/>
              <w:rPr>
                <w:sz w:val="22"/>
              </w:rPr>
            </w:pPr>
            <w:r w:rsidRPr="00951E55">
              <w:rPr>
                <w:sz w:val="22"/>
              </w:rPr>
              <w:t>N/A</w:t>
            </w:r>
          </w:p>
        </w:tc>
      </w:tr>
      <w:tr w:rsidR="00700FD1" w:rsidRPr="00951E55" w14:paraId="7138068B"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1B01A6AE"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6431D6" w14:textId="77777777" w:rsidR="00C23A27" w:rsidRPr="00951E55" w:rsidRDefault="00C23A27" w:rsidP="00C23A27">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3D8A34E"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8FDA288"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55101EA"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FC344ED" w14:textId="77777777" w:rsidR="00C23A27" w:rsidRPr="00951E55" w:rsidRDefault="00C23A27" w:rsidP="00C23A27">
            <w:pPr>
              <w:ind w:left="102" w:right="41"/>
              <w:jc w:val="center"/>
              <w:rPr>
                <w:sz w:val="22"/>
              </w:rPr>
            </w:pPr>
            <w:r w:rsidRPr="00951E55">
              <w:rPr>
                <w:sz w:val="22"/>
              </w:rPr>
              <w:t>N/A</w:t>
            </w:r>
          </w:p>
        </w:tc>
      </w:tr>
      <w:tr w:rsidR="00700FD1" w:rsidRPr="00951E55" w14:paraId="46D6F97C"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0D600985"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3859F315"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DCF3635"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15F7754"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671B6E6"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823FD0" w14:textId="77777777" w:rsidR="00C23A27" w:rsidRPr="00951E55" w:rsidRDefault="00C23A27" w:rsidP="00C23A27">
            <w:pPr>
              <w:ind w:left="102" w:right="41"/>
              <w:jc w:val="center"/>
              <w:rPr>
                <w:sz w:val="22"/>
              </w:rPr>
            </w:pPr>
            <w:r w:rsidRPr="00951E55">
              <w:rPr>
                <w:sz w:val="22"/>
              </w:rPr>
              <w:t>N/A</w:t>
            </w:r>
          </w:p>
        </w:tc>
      </w:tr>
      <w:tr w:rsidR="00700FD1" w:rsidRPr="00951E55" w14:paraId="76057336"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02DEB9B"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CB45FD1"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ECCABD7"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CE94BEB"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D12571A"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A46D65" w14:textId="77777777" w:rsidR="00C23A27" w:rsidRPr="00951E55" w:rsidRDefault="00C23A27" w:rsidP="00C23A27">
            <w:pPr>
              <w:ind w:left="102" w:right="41"/>
              <w:jc w:val="center"/>
              <w:rPr>
                <w:sz w:val="22"/>
              </w:rPr>
            </w:pPr>
            <w:r w:rsidRPr="00951E55">
              <w:rPr>
                <w:sz w:val="22"/>
              </w:rPr>
              <w:t>N/A</w:t>
            </w:r>
          </w:p>
        </w:tc>
      </w:tr>
      <w:tr w:rsidR="00700FD1" w:rsidRPr="00951E55" w14:paraId="037F0AC9"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A21CF4F"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E1AEABC"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9ABEA64"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34BCBBB"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DD390C2"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8655BCA" w14:textId="77777777" w:rsidR="00C23A27" w:rsidRPr="00951E55" w:rsidRDefault="00C23A27" w:rsidP="00C23A27">
            <w:pPr>
              <w:ind w:left="102" w:right="41"/>
              <w:jc w:val="center"/>
              <w:rPr>
                <w:sz w:val="22"/>
              </w:rPr>
            </w:pPr>
            <w:r w:rsidRPr="00951E55">
              <w:rPr>
                <w:sz w:val="22"/>
              </w:rPr>
              <w:t>N/A</w:t>
            </w:r>
          </w:p>
        </w:tc>
      </w:tr>
    </w:tbl>
    <w:p w14:paraId="48652AB9" w14:textId="08BDA6D7" w:rsidR="00C23A27" w:rsidRPr="00951E55" w:rsidRDefault="00783441">
      <w:pPr>
        <w:overflowPunct/>
        <w:autoSpaceDE/>
        <w:autoSpaceDN/>
        <w:adjustRightInd/>
        <w:textAlignment w:val="auto"/>
      </w:pPr>
      <w:r w:rsidRPr="00951E55">
        <w:br w:type="page"/>
      </w:r>
    </w:p>
    <w:p w14:paraId="378874EA" w14:textId="0AF3050F" w:rsidR="00C23A27" w:rsidRPr="00951E55" w:rsidRDefault="00C23A27">
      <w:pPr>
        <w:pStyle w:val="3"/>
      </w:pPr>
      <w:r w:rsidRPr="00951E55">
        <w:lastRenderedPageBreak/>
        <w:t>Manhole Storm</w:t>
      </w:r>
      <w:r w:rsidR="00771CCC" w:rsidRPr="00951E55">
        <w:t xml:space="preserve"> W</w:t>
      </w:r>
      <w:r w:rsidRPr="00951E55">
        <w:t>ater</w:t>
      </w:r>
    </w:p>
    <w:p w14:paraId="08FA0E8D" w14:textId="77777777" w:rsidR="00C23A27" w:rsidRPr="00951E55" w:rsidRDefault="00C23A27" w:rsidP="00C23A27">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7C0CED05" w14:textId="77777777" w:rsidR="00C23A27" w:rsidRPr="00951E55" w:rsidRDefault="00C23A27" w:rsidP="00C23A27"/>
    <w:p w14:paraId="16EDC2B1"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0BC3DAC3"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52CD1A"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933F41"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EE6E2A"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051B05"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A7FE2"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38DEAF"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4A44326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73AC0FA0"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AE07472"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0150C"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5294732E"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24139570"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58A87B" w14:textId="77777777" w:rsidR="00C23A27" w:rsidRPr="00951E55" w:rsidRDefault="00C23A27" w:rsidP="00C23A27">
            <w:pPr>
              <w:ind w:left="102" w:right="41"/>
              <w:jc w:val="center"/>
              <w:rPr>
                <w:sz w:val="22"/>
              </w:rPr>
            </w:pPr>
            <w:r w:rsidRPr="00951E55">
              <w:rPr>
                <w:sz w:val="22"/>
              </w:rPr>
              <w:t>N/A</w:t>
            </w:r>
          </w:p>
        </w:tc>
      </w:tr>
      <w:tr w:rsidR="00700FD1" w:rsidRPr="00951E55" w14:paraId="60C6974F"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354E6A57"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C526C0A" w14:textId="77777777" w:rsidR="00C23A27" w:rsidRPr="00951E55" w:rsidRDefault="00C23A27" w:rsidP="00C23A27">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21078CB5"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39ADC3C3"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A3BD8AB"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F4073D" w14:textId="77777777" w:rsidR="00C23A27" w:rsidRPr="00951E55" w:rsidRDefault="00C23A27" w:rsidP="00C23A27">
            <w:pPr>
              <w:ind w:left="102" w:right="41"/>
              <w:jc w:val="center"/>
              <w:rPr>
                <w:sz w:val="22"/>
              </w:rPr>
            </w:pPr>
            <w:r w:rsidRPr="00951E55">
              <w:rPr>
                <w:sz w:val="22"/>
              </w:rPr>
              <w:t>N/A</w:t>
            </w:r>
          </w:p>
        </w:tc>
      </w:tr>
      <w:tr w:rsidR="00700FD1" w:rsidRPr="00951E55" w14:paraId="0F326EB9"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3DA79DF9"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2641EFD"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605BF54"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589D72E"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410B522"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001C6BF" w14:textId="77777777" w:rsidR="00C23A27" w:rsidRPr="00951E55" w:rsidRDefault="00C23A27" w:rsidP="00C23A27">
            <w:pPr>
              <w:ind w:left="102" w:right="41"/>
              <w:jc w:val="center"/>
              <w:rPr>
                <w:sz w:val="22"/>
              </w:rPr>
            </w:pPr>
            <w:r w:rsidRPr="00951E55">
              <w:rPr>
                <w:sz w:val="22"/>
              </w:rPr>
              <w:t>N/A</w:t>
            </w:r>
          </w:p>
        </w:tc>
      </w:tr>
      <w:tr w:rsidR="00700FD1" w:rsidRPr="00951E55" w14:paraId="5B21D7A1"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1CCE60E3"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467A85A"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7B24DE7"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E635C26"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4D317B7"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1418F43" w14:textId="77777777" w:rsidR="00C23A27" w:rsidRPr="00951E55" w:rsidRDefault="00C23A27" w:rsidP="00C23A27">
            <w:pPr>
              <w:ind w:left="102" w:right="41"/>
              <w:jc w:val="center"/>
              <w:rPr>
                <w:sz w:val="22"/>
              </w:rPr>
            </w:pPr>
            <w:r w:rsidRPr="00951E55">
              <w:rPr>
                <w:sz w:val="22"/>
              </w:rPr>
              <w:t>N/A</w:t>
            </w:r>
          </w:p>
        </w:tc>
      </w:tr>
      <w:tr w:rsidR="00700FD1" w:rsidRPr="00951E55" w14:paraId="7C7C13B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3C5A109B"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63BF155"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4A640B8"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90D8978"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75F8408"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658ECAA" w14:textId="77777777" w:rsidR="00C23A27" w:rsidRPr="00951E55" w:rsidRDefault="00C23A27" w:rsidP="00C23A27">
            <w:pPr>
              <w:ind w:left="102" w:right="41"/>
              <w:jc w:val="center"/>
              <w:rPr>
                <w:sz w:val="22"/>
              </w:rPr>
            </w:pPr>
            <w:r w:rsidRPr="00951E55">
              <w:rPr>
                <w:sz w:val="22"/>
              </w:rPr>
              <w:t>N/A</w:t>
            </w:r>
          </w:p>
        </w:tc>
      </w:tr>
    </w:tbl>
    <w:p w14:paraId="3F0D4B24" w14:textId="77777777" w:rsidR="00C23A27" w:rsidRPr="00951E55" w:rsidRDefault="00C23A27" w:rsidP="00C23A27">
      <w:pPr>
        <w:overflowPunct/>
        <w:autoSpaceDE/>
        <w:autoSpaceDN/>
        <w:adjustRightInd/>
        <w:textAlignment w:val="auto"/>
        <w:rPr>
          <w:sz w:val="28"/>
        </w:rPr>
      </w:pPr>
      <w:r w:rsidRPr="00951E55">
        <w:br w:type="page"/>
      </w:r>
    </w:p>
    <w:p w14:paraId="161C743A" w14:textId="5A1F29AE" w:rsidR="00C23A27" w:rsidRPr="00951E55" w:rsidRDefault="00C23A27">
      <w:pPr>
        <w:pStyle w:val="3"/>
      </w:pPr>
      <w:r w:rsidRPr="00951E55">
        <w:lastRenderedPageBreak/>
        <w:t>Manhole Telephone</w:t>
      </w:r>
    </w:p>
    <w:p w14:paraId="5CA3A282" w14:textId="77777777" w:rsidR="00C23A27" w:rsidRPr="00951E55" w:rsidRDefault="00C23A27" w:rsidP="00C23A27">
      <w:pPr>
        <w:pStyle w:val="4"/>
      </w:pPr>
      <w:r w:rsidRPr="00951E55">
        <w:t>A manhole is an opening to a confined space such as a shaft, utility vault, or large vessel. Manholes are often used as an access point for an underground public utility, allowing inspection, maintenance, and system upgrades.</w:t>
      </w:r>
    </w:p>
    <w:p w14:paraId="0C9E37B9" w14:textId="77777777" w:rsidR="00C23A27" w:rsidRPr="00951E55" w:rsidRDefault="00C23A27" w:rsidP="00C23A27"/>
    <w:p w14:paraId="2CCC71F3"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24973A3A"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3C4487"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1DD34C"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FE5CC"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F9F1F"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684434"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0D2D7F"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1DEE68AF"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8A19BC9"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E24A42"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6479074"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27DA11C"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89A8964"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95691E" w14:textId="77777777" w:rsidR="00C23A27" w:rsidRPr="00951E55" w:rsidRDefault="00C23A27" w:rsidP="00C23A27">
            <w:pPr>
              <w:ind w:left="102" w:right="41"/>
              <w:jc w:val="center"/>
              <w:rPr>
                <w:sz w:val="22"/>
              </w:rPr>
            </w:pPr>
            <w:r w:rsidRPr="00951E55">
              <w:rPr>
                <w:sz w:val="22"/>
              </w:rPr>
              <w:t>N/A</w:t>
            </w:r>
          </w:p>
        </w:tc>
      </w:tr>
      <w:tr w:rsidR="00700FD1" w:rsidRPr="00951E55" w14:paraId="26990185"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E32D1AC"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A293FE" w14:textId="77777777" w:rsidR="00C23A27" w:rsidRPr="00951E55" w:rsidRDefault="00C23A27" w:rsidP="00C23A27">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1E144F51"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C339A50"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2B3B845"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3B0F44D" w14:textId="77777777" w:rsidR="00C23A27" w:rsidRPr="00951E55" w:rsidRDefault="00C23A27" w:rsidP="00C23A27">
            <w:pPr>
              <w:ind w:left="102" w:right="41"/>
              <w:jc w:val="center"/>
              <w:rPr>
                <w:sz w:val="22"/>
              </w:rPr>
            </w:pPr>
            <w:r w:rsidRPr="00951E55">
              <w:rPr>
                <w:sz w:val="22"/>
              </w:rPr>
              <w:t>N/A</w:t>
            </w:r>
          </w:p>
        </w:tc>
      </w:tr>
      <w:tr w:rsidR="00700FD1" w:rsidRPr="00951E55" w14:paraId="54C243ED"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56DC1319"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D5805F"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0AA91A1"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AA1B483"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896FC6D"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EBE96" w14:textId="77777777" w:rsidR="00C23A27" w:rsidRPr="00951E55" w:rsidRDefault="00C23A27" w:rsidP="00C23A27">
            <w:pPr>
              <w:ind w:left="102" w:right="41"/>
              <w:jc w:val="center"/>
              <w:rPr>
                <w:sz w:val="22"/>
              </w:rPr>
            </w:pPr>
            <w:r w:rsidRPr="00951E55">
              <w:rPr>
                <w:sz w:val="22"/>
              </w:rPr>
              <w:t>N/A</w:t>
            </w:r>
          </w:p>
        </w:tc>
      </w:tr>
      <w:tr w:rsidR="00700FD1" w:rsidRPr="00951E55" w14:paraId="63F2D985"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3BB4C738"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14B8D4E"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A78BAA2"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49CB5C3"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AF5DCAB"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51F7C5D" w14:textId="77777777" w:rsidR="00C23A27" w:rsidRPr="00951E55" w:rsidRDefault="00C23A27" w:rsidP="00C23A27">
            <w:pPr>
              <w:ind w:left="102" w:right="41"/>
              <w:jc w:val="center"/>
              <w:rPr>
                <w:sz w:val="22"/>
              </w:rPr>
            </w:pPr>
            <w:r w:rsidRPr="00951E55">
              <w:rPr>
                <w:sz w:val="22"/>
              </w:rPr>
              <w:t>N/A</w:t>
            </w:r>
          </w:p>
        </w:tc>
      </w:tr>
      <w:tr w:rsidR="00C23A27" w:rsidRPr="00951E55" w14:paraId="35E45B1B"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768FA612"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FE2E9CF"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F30B258"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A36B575"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C1B07"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A05A6FF" w14:textId="77777777" w:rsidR="00C23A27" w:rsidRPr="00951E55" w:rsidRDefault="00C23A27" w:rsidP="00C23A27">
            <w:pPr>
              <w:ind w:left="102" w:right="41"/>
              <w:jc w:val="center"/>
              <w:rPr>
                <w:sz w:val="22"/>
              </w:rPr>
            </w:pPr>
            <w:r w:rsidRPr="00951E55">
              <w:rPr>
                <w:sz w:val="22"/>
              </w:rPr>
              <w:t>N/A</w:t>
            </w:r>
          </w:p>
        </w:tc>
      </w:tr>
    </w:tbl>
    <w:p w14:paraId="5A9E5F5F" w14:textId="1CB8A741" w:rsidR="00C23A27" w:rsidRPr="00951E55" w:rsidRDefault="00C23A27">
      <w:pPr>
        <w:overflowPunct/>
        <w:autoSpaceDE/>
        <w:autoSpaceDN/>
        <w:adjustRightInd/>
        <w:textAlignment w:val="auto"/>
      </w:pPr>
    </w:p>
    <w:p w14:paraId="72F51BDD" w14:textId="77777777" w:rsidR="00C23A27" w:rsidRPr="00951E55" w:rsidRDefault="00C23A27">
      <w:pPr>
        <w:overflowPunct/>
        <w:autoSpaceDE/>
        <w:autoSpaceDN/>
        <w:adjustRightInd/>
        <w:textAlignment w:val="auto"/>
      </w:pPr>
      <w:r w:rsidRPr="00951E55">
        <w:br w:type="page"/>
      </w:r>
    </w:p>
    <w:p w14:paraId="413D03DF" w14:textId="77777777" w:rsidR="00C23A27" w:rsidRPr="00951E55" w:rsidRDefault="00C23A27" w:rsidP="00C23A27">
      <w:pPr>
        <w:pStyle w:val="3"/>
      </w:pPr>
      <w:r w:rsidRPr="00951E55">
        <w:lastRenderedPageBreak/>
        <w:t>Valve Gas</w:t>
      </w:r>
    </w:p>
    <w:p w14:paraId="5CCA5A33" w14:textId="77777777" w:rsidR="00C23A27" w:rsidRPr="00951E55" w:rsidRDefault="00C23A27" w:rsidP="00C23A27">
      <w:pPr>
        <w:pStyle w:val="4"/>
      </w:pPr>
      <w:r w:rsidRPr="00951E55">
        <w:t>Valves stop (or regulate) the flow of supply gas.</w:t>
      </w:r>
    </w:p>
    <w:p w14:paraId="59F34EB6" w14:textId="77777777" w:rsidR="00C23A27" w:rsidRPr="00951E55" w:rsidRDefault="00C23A27" w:rsidP="00C23A27"/>
    <w:p w14:paraId="661F8371"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CB78C8E"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027265"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EB7F8F"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8955E1"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B09D24"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89200E"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9F98D9"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693D4CD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0898079E"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B68FEAE"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5FF4197"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C83F24D"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6CF379DE"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3972A44" w14:textId="77777777" w:rsidR="00C23A27" w:rsidRPr="00951E55" w:rsidRDefault="00C23A27" w:rsidP="00C23A27">
            <w:pPr>
              <w:ind w:left="102" w:right="41"/>
              <w:jc w:val="center"/>
              <w:rPr>
                <w:sz w:val="22"/>
              </w:rPr>
            </w:pPr>
            <w:r w:rsidRPr="00951E55">
              <w:rPr>
                <w:sz w:val="22"/>
              </w:rPr>
              <w:t>N/A</w:t>
            </w:r>
          </w:p>
        </w:tc>
      </w:tr>
      <w:tr w:rsidR="00700FD1" w:rsidRPr="00951E55" w14:paraId="21F5E4DF"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FB9C1A6"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446EC93"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6FEE9333"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E91F687"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0AB5B35"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8D6C2A4" w14:textId="77777777" w:rsidR="00C23A27" w:rsidRPr="00951E55" w:rsidRDefault="00C23A27" w:rsidP="00C23A27">
            <w:pPr>
              <w:ind w:left="102" w:right="41"/>
              <w:jc w:val="center"/>
              <w:rPr>
                <w:sz w:val="22"/>
              </w:rPr>
            </w:pPr>
            <w:r w:rsidRPr="00951E55">
              <w:rPr>
                <w:sz w:val="22"/>
              </w:rPr>
              <w:t>N/A</w:t>
            </w:r>
          </w:p>
        </w:tc>
      </w:tr>
      <w:tr w:rsidR="00700FD1" w:rsidRPr="00951E55" w14:paraId="491EE1F3"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715A09F0"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3C2E9B"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DD4B1DE"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B88F62"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A614E49"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72051C62" w14:textId="77777777" w:rsidR="00C23A27" w:rsidRPr="00951E55" w:rsidRDefault="00C23A27" w:rsidP="00C23A27">
            <w:pPr>
              <w:ind w:left="102" w:right="41"/>
              <w:jc w:val="center"/>
              <w:rPr>
                <w:sz w:val="22"/>
              </w:rPr>
            </w:pPr>
            <w:r w:rsidRPr="00951E55">
              <w:rPr>
                <w:sz w:val="22"/>
              </w:rPr>
              <w:t>N/A</w:t>
            </w:r>
          </w:p>
        </w:tc>
      </w:tr>
      <w:tr w:rsidR="00700FD1" w:rsidRPr="00951E55" w14:paraId="4A66EB2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0CEF4FA"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E990285"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F029124"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086F057"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3BF006A"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17FAEEF" w14:textId="77777777" w:rsidR="00C23A27" w:rsidRPr="00951E55" w:rsidRDefault="00C23A27" w:rsidP="00C23A27">
            <w:pPr>
              <w:ind w:left="102" w:right="41"/>
              <w:jc w:val="center"/>
              <w:rPr>
                <w:sz w:val="22"/>
              </w:rPr>
            </w:pPr>
            <w:r w:rsidRPr="00951E55">
              <w:rPr>
                <w:sz w:val="22"/>
              </w:rPr>
              <w:t>N/A</w:t>
            </w:r>
          </w:p>
        </w:tc>
      </w:tr>
      <w:tr w:rsidR="00C23A27" w:rsidRPr="00951E55" w14:paraId="4DA8B2F1"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9581966"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D33CE9"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9D4B534"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038376D"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7B31887"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CC0DB45" w14:textId="77777777" w:rsidR="00C23A27" w:rsidRPr="00951E55" w:rsidRDefault="00C23A27" w:rsidP="00C23A27">
            <w:pPr>
              <w:ind w:left="102" w:right="41"/>
              <w:jc w:val="center"/>
              <w:rPr>
                <w:sz w:val="22"/>
              </w:rPr>
            </w:pPr>
            <w:r w:rsidRPr="00951E55">
              <w:rPr>
                <w:sz w:val="22"/>
              </w:rPr>
              <w:t>N/A</w:t>
            </w:r>
          </w:p>
        </w:tc>
      </w:tr>
    </w:tbl>
    <w:p w14:paraId="0D65FD72" w14:textId="787A5882" w:rsidR="00C23A27" w:rsidRPr="00951E55" w:rsidRDefault="00C23A27">
      <w:pPr>
        <w:overflowPunct/>
        <w:autoSpaceDE/>
        <w:autoSpaceDN/>
        <w:adjustRightInd/>
        <w:textAlignment w:val="auto"/>
      </w:pPr>
    </w:p>
    <w:p w14:paraId="08A262E0" w14:textId="77777777" w:rsidR="00C23A27" w:rsidRPr="00951E55" w:rsidRDefault="00C23A27">
      <w:pPr>
        <w:overflowPunct/>
        <w:autoSpaceDE/>
        <w:autoSpaceDN/>
        <w:adjustRightInd/>
        <w:textAlignment w:val="auto"/>
      </w:pPr>
      <w:r w:rsidRPr="00951E55">
        <w:br w:type="page"/>
      </w:r>
    </w:p>
    <w:p w14:paraId="3D1DBAF1" w14:textId="1545D2BB" w:rsidR="00C23A27" w:rsidRPr="00951E55" w:rsidRDefault="00C23A27" w:rsidP="00C23A27">
      <w:pPr>
        <w:pStyle w:val="3"/>
      </w:pPr>
      <w:r w:rsidRPr="00951E55">
        <w:lastRenderedPageBreak/>
        <w:t>Valve Waterworks</w:t>
      </w:r>
    </w:p>
    <w:p w14:paraId="38997F33" w14:textId="77777777" w:rsidR="00C23A27" w:rsidRPr="00951E55" w:rsidRDefault="00C23A27" w:rsidP="00C23A27">
      <w:pPr>
        <w:pStyle w:val="4"/>
      </w:pPr>
      <w:r w:rsidRPr="00951E55">
        <w:t>Valves stop (or regulate) the flow of supply water.</w:t>
      </w:r>
    </w:p>
    <w:p w14:paraId="73B1A496" w14:textId="77777777" w:rsidR="00C23A27" w:rsidRPr="00951E55" w:rsidRDefault="00C23A27" w:rsidP="00C23A27"/>
    <w:p w14:paraId="0103FF43"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A5D353E"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646F0E"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052B07"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5080B3"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662A65"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753696"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C06CA"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7853F2B0"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4D07EC3"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D9BE69E"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0EB04D4"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3251328"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05CACB8"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E5AB162" w14:textId="77777777" w:rsidR="00C23A27" w:rsidRPr="00951E55" w:rsidRDefault="00C23A27" w:rsidP="00C23A27">
            <w:pPr>
              <w:ind w:left="102" w:right="41"/>
              <w:jc w:val="center"/>
              <w:rPr>
                <w:sz w:val="22"/>
              </w:rPr>
            </w:pPr>
            <w:r w:rsidRPr="00951E55">
              <w:rPr>
                <w:sz w:val="22"/>
              </w:rPr>
              <w:t>N/A</w:t>
            </w:r>
          </w:p>
        </w:tc>
      </w:tr>
      <w:tr w:rsidR="00700FD1" w:rsidRPr="00951E55" w14:paraId="0B89AC40"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7923C5A"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022309F"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AB01B21"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10D92E2"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C8D665"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3D5C8EB" w14:textId="77777777" w:rsidR="00C23A27" w:rsidRPr="00951E55" w:rsidRDefault="00C23A27" w:rsidP="00C23A27">
            <w:pPr>
              <w:ind w:left="102" w:right="41"/>
              <w:jc w:val="center"/>
              <w:rPr>
                <w:sz w:val="22"/>
              </w:rPr>
            </w:pPr>
            <w:r w:rsidRPr="00951E55">
              <w:rPr>
                <w:sz w:val="22"/>
              </w:rPr>
              <w:t>N/A</w:t>
            </w:r>
          </w:p>
        </w:tc>
      </w:tr>
      <w:tr w:rsidR="00700FD1" w:rsidRPr="00951E55" w14:paraId="53CC2D23"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3BA1D4AA"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A684730"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D7FD694"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C57B2F2"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78DD2E"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6CA23CC" w14:textId="77777777" w:rsidR="00C23A27" w:rsidRPr="00951E55" w:rsidRDefault="00C23A27" w:rsidP="00C23A27">
            <w:pPr>
              <w:ind w:left="102" w:right="41"/>
              <w:jc w:val="center"/>
              <w:rPr>
                <w:sz w:val="22"/>
              </w:rPr>
            </w:pPr>
            <w:r w:rsidRPr="00951E55">
              <w:rPr>
                <w:sz w:val="22"/>
              </w:rPr>
              <w:t>N/A</w:t>
            </w:r>
          </w:p>
        </w:tc>
      </w:tr>
      <w:tr w:rsidR="00700FD1" w:rsidRPr="00951E55" w14:paraId="7D4BE5E1"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AEC845C"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E9EA5CC"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74B5DEC"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15F0644"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5804F3F"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66CF6FB" w14:textId="77777777" w:rsidR="00C23A27" w:rsidRPr="00951E55" w:rsidRDefault="00C23A27" w:rsidP="00C23A27">
            <w:pPr>
              <w:ind w:left="102" w:right="41"/>
              <w:jc w:val="center"/>
              <w:rPr>
                <w:sz w:val="22"/>
              </w:rPr>
            </w:pPr>
            <w:r w:rsidRPr="00951E55">
              <w:rPr>
                <w:sz w:val="22"/>
              </w:rPr>
              <w:t>N/A</w:t>
            </w:r>
          </w:p>
        </w:tc>
      </w:tr>
      <w:tr w:rsidR="00700FD1" w:rsidRPr="00951E55" w14:paraId="4212BF81"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3BEDBC0"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C014E0F"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91C7236"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3565682"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241B1B7"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D4B6FF4" w14:textId="77777777" w:rsidR="00C23A27" w:rsidRPr="00951E55" w:rsidRDefault="00C23A27" w:rsidP="00C23A27">
            <w:pPr>
              <w:ind w:left="102" w:right="41"/>
              <w:jc w:val="center"/>
              <w:rPr>
                <w:sz w:val="22"/>
              </w:rPr>
            </w:pPr>
            <w:r w:rsidRPr="00951E55">
              <w:rPr>
                <w:sz w:val="22"/>
              </w:rPr>
              <w:t>N/A</w:t>
            </w:r>
          </w:p>
        </w:tc>
      </w:tr>
    </w:tbl>
    <w:p w14:paraId="64499CDD" w14:textId="77777777" w:rsidR="00C23A27" w:rsidRPr="00951E55" w:rsidRDefault="00C23A27" w:rsidP="00C23A27">
      <w:pPr>
        <w:overflowPunct/>
        <w:autoSpaceDE/>
        <w:autoSpaceDN/>
        <w:adjustRightInd/>
        <w:textAlignment w:val="auto"/>
        <w:rPr>
          <w:szCs w:val="22"/>
        </w:rPr>
      </w:pPr>
      <w:r w:rsidRPr="00951E55">
        <w:br w:type="page"/>
      </w:r>
    </w:p>
    <w:p w14:paraId="039867AF" w14:textId="77777777" w:rsidR="00C23A27" w:rsidRPr="00951E55" w:rsidRDefault="00C23A27" w:rsidP="00C23A27">
      <w:pPr>
        <w:pStyle w:val="3"/>
      </w:pPr>
      <w:r w:rsidRPr="00951E55">
        <w:lastRenderedPageBreak/>
        <w:t>Power cables / lines</w:t>
      </w:r>
    </w:p>
    <w:p w14:paraId="08CE47CB" w14:textId="77777777" w:rsidR="00C23A27" w:rsidRPr="005D0271" w:rsidRDefault="00C23A27" w:rsidP="00C23A27">
      <w:pPr>
        <w:pStyle w:val="4"/>
        <w:rPr>
          <w:shd w:val="clear" w:color="auto" w:fill="FFFFFF"/>
        </w:rPr>
      </w:pPr>
      <w:r w:rsidRPr="005D0271">
        <w:rPr>
          <w:shd w:val="clear" w:color="auto" w:fill="FFFFFF"/>
        </w:rPr>
        <w:t>Power distribution systems that rely on copper or aluminium busbars to channel electricity, while being enclosed in a housing for protection.</w:t>
      </w:r>
    </w:p>
    <w:p w14:paraId="6CA4F875" w14:textId="77777777" w:rsidR="00C23A27" w:rsidRPr="00951E55" w:rsidRDefault="00C23A27" w:rsidP="00C23A27"/>
    <w:p w14:paraId="0FDC85CF"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4720810"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061FDB"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00DD3C"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44E57"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AE5012"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2B508"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27BC5E"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59E31073"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35AC2435"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F5C94A"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B37F307"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C731089"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54E2C10"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FD48EA" w14:textId="77777777" w:rsidR="00C23A27" w:rsidRPr="00951E55" w:rsidRDefault="00C23A27" w:rsidP="00C23A27">
            <w:pPr>
              <w:ind w:left="102" w:right="41"/>
              <w:jc w:val="center"/>
              <w:rPr>
                <w:sz w:val="22"/>
              </w:rPr>
            </w:pPr>
            <w:r w:rsidRPr="00951E55">
              <w:rPr>
                <w:sz w:val="22"/>
              </w:rPr>
              <w:t>N/A</w:t>
            </w:r>
          </w:p>
        </w:tc>
      </w:tr>
      <w:tr w:rsidR="00700FD1" w:rsidRPr="00951E55" w14:paraId="1E8CEA0A"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76FAE4A4"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22251C1" w14:textId="77777777" w:rsidR="00C23A27" w:rsidRPr="00951E55" w:rsidRDefault="00C23A27" w:rsidP="00C23A27">
            <w:pPr>
              <w:ind w:left="102" w:right="41"/>
              <w:rPr>
                <w:sz w:val="22"/>
              </w:rPr>
            </w:pPr>
            <w:r w:rsidRPr="00951E55">
              <w:rPr>
                <w:sz w:val="22"/>
              </w:rPr>
              <w:t>3D Object with approximate size/dimension of cable duct, and concrete surroundings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49A71B6D" w14:textId="77777777" w:rsidR="00C23A27" w:rsidRPr="00951E55" w:rsidRDefault="00C23A27" w:rsidP="00C23A27">
            <w:pPr>
              <w:ind w:left="102" w:right="41"/>
              <w:jc w:val="center"/>
              <w:rPr>
                <w:sz w:val="22"/>
              </w:rPr>
            </w:pPr>
            <w:r w:rsidRPr="00951E55">
              <w:rPr>
                <w:sz w:val="22"/>
              </w:rPr>
              <w:t>Assumed / Typical size of cable containment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AD3F4EC"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2067D0C9"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9C17AB2" w14:textId="77777777" w:rsidR="00C23A27" w:rsidRPr="00951E55" w:rsidRDefault="00C23A27" w:rsidP="00C23A27">
            <w:pPr>
              <w:ind w:left="102" w:right="41"/>
              <w:jc w:val="center"/>
              <w:rPr>
                <w:sz w:val="22"/>
              </w:rPr>
            </w:pPr>
            <w:r w:rsidRPr="00951E55">
              <w:rPr>
                <w:sz w:val="22"/>
              </w:rPr>
              <w:t>N/A</w:t>
            </w:r>
          </w:p>
        </w:tc>
      </w:tr>
      <w:tr w:rsidR="00700FD1" w:rsidRPr="00951E55" w14:paraId="466838E2"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1EFB4046"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7DD9193"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A268D90"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11D35C"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AE6489D"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F7C80DB" w14:textId="77777777" w:rsidR="00C23A27" w:rsidRPr="00951E55" w:rsidRDefault="00C23A27" w:rsidP="00C23A27">
            <w:pPr>
              <w:ind w:left="102" w:right="41"/>
              <w:jc w:val="center"/>
              <w:rPr>
                <w:sz w:val="22"/>
              </w:rPr>
            </w:pPr>
            <w:r w:rsidRPr="00951E55">
              <w:rPr>
                <w:sz w:val="22"/>
              </w:rPr>
              <w:t>N/A</w:t>
            </w:r>
          </w:p>
        </w:tc>
      </w:tr>
      <w:tr w:rsidR="00700FD1" w:rsidRPr="00951E55" w14:paraId="042C36D4"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275B2273"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E456247"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6D82916"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D3564"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8E615AB"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DDA20E2" w14:textId="77777777" w:rsidR="00C23A27" w:rsidRPr="00951E55" w:rsidRDefault="00C23A27" w:rsidP="00C23A27">
            <w:pPr>
              <w:ind w:left="102" w:right="41"/>
              <w:jc w:val="center"/>
              <w:rPr>
                <w:sz w:val="22"/>
              </w:rPr>
            </w:pPr>
            <w:r w:rsidRPr="00951E55">
              <w:rPr>
                <w:sz w:val="22"/>
              </w:rPr>
              <w:t>N/A</w:t>
            </w:r>
          </w:p>
        </w:tc>
      </w:tr>
      <w:tr w:rsidR="00C23A27" w:rsidRPr="00951E55" w14:paraId="5926332A"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2F400363"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5CEB26C"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59FC1B0"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CD6385A"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13CD679"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5FCAA82" w14:textId="77777777" w:rsidR="00C23A27" w:rsidRPr="00951E55" w:rsidRDefault="00C23A27" w:rsidP="00C23A27">
            <w:pPr>
              <w:ind w:left="102" w:right="41"/>
              <w:jc w:val="center"/>
              <w:rPr>
                <w:sz w:val="22"/>
              </w:rPr>
            </w:pPr>
            <w:r w:rsidRPr="00951E55">
              <w:rPr>
                <w:sz w:val="22"/>
              </w:rPr>
              <w:t>N/A</w:t>
            </w:r>
          </w:p>
        </w:tc>
      </w:tr>
    </w:tbl>
    <w:p w14:paraId="26F74E0F" w14:textId="47E27D2B" w:rsidR="00C23A27" w:rsidRPr="00951E55" w:rsidRDefault="00C23A27">
      <w:pPr>
        <w:overflowPunct/>
        <w:autoSpaceDE/>
        <w:autoSpaceDN/>
        <w:adjustRightInd/>
        <w:textAlignment w:val="auto"/>
      </w:pPr>
    </w:p>
    <w:p w14:paraId="56E8A852" w14:textId="77777777" w:rsidR="00C23A27" w:rsidRPr="00951E55" w:rsidRDefault="00C23A27">
      <w:pPr>
        <w:overflowPunct/>
        <w:autoSpaceDE/>
        <w:autoSpaceDN/>
        <w:adjustRightInd/>
        <w:textAlignment w:val="auto"/>
      </w:pPr>
      <w:r w:rsidRPr="00951E55">
        <w:br w:type="page"/>
      </w:r>
    </w:p>
    <w:p w14:paraId="56B97CAC" w14:textId="77777777" w:rsidR="00C23A27" w:rsidRPr="00951E55" w:rsidRDefault="00C23A27" w:rsidP="00C23A27">
      <w:pPr>
        <w:pStyle w:val="3"/>
      </w:pPr>
      <w:r w:rsidRPr="00951E55">
        <w:lastRenderedPageBreak/>
        <w:t>Gas pipe</w:t>
      </w:r>
    </w:p>
    <w:p w14:paraId="24F0C068" w14:textId="77777777" w:rsidR="00C23A27" w:rsidRPr="00951E55" w:rsidRDefault="00C23A27" w:rsidP="00C23A27">
      <w:pPr>
        <w:pStyle w:val="4"/>
      </w:pPr>
      <w:r w:rsidRPr="00951E55">
        <w:t xml:space="preserve">Pipe used to supply gas. </w:t>
      </w:r>
    </w:p>
    <w:p w14:paraId="43121B2A" w14:textId="77777777" w:rsidR="00C23A27" w:rsidRPr="00951E55" w:rsidRDefault="00C23A27" w:rsidP="00C23A27"/>
    <w:p w14:paraId="28A8FBBE"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4F7FA7FB"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CE678F"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67DA5B"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307CD8"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32559D"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0B5E80"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350EA5"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2DF6740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F5C326E"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F079588"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10047B8"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22CC11FF"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9DB274D"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77F6946" w14:textId="77777777" w:rsidR="00C23A27" w:rsidRPr="00951E55" w:rsidRDefault="00C23A27" w:rsidP="00C23A27">
            <w:pPr>
              <w:ind w:left="102" w:right="41"/>
              <w:jc w:val="center"/>
              <w:rPr>
                <w:sz w:val="22"/>
              </w:rPr>
            </w:pPr>
            <w:r w:rsidRPr="00951E55">
              <w:rPr>
                <w:sz w:val="22"/>
              </w:rPr>
              <w:t>N/A</w:t>
            </w:r>
          </w:p>
        </w:tc>
      </w:tr>
      <w:tr w:rsidR="00700FD1" w:rsidRPr="00951E55" w14:paraId="1E455C8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2CE02F6"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549014"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B281AA6"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C92FB71"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4DC4ED2D"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6CBA9FF" w14:textId="77777777" w:rsidR="00C23A27" w:rsidRPr="00951E55" w:rsidRDefault="00C23A27" w:rsidP="00C23A27">
            <w:pPr>
              <w:ind w:left="102" w:right="41"/>
              <w:jc w:val="center"/>
              <w:rPr>
                <w:sz w:val="22"/>
              </w:rPr>
            </w:pPr>
            <w:r w:rsidRPr="00951E55">
              <w:rPr>
                <w:sz w:val="22"/>
              </w:rPr>
              <w:t>N/A</w:t>
            </w:r>
          </w:p>
        </w:tc>
      </w:tr>
      <w:tr w:rsidR="00700FD1" w:rsidRPr="00951E55" w14:paraId="5A12411D"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65FB660E"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78871E12"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72998375"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552781"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0BD9270E"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24BBF77D" w14:textId="77777777" w:rsidR="00C23A27" w:rsidRPr="00951E55" w:rsidRDefault="00C23A27" w:rsidP="00C23A27">
            <w:pPr>
              <w:ind w:left="102" w:right="41"/>
              <w:jc w:val="center"/>
              <w:rPr>
                <w:sz w:val="22"/>
              </w:rPr>
            </w:pPr>
            <w:r w:rsidRPr="00951E55">
              <w:rPr>
                <w:sz w:val="22"/>
              </w:rPr>
              <w:t>N/A</w:t>
            </w:r>
          </w:p>
        </w:tc>
      </w:tr>
      <w:tr w:rsidR="00700FD1" w:rsidRPr="00951E55" w14:paraId="781F59F2"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0958D30D"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FA54136"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1C383E3"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4A7A268"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E0E753A"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41F3D" w14:textId="77777777" w:rsidR="00C23A27" w:rsidRPr="00951E55" w:rsidRDefault="00C23A27" w:rsidP="00C23A27">
            <w:pPr>
              <w:ind w:left="102" w:right="41"/>
              <w:jc w:val="center"/>
              <w:rPr>
                <w:sz w:val="22"/>
              </w:rPr>
            </w:pPr>
            <w:r w:rsidRPr="00951E55">
              <w:rPr>
                <w:sz w:val="22"/>
              </w:rPr>
              <w:t>N/A</w:t>
            </w:r>
          </w:p>
        </w:tc>
      </w:tr>
      <w:tr w:rsidR="00C23A27" w:rsidRPr="00951E55" w14:paraId="33A2FE78"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5CAA39B"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9F3538B"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6D8B3FD"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27DEF76"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4587A20"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31520BFF" w14:textId="77777777" w:rsidR="00C23A27" w:rsidRPr="00951E55" w:rsidRDefault="00C23A27" w:rsidP="00C23A27">
            <w:pPr>
              <w:ind w:left="102" w:right="41"/>
              <w:jc w:val="center"/>
              <w:rPr>
                <w:sz w:val="22"/>
              </w:rPr>
            </w:pPr>
            <w:r w:rsidRPr="00951E55">
              <w:rPr>
                <w:sz w:val="22"/>
              </w:rPr>
              <w:t>N/A</w:t>
            </w:r>
          </w:p>
        </w:tc>
      </w:tr>
    </w:tbl>
    <w:p w14:paraId="5799F1EA" w14:textId="1AE494D9" w:rsidR="00C23A27" w:rsidRPr="00951E55" w:rsidRDefault="00C23A27">
      <w:pPr>
        <w:overflowPunct/>
        <w:autoSpaceDE/>
        <w:autoSpaceDN/>
        <w:adjustRightInd/>
        <w:textAlignment w:val="auto"/>
      </w:pPr>
    </w:p>
    <w:p w14:paraId="4E2F10FD" w14:textId="77777777" w:rsidR="00C23A27" w:rsidRPr="00951E55" w:rsidRDefault="00C23A27">
      <w:pPr>
        <w:overflowPunct/>
        <w:autoSpaceDE/>
        <w:autoSpaceDN/>
        <w:adjustRightInd/>
        <w:textAlignment w:val="auto"/>
      </w:pPr>
      <w:r w:rsidRPr="00951E55">
        <w:br w:type="page"/>
      </w:r>
    </w:p>
    <w:p w14:paraId="1A6972C6" w14:textId="77777777" w:rsidR="00C23A27" w:rsidRPr="00951E55" w:rsidRDefault="00C23A27" w:rsidP="00C23A27">
      <w:pPr>
        <w:pStyle w:val="3"/>
      </w:pPr>
      <w:r w:rsidRPr="00951E55">
        <w:lastRenderedPageBreak/>
        <w:t>Telecommunication lines</w:t>
      </w:r>
    </w:p>
    <w:p w14:paraId="5A64CBBA" w14:textId="77777777" w:rsidR="00C23A27" w:rsidRPr="005D0271" w:rsidRDefault="00C23A27" w:rsidP="00C23A27">
      <w:pPr>
        <w:pStyle w:val="4"/>
        <w:rPr>
          <w:shd w:val="clear" w:color="auto" w:fill="FFFFFF"/>
        </w:rPr>
      </w:pPr>
      <w:r w:rsidRPr="005D0271">
        <w:rPr>
          <w:shd w:val="clear" w:color="auto" w:fill="FFFFFF"/>
        </w:rPr>
        <w:t>Telecommunication/networking systems that rely on copper or aluminium busbars to channel signals, while being enclosed in an housing for protection.</w:t>
      </w:r>
    </w:p>
    <w:p w14:paraId="67E88871" w14:textId="77777777" w:rsidR="00C23A27" w:rsidRPr="00951E55" w:rsidRDefault="00C23A27" w:rsidP="00C23A27"/>
    <w:p w14:paraId="5EC74A24"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E002F31"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7420EB"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1FA90A"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A4E463"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DA7831"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1BB8D"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C50290"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73780AAC"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81F65AF"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78CC037"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DB6EF6B"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BDC60"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48121622"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78E7E639" w14:textId="77777777" w:rsidR="00C23A27" w:rsidRPr="00951E55" w:rsidRDefault="00C23A27" w:rsidP="00C23A27">
            <w:pPr>
              <w:ind w:left="102" w:right="41"/>
              <w:jc w:val="center"/>
              <w:rPr>
                <w:sz w:val="22"/>
              </w:rPr>
            </w:pPr>
            <w:r w:rsidRPr="00951E55">
              <w:rPr>
                <w:sz w:val="22"/>
              </w:rPr>
              <w:t>N/A</w:t>
            </w:r>
          </w:p>
        </w:tc>
      </w:tr>
      <w:tr w:rsidR="00700FD1" w:rsidRPr="00951E55" w14:paraId="35D2CB31"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F3E4CF6"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41B6988"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5AAC8363" w14:textId="77777777" w:rsidR="00C23A27" w:rsidRPr="00951E55" w:rsidRDefault="00C23A27" w:rsidP="00C23A27">
            <w:pPr>
              <w:ind w:left="102" w:right="41"/>
              <w:jc w:val="center"/>
              <w:rPr>
                <w:sz w:val="22"/>
              </w:rPr>
            </w:pPr>
            <w:r w:rsidRPr="00951E55">
              <w:rPr>
                <w:sz w:val="22"/>
              </w:rPr>
              <w:t>Assumed / Typical size of cable containment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273945E8"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B3BA00F"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197843EE" w14:textId="77777777" w:rsidR="00C23A27" w:rsidRPr="00951E55" w:rsidRDefault="00C23A27" w:rsidP="00C23A27">
            <w:pPr>
              <w:ind w:left="102" w:right="41"/>
              <w:jc w:val="center"/>
              <w:rPr>
                <w:sz w:val="22"/>
              </w:rPr>
            </w:pPr>
            <w:r w:rsidRPr="00951E55">
              <w:rPr>
                <w:sz w:val="22"/>
              </w:rPr>
              <w:t>N/A</w:t>
            </w:r>
          </w:p>
        </w:tc>
      </w:tr>
      <w:tr w:rsidR="00700FD1" w:rsidRPr="00951E55" w14:paraId="548061FE"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72C9E672"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69AA6D7"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5FF50A9"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EC632F9"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349E2A30"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32C541F7" w14:textId="77777777" w:rsidR="00C23A27" w:rsidRPr="00951E55" w:rsidRDefault="00C23A27" w:rsidP="00C23A27">
            <w:pPr>
              <w:ind w:left="102" w:right="41"/>
              <w:jc w:val="center"/>
              <w:rPr>
                <w:sz w:val="22"/>
              </w:rPr>
            </w:pPr>
            <w:r w:rsidRPr="00951E55">
              <w:rPr>
                <w:sz w:val="22"/>
              </w:rPr>
              <w:t>N/A</w:t>
            </w:r>
          </w:p>
        </w:tc>
      </w:tr>
      <w:tr w:rsidR="00700FD1" w:rsidRPr="00951E55" w14:paraId="6EF0F6C0"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C3C2F21"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E8E75F"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100EDF3"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BB52CDD"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1086ECDC"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397958" w14:textId="77777777" w:rsidR="00C23A27" w:rsidRPr="00951E55" w:rsidRDefault="00C23A27" w:rsidP="00C23A27">
            <w:pPr>
              <w:ind w:left="102" w:right="41"/>
              <w:jc w:val="center"/>
              <w:rPr>
                <w:sz w:val="22"/>
              </w:rPr>
            </w:pPr>
            <w:r w:rsidRPr="00951E55">
              <w:rPr>
                <w:sz w:val="22"/>
              </w:rPr>
              <w:t>N/A</w:t>
            </w:r>
          </w:p>
        </w:tc>
      </w:tr>
      <w:tr w:rsidR="00C23A27" w:rsidRPr="00951E55" w14:paraId="085B3C84"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2D371AC6"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0AF945"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5E098FA6"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FD8CD5D"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2B4B3E81"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00A9ACEA" w14:textId="77777777" w:rsidR="00C23A27" w:rsidRPr="00951E55" w:rsidRDefault="00C23A27" w:rsidP="00C23A27">
            <w:pPr>
              <w:ind w:left="102" w:right="41"/>
              <w:jc w:val="center"/>
              <w:rPr>
                <w:sz w:val="22"/>
              </w:rPr>
            </w:pPr>
            <w:r w:rsidRPr="00951E55">
              <w:rPr>
                <w:sz w:val="22"/>
              </w:rPr>
              <w:t>N/A</w:t>
            </w:r>
          </w:p>
        </w:tc>
      </w:tr>
    </w:tbl>
    <w:p w14:paraId="26DA2C5C" w14:textId="7EED2596" w:rsidR="00C23A27" w:rsidRPr="00951E55" w:rsidRDefault="00C23A27">
      <w:pPr>
        <w:overflowPunct/>
        <w:autoSpaceDE/>
        <w:autoSpaceDN/>
        <w:adjustRightInd/>
        <w:textAlignment w:val="auto"/>
      </w:pPr>
    </w:p>
    <w:p w14:paraId="6AC7E8FF" w14:textId="77777777" w:rsidR="00C23A27" w:rsidRPr="00951E55" w:rsidRDefault="00C23A27">
      <w:pPr>
        <w:overflowPunct/>
        <w:autoSpaceDE/>
        <w:autoSpaceDN/>
        <w:adjustRightInd/>
        <w:textAlignment w:val="auto"/>
      </w:pPr>
      <w:r w:rsidRPr="00951E55">
        <w:br w:type="page"/>
      </w:r>
    </w:p>
    <w:p w14:paraId="65AC4396" w14:textId="77777777" w:rsidR="00C23A27" w:rsidRPr="00951E55" w:rsidRDefault="00C23A27" w:rsidP="00C23A27">
      <w:pPr>
        <w:pStyle w:val="3"/>
      </w:pPr>
      <w:r w:rsidRPr="00951E55">
        <w:lastRenderedPageBreak/>
        <w:t>Sewage Pipe</w:t>
      </w:r>
    </w:p>
    <w:p w14:paraId="1CA9B3BA" w14:textId="77777777" w:rsidR="00C23A27" w:rsidRPr="00951E55" w:rsidRDefault="00C23A27" w:rsidP="00C23A27">
      <w:pPr>
        <w:pStyle w:val="4"/>
      </w:pPr>
      <w:r w:rsidRPr="00951E55">
        <w:t>A sewage pipe is a conduit to remove unwanted sewage.</w:t>
      </w:r>
    </w:p>
    <w:p w14:paraId="35609F11" w14:textId="77777777" w:rsidR="00C23A27" w:rsidRPr="00951E55" w:rsidRDefault="00C23A27" w:rsidP="00C23A27"/>
    <w:p w14:paraId="56C3275E"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6441EA6C"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CA12F9"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469B6C"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C54438"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D6E4D8"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161DC4"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0C63E"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42E639E4"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FCB3063"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10C292C"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0A944358"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4E84FF2"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F4FF3F9"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094F5115" w14:textId="77777777" w:rsidR="00C23A27" w:rsidRPr="00951E55" w:rsidRDefault="00C23A27" w:rsidP="00C23A27">
            <w:pPr>
              <w:ind w:left="102" w:right="41"/>
              <w:jc w:val="center"/>
              <w:rPr>
                <w:sz w:val="22"/>
              </w:rPr>
            </w:pPr>
            <w:r w:rsidRPr="00951E55">
              <w:rPr>
                <w:sz w:val="22"/>
              </w:rPr>
              <w:t>N/A</w:t>
            </w:r>
          </w:p>
        </w:tc>
      </w:tr>
      <w:tr w:rsidR="00700FD1" w:rsidRPr="00951E55" w14:paraId="6D8DE23F"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1547C090"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CB31AE4"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7E1BA113"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4FF46AC"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46F632"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D5FC177" w14:textId="77777777" w:rsidR="00C23A27" w:rsidRPr="00951E55" w:rsidRDefault="00C23A27" w:rsidP="00C23A27">
            <w:pPr>
              <w:ind w:left="102" w:right="41"/>
              <w:jc w:val="center"/>
              <w:rPr>
                <w:sz w:val="22"/>
              </w:rPr>
            </w:pPr>
            <w:r w:rsidRPr="00951E55">
              <w:rPr>
                <w:sz w:val="22"/>
              </w:rPr>
              <w:t>N/A</w:t>
            </w:r>
          </w:p>
        </w:tc>
      </w:tr>
      <w:tr w:rsidR="00700FD1" w:rsidRPr="00951E55" w14:paraId="6518C74D"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772D79ED"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AB80CB"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1C78C3CA"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FFBE044"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D78045"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60C2AA" w14:textId="77777777" w:rsidR="00C23A27" w:rsidRPr="00951E55" w:rsidRDefault="00C23A27" w:rsidP="00C23A27">
            <w:pPr>
              <w:ind w:left="102" w:right="41"/>
              <w:jc w:val="center"/>
              <w:rPr>
                <w:sz w:val="22"/>
              </w:rPr>
            </w:pPr>
            <w:r w:rsidRPr="00951E55">
              <w:rPr>
                <w:sz w:val="22"/>
              </w:rPr>
              <w:t>N/A</w:t>
            </w:r>
          </w:p>
        </w:tc>
      </w:tr>
      <w:tr w:rsidR="00700FD1" w:rsidRPr="00951E55" w14:paraId="6D4AB2AA"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02A2C31F"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9243030"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C59768F"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F26239D"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05312BCF"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A6A5BA5" w14:textId="77777777" w:rsidR="00C23A27" w:rsidRPr="00951E55" w:rsidRDefault="00C23A27" w:rsidP="00C23A27">
            <w:pPr>
              <w:ind w:left="102" w:right="41"/>
              <w:jc w:val="center"/>
              <w:rPr>
                <w:sz w:val="22"/>
              </w:rPr>
            </w:pPr>
            <w:r w:rsidRPr="00951E55">
              <w:rPr>
                <w:sz w:val="22"/>
              </w:rPr>
              <w:t>N/A</w:t>
            </w:r>
          </w:p>
        </w:tc>
      </w:tr>
      <w:tr w:rsidR="00C23A27" w:rsidRPr="00951E55" w14:paraId="05AB99BB"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65B508E9"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D23B4E0"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DDED43D"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880DA23"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23D5079"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4545110B" w14:textId="77777777" w:rsidR="00C23A27" w:rsidRPr="00951E55" w:rsidRDefault="00C23A27" w:rsidP="00C23A27">
            <w:pPr>
              <w:ind w:left="102" w:right="41"/>
              <w:jc w:val="center"/>
              <w:rPr>
                <w:sz w:val="22"/>
              </w:rPr>
            </w:pPr>
            <w:r w:rsidRPr="00951E55">
              <w:rPr>
                <w:sz w:val="22"/>
              </w:rPr>
              <w:t>N/A</w:t>
            </w:r>
          </w:p>
        </w:tc>
      </w:tr>
    </w:tbl>
    <w:p w14:paraId="6E9901F6" w14:textId="70692351" w:rsidR="00C23A27" w:rsidRPr="00951E55" w:rsidRDefault="00C23A27">
      <w:pPr>
        <w:overflowPunct/>
        <w:autoSpaceDE/>
        <w:autoSpaceDN/>
        <w:adjustRightInd/>
        <w:textAlignment w:val="auto"/>
      </w:pPr>
    </w:p>
    <w:p w14:paraId="0C7CD144" w14:textId="77777777" w:rsidR="00C23A27" w:rsidRPr="00951E55" w:rsidRDefault="00C23A27">
      <w:pPr>
        <w:overflowPunct/>
        <w:autoSpaceDE/>
        <w:autoSpaceDN/>
        <w:adjustRightInd/>
        <w:textAlignment w:val="auto"/>
      </w:pPr>
      <w:r w:rsidRPr="00951E55">
        <w:br w:type="page"/>
      </w:r>
    </w:p>
    <w:p w14:paraId="7ED26378" w14:textId="77777777" w:rsidR="00C23A27" w:rsidRPr="00951E55" w:rsidRDefault="00C23A27" w:rsidP="00C23A27">
      <w:pPr>
        <w:pStyle w:val="3"/>
      </w:pPr>
      <w:r w:rsidRPr="00951E55">
        <w:lastRenderedPageBreak/>
        <w:t>Storm Water Pipe</w:t>
      </w:r>
    </w:p>
    <w:p w14:paraId="683EFFAE" w14:textId="77777777" w:rsidR="00C23A27" w:rsidRPr="00951E55" w:rsidRDefault="00C23A27" w:rsidP="00C23A27">
      <w:pPr>
        <w:pStyle w:val="4"/>
      </w:pPr>
      <w:r w:rsidRPr="00951E55">
        <w:t xml:space="preserve">Conduits used to carry off rainwater. </w:t>
      </w:r>
    </w:p>
    <w:p w14:paraId="53E3B79C" w14:textId="77777777" w:rsidR="00C23A27" w:rsidRPr="00951E55" w:rsidRDefault="00C23A27" w:rsidP="00C23A27"/>
    <w:p w14:paraId="6207D01C" w14:textId="77777777" w:rsidR="00C23A27" w:rsidRPr="00951E55" w:rsidRDefault="00C23A27" w:rsidP="00C23A27">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18D249DB" w14:textId="77777777" w:rsidTr="00C23A27">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C7A659" w14:textId="77777777" w:rsidR="00C23A27" w:rsidRPr="00951E55" w:rsidRDefault="00C23A27" w:rsidP="00C23A27">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459EEA" w14:textId="77777777" w:rsidR="00C23A27" w:rsidRPr="00951E55" w:rsidRDefault="00C23A27" w:rsidP="00C23A27">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EE5725" w14:textId="77777777" w:rsidR="00C23A27" w:rsidRPr="00951E55" w:rsidRDefault="00C23A27" w:rsidP="00C23A27">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91DBA4" w14:textId="77777777" w:rsidR="00C23A27" w:rsidRPr="00951E55" w:rsidRDefault="00C23A27" w:rsidP="00C23A27">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3FB11" w14:textId="77777777" w:rsidR="00C23A27" w:rsidRPr="00951E55" w:rsidRDefault="00C23A27" w:rsidP="00C23A27">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E3A8DE" w14:textId="77777777" w:rsidR="00C23A27" w:rsidRPr="00951E55" w:rsidRDefault="00C23A27" w:rsidP="00C23A27">
            <w:pPr>
              <w:ind w:left="102" w:right="41"/>
              <w:jc w:val="center"/>
              <w:rPr>
                <w:b/>
                <w:sz w:val="22"/>
                <w:szCs w:val="20"/>
              </w:rPr>
            </w:pPr>
            <w:r w:rsidRPr="00951E55">
              <w:rPr>
                <w:b/>
                <w:sz w:val="22"/>
                <w:szCs w:val="20"/>
              </w:rPr>
              <w:t>Behavior</w:t>
            </w:r>
          </w:p>
        </w:tc>
      </w:tr>
      <w:tr w:rsidR="00700FD1" w:rsidRPr="00951E55" w14:paraId="657A7C1B"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56681E0A" w14:textId="77777777" w:rsidR="00C23A27" w:rsidRPr="00951E55" w:rsidRDefault="00C23A27" w:rsidP="00C23A27">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3554A69" w14:textId="77777777" w:rsidR="00C23A27" w:rsidRPr="00951E55" w:rsidRDefault="00C23A27" w:rsidP="00C23A27">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2A1483C0" w14:textId="77777777" w:rsidR="00C23A27" w:rsidRPr="00951E55" w:rsidRDefault="00C23A27" w:rsidP="00C23A27">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700F1BE9" w14:textId="77777777" w:rsidR="00C23A27" w:rsidRPr="00951E55" w:rsidRDefault="00C23A27" w:rsidP="00C23A27">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0EAEBE92" w14:textId="77777777" w:rsidR="00C23A27" w:rsidRPr="00951E55" w:rsidRDefault="00C23A27" w:rsidP="00C23A27">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0D1A381" w14:textId="77777777" w:rsidR="00C23A27" w:rsidRPr="00951E55" w:rsidRDefault="00C23A27" w:rsidP="00C23A27">
            <w:pPr>
              <w:ind w:left="102" w:right="41"/>
              <w:jc w:val="center"/>
              <w:rPr>
                <w:sz w:val="22"/>
              </w:rPr>
            </w:pPr>
            <w:r w:rsidRPr="00951E55">
              <w:rPr>
                <w:sz w:val="22"/>
              </w:rPr>
              <w:t>N/A</w:t>
            </w:r>
          </w:p>
        </w:tc>
      </w:tr>
      <w:tr w:rsidR="00700FD1" w:rsidRPr="00951E55" w14:paraId="4BAC092E"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26F7F565" w14:textId="77777777" w:rsidR="00C23A27" w:rsidRPr="00951E55" w:rsidRDefault="00C23A27" w:rsidP="00C23A27">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18DF883" w14:textId="77777777" w:rsidR="00C23A27" w:rsidRPr="00951E55" w:rsidRDefault="00C23A27" w:rsidP="00C23A27">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0E8384BF" w14:textId="77777777" w:rsidR="00C23A27" w:rsidRPr="00951E55" w:rsidRDefault="00C23A27" w:rsidP="00C23A27">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6884DFB" w14:textId="77777777" w:rsidR="00C23A27" w:rsidRPr="00951E55" w:rsidRDefault="00C23A27" w:rsidP="00C23A27">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162471AD"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29A502" w14:textId="77777777" w:rsidR="00C23A27" w:rsidRPr="00951E55" w:rsidRDefault="00C23A27" w:rsidP="00C23A27">
            <w:pPr>
              <w:ind w:left="102" w:right="41"/>
              <w:jc w:val="center"/>
              <w:rPr>
                <w:sz w:val="22"/>
              </w:rPr>
            </w:pPr>
            <w:r w:rsidRPr="00951E55">
              <w:rPr>
                <w:sz w:val="22"/>
              </w:rPr>
              <w:t>N/A</w:t>
            </w:r>
          </w:p>
        </w:tc>
      </w:tr>
      <w:tr w:rsidR="00700FD1" w:rsidRPr="00951E55" w14:paraId="17A115C7"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tcPr>
          <w:p w14:paraId="21E9002E" w14:textId="77777777" w:rsidR="00C23A27" w:rsidRPr="00951E55" w:rsidRDefault="00C23A27" w:rsidP="00C23A27">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B8AFB8" w14:textId="77777777" w:rsidR="00C23A27" w:rsidRPr="00951E55" w:rsidRDefault="00C23A27" w:rsidP="00C23A27">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0239D281" w14:textId="77777777" w:rsidR="00C23A27" w:rsidRPr="00951E55" w:rsidRDefault="00C23A27" w:rsidP="00C23A27">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F4D5C3A" w14:textId="77777777" w:rsidR="00C23A27" w:rsidRPr="00951E55" w:rsidRDefault="00C23A27" w:rsidP="00C23A27">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55D82B34" w14:textId="77777777" w:rsidR="00C23A27" w:rsidRPr="00951E55" w:rsidRDefault="00C23A27" w:rsidP="00C23A27">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0FE521D" w14:textId="77777777" w:rsidR="00C23A27" w:rsidRPr="00951E55" w:rsidRDefault="00C23A27" w:rsidP="00C23A27">
            <w:pPr>
              <w:ind w:left="102" w:right="41"/>
              <w:jc w:val="center"/>
              <w:rPr>
                <w:sz w:val="22"/>
              </w:rPr>
            </w:pPr>
            <w:r w:rsidRPr="00951E55">
              <w:rPr>
                <w:sz w:val="22"/>
              </w:rPr>
              <w:t>N/A</w:t>
            </w:r>
          </w:p>
        </w:tc>
      </w:tr>
      <w:tr w:rsidR="00700FD1" w:rsidRPr="00951E55" w14:paraId="5F5B384E"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19CD34B5" w14:textId="77777777" w:rsidR="00C23A27" w:rsidRPr="00951E55" w:rsidRDefault="00C23A27" w:rsidP="00C23A27">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6BCD2E"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2AB5E36"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34A2B3D"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3F69931C"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03D6BBE" w14:textId="77777777" w:rsidR="00C23A27" w:rsidRPr="00951E55" w:rsidRDefault="00C23A27" w:rsidP="00C23A27">
            <w:pPr>
              <w:ind w:left="102" w:right="41"/>
              <w:jc w:val="center"/>
              <w:rPr>
                <w:sz w:val="22"/>
              </w:rPr>
            </w:pPr>
            <w:r w:rsidRPr="00951E55">
              <w:rPr>
                <w:sz w:val="22"/>
              </w:rPr>
              <w:t>N/A</w:t>
            </w:r>
          </w:p>
        </w:tc>
      </w:tr>
      <w:tr w:rsidR="00C23A27" w:rsidRPr="00951E55" w14:paraId="5F05075E" w14:textId="77777777" w:rsidTr="00C23A27">
        <w:tc>
          <w:tcPr>
            <w:tcW w:w="991" w:type="dxa"/>
            <w:tcBorders>
              <w:top w:val="single" w:sz="4" w:space="0" w:color="000000"/>
              <w:left w:val="single" w:sz="4" w:space="0" w:color="000000"/>
              <w:bottom w:val="single" w:sz="4" w:space="0" w:color="000000"/>
              <w:right w:val="single" w:sz="4" w:space="0" w:color="000000"/>
            </w:tcBorders>
            <w:vAlign w:val="center"/>
            <w:hideMark/>
          </w:tcPr>
          <w:p w14:paraId="498BF1D6" w14:textId="77777777" w:rsidR="00C23A27" w:rsidRPr="00951E55" w:rsidRDefault="00C23A27" w:rsidP="00C23A27">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8C96EFE" w14:textId="77777777" w:rsidR="00C23A27" w:rsidRPr="00951E55" w:rsidRDefault="00C23A27" w:rsidP="00C23A27">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02B3CE5C" w14:textId="77777777" w:rsidR="00C23A27" w:rsidRPr="00951E55" w:rsidRDefault="00C23A27" w:rsidP="00C23A27">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470048DB" w14:textId="77777777" w:rsidR="00C23A27" w:rsidRPr="00951E55" w:rsidRDefault="00C23A27" w:rsidP="00C23A27">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0F7E48E" w14:textId="77777777" w:rsidR="00C23A27" w:rsidRPr="00951E55" w:rsidRDefault="00C23A27" w:rsidP="00C23A27">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1081B1C" w14:textId="77777777" w:rsidR="00C23A27" w:rsidRPr="00951E55" w:rsidRDefault="00C23A27" w:rsidP="00C23A27">
            <w:pPr>
              <w:ind w:left="102" w:right="41"/>
              <w:jc w:val="center"/>
              <w:rPr>
                <w:sz w:val="22"/>
              </w:rPr>
            </w:pPr>
            <w:r w:rsidRPr="00951E55">
              <w:rPr>
                <w:sz w:val="22"/>
              </w:rPr>
              <w:t>N/A</w:t>
            </w:r>
          </w:p>
        </w:tc>
      </w:tr>
    </w:tbl>
    <w:p w14:paraId="203D72C8" w14:textId="0C60B22D" w:rsidR="00C23A27" w:rsidRPr="00951E55" w:rsidRDefault="00C23A27">
      <w:pPr>
        <w:overflowPunct/>
        <w:autoSpaceDE/>
        <w:autoSpaceDN/>
        <w:adjustRightInd/>
        <w:textAlignment w:val="auto"/>
      </w:pPr>
    </w:p>
    <w:p w14:paraId="74A030BA" w14:textId="3C075796" w:rsidR="002A297B" w:rsidRPr="00951E55" w:rsidRDefault="00C23A27">
      <w:pPr>
        <w:overflowPunct/>
        <w:autoSpaceDE/>
        <w:autoSpaceDN/>
        <w:adjustRightInd/>
        <w:textAlignment w:val="auto"/>
      </w:pPr>
      <w:r w:rsidRPr="00951E55">
        <w:br w:type="page"/>
      </w:r>
    </w:p>
    <w:p w14:paraId="28E0C68B" w14:textId="77777777" w:rsidR="002368CC" w:rsidRPr="00951E55" w:rsidRDefault="002368CC" w:rsidP="002368CC">
      <w:pPr>
        <w:pStyle w:val="3"/>
      </w:pPr>
      <w:r w:rsidRPr="00951E55">
        <w:lastRenderedPageBreak/>
        <w:t>Fresh watermain / Salt water main</w:t>
      </w:r>
    </w:p>
    <w:p w14:paraId="522D9A03" w14:textId="77777777" w:rsidR="002368CC" w:rsidRPr="00951E55" w:rsidRDefault="002368CC" w:rsidP="002368CC">
      <w:pPr>
        <w:pStyle w:val="4"/>
      </w:pPr>
      <w:r w:rsidRPr="00951E55">
        <w:t xml:space="preserve">Pipe used to supply water services. </w:t>
      </w:r>
    </w:p>
    <w:p w14:paraId="3A7A44EC" w14:textId="77777777" w:rsidR="002368CC" w:rsidRPr="00951E55" w:rsidRDefault="002368CC" w:rsidP="002368CC"/>
    <w:p w14:paraId="7FB2F7C8" w14:textId="77777777" w:rsidR="002368CC" w:rsidRPr="00951E55" w:rsidRDefault="002368CC" w:rsidP="002368CC">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72313AD5"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D8C2FF" w14:textId="77777777" w:rsidR="002368CC" w:rsidRPr="00951E55" w:rsidRDefault="002368CC"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BD768C" w14:textId="77777777" w:rsidR="002368CC" w:rsidRPr="00951E55" w:rsidRDefault="002368CC"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99E65" w14:textId="77777777" w:rsidR="002368CC" w:rsidRPr="00951E55" w:rsidRDefault="002368CC"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BE51C0" w14:textId="77777777" w:rsidR="002368CC" w:rsidRPr="00951E55" w:rsidRDefault="002368CC" w:rsidP="004B01A2">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52EA0D" w14:textId="77777777" w:rsidR="002368CC" w:rsidRPr="00951E55" w:rsidRDefault="002368CC" w:rsidP="004B01A2">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E9AA25" w14:textId="77777777" w:rsidR="002368CC" w:rsidRPr="00951E55" w:rsidRDefault="002368CC" w:rsidP="004B01A2">
            <w:pPr>
              <w:ind w:left="102" w:right="41"/>
              <w:jc w:val="center"/>
              <w:rPr>
                <w:b/>
                <w:sz w:val="22"/>
                <w:szCs w:val="20"/>
              </w:rPr>
            </w:pPr>
            <w:r w:rsidRPr="00951E55">
              <w:rPr>
                <w:b/>
                <w:sz w:val="22"/>
                <w:szCs w:val="20"/>
              </w:rPr>
              <w:t>Behavior</w:t>
            </w:r>
          </w:p>
        </w:tc>
      </w:tr>
      <w:tr w:rsidR="00700FD1" w:rsidRPr="00951E55" w14:paraId="6511CEA1"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65AB0512" w14:textId="77777777" w:rsidR="002368CC" w:rsidRPr="00951E55" w:rsidRDefault="002368CC"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CEE81F1" w14:textId="77777777" w:rsidR="002368CC" w:rsidRPr="00951E55" w:rsidRDefault="002368CC"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14FBE4CD" w14:textId="77777777" w:rsidR="002368CC" w:rsidRPr="00951E55" w:rsidRDefault="002368CC"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1E8555D4" w14:textId="77777777" w:rsidR="002368CC" w:rsidRPr="00951E55" w:rsidRDefault="002368CC" w:rsidP="004B01A2">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7C3A792F" w14:textId="77777777" w:rsidR="002368CC" w:rsidRPr="00951E55" w:rsidRDefault="002368CC" w:rsidP="004B01A2">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47F1BD" w14:textId="77777777" w:rsidR="002368CC" w:rsidRPr="00951E55" w:rsidRDefault="002368CC" w:rsidP="004B01A2">
            <w:pPr>
              <w:ind w:left="102" w:right="41"/>
              <w:jc w:val="center"/>
              <w:rPr>
                <w:sz w:val="22"/>
              </w:rPr>
            </w:pPr>
            <w:r w:rsidRPr="00951E55">
              <w:rPr>
                <w:sz w:val="22"/>
              </w:rPr>
              <w:t>N/A</w:t>
            </w:r>
          </w:p>
        </w:tc>
      </w:tr>
      <w:tr w:rsidR="00700FD1" w:rsidRPr="00951E55" w14:paraId="12884F99"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7730D0B3" w14:textId="77777777" w:rsidR="002368CC" w:rsidRPr="00951E55" w:rsidRDefault="002368CC"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26C3578B" w14:textId="77777777" w:rsidR="002368CC" w:rsidRPr="00951E55" w:rsidRDefault="002368CC" w:rsidP="004B01A2">
            <w:pPr>
              <w:ind w:left="102" w:right="41"/>
              <w:rPr>
                <w:sz w:val="22"/>
              </w:rPr>
            </w:pPr>
            <w:r w:rsidRPr="00951E55">
              <w:rPr>
                <w:sz w:val="22"/>
              </w:rPr>
              <w:t>3D Object with approximate size/dimension and dynamic envelope to indicate approximated spaces if applicable</w:t>
            </w:r>
          </w:p>
        </w:tc>
        <w:tc>
          <w:tcPr>
            <w:tcW w:w="2409" w:type="dxa"/>
            <w:tcBorders>
              <w:top w:val="single" w:sz="4" w:space="0" w:color="000000"/>
              <w:left w:val="single" w:sz="4" w:space="0" w:color="000000"/>
              <w:bottom w:val="single" w:sz="4" w:space="0" w:color="000000"/>
              <w:right w:val="single" w:sz="4" w:space="0" w:color="000000"/>
            </w:tcBorders>
            <w:vAlign w:val="center"/>
          </w:tcPr>
          <w:p w14:paraId="2F02345B" w14:textId="77777777" w:rsidR="002368CC" w:rsidRPr="00951E55" w:rsidRDefault="002368CC"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029F5E21" w14:textId="77777777" w:rsidR="002368CC" w:rsidRPr="00951E55" w:rsidRDefault="002368CC" w:rsidP="004B01A2">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6EACE03" w14:textId="77777777" w:rsidR="002368CC" w:rsidRPr="00951E55" w:rsidRDefault="002368CC" w:rsidP="004B01A2">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68EE2181" w14:textId="77777777" w:rsidR="002368CC" w:rsidRPr="00951E55" w:rsidRDefault="002368CC" w:rsidP="004B01A2">
            <w:pPr>
              <w:ind w:left="102" w:right="41"/>
              <w:jc w:val="center"/>
              <w:rPr>
                <w:sz w:val="22"/>
              </w:rPr>
            </w:pPr>
            <w:r w:rsidRPr="00951E55">
              <w:rPr>
                <w:sz w:val="22"/>
              </w:rPr>
              <w:t>N/A</w:t>
            </w:r>
          </w:p>
        </w:tc>
      </w:tr>
      <w:tr w:rsidR="00700FD1" w:rsidRPr="00951E55" w14:paraId="04ECDD58"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12624C1E" w14:textId="77777777" w:rsidR="002368CC" w:rsidRPr="00951E55" w:rsidRDefault="002368CC"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00EE2D4" w14:textId="77777777" w:rsidR="002368CC" w:rsidRPr="00951E55" w:rsidRDefault="002368CC"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3620C73E" w14:textId="77777777" w:rsidR="002368CC" w:rsidRPr="00951E55" w:rsidRDefault="002368CC" w:rsidP="004B01A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2886267" w14:textId="77777777" w:rsidR="002368CC" w:rsidRPr="00951E55" w:rsidRDefault="002368CC" w:rsidP="004B01A2">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6533CAD4" w14:textId="77777777" w:rsidR="002368CC" w:rsidRPr="00951E55" w:rsidRDefault="002368CC" w:rsidP="004B01A2">
            <w:pPr>
              <w:ind w:left="102" w:right="41"/>
              <w:jc w:val="center"/>
              <w:rPr>
                <w:sz w:val="22"/>
              </w:rPr>
            </w:pPr>
            <w:r w:rsidRPr="00951E55">
              <w:rPr>
                <w:sz w:val="22"/>
              </w:rPr>
              <w:t>Overall shape 3D solid blocks</w:t>
            </w:r>
          </w:p>
        </w:tc>
        <w:tc>
          <w:tcPr>
            <w:tcW w:w="2268" w:type="dxa"/>
            <w:tcBorders>
              <w:top w:val="single" w:sz="4" w:space="0" w:color="000000"/>
              <w:left w:val="single" w:sz="4" w:space="0" w:color="000000"/>
              <w:bottom w:val="single" w:sz="4" w:space="0" w:color="000000"/>
              <w:right w:val="single" w:sz="4" w:space="0" w:color="000000"/>
            </w:tcBorders>
            <w:vAlign w:val="center"/>
          </w:tcPr>
          <w:p w14:paraId="0EF916D0" w14:textId="77777777" w:rsidR="002368CC" w:rsidRPr="00951E55" w:rsidRDefault="002368CC" w:rsidP="004B01A2">
            <w:pPr>
              <w:ind w:left="102" w:right="41"/>
              <w:jc w:val="center"/>
              <w:rPr>
                <w:sz w:val="22"/>
              </w:rPr>
            </w:pPr>
            <w:r w:rsidRPr="00951E55">
              <w:rPr>
                <w:sz w:val="22"/>
              </w:rPr>
              <w:t>N/A</w:t>
            </w:r>
          </w:p>
        </w:tc>
      </w:tr>
      <w:tr w:rsidR="00700FD1" w:rsidRPr="00951E55" w14:paraId="24D318EC"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0DF419CA" w14:textId="77777777" w:rsidR="002368CC" w:rsidRPr="00951E55" w:rsidRDefault="002368CC" w:rsidP="002368CC">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8E2349" w14:textId="50705920"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FEC9D9C" w14:textId="625F26BE"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3672757" w14:textId="7D24589D" w:rsidR="002368CC" w:rsidRPr="00951E55" w:rsidRDefault="002368CC" w:rsidP="002368CC">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475CFAE3" w14:textId="1E8AB695" w:rsidR="002368CC" w:rsidRPr="00951E55" w:rsidRDefault="002368CC" w:rsidP="002368CC">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511BED7" w14:textId="577EF95C" w:rsidR="002368CC" w:rsidRPr="00951E55" w:rsidRDefault="002368CC" w:rsidP="002368CC">
            <w:pPr>
              <w:ind w:left="102" w:right="41"/>
              <w:jc w:val="center"/>
              <w:rPr>
                <w:sz w:val="22"/>
              </w:rPr>
            </w:pPr>
            <w:r w:rsidRPr="00951E55">
              <w:rPr>
                <w:sz w:val="22"/>
              </w:rPr>
              <w:t>N/A</w:t>
            </w:r>
          </w:p>
        </w:tc>
      </w:tr>
      <w:tr w:rsidR="002368CC" w:rsidRPr="00951E55" w14:paraId="0E709A43"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516FCEE7" w14:textId="77777777" w:rsidR="002368CC" w:rsidRPr="00951E55" w:rsidRDefault="002368CC" w:rsidP="002368CC">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49616476" w14:textId="735716AB"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57D5F7" w14:textId="14EE3175"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CB82911" w14:textId="4BB3C4C0" w:rsidR="002368CC" w:rsidRPr="00951E55" w:rsidRDefault="002368CC" w:rsidP="002368CC">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600C3DD3" w14:textId="1120DDFB" w:rsidR="002368CC" w:rsidRPr="00951E55" w:rsidRDefault="002368CC" w:rsidP="002368CC">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50ACC0E3" w14:textId="0C15E7A6" w:rsidR="002368CC" w:rsidRPr="00951E55" w:rsidRDefault="002368CC" w:rsidP="002368CC">
            <w:pPr>
              <w:ind w:left="102" w:right="41"/>
              <w:jc w:val="center"/>
              <w:rPr>
                <w:sz w:val="22"/>
              </w:rPr>
            </w:pPr>
            <w:r w:rsidRPr="00951E55">
              <w:rPr>
                <w:sz w:val="22"/>
              </w:rPr>
              <w:t>N/A</w:t>
            </w:r>
          </w:p>
        </w:tc>
      </w:tr>
    </w:tbl>
    <w:p w14:paraId="0D2973EC" w14:textId="1534D306" w:rsidR="00287027" w:rsidRPr="00951E55" w:rsidRDefault="00287027">
      <w:pPr>
        <w:tabs>
          <w:tab w:val="left" w:pos="8505"/>
        </w:tabs>
      </w:pPr>
    </w:p>
    <w:p w14:paraId="26904959" w14:textId="77777777" w:rsidR="00287027" w:rsidRPr="00951E55" w:rsidRDefault="00287027">
      <w:pPr>
        <w:overflowPunct/>
        <w:autoSpaceDE/>
        <w:autoSpaceDN/>
        <w:adjustRightInd/>
        <w:textAlignment w:val="auto"/>
      </w:pPr>
      <w:r w:rsidRPr="00951E55">
        <w:br w:type="page"/>
      </w:r>
    </w:p>
    <w:p w14:paraId="297123A1" w14:textId="77777777" w:rsidR="002368CC" w:rsidRPr="00951E55" w:rsidRDefault="002368CC" w:rsidP="002368CC">
      <w:pPr>
        <w:pStyle w:val="3"/>
      </w:pPr>
      <w:r w:rsidRPr="00951E55">
        <w:lastRenderedPageBreak/>
        <w:t>Box Culvert (Sewerage) / Tunnel (Sewerage)</w:t>
      </w:r>
    </w:p>
    <w:p w14:paraId="7470A2F0" w14:textId="77777777" w:rsidR="002368CC" w:rsidRPr="00951E55" w:rsidRDefault="002368CC" w:rsidP="002368CC">
      <w:pPr>
        <w:pStyle w:val="4"/>
      </w:pPr>
      <w:r w:rsidRPr="00951E55">
        <w:t>A culvert is a structure that channels sewerage water past an obstacle or to channel a subterranean waterway. Typically embedded to be surrounded by soil, a culvert may be made from a pipe, reinforced concrete, or other material</w:t>
      </w:r>
    </w:p>
    <w:p w14:paraId="2027CE05" w14:textId="77777777" w:rsidR="002368CC" w:rsidRPr="00951E55" w:rsidRDefault="002368CC" w:rsidP="002368CC"/>
    <w:p w14:paraId="321760F8" w14:textId="77777777" w:rsidR="002368CC" w:rsidRPr="00951E55" w:rsidRDefault="002368CC" w:rsidP="002368CC">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77089578"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EFEB0D" w14:textId="77777777" w:rsidR="002368CC" w:rsidRPr="00951E55" w:rsidRDefault="002368CC"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192D36" w14:textId="77777777" w:rsidR="002368CC" w:rsidRPr="00951E55" w:rsidRDefault="002368CC"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E84225" w14:textId="77777777" w:rsidR="002368CC" w:rsidRPr="00951E55" w:rsidRDefault="002368CC"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3E2A87" w14:textId="77777777" w:rsidR="002368CC" w:rsidRPr="00951E55" w:rsidRDefault="002368CC" w:rsidP="004B01A2">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F279E1" w14:textId="77777777" w:rsidR="002368CC" w:rsidRPr="00951E55" w:rsidRDefault="002368CC" w:rsidP="004B01A2">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3A5CD8" w14:textId="77777777" w:rsidR="002368CC" w:rsidRPr="00951E55" w:rsidRDefault="002368CC" w:rsidP="004B01A2">
            <w:pPr>
              <w:ind w:left="102" w:right="41"/>
              <w:jc w:val="center"/>
              <w:rPr>
                <w:b/>
                <w:sz w:val="22"/>
                <w:szCs w:val="20"/>
              </w:rPr>
            </w:pPr>
            <w:r w:rsidRPr="00951E55">
              <w:rPr>
                <w:b/>
                <w:sz w:val="22"/>
                <w:szCs w:val="20"/>
              </w:rPr>
              <w:t>Behavior</w:t>
            </w:r>
          </w:p>
        </w:tc>
      </w:tr>
      <w:tr w:rsidR="00700FD1" w:rsidRPr="00951E55" w14:paraId="7700B400"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1F5B15FB" w14:textId="77777777" w:rsidR="002368CC" w:rsidRPr="00951E55" w:rsidRDefault="002368CC"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466FB8E" w14:textId="77777777" w:rsidR="002368CC" w:rsidRPr="00951E55" w:rsidRDefault="002368CC"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DCD20FE" w14:textId="77777777" w:rsidR="002368CC" w:rsidRPr="00951E55" w:rsidRDefault="002368CC"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4177A922" w14:textId="77777777" w:rsidR="002368CC" w:rsidRPr="00951E55" w:rsidRDefault="002368CC" w:rsidP="004B01A2">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26A056BE" w14:textId="77777777" w:rsidR="002368CC" w:rsidRPr="00951E55" w:rsidRDefault="002368CC" w:rsidP="004B01A2">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702C853F" w14:textId="77777777" w:rsidR="002368CC" w:rsidRPr="00951E55" w:rsidRDefault="002368CC" w:rsidP="004B01A2">
            <w:pPr>
              <w:ind w:left="102" w:right="41"/>
              <w:jc w:val="center"/>
              <w:rPr>
                <w:sz w:val="22"/>
              </w:rPr>
            </w:pPr>
            <w:r w:rsidRPr="00951E55">
              <w:rPr>
                <w:sz w:val="22"/>
              </w:rPr>
              <w:t>N/A</w:t>
            </w:r>
          </w:p>
        </w:tc>
      </w:tr>
      <w:tr w:rsidR="00700FD1" w:rsidRPr="00951E55" w14:paraId="3DFE0F2E"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7106566A" w14:textId="77777777" w:rsidR="002368CC" w:rsidRPr="00951E55" w:rsidRDefault="002368CC"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B2E0870" w14:textId="77777777" w:rsidR="002368CC" w:rsidRPr="00951E55" w:rsidRDefault="002368CC" w:rsidP="004B01A2">
            <w:pPr>
              <w:ind w:left="102" w:right="41"/>
              <w:rPr>
                <w:sz w:val="22"/>
              </w:rPr>
            </w:pPr>
            <w:r w:rsidRPr="00951E55">
              <w:rPr>
                <w:sz w:val="22"/>
              </w:rPr>
              <w:t xml:space="preserve">3D Object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500661C4" w14:textId="77777777" w:rsidR="002368CC" w:rsidRPr="00951E55" w:rsidRDefault="002368CC"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1FE17512" w14:textId="77777777" w:rsidR="002368CC" w:rsidRPr="00951E55" w:rsidRDefault="002368CC" w:rsidP="004B01A2">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2754F75A"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01A1F9F0" w14:textId="77777777" w:rsidR="002368CC" w:rsidRPr="00951E55" w:rsidRDefault="002368CC" w:rsidP="004B01A2">
            <w:pPr>
              <w:ind w:left="102" w:right="41"/>
              <w:jc w:val="center"/>
              <w:rPr>
                <w:sz w:val="22"/>
              </w:rPr>
            </w:pPr>
            <w:r w:rsidRPr="00951E55">
              <w:rPr>
                <w:sz w:val="22"/>
              </w:rPr>
              <w:t xml:space="preserve">N/A </w:t>
            </w:r>
          </w:p>
        </w:tc>
      </w:tr>
      <w:tr w:rsidR="00700FD1" w:rsidRPr="00951E55" w14:paraId="2E367DD3"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56992AE2" w14:textId="77777777" w:rsidR="002368CC" w:rsidRPr="00951E55" w:rsidRDefault="002368CC"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4D0EF6DE" w14:textId="77777777" w:rsidR="002368CC" w:rsidRPr="00951E55" w:rsidRDefault="002368CC"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2218986" w14:textId="77777777" w:rsidR="002368CC" w:rsidRPr="00951E55" w:rsidRDefault="002368CC" w:rsidP="004B01A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BA5C294" w14:textId="77777777" w:rsidR="002368CC" w:rsidRPr="00951E55" w:rsidRDefault="002368CC" w:rsidP="004B01A2">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51268CFE"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4EFBD566" w14:textId="77777777" w:rsidR="002368CC" w:rsidRPr="00951E55" w:rsidRDefault="002368CC" w:rsidP="004B01A2">
            <w:pPr>
              <w:ind w:left="102" w:right="41"/>
              <w:jc w:val="center"/>
              <w:rPr>
                <w:sz w:val="22"/>
              </w:rPr>
            </w:pPr>
            <w:r w:rsidRPr="00951E55">
              <w:rPr>
                <w:sz w:val="22"/>
              </w:rPr>
              <w:t>N/A</w:t>
            </w:r>
          </w:p>
        </w:tc>
      </w:tr>
      <w:tr w:rsidR="00700FD1" w:rsidRPr="00951E55" w14:paraId="56A6F36B"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7B85E456" w14:textId="77777777" w:rsidR="002368CC" w:rsidRPr="00951E55" w:rsidRDefault="002368CC" w:rsidP="002368CC">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A95AB88" w14:textId="5152C0DC"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3AE256A6" w14:textId="4C1F69DE"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822FAC5" w14:textId="34C93F75"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10FB1097" w14:textId="0C5FF118"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0AB82D1A" w14:textId="3627693C" w:rsidR="002368CC" w:rsidRPr="00951E55" w:rsidRDefault="002368CC" w:rsidP="002368CC">
            <w:pPr>
              <w:ind w:left="102" w:right="41"/>
              <w:jc w:val="center"/>
              <w:rPr>
                <w:sz w:val="22"/>
              </w:rPr>
            </w:pPr>
            <w:r w:rsidRPr="00951E55">
              <w:rPr>
                <w:sz w:val="22"/>
              </w:rPr>
              <w:t>N/A</w:t>
            </w:r>
          </w:p>
        </w:tc>
      </w:tr>
      <w:tr w:rsidR="002368CC" w:rsidRPr="00951E55" w14:paraId="19835C3B"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5DD539D1" w14:textId="77777777" w:rsidR="002368CC" w:rsidRPr="00951E55" w:rsidRDefault="002368CC" w:rsidP="002368CC">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800FC" w14:textId="4163751F"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BEA9944" w14:textId="19E2E9EE"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620697BF" w14:textId="582C49DD"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31F8769E" w14:textId="11607A5D"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23EB6B62" w14:textId="4CADFE2D" w:rsidR="002368CC" w:rsidRPr="00951E55" w:rsidRDefault="002368CC" w:rsidP="002368CC">
            <w:pPr>
              <w:ind w:left="102" w:right="41"/>
              <w:jc w:val="center"/>
              <w:rPr>
                <w:sz w:val="22"/>
              </w:rPr>
            </w:pPr>
            <w:r w:rsidRPr="00951E55">
              <w:rPr>
                <w:sz w:val="22"/>
              </w:rPr>
              <w:t>N/A</w:t>
            </w:r>
          </w:p>
        </w:tc>
      </w:tr>
    </w:tbl>
    <w:p w14:paraId="3DA8F110" w14:textId="1A9F3415" w:rsidR="00287027" w:rsidRPr="00951E55" w:rsidRDefault="00287027">
      <w:pPr>
        <w:tabs>
          <w:tab w:val="left" w:pos="8505"/>
        </w:tabs>
      </w:pPr>
    </w:p>
    <w:p w14:paraId="689DB7B5" w14:textId="77777777" w:rsidR="00287027" w:rsidRPr="00951E55" w:rsidRDefault="00287027">
      <w:pPr>
        <w:overflowPunct/>
        <w:autoSpaceDE/>
        <w:autoSpaceDN/>
        <w:adjustRightInd/>
        <w:textAlignment w:val="auto"/>
      </w:pPr>
      <w:r w:rsidRPr="00951E55">
        <w:br w:type="page"/>
      </w:r>
    </w:p>
    <w:p w14:paraId="77A58810" w14:textId="77777777" w:rsidR="002368CC" w:rsidRPr="00951E55" w:rsidRDefault="002368CC" w:rsidP="002368CC">
      <w:pPr>
        <w:pStyle w:val="3"/>
      </w:pPr>
      <w:r w:rsidRPr="00951E55">
        <w:lastRenderedPageBreak/>
        <w:t>Chamber</w:t>
      </w:r>
    </w:p>
    <w:p w14:paraId="2461D775" w14:textId="77777777" w:rsidR="002368CC" w:rsidRPr="00951E55" w:rsidRDefault="002368CC" w:rsidP="002368CC">
      <w:pPr>
        <w:pStyle w:val="4"/>
      </w:pPr>
      <w:r w:rsidRPr="00951E55">
        <w:t>A manhole (alternatively person hole, utility hole, maintenance hole, or sewer hole) is an opening to a confined space such as a shaft, utility vault, or large vessel. Manholes are often used as an access point for an underground public utility, allowing inspection, maintenance, and system upgrades.</w:t>
      </w:r>
    </w:p>
    <w:p w14:paraId="589370E7" w14:textId="77777777" w:rsidR="002368CC" w:rsidRPr="00951E55" w:rsidRDefault="002368CC" w:rsidP="002368CC"/>
    <w:p w14:paraId="2B5F401C" w14:textId="77777777" w:rsidR="002368CC" w:rsidRPr="00951E55" w:rsidRDefault="002368CC" w:rsidP="002368CC">
      <w:pPr>
        <w:pStyle w:val="4"/>
      </w:pPr>
      <w:r w:rsidRPr="00951E55">
        <w:t>Geometrical Requirement</w:t>
      </w:r>
    </w:p>
    <w:tbl>
      <w:tblPr>
        <w:tblStyle w:val="TableNormal244"/>
        <w:tblW w:w="1389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844"/>
        <w:gridCol w:w="2268"/>
      </w:tblGrid>
      <w:tr w:rsidR="00700FD1" w:rsidRPr="00951E55" w14:paraId="5C53A12D"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2B451F" w14:textId="77777777" w:rsidR="002368CC" w:rsidRPr="00951E55" w:rsidRDefault="002368CC"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076CAA" w14:textId="77777777" w:rsidR="002368CC" w:rsidRPr="00951E55" w:rsidRDefault="002368CC"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E0644B" w14:textId="77777777" w:rsidR="002368CC" w:rsidRPr="00951E55" w:rsidRDefault="002368CC"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744B5F" w14:textId="77777777" w:rsidR="002368CC" w:rsidRPr="00951E55" w:rsidRDefault="002368CC" w:rsidP="004B01A2">
            <w:pPr>
              <w:ind w:left="102" w:right="41"/>
              <w:jc w:val="center"/>
              <w:rPr>
                <w:b/>
                <w:sz w:val="22"/>
                <w:szCs w:val="20"/>
              </w:rPr>
            </w:pPr>
            <w:r w:rsidRPr="00951E55">
              <w:rPr>
                <w:b/>
                <w:sz w:val="22"/>
                <w:szCs w:val="20"/>
              </w:rPr>
              <w:t>Location &amp; Orientation</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C5B67" w14:textId="77777777" w:rsidR="002368CC" w:rsidRPr="00951E55" w:rsidRDefault="002368CC" w:rsidP="004B01A2">
            <w:pPr>
              <w:ind w:left="102" w:right="41"/>
              <w:jc w:val="center"/>
              <w:rPr>
                <w:b/>
                <w:sz w:val="22"/>
                <w:szCs w:val="20"/>
              </w:rPr>
            </w:pPr>
            <w:r w:rsidRPr="00951E55">
              <w:rPr>
                <w:b/>
                <w:sz w:val="22"/>
                <w:szCs w:val="20"/>
              </w:rPr>
              <w:t>Appearance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CB4CF1" w14:textId="77777777" w:rsidR="002368CC" w:rsidRPr="00951E55" w:rsidRDefault="002368CC" w:rsidP="004B01A2">
            <w:pPr>
              <w:ind w:left="102" w:right="41"/>
              <w:jc w:val="center"/>
              <w:rPr>
                <w:b/>
                <w:sz w:val="22"/>
                <w:szCs w:val="20"/>
              </w:rPr>
            </w:pPr>
            <w:r w:rsidRPr="00951E55">
              <w:rPr>
                <w:b/>
                <w:sz w:val="22"/>
                <w:szCs w:val="20"/>
              </w:rPr>
              <w:t>Behavior</w:t>
            </w:r>
          </w:p>
        </w:tc>
      </w:tr>
      <w:tr w:rsidR="00700FD1" w:rsidRPr="00951E55" w14:paraId="4ED1D45A"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0F5B1D35" w14:textId="77777777" w:rsidR="002368CC" w:rsidRPr="00951E55" w:rsidRDefault="002368CC"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57C3646" w14:textId="77777777" w:rsidR="002368CC" w:rsidRPr="00951E55" w:rsidRDefault="002368CC"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793AE1DC" w14:textId="77777777" w:rsidR="002368CC" w:rsidRPr="00951E55" w:rsidRDefault="002368CC"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2F7AB3B" w14:textId="77777777" w:rsidR="002368CC" w:rsidRPr="00951E55" w:rsidRDefault="002368CC" w:rsidP="004B01A2">
            <w:pPr>
              <w:ind w:left="102" w:right="41"/>
              <w:jc w:val="center"/>
              <w:rPr>
                <w:sz w:val="22"/>
              </w:rPr>
            </w:pPr>
            <w:r w:rsidRPr="00951E55">
              <w:rPr>
                <w:sz w:val="22"/>
              </w:rPr>
              <w:t>Symbol insertion point(s) approximately located</w:t>
            </w:r>
          </w:p>
        </w:tc>
        <w:tc>
          <w:tcPr>
            <w:tcW w:w="1844" w:type="dxa"/>
            <w:tcBorders>
              <w:top w:val="single" w:sz="4" w:space="0" w:color="000000"/>
              <w:left w:val="single" w:sz="4" w:space="0" w:color="000000"/>
              <w:bottom w:val="single" w:sz="4" w:space="0" w:color="000000"/>
              <w:right w:val="single" w:sz="4" w:space="0" w:color="000000"/>
            </w:tcBorders>
            <w:vAlign w:val="center"/>
          </w:tcPr>
          <w:p w14:paraId="5270EF71" w14:textId="77777777" w:rsidR="002368CC" w:rsidRPr="00951E55" w:rsidRDefault="002368CC" w:rsidP="004B01A2">
            <w:pPr>
              <w:ind w:left="102" w:right="41"/>
              <w:jc w:val="center"/>
              <w:rPr>
                <w:sz w:val="22"/>
              </w:rPr>
            </w:pPr>
            <w:r w:rsidRPr="00951E55">
              <w:rPr>
                <w:sz w:val="22"/>
              </w:rPr>
              <w:t>Symbols/lines</w:t>
            </w:r>
          </w:p>
        </w:tc>
        <w:tc>
          <w:tcPr>
            <w:tcW w:w="2268" w:type="dxa"/>
            <w:tcBorders>
              <w:top w:val="single" w:sz="4" w:space="0" w:color="000000"/>
              <w:left w:val="single" w:sz="4" w:space="0" w:color="000000"/>
              <w:bottom w:val="single" w:sz="4" w:space="0" w:color="000000"/>
              <w:right w:val="single" w:sz="4" w:space="0" w:color="000000"/>
            </w:tcBorders>
            <w:vAlign w:val="center"/>
          </w:tcPr>
          <w:p w14:paraId="519EA94D" w14:textId="77777777" w:rsidR="002368CC" w:rsidRPr="00951E55" w:rsidRDefault="002368CC" w:rsidP="004B01A2">
            <w:pPr>
              <w:ind w:left="102" w:right="41"/>
              <w:jc w:val="center"/>
              <w:rPr>
                <w:sz w:val="22"/>
              </w:rPr>
            </w:pPr>
            <w:r w:rsidRPr="00951E55">
              <w:rPr>
                <w:sz w:val="22"/>
              </w:rPr>
              <w:t>N/A</w:t>
            </w:r>
          </w:p>
        </w:tc>
      </w:tr>
      <w:tr w:rsidR="00700FD1" w:rsidRPr="00951E55" w14:paraId="6D8BDCA0"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62CC5151" w14:textId="77777777" w:rsidR="002368CC" w:rsidRPr="00951E55" w:rsidRDefault="002368CC"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3587B59" w14:textId="77777777" w:rsidR="002368CC" w:rsidRPr="00951E55" w:rsidRDefault="002368CC" w:rsidP="004B01A2">
            <w:pPr>
              <w:ind w:left="102" w:right="41"/>
              <w:rPr>
                <w:sz w:val="22"/>
              </w:rPr>
            </w:pPr>
            <w:r w:rsidRPr="00951E55">
              <w:rPr>
                <w:sz w:val="22"/>
              </w:rPr>
              <w:t xml:space="preserve">3D Object including wall, slab, frame and cover with approximate size/dimension and dynamic envelope to indicate approximated spaces </w:t>
            </w:r>
          </w:p>
        </w:tc>
        <w:tc>
          <w:tcPr>
            <w:tcW w:w="2409" w:type="dxa"/>
            <w:tcBorders>
              <w:top w:val="single" w:sz="4" w:space="0" w:color="000000"/>
              <w:left w:val="single" w:sz="4" w:space="0" w:color="000000"/>
              <w:bottom w:val="single" w:sz="4" w:space="0" w:color="000000"/>
              <w:right w:val="single" w:sz="4" w:space="0" w:color="000000"/>
            </w:tcBorders>
            <w:vAlign w:val="center"/>
          </w:tcPr>
          <w:p w14:paraId="0480E6E5" w14:textId="77777777" w:rsidR="002368CC" w:rsidRPr="00951E55" w:rsidRDefault="002368CC"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60267F56" w14:textId="77777777" w:rsidR="002368CC" w:rsidRPr="00951E55" w:rsidRDefault="002368CC" w:rsidP="004B01A2">
            <w:pPr>
              <w:ind w:left="102" w:right="41"/>
              <w:jc w:val="center"/>
              <w:rPr>
                <w:sz w:val="22"/>
              </w:rPr>
            </w:pPr>
            <w:r w:rsidRPr="00951E55">
              <w:rPr>
                <w:sz w:val="22"/>
              </w:rPr>
              <w:t xml:space="preserve">Object insertion point(s) approximately located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EFDD29" w14:textId="77777777" w:rsidR="002368CC" w:rsidRPr="00951E55" w:rsidRDefault="002368CC" w:rsidP="004B01A2">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70043C58" w14:textId="77777777" w:rsidR="002368CC" w:rsidRPr="00951E55" w:rsidRDefault="002368CC" w:rsidP="004B01A2">
            <w:pPr>
              <w:ind w:left="102" w:right="41"/>
              <w:jc w:val="center"/>
              <w:rPr>
                <w:sz w:val="22"/>
              </w:rPr>
            </w:pPr>
            <w:r w:rsidRPr="00951E55">
              <w:rPr>
                <w:sz w:val="22"/>
              </w:rPr>
              <w:t>N/A</w:t>
            </w:r>
          </w:p>
        </w:tc>
      </w:tr>
      <w:tr w:rsidR="00700FD1" w:rsidRPr="00951E55" w14:paraId="7905D39A"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299BCC41" w14:textId="77777777" w:rsidR="002368CC" w:rsidRPr="00951E55" w:rsidRDefault="002368CC"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58F7A344" w14:textId="77777777" w:rsidR="002368CC" w:rsidRPr="00951E55" w:rsidRDefault="002368CC"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F3F56C0" w14:textId="77777777" w:rsidR="002368CC" w:rsidRPr="00951E55" w:rsidRDefault="002368CC" w:rsidP="004B01A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EFBE92" w14:textId="77777777" w:rsidR="002368CC" w:rsidRPr="00951E55" w:rsidRDefault="002368CC" w:rsidP="004B01A2">
            <w:pPr>
              <w:ind w:left="102" w:right="41"/>
              <w:jc w:val="center"/>
              <w:rPr>
                <w:sz w:val="22"/>
              </w:rPr>
            </w:pPr>
            <w:r w:rsidRPr="00951E55">
              <w:rPr>
                <w:sz w:val="22"/>
              </w:rPr>
              <w:t xml:space="preserve">Object insertion point(s) is located at / derived from the onsite survey point(s)  </w:t>
            </w:r>
          </w:p>
        </w:tc>
        <w:tc>
          <w:tcPr>
            <w:tcW w:w="1844" w:type="dxa"/>
            <w:tcBorders>
              <w:top w:val="single" w:sz="4" w:space="0" w:color="000000"/>
              <w:left w:val="single" w:sz="4" w:space="0" w:color="000000"/>
              <w:bottom w:val="single" w:sz="4" w:space="0" w:color="000000"/>
              <w:right w:val="single" w:sz="4" w:space="0" w:color="000000"/>
            </w:tcBorders>
            <w:vAlign w:val="center"/>
          </w:tcPr>
          <w:p w14:paraId="276EB112" w14:textId="77777777" w:rsidR="002368CC" w:rsidRPr="00951E55" w:rsidRDefault="002368CC" w:rsidP="004B01A2">
            <w:pPr>
              <w:ind w:left="102" w:right="41"/>
              <w:jc w:val="center"/>
              <w:rPr>
                <w:sz w:val="22"/>
              </w:rPr>
            </w:pPr>
            <w:r w:rsidRPr="00951E55">
              <w:rPr>
                <w:sz w:val="22"/>
              </w:rPr>
              <w:t>Overall shape 3D solid block</w:t>
            </w:r>
          </w:p>
        </w:tc>
        <w:tc>
          <w:tcPr>
            <w:tcW w:w="2268" w:type="dxa"/>
            <w:tcBorders>
              <w:top w:val="single" w:sz="4" w:space="0" w:color="000000"/>
              <w:left w:val="single" w:sz="4" w:space="0" w:color="000000"/>
              <w:bottom w:val="single" w:sz="4" w:space="0" w:color="000000"/>
              <w:right w:val="single" w:sz="4" w:space="0" w:color="000000"/>
            </w:tcBorders>
            <w:vAlign w:val="center"/>
          </w:tcPr>
          <w:p w14:paraId="5C8BC4B2" w14:textId="77777777" w:rsidR="002368CC" w:rsidRPr="00951E55" w:rsidRDefault="002368CC" w:rsidP="004B01A2">
            <w:pPr>
              <w:ind w:left="102" w:right="41"/>
              <w:jc w:val="center"/>
              <w:rPr>
                <w:sz w:val="22"/>
              </w:rPr>
            </w:pPr>
            <w:r w:rsidRPr="00951E55">
              <w:rPr>
                <w:sz w:val="22"/>
              </w:rPr>
              <w:t>N/A</w:t>
            </w:r>
          </w:p>
        </w:tc>
      </w:tr>
      <w:tr w:rsidR="00700FD1" w:rsidRPr="00951E55" w14:paraId="7E038C5F"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6F93AD35" w14:textId="77777777" w:rsidR="002368CC" w:rsidRPr="00951E55" w:rsidRDefault="002368CC" w:rsidP="002368CC">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F68CA9C" w14:textId="16A4C7D7"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42317BFE" w14:textId="7200FF0D"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F6E9763" w14:textId="3AD12C85" w:rsidR="002368CC" w:rsidRPr="00951E55" w:rsidRDefault="002368CC" w:rsidP="002368CC">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50B2A22E" w14:textId="44D5D385" w:rsidR="002368CC" w:rsidRPr="00951E55" w:rsidRDefault="002368CC" w:rsidP="002368CC">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7004AA3B" w14:textId="2A15BA8A" w:rsidR="002368CC" w:rsidRPr="00951E55" w:rsidRDefault="002368CC" w:rsidP="002368CC">
            <w:pPr>
              <w:ind w:left="102" w:right="41"/>
              <w:jc w:val="center"/>
              <w:rPr>
                <w:sz w:val="22"/>
              </w:rPr>
            </w:pPr>
            <w:r w:rsidRPr="00951E55">
              <w:rPr>
                <w:sz w:val="22"/>
              </w:rPr>
              <w:t>N/A</w:t>
            </w:r>
          </w:p>
        </w:tc>
      </w:tr>
      <w:tr w:rsidR="002368CC" w:rsidRPr="00951E55" w14:paraId="6633FABE"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692D0AED" w14:textId="77777777" w:rsidR="002368CC" w:rsidRPr="00951E55" w:rsidRDefault="002368CC" w:rsidP="002368CC">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0090E07" w14:textId="36A08414"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66BD38B" w14:textId="6132DF0F"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219F73C2" w14:textId="6F456463" w:rsidR="002368CC" w:rsidRPr="00951E55" w:rsidRDefault="002368CC" w:rsidP="002368CC">
            <w:pPr>
              <w:ind w:left="102" w:right="41"/>
              <w:jc w:val="center"/>
              <w:rPr>
                <w:sz w:val="22"/>
              </w:rPr>
            </w:pPr>
            <w:r w:rsidRPr="00951E55">
              <w:rPr>
                <w:sz w:val="22"/>
              </w:rPr>
              <w:t>N/A</w:t>
            </w:r>
          </w:p>
        </w:tc>
        <w:tc>
          <w:tcPr>
            <w:tcW w:w="1844" w:type="dxa"/>
            <w:tcBorders>
              <w:top w:val="single" w:sz="4" w:space="0" w:color="000000"/>
              <w:left w:val="single" w:sz="4" w:space="0" w:color="000000"/>
              <w:bottom w:val="single" w:sz="4" w:space="0" w:color="000000"/>
              <w:right w:val="single" w:sz="4" w:space="0" w:color="000000"/>
            </w:tcBorders>
            <w:vAlign w:val="center"/>
          </w:tcPr>
          <w:p w14:paraId="7D28AF1E" w14:textId="18B036D5" w:rsidR="002368CC" w:rsidRPr="00951E55" w:rsidRDefault="002368CC" w:rsidP="002368CC">
            <w:pPr>
              <w:ind w:left="102" w:right="41"/>
              <w:jc w:val="center"/>
              <w:rPr>
                <w:sz w:val="22"/>
              </w:rPr>
            </w:pPr>
            <w:r w:rsidRPr="00951E55">
              <w:rPr>
                <w:sz w:val="22"/>
              </w:rPr>
              <w:t>N/A</w:t>
            </w:r>
          </w:p>
        </w:tc>
        <w:tc>
          <w:tcPr>
            <w:tcW w:w="2268" w:type="dxa"/>
            <w:tcBorders>
              <w:top w:val="single" w:sz="4" w:space="0" w:color="000000"/>
              <w:left w:val="single" w:sz="4" w:space="0" w:color="000000"/>
              <w:bottom w:val="single" w:sz="4" w:space="0" w:color="000000"/>
              <w:right w:val="single" w:sz="4" w:space="0" w:color="000000"/>
            </w:tcBorders>
            <w:vAlign w:val="center"/>
          </w:tcPr>
          <w:p w14:paraId="1CD30358" w14:textId="5D829591" w:rsidR="002368CC" w:rsidRPr="00951E55" w:rsidRDefault="002368CC" w:rsidP="002368CC">
            <w:pPr>
              <w:ind w:left="102" w:right="41"/>
              <w:jc w:val="center"/>
              <w:rPr>
                <w:sz w:val="22"/>
              </w:rPr>
            </w:pPr>
            <w:r w:rsidRPr="00951E55">
              <w:rPr>
                <w:sz w:val="22"/>
              </w:rPr>
              <w:t>N/A</w:t>
            </w:r>
          </w:p>
        </w:tc>
      </w:tr>
    </w:tbl>
    <w:p w14:paraId="7779E6FB" w14:textId="5A81C7CB" w:rsidR="00287027" w:rsidRPr="00951E55" w:rsidRDefault="00287027">
      <w:pPr>
        <w:tabs>
          <w:tab w:val="left" w:pos="8505"/>
        </w:tabs>
      </w:pPr>
    </w:p>
    <w:p w14:paraId="3FDA9A40" w14:textId="77777777" w:rsidR="00287027" w:rsidRPr="00951E55" w:rsidRDefault="00287027">
      <w:pPr>
        <w:overflowPunct/>
        <w:autoSpaceDE/>
        <w:autoSpaceDN/>
        <w:adjustRightInd/>
        <w:textAlignment w:val="auto"/>
      </w:pPr>
      <w:r w:rsidRPr="00951E55">
        <w:br w:type="page"/>
      </w:r>
    </w:p>
    <w:p w14:paraId="3597F855" w14:textId="77777777" w:rsidR="002368CC" w:rsidRPr="00951E55" w:rsidRDefault="002368CC" w:rsidP="002368CC">
      <w:pPr>
        <w:pStyle w:val="3"/>
      </w:pPr>
      <w:r w:rsidRPr="00951E55">
        <w:lastRenderedPageBreak/>
        <w:t>Inlet</w:t>
      </w:r>
    </w:p>
    <w:p w14:paraId="221EA1D5" w14:textId="77777777" w:rsidR="002368CC" w:rsidRPr="00951E55" w:rsidRDefault="002368CC" w:rsidP="002368CC">
      <w:pPr>
        <w:pStyle w:val="4"/>
      </w:pPr>
      <w:r w:rsidRPr="00951E55">
        <w:t>Inlet is an opening structure to allow incoming of stormwater to a stormwater system from a larger body of water.</w:t>
      </w:r>
    </w:p>
    <w:p w14:paraId="0C3330C3" w14:textId="77777777" w:rsidR="002368CC" w:rsidRPr="00951E55" w:rsidRDefault="002368CC" w:rsidP="002368CC"/>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6E4F80EA"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E26E27" w14:textId="77777777" w:rsidR="002368CC" w:rsidRPr="00951E55" w:rsidRDefault="002368CC"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A88251" w14:textId="77777777" w:rsidR="002368CC" w:rsidRPr="00951E55" w:rsidRDefault="002368CC"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9C4773" w14:textId="77777777" w:rsidR="002368CC" w:rsidRPr="00951E55" w:rsidRDefault="002368CC"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6DE171" w14:textId="77777777" w:rsidR="002368CC" w:rsidRPr="00951E55" w:rsidRDefault="002368CC" w:rsidP="004B01A2">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6E7DA6" w14:textId="77777777" w:rsidR="002368CC" w:rsidRPr="00951E55" w:rsidRDefault="002368CC" w:rsidP="004B01A2">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D71BBB" w14:textId="77777777" w:rsidR="002368CC" w:rsidRPr="00951E55" w:rsidRDefault="002368CC" w:rsidP="004B01A2">
            <w:pPr>
              <w:ind w:left="102" w:right="41"/>
              <w:jc w:val="center"/>
              <w:rPr>
                <w:b/>
                <w:sz w:val="22"/>
                <w:szCs w:val="20"/>
              </w:rPr>
            </w:pPr>
            <w:r w:rsidRPr="00951E55">
              <w:rPr>
                <w:b/>
                <w:sz w:val="22"/>
                <w:szCs w:val="20"/>
              </w:rPr>
              <w:t>Behavior</w:t>
            </w:r>
          </w:p>
        </w:tc>
      </w:tr>
      <w:tr w:rsidR="00700FD1" w:rsidRPr="00951E55" w14:paraId="3C5C95E4"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7B1182BF" w14:textId="77777777" w:rsidR="002368CC" w:rsidRPr="00951E55" w:rsidRDefault="002368CC"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69D1CF66" w14:textId="77777777" w:rsidR="002368CC" w:rsidRPr="00951E55" w:rsidRDefault="002368CC"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310E5931" w14:textId="77777777" w:rsidR="002368CC" w:rsidRPr="00951E55" w:rsidRDefault="002368CC"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0E807E2D" w14:textId="77777777" w:rsidR="002368CC" w:rsidRPr="00951E55" w:rsidRDefault="002368CC" w:rsidP="004B01A2">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727541DC" w14:textId="77777777" w:rsidR="002368CC" w:rsidRPr="00951E55" w:rsidRDefault="002368CC" w:rsidP="004B01A2">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76C99FF" w14:textId="77777777" w:rsidR="002368CC" w:rsidRPr="00951E55" w:rsidRDefault="002368CC" w:rsidP="004B01A2">
            <w:pPr>
              <w:ind w:left="102" w:right="41"/>
              <w:jc w:val="center"/>
              <w:rPr>
                <w:sz w:val="22"/>
              </w:rPr>
            </w:pPr>
            <w:r w:rsidRPr="00951E55">
              <w:rPr>
                <w:sz w:val="22"/>
              </w:rPr>
              <w:t>N/A</w:t>
            </w:r>
          </w:p>
        </w:tc>
      </w:tr>
      <w:tr w:rsidR="00700FD1" w:rsidRPr="00951E55" w14:paraId="2EDDE669"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46EF25E4" w14:textId="77777777" w:rsidR="002368CC" w:rsidRPr="00951E55" w:rsidRDefault="002368CC"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5F8D8267" w14:textId="77777777" w:rsidR="002368CC" w:rsidRPr="00951E55" w:rsidRDefault="002368CC" w:rsidP="004B01A2">
            <w:pPr>
              <w:ind w:left="102" w:right="41"/>
              <w:rPr>
                <w:sz w:val="22"/>
              </w:rPr>
            </w:pPr>
            <w:r w:rsidRPr="00951E55">
              <w:rPr>
                <w:sz w:val="22"/>
              </w:rPr>
              <w:t xml:space="preserve">3D Object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52D09CCF" w14:textId="77777777" w:rsidR="002368CC" w:rsidRPr="00951E55" w:rsidRDefault="002368CC"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C808D" w14:textId="77777777" w:rsidR="002368CC" w:rsidRPr="00951E55" w:rsidRDefault="002368CC" w:rsidP="004B01A2">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687C6268"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06D83109" w14:textId="77777777" w:rsidR="002368CC" w:rsidRPr="00951E55" w:rsidRDefault="002368CC" w:rsidP="004B01A2">
            <w:pPr>
              <w:ind w:left="102" w:right="41"/>
              <w:jc w:val="center"/>
              <w:rPr>
                <w:sz w:val="22"/>
              </w:rPr>
            </w:pPr>
            <w:r w:rsidRPr="00951E55">
              <w:rPr>
                <w:sz w:val="22"/>
              </w:rPr>
              <w:t xml:space="preserve">N/A </w:t>
            </w:r>
          </w:p>
        </w:tc>
      </w:tr>
      <w:tr w:rsidR="00700FD1" w:rsidRPr="00951E55" w14:paraId="2C2E233B"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11DD1035" w14:textId="77777777" w:rsidR="002368CC" w:rsidRPr="00951E55" w:rsidRDefault="002368CC"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68C36E5C" w14:textId="77777777" w:rsidR="002368CC" w:rsidRPr="00951E55" w:rsidRDefault="002368CC"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2C6DA69A" w14:textId="77777777" w:rsidR="002368CC" w:rsidRPr="00951E55" w:rsidRDefault="002368CC" w:rsidP="004B01A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59D19FF" w14:textId="77777777" w:rsidR="002368CC" w:rsidRPr="00951E55" w:rsidRDefault="002368CC" w:rsidP="004B01A2">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76FAFA04"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15565601" w14:textId="77777777" w:rsidR="002368CC" w:rsidRPr="00951E55" w:rsidRDefault="002368CC" w:rsidP="004B01A2">
            <w:pPr>
              <w:ind w:left="102" w:right="41"/>
              <w:jc w:val="center"/>
              <w:rPr>
                <w:sz w:val="22"/>
              </w:rPr>
            </w:pPr>
            <w:r w:rsidRPr="00951E55">
              <w:rPr>
                <w:sz w:val="22"/>
              </w:rPr>
              <w:t>N/A</w:t>
            </w:r>
          </w:p>
        </w:tc>
      </w:tr>
      <w:tr w:rsidR="00700FD1" w:rsidRPr="00951E55" w14:paraId="13657A8F"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010A5120" w14:textId="77777777" w:rsidR="002368CC" w:rsidRPr="00951E55" w:rsidRDefault="002368CC" w:rsidP="002368CC">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03D6DF11" w14:textId="286B7A4E"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6538499E" w14:textId="21B4A2AD"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B6D31CF" w14:textId="705C9B16"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671CB301" w14:textId="12F49263"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30C2147" w14:textId="69D50CC4" w:rsidR="002368CC" w:rsidRPr="00951E55" w:rsidRDefault="002368CC" w:rsidP="002368CC">
            <w:pPr>
              <w:ind w:left="102" w:right="41"/>
              <w:jc w:val="center"/>
              <w:rPr>
                <w:sz w:val="22"/>
              </w:rPr>
            </w:pPr>
            <w:r w:rsidRPr="00951E55">
              <w:rPr>
                <w:sz w:val="22"/>
              </w:rPr>
              <w:t>N/A</w:t>
            </w:r>
          </w:p>
        </w:tc>
      </w:tr>
      <w:tr w:rsidR="002368CC" w:rsidRPr="00951E55" w14:paraId="3A0B8DC6"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371B8AA7" w14:textId="77777777" w:rsidR="002368CC" w:rsidRPr="00951E55" w:rsidRDefault="002368CC" w:rsidP="002368CC">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36A3062E" w14:textId="7DB8CCAC"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2730E090" w14:textId="10332442"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1923C397" w14:textId="4C8CF849"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0C133214" w14:textId="185FB8A0"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4E1E9" w14:textId="7E975CF3" w:rsidR="002368CC" w:rsidRPr="00951E55" w:rsidRDefault="002368CC" w:rsidP="002368CC">
            <w:pPr>
              <w:ind w:left="102" w:right="41"/>
              <w:jc w:val="center"/>
              <w:rPr>
                <w:sz w:val="22"/>
              </w:rPr>
            </w:pPr>
            <w:r w:rsidRPr="00951E55">
              <w:rPr>
                <w:sz w:val="22"/>
              </w:rPr>
              <w:t>N/A</w:t>
            </w:r>
          </w:p>
        </w:tc>
      </w:tr>
    </w:tbl>
    <w:p w14:paraId="1CC55CB2" w14:textId="6E8391B7" w:rsidR="00287027" w:rsidRPr="00951E55" w:rsidRDefault="00287027">
      <w:pPr>
        <w:tabs>
          <w:tab w:val="left" w:pos="8505"/>
        </w:tabs>
      </w:pPr>
    </w:p>
    <w:p w14:paraId="487A0DD8" w14:textId="77777777" w:rsidR="00287027" w:rsidRPr="00951E55" w:rsidRDefault="00287027">
      <w:pPr>
        <w:overflowPunct/>
        <w:autoSpaceDE/>
        <w:autoSpaceDN/>
        <w:adjustRightInd/>
        <w:textAlignment w:val="auto"/>
      </w:pPr>
      <w:r w:rsidRPr="00951E55">
        <w:br w:type="page"/>
      </w:r>
    </w:p>
    <w:p w14:paraId="66F17EA0" w14:textId="77777777" w:rsidR="002368CC" w:rsidRPr="00951E55" w:rsidRDefault="002368CC" w:rsidP="002368CC">
      <w:pPr>
        <w:pStyle w:val="3"/>
      </w:pPr>
      <w:r w:rsidRPr="00951E55">
        <w:lastRenderedPageBreak/>
        <w:t>Decked Nullah / Nullah</w:t>
      </w:r>
    </w:p>
    <w:p w14:paraId="5993B35D" w14:textId="77777777" w:rsidR="002368CC" w:rsidRPr="00951E55" w:rsidRDefault="002368CC" w:rsidP="002368CC">
      <w:pPr>
        <w:pStyle w:val="4"/>
      </w:pPr>
      <w:r w:rsidRPr="00951E55">
        <w:t>Nullah refers to an open, usually concrete-lined channel designed to allow rapid drainage of storm precipitation or industrial wastewater from high ground, to prevent flooding of urbanised coastal areas.</w:t>
      </w:r>
    </w:p>
    <w:p w14:paraId="1254DE90" w14:textId="77777777" w:rsidR="002368CC" w:rsidRPr="00951E55" w:rsidRDefault="002368CC" w:rsidP="002368CC">
      <w:pPr>
        <w:pStyle w:val="4"/>
        <w:numPr>
          <w:ilvl w:val="0"/>
          <w:numId w:val="0"/>
        </w:numPr>
      </w:pPr>
    </w:p>
    <w:p w14:paraId="5CEB03BE" w14:textId="77777777" w:rsidR="002368CC" w:rsidRPr="00951E55" w:rsidRDefault="002368CC" w:rsidP="002368CC">
      <w:pPr>
        <w:pStyle w:val="4"/>
      </w:pPr>
      <w:r w:rsidRPr="00951E55">
        <w:t>Geometrical Requirement</w:t>
      </w:r>
    </w:p>
    <w:tbl>
      <w:tblPr>
        <w:tblStyle w:val="TableNormal244"/>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991"/>
        <w:gridCol w:w="3827"/>
        <w:gridCol w:w="2409"/>
        <w:gridCol w:w="2552"/>
        <w:gridCol w:w="1986"/>
        <w:gridCol w:w="1984"/>
      </w:tblGrid>
      <w:tr w:rsidR="00700FD1" w:rsidRPr="00951E55" w14:paraId="2087EF73" w14:textId="77777777" w:rsidTr="004B01A2">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FB6A2A" w14:textId="77777777" w:rsidR="002368CC" w:rsidRPr="00951E55" w:rsidRDefault="002368CC" w:rsidP="004B01A2">
            <w:pPr>
              <w:ind w:left="102" w:right="41"/>
              <w:rPr>
                <w:b/>
                <w:sz w:val="22"/>
              </w:rPr>
            </w:pPr>
            <w:r w:rsidRPr="00951E55">
              <w:rPr>
                <w:b/>
                <w:sz w:val="22"/>
                <w:szCs w:val="20"/>
              </w:rPr>
              <w:t>LOD-G</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249470" w14:textId="77777777" w:rsidR="002368CC" w:rsidRPr="00951E55" w:rsidRDefault="002368CC" w:rsidP="004B01A2">
            <w:pPr>
              <w:ind w:left="102" w:right="41"/>
              <w:rPr>
                <w:b/>
                <w:sz w:val="22"/>
              </w:rPr>
            </w:pPr>
            <w:r w:rsidRPr="00951E55">
              <w:rPr>
                <w:b/>
                <w:sz w:val="22"/>
                <w:szCs w:val="20"/>
              </w:rPr>
              <w:t>Content</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F7BF4" w14:textId="77777777" w:rsidR="002368CC" w:rsidRPr="00951E55" w:rsidRDefault="002368CC" w:rsidP="004B01A2">
            <w:pPr>
              <w:ind w:left="102" w:right="41"/>
              <w:jc w:val="center"/>
              <w:rPr>
                <w:b/>
                <w:sz w:val="22"/>
                <w:szCs w:val="20"/>
              </w:rPr>
            </w:pPr>
            <w:r w:rsidRPr="00951E55">
              <w:rPr>
                <w:b/>
                <w:sz w:val="22"/>
                <w:szCs w:val="20"/>
              </w:rPr>
              <w:t>Size and Shape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2335BB" w14:textId="77777777" w:rsidR="002368CC" w:rsidRPr="00951E55" w:rsidRDefault="002368CC" w:rsidP="004B01A2">
            <w:pPr>
              <w:ind w:left="102" w:right="41"/>
              <w:jc w:val="center"/>
              <w:rPr>
                <w:b/>
                <w:sz w:val="22"/>
                <w:szCs w:val="20"/>
              </w:rPr>
            </w:pPr>
            <w:r w:rsidRPr="00951E55">
              <w:rPr>
                <w:b/>
                <w:sz w:val="22"/>
                <w:szCs w:val="20"/>
              </w:rPr>
              <w:t>Location &amp; Orientation</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1049A" w14:textId="77777777" w:rsidR="002368CC" w:rsidRPr="00951E55" w:rsidRDefault="002368CC" w:rsidP="004B01A2">
            <w:pPr>
              <w:ind w:left="102" w:right="41"/>
              <w:jc w:val="center"/>
              <w:rPr>
                <w:b/>
                <w:sz w:val="22"/>
                <w:szCs w:val="20"/>
              </w:rPr>
            </w:pPr>
            <w:r w:rsidRPr="00951E55">
              <w:rPr>
                <w:b/>
                <w:sz w:val="22"/>
                <w:szCs w:val="20"/>
              </w:rPr>
              <w:t>Appearance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A4E3B" w14:textId="77777777" w:rsidR="002368CC" w:rsidRPr="00951E55" w:rsidRDefault="002368CC" w:rsidP="004B01A2">
            <w:pPr>
              <w:ind w:left="102" w:right="41"/>
              <w:jc w:val="center"/>
              <w:rPr>
                <w:b/>
                <w:sz w:val="22"/>
                <w:szCs w:val="20"/>
              </w:rPr>
            </w:pPr>
            <w:r w:rsidRPr="00951E55">
              <w:rPr>
                <w:b/>
                <w:sz w:val="22"/>
                <w:szCs w:val="20"/>
              </w:rPr>
              <w:t>Behavior</w:t>
            </w:r>
          </w:p>
        </w:tc>
      </w:tr>
      <w:tr w:rsidR="00700FD1" w:rsidRPr="00951E55" w14:paraId="29994F94"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19F9C33B" w14:textId="77777777" w:rsidR="002368CC" w:rsidRPr="00951E55" w:rsidRDefault="002368CC" w:rsidP="004B01A2">
            <w:pPr>
              <w:ind w:left="102" w:right="41"/>
              <w:rPr>
                <w:sz w:val="22"/>
              </w:rPr>
            </w:pPr>
            <w:r w:rsidRPr="00951E55">
              <w:rPr>
                <w:sz w:val="22"/>
                <w:szCs w:val="20"/>
              </w:rPr>
              <w:t>100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DC3731C" w14:textId="77777777" w:rsidR="002368CC" w:rsidRPr="00951E55" w:rsidRDefault="002368CC" w:rsidP="004B01A2">
            <w:pPr>
              <w:ind w:left="102" w:right="41"/>
              <w:rPr>
                <w:sz w:val="22"/>
              </w:rPr>
            </w:pPr>
            <w:r w:rsidRPr="00951E55">
              <w:rPr>
                <w:sz w:val="22"/>
              </w:rPr>
              <w:t>Conceptual/Schematic 2D symbol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E23ABA2" w14:textId="77777777" w:rsidR="002368CC" w:rsidRPr="00951E55" w:rsidRDefault="002368CC" w:rsidP="004B01A2">
            <w:pPr>
              <w:ind w:left="102" w:right="41"/>
              <w:jc w:val="center"/>
              <w:rPr>
                <w:sz w:val="22"/>
              </w:rPr>
            </w:pPr>
            <w:r w:rsidRPr="00951E55">
              <w:rPr>
                <w:sz w:val="22"/>
              </w:rPr>
              <w:t>Assumed size</w:t>
            </w:r>
          </w:p>
        </w:tc>
        <w:tc>
          <w:tcPr>
            <w:tcW w:w="2552" w:type="dxa"/>
            <w:tcBorders>
              <w:top w:val="single" w:sz="4" w:space="0" w:color="000000"/>
              <w:left w:val="single" w:sz="4" w:space="0" w:color="000000"/>
              <w:bottom w:val="single" w:sz="4" w:space="0" w:color="000000"/>
              <w:right w:val="single" w:sz="4" w:space="0" w:color="000000"/>
            </w:tcBorders>
            <w:vAlign w:val="center"/>
          </w:tcPr>
          <w:p w14:paraId="697C5FB8" w14:textId="77777777" w:rsidR="002368CC" w:rsidRPr="00951E55" w:rsidRDefault="002368CC" w:rsidP="004B01A2">
            <w:pPr>
              <w:ind w:left="102" w:right="41"/>
              <w:jc w:val="center"/>
              <w:rPr>
                <w:sz w:val="22"/>
              </w:rPr>
            </w:pPr>
            <w:r w:rsidRPr="00951E55">
              <w:rPr>
                <w:sz w:val="22"/>
              </w:rPr>
              <w:t>Symbol insertion point(s) approximately located</w:t>
            </w:r>
          </w:p>
        </w:tc>
        <w:tc>
          <w:tcPr>
            <w:tcW w:w="1986" w:type="dxa"/>
            <w:tcBorders>
              <w:top w:val="single" w:sz="4" w:space="0" w:color="000000"/>
              <w:left w:val="single" w:sz="4" w:space="0" w:color="000000"/>
              <w:bottom w:val="single" w:sz="4" w:space="0" w:color="000000"/>
              <w:right w:val="single" w:sz="4" w:space="0" w:color="000000"/>
            </w:tcBorders>
            <w:vAlign w:val="center"/>
          </w:tcPr>
          <w:p w14:paraId="637113CC" w14:textId="77777777" w:rsidR="002368CC" w:rsidRPr="00951E55" w:rsidRDefault="002368CC" w:rsidP="004B01A2">
            <w:pPr>
              <w:ind w:left="102" w:right="41"/>
              <w:jc w:val="center"/>
              <w:rPr>
                <w:sz w:val="22"/>
              </w:rPr>
            </w:pPr>
            <w:r w:rsidRPr="00951E55">
              <w:rPr>
                <w:sz w:val="22"/>
              </w:rPr>
              <w:t>Symbols/lines</w:t>
            </w:r>
          </w:p>
        </w:tc>
        <w:tc>
          <w:tcPr>
            <w:tcW w:w="1984" w:type="dxa"/>
            <w:tcBorders>
              <w:top w:val="single" w:sz="4" w:space="0" w:color="000000"/>
              <w:left w:val="single" w:sz="4" w:space="0" w:color="000000"/>
              <w:bottom w:val="single" w:sz="4" w:space="0" w:color="000000"/>
              <w:right w:val="single" w:sz="4" w:space="0" w:color="000000"/>
            </w:tcBorders>
            <w:vAlign w:val="center"/>
          </w:tcPr>
          <w:p w14:paraId="04115FEA" w14:textId="77777777" w:rsidR="002368CC" w:rsidRPr="00951E55" w:rsidRDefault="002368CC" w:rsidP="004B01A2">
            <w:pPr>
              <w:ind w:left="102" w:right="41"/>
              <w:jc w:val="center"/>
              <w:rPr>
                <w:sz w:val="22"/>
              </w:rPr>
            </w:pPr>
            <w:r w:rsidRPr="00951E55">
              <w:rPr>
                <w:sz w:val="22"/>
              </w:rPr>
              <w:t>N/A</w:t>
            </w:r>
          </w:p>
        </w:tc>
      </w:tr>
      <w:tr w:rsidR="00700FD1" w:rsidRPr="00951E55" w14:paraId="5F1C69EB"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798EA3C0" w14:textId="77777777" w:rsidR="002368CC" w:rsidRPr="00951E55" w:rsidRDefault="002368CC" w:rsidP="004B01A2">
            <w:pPr>
              <w:ind w:left="102" w:right="41"/>
              <w:rPr>
                <w:sz w:val="22"/>
              </w:rPr>
            </w:pPr>
            <w:r w:rsidRPr="00951E55">
              <w:rPr>
                <w:sz w:val="22"/>
                <w:szCs w:val="20"/>
              </w:rPr>
              <w:t>200</w:t>
            </w:r>
          </w:p>
        </w:tc>
        <w:tc>
          <w:tcPr>
            <w:tcW w:w="3827" w:type="dxa"/>
            <w:tcBorders>
              <w:top w:val="single" w:sz="4" w:space="0" w:color="000000"/>
              <w:left w:val="single" w:sz="4" w:space="0" w:color="000000"/>
              <w:bottom w:val="single" w:sz="4" w:space="0" w:color="000000"/>
              <w:right w:val="single" w:sz="4" w:space="0" w:color="000000"/>
            </w:tcBorders>
            <w:vAlign w:val="center"/>
          </w:tcPr>
          <w:p w14:paraId="702CE56C" w14:textId="77777777" w:rsidR="002368CC" w:rsidRPr="00951E55" w:rsidRDefault="002368CC" w:rsidP="004B01A2">
            <w:pPr>
              <w:ind w:left="102" w:right="41"/>
              <w:rPr>
                <w:sz w:val="22"/>
              </w:rPr>
            </w:pPr>
            <w:r w:rsidRPr="00951E55">
              <w:rPr>
                <w:sz w:val="22"/>
              </w:rPr>
              <w:t xml:space="preserve">3D Object including the outline of slab and box </w:t>
            </w:r>
          </w:p>
        </w:tc>
        <w:tc>
          <w:tcPr>
            <w:tcW w:w="2409" w:type="dxa"/>
            <w:tcBorders>
              <w:top w:val="single" w:sz="4" w:space="0" w:color="000000"/>
              <w:left w:val="single" w:sz="4" w:space="0" w:color="000000"/>
              <w:bottom w:val="single" w:sz="4" w:space="0" w:color="000000"/>
              <w:right w:val="single" w:sz="4" w:space="0" w:color="000000"/>
            </w:tcBorders>
            <w:vAlign w:val="center"/>
          </w:tcPr>
          <w:p w14:paraId="056A5700" w14:textId="77777777" w:rsidR="002368CC" w:rsidRPr="00951E55" w:rsidRDefault="002368CC" w:rsidP="004B01A2">
            <w:pPr>
              <w:ind w:left="102" w:right="41"/>
              <w:jc w:val="center"/>
              <w:rPr>
                <w:sz w:val="22"/>
              </w:rPr>
            </w:pPr>
            <w:r w:rsidRPr="00951E55">
              <w:rPr>
                <w:sz w:val="22"/>
              </w:rPr>
              <w:t>Assumed / Typical size of component (s)</w:t>
            </w:r>
          </w:p>
        </w:tc>
        <w:tc>
          <w:tcPr>
            <w:tcW w:w="2552" w:type="dxa"/>
            <w:tcBorders>
              <w:top w:val="single" w:sz="4" w:space="0" w:color="000000"/>
              <w:left w:val="single" w:sz="4" w:space="0" w:color="000000"/>
              <w:bottom w:val="single" w:sz="4" w:space="0" w:color="000000"/>
              <w:right w:val="single" w:sz="4" w:space="0" w:color="000000"/>
            </w:tcBorders>
            <w:vAlign w:val="center"/>
          </w:tcPr>
          <w:p w14:paraId="5B984ABA" w14:textId="77777777" w:rsidR="002368CC" w:rsidRPr="00951E55" w:rsidRDefault="002368CC" w:rsidP="004B01A2">
            <w:pPr>
              <w:ind w:left="102" w:right="41"/>
              <w:jc w:val="center"/>
              <w:rPr>
                <w:sz w:val="22"/>
              </w:rPr>
            </w:pPr>
            <w:r w:rsidRPr="00951E55">
              <w:rPr>
                <w:sz w:val="22"/>
              </w:rPr>
              <w:t xml:space="preserve">Object insertion point(s) approximately located </w:t>
            </w:r>
          </w:p>
        </w:tc>
        <w:tc>
          <w:tcPr>
            <w:tcW w:w="1986" w:type="dxa"/>
            <w:tcBorders>
              <w:top w:val="single" w:sz="4" w:space="0" w:color="000000"/>
              <w:left w:val="single" w:sz="4" w:space="0" w:color="000000"/>
              <w:bottom w:val="single" w:sz="4" w:space="0" w:color="000000"/>
              <w:right w:val="single" w:sz="4" w:space="0" w:color="000000"/>
            </w:tcBorders>
            <w:vAlign w:val="center"/>
          </w:tcPr>
          <w:p w14:paraId="7C77B675"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179F8E22" w14:textId="77777777" w:rsidR="002368CC" w:rsidRPr="00951E55" w:rsidRDefault="002368CC" w:rsidP="004B01A2">
            <w:pPr>
              <w:ind w:left="102" w:right="41"/>
              <w:jc w:val="center"/>
              <w:rPr>
                <w:sz w:val="22"/>
              </w:rPr>
            </w:pPr>
            <w:r w:rsidRPr="00951E55">
              <w:rPr>
                <w:sz w:val="22"/>
              </w:rPr>
              <w:t xml:space="preserve">N/A </w:t>
            </w:r>
          </w:p>
        </w:tc>
      </w:tr>
      <w:tr w:rsidR="00700FD1" w:rsidRPr="00951E55" w14:paraId="7211AA7E"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tcPr>
          <w:p w14:paraId="601845B8" w14:textId="77777777" w:rsidR="002368CC" w:rsidRPr="00951E55" w:rsidRDefault="002368CC" w:rsidP="004B01A2">
            <w:pPr>
              <w:ind w:left="102" w:right="41"/>
              <w:rPr>
                <w:sz w:val="22"/>
                <w:szCs w:val="20"/>
              </w:rPr>
            </w:pPr>
            <w:r w:rsidRPr="00951E55">
              <w:rPr>
                <w:sz w:val="22"/>
                <w:szCs w:val="20"/>
              </w:rPr>
              <w:t>250</w:t>
            </w:r>
          </w:p>
        </w:tc>
        <w:tc>
          <w:tcPr>
            <w:tcW w:w="3827" w:type="dxa"/>
            <w:tcBorders>
              <w:top w:val="single" w:sz="4" w:space="0" w:color="000000"/>
              <w:left w:val="single" w:sz="4" w:space="0" w:color="000000"/>
              <w:bottom w:val="single" w:sz="4" w:space="0" w:color="000000"/>
              <w:right w:val="single" w:sz="4" w:space="0" w:color="000000"/>
            </w:tcBorders>
            <w:vAlign w:val="center"/>
          </w:tcPr>
          <w:p w14:paraId="1E378C85" w14:textId="77777777" w:rsidR="002368CC" w:rsidRPr="00951E55" w:rsidRDefault="002368CC" w:rsidP="004B01A2">
            <w:pPr>
              <w:ind w:left="102" w:right="41"/>
              <w:rPr>
                <w:sz w:val="22"/>
              </w:rPr>
            </w:pPr>
            <w:r w:rsidRPr="00951E55">
              <w:rPr>
                <w:sz w:val="22"/>
              </w:rPr>
              <w:t>Same as 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54169AA3" w14:textId="77777777" w:rsidR="002368CC" w:rsidRPr="00951E55" w:rsidRDefault="002368CC" w:rsidP="004B01A2">
            <w:pPr>
              <w:ind w:left="102" w:right="41"/>
              <w:jc w:val="center"/>
              <w:rPr>
                <w:sz w:val="22"/>
              </w:rPr>
            </w:pPr>
            <w:r w:rsidRPr="00951E55">
              <w:rPr>
                <w:sz w:val="22"/>
              </w:rPr>
              <w:t>Same as 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23754A2" w14:textId="77777777" w:rsidR="002368CC" w:rsidRPr="00951E55" w:rsidRDefault="002368CC" w:rsidP="004B01A2">
            <w:pPr>
              <w:ind w:left="102" w:right="41"/>
              <w:jc w:val="center"/>
              <w:rPr>
                <w:sz w:val="22"/>
              </w:rPr>
            </w:pPr>
            <w:r w:rsidRPr="00951E55">
              <w:rPr>
                <w:sz w:val="22"/>
              </w:rPr>
              <w:t xml:space="preserve">Object insertion point(s) is located at / derived from the onsite survey point(s)  </w:t>
            </w:r>
          </w:p>
        </w:tc>
        <w:tc>
          <w:tcPr>
            <w:tcW w:w="1986" w:type="dxa"/>
            <w:tcBorders>
              <w:top w:val="single" w:sz="4" w:space="0" w:color="000000"/>
              <w:left w:val="single" w:sz="4" w:space="0" w:color="000000"/>
              <w:bottom w:val="single" w:sz="4" w:space="0" w:color="000000"/>
              <w:right w:val="single" w:sz="4" w:space="0" w:color="000000"/>
            </w:tcBorders>
            <w:vAlign w:val="center"/>
          </w:tcPr>
          <w:p w14:paraId="1FB6702B" w14:textId="77777777" w:rsidR="002368CC" w:rsidRPr="00951E55" w:rsidRDefault="002368CC" w:rsidP="004B01A2">
            <w:pPr>
              <w:ind w:left="102" w:right="41"/>
              <w:jc w:val="center"/>
              <w:rPr>
                <w:sz w:val="22"/>
              </w:rPr>
            </w:pPr>
            <w:r w:rsidRPr="00951E55">
              <w:rPr>
                <w:sz w:val="22"/>
              </w:rPr>
              <w:t>Overall shape 3D solid blocks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F9E6A2" w14:textId="77777777" w:rsidR="002368CC" w:rsidRPr="00951E55" w:rsidRDefault="002368CC" w:rsidP="004B01A2">
            <w:pPr>
              <w:ind w:left="102" w:right="41"/>
              <w:jc w:val="center"/>
              <w:rPr>
                <w:sz w:val="22"/>
              </w:rPr>
            </w:pPr>
            <w:r w:rsidRPr="00951E55">
              <w:rPr>
                <w:sz w:val="22"/>
              </w:rPr>
              <w:t>N/A</w:t>
            </w:r>
          </w:p>
        </w:tc>
      </w:tr>
      <w:tr w:rsidR="00700FD1" w:rsidRPr="00951E55" w14:paraId="6F713CEF"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2AC69537" w14:textId="77777777" w:rsidR="002368CC" w:rsidRPr="00951E55" w:rsidRDefault="002368CC" w:rsidP="002368CC">
            <w:pPr>
              <w:ind w:left="102" w:right="41"/>
              <w:rPr>
                <w:sz w:val="22"/>
              </w:rPr>
            </w:pPr>
            <w:r w:rsidRPr="00951E55">
              <w:rPr>
                <w:sz w:val="22"/>
                <w:szCs w:val="20"/>
              </w:rPr>
              <w:t>300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F57391F" w14:textId="054C704D"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70372171" w14:textId="007E08A3"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0E0ADB53" w14:textId="45994411"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518CA896" w14:textId="3F543425"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1C2C6D7E" w14:textId="25706849" w:rsidR="002368CC" w:rsidRPr="00951E55" w:rsidRDefault="002368CC" w:rsidP="002368CC">
            <w:pPr>
              <w:ind w:left="102" w:right="41"/>
              <w:jc w:val="center"/>
              <w:rPr>
                <w:sz w:val="22"/>
              </w:rPr>
            </w:pPr>
            <w:r w:rsidRPr="00951E55">
              <w:rPr>
                <w:sz w:val="22"/>
              </w:rPr>
              <w:t>N/A</w:t>
            </w:r>
          </w:p>
        </w:tc>
      </w:tr>
      <w:tr w:rsidR="002368CC" w:rsidRPr="00700FD1" w14:paraId="544BA365" w14:textId="77777777" w:rsidTr="004B01A2">
        <w:tc>
          <w:tcPr>
            <w:tcW w:w="991" w:type="dxa"/>
            <w:tcBorders>
              <w:top w:val="single" w:sz="4" w:space="0" w:color="000000"/>
              <w:left w:val="single" w:sz="4" w:space="0" w:color="000000"/>
              <w:bottom w:val="single" w:sz="4" w:space="0" w:color="000000"/>
              <w:right w:val="single" w:sz="4" w:space="0" w:color="000000"/>
            </w:tcBorders>
            <w:vAlign w:val="center"/>
            <w:hideMark/>
          </w:tcPr>
          <w:p w14:paraId="663B8592" w14:textId="77777777" w:rsidR="002368CC" w:rsidRPr="00951E55" w:rsidRDefault="002368CC" w:rsidP="002368CC">
            <w:pPr>
              <w:ind w:left="102" w:right="41"/>
              <w:rPr>
                <w:sz w:val="22"/>
              </w:rPr>
            </w:pPr>
            <w:r w:rsidRPr="00951E55">
              <w:rPr>
                <w:sz w:val="22"/>
                <w:szCs w:val="20"/>
              </w:rPr>
              <w:t>400</w:t>
            </w:r>
          </w:p>
        </w:tc>
        <w:tc>
          <w:tcPr>
            <w:tcW w:w="3827" w:type="dxa"/>
            <w:tcBorders>
              <w:top w:val="single" w:sz="4" w:space="0" w:color="000000"/>
              <w:left w:val="single" w:sz="4" w:space="0" w:color="000000"/>
              <w:bottom w:val="single" w:sz="4" w:space="0" w:color="000000"/>
              <w:right w:val="single" w:sz="4" w:space="0" w:color="000000"/>
            </w:tcBorders>
            <w:vAlign w:val="center"/>
          </w:tcPr>
          <w:p w14:paraId="14802FD9" w14:textId="5BCFB913" w:rsidR="002368CC" w:rsidRPr="00951E55" w:rsidRDefault="002368CC" w:rsidP="002368CC">
            <w:pPr>
              <w:ind w:left="102" w:right="41"/>
              <w:rPr>
                <w:sz w:val="22"/>
              </w:rPr>
            </w:pPr>
            <w:r w:rsidRPr="00951E55">
              <w:rPr>
                <w:sz w:val="22"/>
              </w:rPr>
              <w:t>N/A</w:t>
            </w:r>
          </w:p>
        </w:tc>
        <w:tc>
          <w:tcPr>
            <w:tcW w:w="2409" w:type="dxa"/>
            <w:tcBorders>
              <w:top w:val="single" w:sz="4" w:space="0" w:color="000000"/>
              <w:left w:val="single" w:sz="4" w:space="0" w:color="000000"/>
              <w:bottom w:val="single" w:sz="4" w:space="0" w:color="000000"/>
              <w:right w:val="single" w:sz="4" w:space="0" w:color="000000"/>
            </w:tcBorders>
            <w:vAlign w:val="center"/>
          </w:tcPr>
          <w:p w14:paraId="14B84A56" w14:textId="5359B028" w:rsidR="002368CC" w:rsidRPr="00951E55" w:rsidRDefault="002368CC" w:rsidP="002368CC">
            <w:pPr>
              <w:ind w:left="102" w:right="41"/>
              <w:jc w:val="center"/>
              <w:rPr>
                <w:sz w:val="22"/>
              </w:rPr>
            </w:pPr>
            <w:r w:rsidRPr="00951E55">
              <w:rPr>
                <w:sz w:val="22"/>
              </w:rPr>
              <w:t>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D08890D" w14:textId="0C34CC4E" w:rsidR="002368CC" w:rsidRPr="00951E55" w:rsidRDefault="002368CC" w:rsidP="002368CC">
            <w:pPr>
              <w:ind w:left="102" w:right="41"/>
              <w:jc w:val="center"/>
              <w:rPr>
                <w:sz w:val="22"/>
              </w:rPr>
            </w:pPr>
            <w:r w:rsidRPr="00951E55">
              <w:rPr>
                <w:sz w:val="22"/>
              </w:rPr>
              <w:t>N/A</w:t>
            </w:r>
          </w:p>
        </w:tc>
        <w:tc>
          <w:tcPr>
            <w:tcW w:w="1986" w:type="dxa"/>
            <w:tcBorders>
              <w:top w:val="single" w:sz="4" w:space="0" w:color="000000"/>
              <w:left w:val="single" w:sz="4" w:space="0" w:color="000000"/>
              <w:bottom w:val="single" w:sz="4" w:space="0" w:color="000000"/>
              <w:right w:val="single" w:sz="4" w:space="0" w:color="000000"/>
            </w:tcBorders>
            <w:vAlign w:val="center"/>
          </w:tcPr>
          <w:p w14:paraId="4B7EA052" w14:textId="75AF53B9" w:rsidR="002368CC" w:rsidRPr="00951E55" w:rsidRDefault="002368CC" w:rsidP="002368CC">
            <w:pPr>
              <w:ind w:left="102" w:right="41"/>
              <w:jc w:val="center"/>
              <w:rPr>
                <w:sz w:val="22"/>
              </w:rPr>
            </w:pPr>
            <w:r w:rsidRPr="00951E55">
              <w:rPr>
                <w:sz w:val="22"/>
              </w:rPr>
              <w:t>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3D95982" w14:textId="44563B9E" w:rsidR="002368CC" w:rsidRPr="00700FD1" w:rsidRDefault="002368CC" w:rsidP="002368CC">
            <w:pPr>
              <w:ind w:left="102" w:right="41"/>
              <w:jc w:val="center"/>
              <w:rPr>
                <w:sz w:val="22"/>
              </w:rPr>
            </w:pPr>
            <w:r w:rsidRPr="00951E55">
              <w:rPr>
                <w:sz w:val="22"/>
              </w:rPr>
              <w:t>N/A</w:t>
            </w:r>
          </w:p>
        </w:tc>
      </w:tr>
    </w:tbl>
    <w:p w14:paraId="4A8C72AA" w14:textId="27B6F205" w:rsidR="00DE3306" w:rsidRPr="005D0271" w:rsidRDefault="00DE3306" w:rsidP="005D0271">
      <w:pPr>
        <w:tabs>
          <w:tab w:val="left" w:pos="8505"/>
        </w:tabs>
        <w:rPr>
          <w:sz w:val="2"/>
          <w:szCs w:val="2"/>
        </w:rPr>
      </w:pPr>
      <w:bookmarkStart w:id="693" w:name="_Toc91243433"/>
      <w:bookmarkStart w:id="694" w:name="_Toc91243436"/>
      <w:bookmarkStart w:id="695" w:name="_Toc91243476"/>
      <w:bookmarkStart w:id="696" w:name="_Toc91243516"/>
      <w:bookmarkStart w:id="697" w:name="_Toc91243556"/>
      <w:bookmarkStart w:id="698" w:name="_Toc91243596"/>
      <w:bookmarkStart w:id="699" w:name="_Toc91243636"/>
      <w:bookmarkStart w:id="700" w:name="_Toc91243676"/>
      <w:bookmarkStart w:id="701" w:name="_Toc91243716"/>
      <w:bookmarkEnd w:id="693"/>
      <w:bookmarkEnd w:id="694"/>
      <w:bookmarkEnd w:id="695"/>
      <w:bookmarkEnd w:id="696"/>
      <w:bookmarkEnd w:id="697"/>
      <w:bookmarkEnd w:id="698"/>
      <w:bookmarkEnd w:id="699"/>
      <w:bookmarkEnd w:id="700"/>
      <w:bookmarkEnd w:id="701"/>
    </w:p>
    <w:sectPr w:rsidR="00DE3306" w:rsidRPr="005D0271" w:rsidSect="00C012EE">
      <w:footerReference w:type="default" r:id="rId20"/>
      <w:pgSz w:w="16838" w:h="11906" w:orient="landscape" w:code="9"/>
      <w:pgMar w:top="990" w:right="1080" w:bottom="1080" w:left="1261" w:header="851" w:footer="9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599E2" w14:textId="77777777" w:rsidR="00867E4C" w:rsidRDefault="00867E4C">
      <w:r>
        <w:separator/>
      </w:r>
    </w:p>
    <w:p w14:paraId="2FFD3F01" w14:textId="77777777" w:rsidR="00867E4C" w:rsidRDefault="00867E4C"/>
  </w:endnote>
  <w:endnote w:type="continuationSeparator" w:id="0">
    <w:p w14:paraId="0329F370" w14:textId="77777777" w:rsidR="00867E4C" w:rsidRDefault="00867E4C">
      <w:r>
        <w:continuationSeparator/>
      </w:r>
    </w:p>
    <w:p w14:paraId="7B6CBE97" w14:textId="77777777" w:rsidR="00867E4C" w:rsidRDefault="00867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auto"/>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Helvetica Neue Light">
    <w:altName w:val="MV Boli"/>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CD88" w14:textId="351B7B6E" w:rsidR="00867E4C" w:rsidRPr="00A86ADD" w:rsidRDefault="00867E4C" w:rsidP="00B72BE1">
    <w:pPr>
      <w:pStyle w:val="a3"/>
      <w:pBdr>
        <w:top w:val="single" w:sz="4" w:space="2" w:color="auto"/>
      </w:pBdr>
      <w:tabs>
        <w:tab w:val="clear" w:pos="4153"/>
        <w:tab w:val="clear" w:pos="8306"/>
        <w:tab w:val="right" w:pos="9180"/>
        <w:tab w:val="right" w:pos="9720"/>
      </w:tabs>
      <w:ind w:right="-25"/>
      <w:rPr>
        <w:rFonts w:ascii="Arial Narrow" w:hAnsi="Arial Narrow"/>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D767" w14:textId="5B5605CD" w:rsidR="00867E4C" w:rsidRPr="00EC072C" w:rsidRDefault="00867E4C" w:rsidP="00EC072C">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54B7" w14:textId="4AA19ADA" w:rsidR="00867E4C" w:rsidRPr="003645CC" w:rsidRDefault="00867E4C" w:rsidP="006E1592">
    <w:pPr>
      <w:pStyle w:val="a3"/>
      <w:pBdr>
        <w:top w:val="single" w:sz="4" w:space="2" w:color="auto"/>
      </w:pBdr>
      <w:tabs>
        <w:tab w:val="clear" w:pos="4153"/>
        <w:tab w:val="clear" w:pos="8306"/>
        <w:tab w:val="right" w:pos="8640"/>
        <w:tab w:val="right" w:pos="9720"/>
      </w:tabs>
      <w:ind w:right="-25"/>
      <w:rPr>
        <w:b/>
        <w:sz w:val="20"/>
      </w:rPr>
    </w:pPr>
    <w:bookmarkStart w:id="14" w:name="_Hlk62548358"/>
    <w:bookmarkStart w:id="15" w:name="_Hlk62548359"/>
    <w:bookmarkStart w:id="16" w:name="_Hlk62548367"/>
    <w:bookmarkStart w:id="17" w:name="_Hlk62548368"/>
    <w:r w:rsidRPr="003645CC">
      <w:rPr>
        <w:sz w:val="20"/>
      </w:rPr>
      <w:tab/>
    </w:r>
    <w:r w:rsidRPr="003645CC">
      <w:rPr>
        <w:sz w:val="20"/>
      </w:rPr>
      <w:tab/>
    </w:r>
    <w:bookmarkEnd w:id="14"/>
    <w:bookmarkEnd w:id="15"/>
    <w:bookmarkEnd w:id="16"/>
    <w:bookmarkEnd w:id="17"/>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4A5C" w14:textId="4CB47AC6" w:rsidR="00867E4C" w:rsidRPr="00A86ADD" w:rsidRDefault="00867E4C" w:rsidP="00F65388">
    <w:pPr>
      <w:pStyle w:val="a3"/>
      <w:pBdr>
        <w:top w:val="single" w:sz="4" w:space="2" w:color="auto"/>
      </w:pBdr>
      <w:tabs>
        <w:tab w:val="clear" w:pos="4153"/>
        <w:tab w:val="clear" w:pos="8306"/>
        <w:tab w:val="right" w:pos="9498"/>
      </w:tabs>
      <w:ind w:right="-25"/>
      <w:rPr>
        <w:rFonts w:ascii="Arial Narrow" w:hAnsi="Arial Narrow"/>
        <w:b/>
        <w:sz w:val="20"/>
      </w:rPr>
    </w:pPr>
    <w:r w:rsidRPr="00A86ADD">
      <w:rPr>
        <w:rFonts w:ascii="Arial Narrow" w:hAnsi="Arial Narrow"/>
        <w:sz w:val="20"/>
      </w:rPr>
      <w:tab/>
    </w:r>
    <w:r w:rsidRPr="00F65388">
      <w:rPr>
        <w:rFonts w:ascii="Arial Narrow" w:hAnsi="Arial Narrow"/>
        <w:sz w:val="20"/>
      </w:rPr>
      <w:t xml:space="preserve">Page </w:t>
    </w:r>
    <w:r w:rsidRPr="00F65388">
      <w:rPr>
        <w:rFonts w:ascii="Arial Narrow" w:hAnsi="Arial Narrow"/>
        <w:b/>
        <w:bCs/>
        <w:sz w:val="20"/>
      </w:rPr>
      <w:fldChar w:fldCharType="begin"/>
    </w:r>
    <w:r w:rsidRPr="00F65388">
      <w:rPr>
        <w:rFonts w:ascii="Arial Narrow" w:hAnsi="Arial Narrow"/>
        <w:b/>
        <w:bCs/>
        <w:sz w:val="20"/>
      </w:rPr>
      <w:instrText xml:space="preserve"> PAGE  \* Arabic  \* MERGEFORMAT </w:instrText>
    </w:r>
    <w:r w:rsidRPr="00F65388">
      <w:rPr>
        <w:rFonts w:ascii="Arial Narrow" w:hAnsi="Arial Narrow"/>
        <w:b/>
        <w:bCs/>
        <w:sz w:val="20"/>
      </w:rPr>
      <w:fldChar w:fldCharType="separate"/>
    </w:r>
    <w:r w:rsidR="008C6404">
      <w:rPr>
        <w:rFonts w:ascii="Arial Narrow" w:hAnsi="Arial Narrow"/>
        <w:b/>
        <w:bCs/>
        <w:noProof/>
        <w:sz w:val="20"/>
      </w:rPr>
      <w:t>1</w:t>
    </w:r>
    <w:r w:rsidRPr="00F65388">
      <w:rPr>
        <w:rFonts w:ascii="Arial Narrow" w:hAnsi="Arial Narrow"/>
        <w:b/>
        <w:bCs/>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A764" w14:textId="2B9444AD" w:rsidR="00867E4C" w:rsidRPr="00A86ADD" w:rsidRDefault="00867E4C" w:rsidP="00F65388">
    <w:pPr>
      <w:pStyle w:val="a3"/>
      <w:pBdr>
        <w:top w:val="single" w:sz="4" w:space="2" w:color="auto"/>
      </w:pBdr>
      <w:tabs>
        <w:tab w:val="clear" w:pos="4153"/>
        <w:tab w:val="clear" w:pos="8306"/>
        <w:tab w:val="right" w:pos="9498"/>
      </w:tabs>
      <w:ind w:right="-25"/>
      <w:rPr>
        <w:rFonts w:ascii="Arial Narrow" w:hAnsi="Arial Narrow"/>
        <w:b/>
        <w:sz w:val="20"/>
      </w:rPr>
    </w:pPr>
    <w:r w:rsidRPr="00A86ADD">
      <w:rPr>
        <w:rFonts w:ascii="Arial Narrow" w:hAnsi="Arial Narrow"/>
        <w:sz w:val="20"/>
      </w:rPr>
      <w:tab/>
    </w:r>
    <w:r w:rsidRPr="00F65388">
      <w:rPr>
        <w:rFonts w:ascii="Arial Narrow" w:hAnsi="Arial Narrow"/>
        <w:sz w:val="20"/>
      </w:rPr>
      <w:t xml:space="preserve">Page </w:t>
    </w:r>
    <w:r w:rsidRPr="00F65388">
      <w:rPr>
        <w:rFonts w:ascii="Arial Narrow" w:hAnsi="Arial Narrow"/>
        <w:b/>
        <w:bCs/>
        <w:sz w:val="20"/>
      </w:rPr>
      <w:fldChar w:fldCharType="begin"/>
    </w:r>
    <w:r w:rsidRPr="00F65388">
      <w:rPr>
        <w:rFonts w:ascii="Arial Narrow" w:hAnsi="Arial Narrow"/>
        <w:b/>
        <w:bCs/>
        <w:sz w:val="20"/>
      </w:rPr>
      <w:instrText xml:space="preserve"> PAGE  \* Arabic  \* MERGEFORMAT </w:instrText>
    </w:r>
    <w:r w:rsidRPr="00F65388">
      <w:rPr>
        <w:rFonts w:ascii="Arial Narrow" w:hAnsi="Arial Narrow"/>
        <w:b/>
        <w:bCs/>
        <w:sz w:val="20"/>
      </w:rPr>
      <w:fldChar w:fldCharType="separate"/>
    </w:r>
    <w:r w:rsidR="008C6404">
      <w:rPr>
        <w:rFonts w:ascii="Arial Narrow" w:hAnsi="Arial Narrow"/>
        <w:b/>
        <w:bCs/>
        <w:noProof/>
        <w:sz w:val="20"/>
      </w:rPr>
      <w:t>3</w:t>
    </w:r>
    <w:r w:rsidRPr="00F65388">
      <w:rPr>
        <w:rFonts w:ascii="Arial Narrow" w:hAnsi="Arial Narrow"/>
        <w:b/>
        <w:bCs/>
        <w:sz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73E6" w14:textId="0E0E01ED" w:rsidR="00867E4C" w:rsidRPr="003645CC" w:rsidRDefault="00867E4C" w:rsidP="00F65388">
    <w:pPr>
      <w:pStyle w:val="a3"/>
      <w:pBdr>
        <w:top w:val="single" w:sz="4" w:space="2" w:color="auto"/>
      </w:pBdr>
      <w:tabs>
        <w:tab w:val="clear" w:pos="4153"/>
        <w:tab w:val="clear" w:pos="8306"/>
        <w:tab w:val="right" w:pos="9498"/>
      </w:tabs>
      <w:ind w:right="-25"/>
      <w:rPr>
        <w:b/>
        <w:sz w:val="20"/>
      </w:rPr>
    </w:pPr>
    <w:r w:rsidRPr="003645CC">
      <w:rPr>
        <w:sz w:val="20"/>
      </w:rPr>
      <w:tab/>
    </w:r>
    <w:r w:rsidRPr="003645CC">
      <w:rPr>
        <w:sz w:val="20"/>
      </w:rPr>
      <w:tab/>
    </w:r>
    <w:r w:rsidRPr="003645CC">
      <w:rPr>
        <w:sz w:val="20"/>
      </w:rPr>
      <w:tab/>
    </w:r>
    <w:r w:rsidRPr="003645CC">
      <w:rPr>
        <w:sz w:val="20"/>
      </w:rPr>
      <w:tab/>
    </w:r>
    <w:r w:rsidRPr="003645CC">
      <w:rPr>
        <w:sz w:val="20"/>
      </w:rPr>
      <w:tab/>
    </w:r>
    <w:r w:rsidRPr="003645CC">
      <w:rPr>
        <w:sz w:val="20"/>
      </w:rPr>
      <w:tab/>
    </w:r>
    <w:r w:rsidRPr="003645CC">
      <w:rPr>
        <w:sz w:val="20"/>
      </w:rPr>
      <w:tab/>
      <w:t xml:space="preserve">Page </w:t>
    </w:r>
    <w:r w:rsidRPr="003645CC">
      <w:rPr>
        <w:b/>
        <w:bCs/>
        <w:sz w:val="20"/>
      </w:rPr>
      <w:fldChar w:fldCharType="begin"/>
    </w:r>
    <w:r w:rsidRPr="003645CC">
      <w:rPr>
        <w:b/>
        <w:bCs/>
        <w:sz w:val="20"/>
      </w:rPr>
      <w:instrText xml:space="preserve"> PAGE  \* Arabic  \* MERGEFORMAT </w:instrText>
    </w:r>
    <w:r w:rsidRPr="003645CC">
      <w:rPr>
        <w:b/>
        <w:bCs/>
        <w:sz w:val="20"/>
      </w:rPr>
      <w:fldChar w:fldCharType="separate"/>
    </w:r>
    <w:r w:rsidR="008C6404">
      <w:rPr>
        <w:b/>
        <w:bCs/>
        <w:noProof/>
        <w:sz w:val="20"/>
      </w:rPr>
      <w:t>15</w:t>
    </w:r>
    <w:r w:rsidRPr="003645CC">
      <w:rPr>
        <w:b/>
        <w:bCs/>
        <w:sz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A305" w14:textId="2E3F8A54" w:rsidR="00867E4C" w:rsidRPr="003645CC" w:rsidRDefault="00867E4C" w:rsidP="00F65388">
    <w:pPr>
      <w:pStyle w:val="a3"/>
      <w:pBdr>
        <w:top w:val="single" w:sz="4" w:space="2" w:color="auto"/>
      </w:pBdr>
      <w:tabs>
        <w:tab w:val="clear" w:pos="4153"/>
        <w:tab w:val="clear" w:pos="8306"/>
        <w:tab w:val="right" w:pos="9498"/>
      </w:tabs>
      <w:ind w:right="-25"/>
      <w:rPr>
        <w:b/>
        <w:sz w:val="20"/>
      </w:rPr>
    </w:pPr>
    <w:r w:rsidRPr="003645CC">
      <w:rPr>
        <w:sz w:val="20"/>
      </w:rPr>
      <w:tab/>
    </w:r>
    <w:r w:rsidRPr="003645CC">
      <w:rPr>
        <w:sz w:val="20"/>
      </w:rPr>
      <w:tab/>
    </w:r>
    <w:r w:rsidRPr="003645CC">
      <w:rPr>
        <w:sz w:val="20"/>
      </w:rPr>
      <w:tab/>
    </w:r>
    <w:r w:rsidRPr="003645CC">
      <w:rPr>
        <w:sz w:val="20"/>
      </w:rPr>
      <w:tab/>
    </w:r>
    <w:r w:rsidRPr="003645CC">
      <w:rPr>
        <w:sz w:val="20"/>
      </w:rPr>
      <w:tab/>
    </w:r>
    <w:r w:rsidRPr="003645CC">
      <w:rPr>
        <w:sz w:val="20"/>
      </w:rPr>
      <w:tab/>
    </w:r>
    <w:r w:rsidRPr="003645CC">
      <w:rPr>
        <w:sz w:val="20"/>
      </w:rPr>
      <w:tab/>
      <w:t xml:space="preserve">Page </w:t>
    </w:r>
    <w:r w:rsidRPr="00783F7F">
      <w:rPr>
        <w:b/>
        <w:bCs/>
        <w:sz w:val="20"/>
      </w:rPr>
      <w:fldChar w:fldCharType="begin"/>
    </w:r>
    <w:r w:rsidRPr="003645CC">
      <w:rPr>
        <w:b/>
        <w:bCs/>
        <w:sz w:val="20"/>
      </w:rPr>
      <w:instrText xml:space="preserve"> PAGE  \* Arabic  \* MERGEFORMAT </w:instrText>
    </w:r>
    <w:r w:rsidRPr="00783F7F">
      <w:rPr>
        <w:b/>
        <w:bCs/>
        <w:sz w:val="20"/>
      </w:rPr>
      <w:fldChar w:fldCharType="separate"/>
    </w:r>
    <w:r w:rsidR="008C6404">
      <w:rPr>
        <w:b/>
        <w:bCs/>
        <w:noProof/>
        <w:sz w:val="20"/>
      </w:rPr>
      <w:t>297</w:t>
    </w:r>
    <w:r w:rsidRPr="00783F7F">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D61A0" w14:textId="77777777" w:rsidR="00867E4C" w:rsidRDefault="00867E4C">
      <w:r>
        <w:separator/>
      </w:r>
    </w:p>
    <w:p w14:paraId="2DE700C8" w14:textId="77777777" w:rsidR="00867E4C" w:rsidRDefault="00867E4C"/>
  </w:footnote>
  <w:footnote w:type="continuationSeparator" w:id="0">
    <w:p w14:paraId="67A6E16C" w14:textId="77777777" w:rsidR="00867E4C" w:rsidRDefault="00867E4C">
      <w:r>
        <w:continuationSeparator/>
      </w:r>
    </w:p>
    <w:p w14:paraId="0822DCA1" w14:textId="77777777" w:rsidR="00867E4C" w:rsidRDefault="00867E4C"/>
  </w:footnote>
  <w:footnote w:id="1">
    <w:p w14:paraId="47EA22ED" w14:textId="77777777" w:rsidR="00867E4C" w:rsidRPr="007C3DA1" w:rsidRDefault="00867E4C" w:rsidP="008B73FB">
      <w:pPr>
        <w:pStyle w:val="a5"/>
        <w:rPr>
          <w:lang w:val="en-US"/>
        </w:rPr>
      </w:pPr>
      <w:r>
        <w:rPr>
          <w:rStyle w:val="af5"/>
        </w:rPr>
        <w:footnoteRef/>
      </w:r>
      <w:r>
        <w:t xml:space="preserve"> [Note: To facilitate the review purpose, the codes not available in the BIM harmonisation guideline are highlighted in Yellow]</w:t>
      </w:r>
    </w:p>
  </w:footnote>
  <w:footnote w:id="2">
    <w:p w14:paraId="00657B98" w14:textId="28D34BED" w:rsidR="00867E4C" w:rsidRPr="00E20D37" w:rsidRDefault="00867E4C" w:rsidP="00611CF3">
      <w:pPr>
        <w:pStyle w:val="a5"/>
        <w:rPr>
          <w:lang w:val="en-US"/>
        </w:rPr>
      </w:pPr>
      <w:r>
        <w:rPr>
          <w:rStyle w:val="af5"/>
        </w:rPr>
        <w:footnoteRef/>
      </w:r>
      <w:r>
        <w:t xml:space="preserve"> </w:t>
      </w:r>
      <w:r>
        <w:rPr>
          <w:lang w:val="en-US"/>
        </w:rPr>
        <w:t xml:space="preserve">The BIM Manager should further detail the Omniclass classification to Level 3 according to the actual type of finishes used on site </w:t>
      </w:r>
    </w:p>
  </w:footnote>
  <w:footnote w:id="3">
    <w:p w14:paraId="7C45CFBF" w14:textId="77777777" w:rsidR="00867E4C" w:rsidRPr="007C3DA1" w:rsidRDefault="00867E4C" w:rsidP="00AE325E">
      <w:pPr>
        <w:pStyle w:val="a5"/>
        <w:rPr>
          <w:lang w:val="en-US"/>
        </w:rPr>
      </w:pPr>
      <w:r>
        <w:rPr>
          <w:rStyle w:val="af5"/>
        </w:rPr>
        <w:footnoteRef/>
      </w:r>
      <w:r>
        <w:t xml:space="preserve"> </w:t>
      </w:r>
      <w:r>
        <w:rPr>
          <w:lang w:val="en-US"/>
        </w:rPr>
        <w:t xml:space="preserve">The BIM Team should further detail the Omniclass classification to Level 3 according to the actual type of sensors installed on site </w:t>
      </w:r>
    </w:p>
  </w:footnote>
  <w:footnote w:id="4">
    <w:p w14:paraId="522136BE" w14:textId="77777777" w:rsidR="00867E4C" w:rsidRPr="007C3DA1" w:rsidRDefault="00867E4C" w:rsidP="00060A69">
      <w:pPr>
        <w:pStyle w:val="a5"/>
        <w:rPr>
          <w:lang w:val="en-US"/>
        </w:rPr>
      </w:pPr>
      <w:r>
        <w:rPr>
          <w:rStyle w:val="af5"/>
        </w:rPr>
        <w:footnoteRef/>
      </w:r>
      <w:r>
        <w:t xml:space="preserve"> </w:t>
      </w:r>
      <w:r>
        <w:rPr>
          <w:lang w:val="en-US"/>
        </w:rPr>
        <w:t xml:space="preserve">The BIM Team should further detail the Omniclass classification to Level 3 according to the actual type of finishes used on site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3484" w14:textId="7DDE7C5D" w:rsidR="00867E4C" w:rsidRPr="00EC072C" w:rsidRDefault="00867E4C" w:rsidP="00EC072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BDD8" w14:textId="77777777" w:rsidR="00867E4C" w:rsidRPr="00EC072C" w:rsidRDefault="00867E4C" w:rsidP="00EC072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5441" w14:textId="555303E0" w:rsidR="00867E4C" w:rsidRPr="005D0271" w:rsidRDefault="00867E4C" w:rsidP="00D57128">
    <w:pPr>
      <w:pStyle w:val="header2"/>
      <w:pBdr>
        <w:bottom w:val="single" w:sz="8" w:space="0" w:color="auto"/>
      </w:pBdr>
      <w:tabs>
        <w:tab w:val="clear" w:pos="4320"/>
        <w:tab w:val="clear" w:pos="8640"/>
        <w:tab w:val="clear" w:pos="9600"/>
        <w:tab w:val="clear" w:pos="9639"/>
        <w:tab w:val="right" w:pos="9720"/>
      </w:tabs>
      <w:ind w:left="0"/>
      <w:rPr>
        <w:rFonts w:ascii="Times New Roman" w:hAnsi="Times New Roman"/>
        <w:b w:val="0"/>
        <w:sz w:val="20"/>
      </w:rPr>
    </w:pPr>
    <w:bookmarkStart w:id="10" w:name="_Hlk62548333"/>
    <w:bookmarkStart w:id="11" w:name="_Hlk62548334"/>
    <w:bookmarkStart w:id="12" w:name="_Hlk62548344"/>
    <w:bookmarkStart w:id="13" w:name="_Hlk62548345"/>
    <w:r w:rsidRPr="00862598">
      <w:rPr>
        <w:b w:val="0"/>
        <w:sz w:val="20"/>
      </w:rPr>
      <w:t>LOIN Specification (v1.</w:t>
    </w:r>
    <w:r>
      <w:rPr>
        <w:b w:val="0"/>
        <w:sz w:val="20"/>
      </w:rPr>
      <w:t>1</w:t>
    </w:r>
    <w:r w:rsidRPr="00862598">
      <w:rPr>
        <w:b w:val="0"/>
        <w:sz w:val="20"/>
      </w:rPr>
      <w:t>)</w:t>
    </w:r>
    <w:r w:rsidRPr="0025315A">
      <w:rPr>
        <w:rFonts w:ascii="Times New Roman" w:hAnsi="Times New Roman"/>
        <w:b w:val="0"/>
        <w:sz w:val="20"/>
      </w:rPr>
      <w:tab/>
    </w:r>
    <w:bookmarkEnd w:id="10"/>
    <w:bookmarkEnd w:id="11"/>
    <w:bookmarkEnd w:id="12"/>
    <w:bookmarkEnd w:id="13"/>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0E0F" w14:textId="6F41CBF6" w:rsidR="00867E4C" w:rsidRPr="00AE325E" w:rsidRDefault="00867E4C" w:rsidP="00D57128">
    <w:pPr>
      <w:pStyle w:val="header2"/>
      <w:pBdr>
        <w:bottom w:val="single" w:sz="8" w:space="0" w:color="auto"/>
      </w:pBdr>
      <w:tabs>
        <w:tab w:val="clear" w:pos="4320"/>
        <w:tab w:val="clear" w:pos="8640"/>
        <w:tab w:val="clear" w:pos="9600"/>
        <w:tab w:val="clear" w:pos="9639"/>
        <w:tab w:val="right" w:pos="9720"/>
      </w:tabs>
      <w:ind w:left="0"/>
      <w:rPr>
        <w:rFonts w:ascii="Times New Roman" w:hAnsi="Times New Roman"/>
        <w:b w:val="0"/>
        <w:bCs/>
        <w:sz w:val="20"/>
      </w:rPr>
    </w:pPr>
    <w:r w:rsidRPr="002E223B">
      <w:rPr>
        <w:b w:val="0"/>
        <w:sz w:val="20"/>
      </w:rPr>
      <w:t>LOIN Specification (v1.</w:t>
    </w:r>
    <w:r>
      <w:rPr>
        <w:b w:val="0"/>
        <w:sz w:val="20"/>
      </w:rPr>
      <w:t>1</w:t>
    </w:r>
    <w:r w:rsidRPr="002E223B">
      <w:rPr>
        <w:b w:val="0"/>
        <w:sz w:val="20"/>
      </w:rPr>
      <w:t>)</w:t>
    </w:r>
    <w:r w:rsidRPr="00AE325E">
      <w:rPr>
        <w:rFonts w:ascii="Times New Roman" w:hAnsi="Times New Roman"/>
        <w:b w:val="0"/>
        <w:bCs/>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F500FAC"/>
    <w:lvl w:ilvl="0">
      <w:start w:val="1"/>
      <w:numFmt w:val="decimal"/>
      <w:pStyle w:val="2"/>
      <w:lvlText w:val="%1."/>
      <w:lvlJc w:val="left"/>
      <w:pPr>
        <w:tabs>
          <w:tab w:val="num" w:pos="643"/>
        </w:tabs>
        <w:ind w:left="643" w:hanging="360"/>
      </w:pPr>
    </w:lvl>
  </w:abstractNum>
  <w:abstractNum w:abstractNumId="1" w15:restartNumberingAfterBreak="0">
    <w:nsid w:val="003F29CA"/>
    <w:multiLevelType w:val="hybridMultilevel"/>
    <w:tmpl w:val="B4D4A14C"/>
    <w:lvl w:ilvl="0" w:tplc="3C090001">
      <w:start w:val="1"/>
      <w:numFmt w:val="bullet"/>
      <w:lvlText w:val=""/>
      <w:lvlJc w:val="left"/>
      <w:pPr>
        <w:ind w:left="822" w:hanging="360"/>
      </w:pPr>
      <w:rPr>
        <w:rFonts w:ascii="Symbol" w:hAnsi="Symbol" w:hint="default"/>
      </w:rPr>
    </w:lvl>
    <w:lvl w:ilvl="1" w:tplc="3C090003" w:tentative="1">
      <w:start w:val="1"/>
      <w:numFmt w:val="bullet"/>
      <w:lvlText w:val="o"/>
      <w:lvlJc w:val="left"/>
      <w:pPr>
        <w:ind w:left="1542" w:hanging="360"/>
      </w:pPr>
      <w:rPr>
        <w:rFonts w:ascii="Courier New" w:hAnsi="Courier New" w:cs="Courier New" w:hint="default"/>
      </w:rPr>
    </w:lvl>
    <w:lvl w:ilvl="2" w:tplc="3C090005" w:tentative="1">
      <w:start w:val="1"/>
      <w:numFmt w:val="bullet"/>
      <w:lvlText w:val=""/>
      <w:lvlJc w:val="left"/>
      <w:pPr>
        <w:ind w:left="2262" w:hanging="360"/>
      </w:pPr>
      <w:rPr>
        <w:rFonts w:ascii="Wingdings" w:hAnsi="Wingdings" w:hint="default"/>
      </w:rPr>
    </w:lvl>
    <w:lvl w:ilvl="3" w:tplc="3C090001" w:tentative="1">
      <w:start w:val="1"/>
      <w:numFmt w:val="bullet"/>
      <w:lvlText w:val=""/>
      <w:lvlJc w:val="left"/>
      <w:pPr>
        <w:ind w:left="2982" w:hanging="360"/>
      </w:pPr>
      <w:rPr>
        <w:rFonts w:ascii="Symbol" w:hAnsi="Symbol" w:hint="default"/>
      </w:rPr>
    </w:lvl>
    <w:lvl w:ilvl="4" w:tplc="3C090003" w:tentative="1">
      <w:start w:val="1"/>
      <w:numFmt w:val="bullet"/>
      <w:lvlText w:val="o"/>
      <w:lvlJc w:val="left"/>
      <w:pPr>
        <w:ind w:left="3702" w:hanging="360"/>
      </w:pPr>
      <w:rPr>
        <w:rFonts w:ascii="Courier New" w:hAnsi="Courier New" w:cs="Courier New" w:hint="default"/>
      </w:rPr>
    </w:lvl>
    <w:lvl w:ilvl="5" w:tplc="3C090005" w:tentative="1">
      <w:start w:val="1"/>
      <w:numFmt w:val="bullet"/>
      <w:lvlText w:val=""/>
      <w:lvlJc w:val="left"/>
      <w:pPr>
        <w:ind w:left="4422" w:hanging="360"/>
      </w:pPr>
      <w:rPr>
        <w:rFonts w:ascii="Wingdings" w:hAnsi="Wingdings" w:hint="default"/>
      </w:rPr>
    </w:lvl>
    <w:lvl w:ilvl="6" w:tplc="3C090001" w:tentative="1">
      <w:start w:val="1"/>
      <w:numFmt w:val="bullet"/>
      <w:lvlText w:val=""/>
      <w:lvlJc w:val="left"/>
      <w:pPr>
        <w:ind w:left="5142" w:hanging="360"/>
      </w:pPr>
      <w:rPr>
        <w:rFonts w:ascii="Symbol" w:hAnsi="Symbol" w:hint="default"/>
      </w:rPr>
    </w:lvl>
    <w:lvl w:ilvl="7" w:tplc="3C090003" w:tentative="1">
      <w:start w:val="1"/>
      <w:numFmt w:val="bullet"/>
      <w:lvlText w:val="o"/>
      <w:lvlJc w:val="left"/>
      <w:pPr>
        <w:ind w:left="5862" w:hanging="360"/>
      </w:pPr>
      <w:rPr>
        <w:rFonts w:ascii="Courier New" w:hAnsi="Courier New" w:cs="Courier New" w:hint="default"/>
      </w:rPr>
    </w:lvl>
    <w:lvl w:ilvl="8" w:tplc="3C090005" w:tentative="1">
      <w:start w:val="1"/>
      <w:numFmt w:val="bullet"/>
      <w:lvlText w:val=""/>
      <w:lvlJc w:val="left"/>
      <w:pPr>
        <w:ind w:left="6582" w:hanging="360"/>
      </w:pPr>
      <w:rPr>
        <w:rFonts w:ascii="Wingdings" w:hAnsi="Wingdings" w:hint="default"/>
      </w:rPr>
    </w:lvl>
  </w:abstractNum>
  <w:abstractNum w:abstractNumId="2" w15:restartNumberingAfterBreak="0">
    <w:nsid w:val="042E7D7A"/>
    <w:multiLevelType w:val="multilevel"/>
    <w:tmpl w:val="1154425E"/>
    <w:lvl w:ilvl="0">
      <w:start w:val="1"/>
      <w:numFmt w:val="decimal"/>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pStyle w:val="11Appendix"/>
      <w:lvlText w:val="%1.%2."/>
      <w:lvlJc w:val="left"/>
      <w:pPr>
        <w:ind w:left="1728"/>
      </w:pPr>
    </w:lvl>
    <w:lvl w:ilvl="2">
      <w:start w:val="1"/>
      <w:numFmt w:val="decimal"/>
      <w:lvlText w:val="%1.%2.%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CB2E2F"/>
    <w:multiLevelType w:val="multilevel"/>
    <w:tmpl w:val="2A0EB504"/>
    <w:styleLink w:val="Style1"/>
    <w:lvl w:ilvl="0">
      <w:start w:val="1"/>
      <w:numFmt w:val="decimal"/>
      <w:lvlText w:val="%1."/>
      <w:lvlJc w:val="left"/>
      <w:pPr>
        <w:ind w:left="360" w:hanging="360"/>
      </w:pPr>
      <w:rPr>
        <w:rFonts w:ascii="Arial Narrow" w:hAnsi="Arial Narrow" w:hint="eastAsia"/>
        <w:b w:val="0"/>
        <w:i w:val="0"/>
        <w:sz w:val="28"/>
      </w:rPr>
    </w:lvl>
    <w:lvl w:ilvl="1">
      <w:start w:val="1"/>
      <w:numFmt w:val="decimal"/>
      <w:lvlText w:val="%1.%2"/>
      <w:lvlJc w:val="left"/>
      <w:pPr>
        <w:tabs>
          <w:tab w:val="num" w:pos="1080"/>
        </w:tabs>
        <w:ind w:left="1080" w:hanging="1080"/>
      </w:pPr>
      <w:rPr>
        <w:rFonts w:hint="eastAsia"/>
        <w:sz w:val="28"/>
        <w:szCs w:val="28"/>
      </w:rPr>
    </w:lvl>
    <w:lvl w:ilvl="2">
      <w:start w:val="1"/>
      <w:numFmt w:val="decimal"/>
      <w:lvlText w:val="%1.%2.%3"/>
      <w:lvlJc w:val="left"/>
      <w:pPr>
        <w:tabs>
          <w:tab w:val="num" w:pos="1080"/>
        </w:tabs>
        <w:ind w:left="1080" w:hanging="1080"/>
      </w:pPr>
      <w:rPr>
        <w:rFonts w:ascii="Arial Narrow" w:hAnsi="Arial Narrow" w:hint="default"/>
        <w:b w:val="0"/>
        <w:bCs w:val="0"/>
        <w:sz w:val="24"/>
        <w:szCs w:val="24"/>
      </w:rPr>
    </w:lvl>
    <w:lvl w:ilvl="3">
      <w:start w:val="1"/>
      <w:numFmt w:val="decimal"/>
      <w:lvlText w:val="%1.%2.%3.%4"/>
      <w:lvlJc w:val="left"/>
      <w:pPr>
        <w:ind w:left="1077" w:hanging="1077"/>
      </w:pPr>
      <w:rPr>
        <w:rFonts w:ascii="Arial Narrow" w:hAnsi="Arial Narrow" w:hint="default"/>
        <w:b w:val="0"/>
        <w:i w:val="0"/>
        <w:sz w:val="24"/>
        <w:szCs w:val="24"/>
      </w:rPr>
    </w:lvl>
    <w:lvl w:ilvl="4">
      <w:start w:val="1"/>
      <w:numFmt w:val="decimal"/>
      <w:pStyle w:val="5"/>
      <w:lvlText w:val="%1.%2.%3.%4.%5"/>
      <w:lvlJc w:val="left"/>
      <w:pPr>
        <w:tabs>
          <w:tab w:val="num" w:pos="0"/>
        </w:tabs>
        <w:ind w:left="0" w:firstLine="0"/>
      </w:pPr>
      <w:rPr>
        <w:rFonts w:hint="eastAsia"/>
      </w:rPr>
    </w:lvl>
    <w:lvl w:ilvl="5">
      <w:start w:val="1"/>
      <w:numFmt w:val="decimal"/>
      <w:pStyle w:val="6"/>
      <w:lvlText w:val="%1.%2.%3.%4.%5.%6"/>
      <w:lvlJc w:val="left"/>
      <w:pPr>
        <w:tabs>
          <w:tab w:val="num" w:pos="0"/>
        </w:tabs>
        <w:ind w:left="0" w:firstLine="0"/>
      </w:pPr>
      <w:rPr>
        <w:rFonts w:hint="eastAsia"/>
      </w:rPr>
    </w:lvl>
    <w:lvl w:ilvl="6">
      <w:start w:val="1"/>
      <w:numFmt w:val="decimal"/>
      <w:pStyle w:val="7"/>
      <w:lvlText w:val="%1.%2.%3.%4.%5.%6.%7"/>
      <w:lvlJc w:val="left"/>
      <w:pPr>
        <w:tabs>
          <w:tab w:val="num" w:pos="0"/>
        </w:tabs>
        <w:ind w:left="0" w:firstLine="0"/>
      </w:pPr>
      <w:rPr>
        <w:rFonts w:hint="eastAsia"/>
      </w:rPr>
    </w:lvl>
    <w:lvl w:ilvl="7">
      <w:start w:val="1"/>
      <w:numFmt w:val="decimal"/>
      <w:pStyle w:val="8"/>
      <w:lvlText w:val="%1.%2.%3.%4.%5.%6.%7.%8"/>
      <w:lvlJc w:val="left"/>
      <w:pPr>
        <w:tabs>
          <w:tab w:val="num" w:pos="0"/>
        </w:tabs>
        <w:ind w:left="0" w:firstLine="0"/>
      </w:pPr>
      <w:rPr>
        <w:rFonts w:hint="eastAsia"/>
      </w:rPr>
    </w:lvl>
    <w:lvl w:ilvl="8">
      <w:start w:val="1"/>
      <w:numFmt w:val="upperLetter"/>
      <w:pStyle w:val="9"/>
      <w:lvlText w:val="%9"/>
      <w:lvlJc w:val="left"/>
      <w:pPr>
        <w:tabs>
          <w:tab w:val="num" w:pos="0"/>
        </w:tabs>
        <w:ind w:left="0" w:firstLine="0"/>
      </w:pPr>
      <w:rPr>
        <w:rFonts w:hint="eastAsia"/>
      </w:rPr>
    </w:lvl>
  </w:abstractNum>
  <w:abstractNum w:abstractNumId="4" w15:restartNumberingAfterBreak="0">
    <w:nsid w:val="0BE45CC3"/>
    <w:multiLevelType w:val="hybridMultilevel"/>
    <w:tmpl w:val="3AB0C3E8"/>
    <w:lvl w:ilvl="0" w:tplc="49361910">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5" w15:restartNumberingAfterBreak="0">
    <w:nsid w:val="0E58024F"/>
    <w:multiLevelType w:val="multilevel"/>
    <w:tmpl w:val="22CC4012"/>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483E71"/>
    <w:multiLevelType w:val="hybridMultilevel"/>
    <w:tmpl w:val="2DA436D4"/>
    <w:lvl w:ilvl="0" w:tplc="9DDA2CCA">
      <w:start w:val="1"/>
      <w:numFmt w:val="lowerLetter"/>
      <w:lvlText w:val="%1)"/>
      <w:lvlJc w:val="left"/>
      <w:pPr>
        <w:ind w:left="1440" w:hanging="360"/>
      </w:pPr>
    </w:lvl>
    <w:lvl w:ilvl="1" w:tplc="AB66F45E">
      <w:start w:val="1"/>
      <w:numFmt w:val="lowerLetter"/>
      <w:lvlText w:val="(%2)"/>
      <w:lvlJc w:val="left"/>
      <w:pPr>
        <w:ind w:left="2160" w:hanging="360"/>
      </w:pPr>
      <w:rPr>
        <w:rFonts w:hint="eastAsia"/>
      </w:rPr>
    </w:lvl>
    <w:lvl w:ilvl="2" w:tplc="4B206D9E">
      <w:start w:val="1"/>
      <w:numFmt w:val="lowerLetter"/>
      <w:pStyle w:val="sub-p1"/>
      <w:lvlText w:val="(%3)"/>
      <w:lvlJc w:val="left"/>
      <w:pPr>
        <w:ind w:left="3060" w:hanging="360"/>
      </w:pPr>
      <w:rPr>
        <w:rFonts w:hint="default"/>
      </w:rPr>
    </w:lvl>
    <w:lvl w:ilvl="3" w:tplc="E23254FA" w:tentative="1">
      <w:start w:val="1"/>
      <w:numFmt w:val="decimal"/>
      <w:lvlText w:val="%4."/>
      <w:lvlJc w:val="left"/>
      <w:pPr>
        <w:ind w:left="3600" w:hanging="360"/>
      </w:pPr>
    </w:lvl>
    <w:lvl w:ilvl="4" w:tplc="77FCA224" w:tentative="1">
      <w:start w:val="1"/>
      <w:numFmt w:val="lowerLetter"/>
      <w:lvlText w:val="%5."/>
      <w:lvlJc w:val="left"/>
      <w:pPr>
        <w:ind w:left="4320" w:hanging="360"/>
      </w:pPr>
    </w:lvl>
    <w:lvl w:ilvl="5" w:tplc="AE6E5196" w:tentative="1">
      <w:start w:val="1"/>
      <w:numFmt w:val="lowerRoman"/>
      <w:lvlText w:val="%6."/>
      <w:lvlJc w:val="right"/>
      <w:pPr>
        <w:ind w:left="5040" w:hanging="180"/>
      </w:pPr>
    </w:lvl>
    <w:lvl w:ilvl="6" w:tplc="75747892" w:tentative="1">
      <w:start w:val="1"/>
      <w:numFmt w:val="decimal"/>
      <w:lvlText w:val="%7."/>
      <w:lvlJc w:val="left"/>
      <w:pPr>
        <w:ind w:left="5760" w:hanging="360"/>
      </w:pPr>
    </w:lvl>
    <w:lvl w:ilvl="7" w:tplc="E2EC0C0E" w:tentative="1">
      <w:start w:val="1"/>
      <w:numFmt w:val="lowerLetter"/>
      <w:lvlText w:val="%8."/>
      <w:lvlJc w:val="left"/>
      <w:pPr>
        <w:ind w:left="6480" w:hanging="360"/>
      </w:pPr>
    </w:lvl>
    <w:lvl w:ilvl="8" w:tplc="B2945FD8" w:tentative="1">
      <w:start w:val="1"/>
      <w:numFmt w:val="lowerRoman"/>
      <w:lvlText w:val="%9."/>
      <w:lvlJc w:val="right"/>
      <w:pPr>
        <w:ind w:left="7200" w:hanging="180"/>
      </w:pPr>
    </w:lvl>
  </w:abstractNum>
  <w:abstractNum w:abstractNumId="7" w15:restartNumberingAfterBreak="0">
    <w:nsid w:val="1CD4217D"/>
    <w:multiLevelType w:val="hybridMultilevel"/>
    <w:tmpl w:val="F8C676EC"/>
    <w:styleLink w:val="Bullet0"/>
    <w:lvl w:ilvl="0" w:tplc="DF2E889E">
      <w:start w:val="1"/>
      <w:numFmt w:val="bullet"/>
      <w:lvlText w:val="•"/>
      <w:lvlJc w:val="left"/>
      <w:pPr>
        <w:ind w:left="150" w:hanging="15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A45E7C">
      <w:start w:val="1"/>
      <w:numFmt w:val="bullet"/>
      <w:lvlText w:val="•"/>
      <w:lvlJc w:val="left"/>
      <w:pPr>
        <w:ind w:left="850" w:hanging="283"/>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745248">
      <w:start w:val="1"/>
      <w:numFmt w:val="bullet"/>
      <w:lvlText w:val="•"/>
      <w:lvlJc w:val="left"/>
      <w:pPr>
        <w:ind w:left="870" w:hanging="15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C1B7A">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295AA">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FAA60E">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89D8C">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2AA064">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388D6C">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BF50004"/>
    <w:multiLevelType w:val="singleLevel"/>
    <w:tmpl w:val="E8B61426"/>
    <w:lvl w:ilvl="0">
      <w:start w:val="1"/>
      <w:numFmt w:val="decimal"/>
      <w:pStyle w:val="bodyNum"/>
      <w:lvlText w:val="%1."/>
      <w:lvlJc w:val="left"/>
      <w:pPr>
        <w:tabs>
          <w:tab w:val="num" w:pos="1800"/>
        </w:tabs>
        <w:ind w:left="1800" w:hanging="360"/>
      </w:pPr>
    </w:lvl>
  </w:abstractNum>
  <w:abstractNum w:abstractNumId="9" w15:restartNumberingAfterBreak="0">
    <w:nsid w:val="2E4F383B"/>
    <w:multiLevelType w:val="singleLevel"/>
    <w:tmpl w:val="5B74FA9A"/>
    <w:lvl w:ilvl="0">
      <w:start w:val="1"/>
      <w:numFmt w:val="decimal"/>
      <w:pStyle w:val="number-content"/>
      <w:lvlText w:val="%1."/>
      <w:lvlJc w:val="left"/>
      <w:pPr>
        <w:tabs>
          <w:tab w:val="num" w:pos="360"/>
        </w:tabs>
        <w:ind w:left="0" w:firstLine="0"/>
      </w:pPr>
      <w:rPr>
        <w:rFonts w:ascii="Times New Roman" w:hAnsi="Times New Roman" w:hint="default"/>
        <w:sz w:val="24"/>
      </w:rPr>
    </w:lvl>
  </w:abstractNum>
  <w:abstractNum w:abstractNumId="10" w15:restartNumberingAfterBreak="0">
    <w:nsid w:val="33A039AB"/>
    <w:multiLevelType w:val="multilevel"/>
    <w:tmpl w:val="A72011D6"/>
    <w:styleLink w:val="CurrentList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BE0F33"/>
    <w:multiLevelType w:val="multilevel"/>
    <w:tmpl w:val="F64EC326"/>
    <w:lvl w:ilvl="0">
      <w:start w:val="1"/>
      <w:numFmt w:val="decimal"/>
      <w:pStyle w:val="1"/>
      <w:lvlText w:val="%1."/>
      <w:lvlJc w:val="left"/>
      <w:pPr>
        <w:ind w:left="360" w:hanging="360"/>
      </w:pPr>
      <w:rPr>
        <w:rFonts w:hint="default"/>
      </w:rPr>
    </w:lvl>
    <w:lvl w:ilvl="1">
      <w:start w:val="1"/>
      <w:numFmt w:val="decimal"/>
      <w:pStyle w:val="20"/>
      <w:lvlText w:val="%1.%2."/>
      <w:lvlJc w:val="left"/>
      <w:pPr>
        <w:ind w:left="357" w:hanging="357"/>
      </w:pPr>
      <w:rPr>
        <w:rFonts w:hint="default"/>
      </w:rPr>
    </w:lvl>
    <w:lvl w:ilvl="2">
      <w:start w:val="1"/>
      <w:numFmt w:val="decimal"/>
      <w:pStyle w:val="3"/>
      <w:lvlText w:val="%1.%2.%3."/>
      <w:lvlJc w:val="left"/>
      <w:pPr>
        <w:ind w:left="1224" w:hanging="1224"/>
      </w:pPr>
      <w:rPr>
        <w:rFonts w:hint="default"/>
      </w:rPr>
    </w:lvl>
    <w:lvl w:ilvl="3">
      <w:start w:val="1"/>
      <w:numFmt w:val="decimal"/>
      <w:pStyle w:val="4"/>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C77E1B"/>
    <w:multiLevelType w:val="multilevel"/>
    <w:tmpl w:val="A72011D6"/>
    <w:styleLink w:val="CurrentList3"/>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9E1F77"/>
    <w:multiLevelType w:val="multilevel"/>
    <w:tmpl w:val="A72011D6"/>
    <w:styleLink w:val="CurrentList2"/>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3059AB"/>
    <w:multiLevelType w:val="hybridMultilevel"/>
    <w:tmpl w:val="5AE805B4"/>
    <w:lvl w:ilvl="0" w:tplc="3C090015">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4DFF76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4E4CE5"/>
    <w:multiLevelType w:val="multilevel"/>
    <w:tmpl w:val="293EB922"/>
    <w:styleLink w:val="AECOMListBullets"/>
    <w:lvl w:ilvl="0">
      <w:start w:val="1"/>
      <w:numFmt w:val="bullet"/>
      <w:lvlText w:val="-"/>
      <w:lvlJc w:val="left"/>
      <w:pPr>
        <w:ind w:left="425" w:hanging="425"/>
      </w:pPr>
      <w:rPr>
        <w:rFonts w:asciiTheme="minorHAnsi" w:hAnsiTheme="minorHAnsi" w:cs="Times New Roman"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ingdings" w:hAnsi="Wingdings" w:cs="Times New Roman" w:hint="default"/>
        <w:color w:val="auto"/>
      </w:rPr>
    </w:lvl>
    <w:lvl w:ilvl="3">
      <w:start w:val="1"/>
      <w:numFmt w:val="none"/>
      <w:lvlText w:val="%4"/>
      <w:lvlJc w:val="left"/>
      <w:pPr>
        <w:ind w:left="1700" w:hanging="425"/>
      </w:pPr>
      <w:rPr>
        <w:rFonts w:asciiTheme="minorHAnsi" w:hAnsiTheme="minorHAnsi" w:hint="default"/>
        <w:color w:val="auto"/>
      </w:rPr>
    </w:lvl>
    <w:lvl w:ilvl="4">
      <w:start w:val="1"/>
      <w:numFmt w:val="none"/>
      <w:lvlText w:val="%5"/>
      <w:lvlJc w:val="left"/>
      <w:pPr>
        <w:ind w:left="2125" w:hanging="425"/>
      </w:pPr>
      <w:rPr>
        <w:rFonts w:asciiTheme="minorHAnsi" w:hAnsiTheme="minorHAnsi" w:hint="default"/>
        <w:color w:val="auto"/>
      </w:rPr>
    </w:lvl>
    <w:lvl w:ilvl="5">
      <w:start w:val="1"/>
      <w:numFmt w:val="none"/>
      <w:lvlText w:val="%6"/>
      <w:lvlJc w:val="left"/>
      <w:pPr>
        <w:ind w:left="2550" w:hanging="425"/>
      </w:pPr>
      <w:rPr>
        <w:rFonts w:asciiTheme="minorHAnsi" w:hAnsiTheme="minorHAnsi" w:hint="default"/>
        <w:color w:val="auto"/>
      </w:rPr>
    </w:lvl>
    <w:lvl w:ilvl="6">
      <w:start w:val="1"/>
      <w:numFmt w:val="none"/>
      <w:lvlText w:val="%7"/>
      <w:lvlJc w:val="left"/>
      <w:pPr>
        <w:ind w:left="2975" w:hanging="425"/>
      </w:pPr>
      <w:rPr>
        <w:rFonts w:asciiTheme="minorHAnsi" w:hAnsiTheme="minorHAnsi" w:hint="default"/>
        <w:color w:val="auto"/>
      </w:rPr>
    </w:lvl>
    <w:lvl w:ilvl="7">
      <w:start w:val="1"/>
      <w:numFmt w:val="none"/>
      <w:lvlText w:val="%8"/>
      <w:lvlJc w:val="left"/>
      <w:pPr>
        <w:ind w:left="3400" w:hanging="425"/>
      </w:pPr>
      <w:rPr>
        <w:rFonts w:asciiTheme="minorHAnsi" w:hAnsiTheme="minorHAnsi" w:hint="default"/>
        <w:color w:val="auto"/>
      </w:rPr>
    </w:lvl>
    <w:lvl w:ilvl="8">
      <w:start w:val="1"/>
      <w:numFmt w:val="none"/>
      <w:lvlText w:val="%9"/>
      <w:lvlJc w:val="left"/>
      <w:pPr>
        <w:ind w:left="3825" w:hanging="425"/>
      </w:pPr>
      <w:rPr>
        <w:rFonts w:asciiTheme="minorHAnsi" w:hAnsiTheme="minorHAnsi" w:cs="Times New Roman" w:hint="default"/>
        <w:color w:val="auto"/>
      </w:rPr>
    </w:lvl>
  </w:abstractNum>
  <w:abstractNum w:abstractNumId="17" w15:restartNumberingAfterBreak="0">
    <w:nsid w:val="55987ED2"/>
    <w:multiLevelType w:val="hybridMultilevel"/>
    <w:tmpl w:val="0206087A"/>
    <w:lvl w:ilvl="0" w:tplc="B516BBC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CFBEA">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26B94">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62AB4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4B552">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00946">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80AE4">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29580">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83194">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2F4130"/>
    <w:multiLevelType w:val="singleLevel"/>
    <w:tmpl w:val="B46E4E36"/>
    <w:lvl w:ilvl="0">
      <w:start w:val="1"/>
      <w:numFmt w:val="bullet"/>
      <w:pStyle w:val="Bulletwithtext1"/>
      <w:lvlText w:val=""/>
      <w:lvlJc w:val="left"/>
      <w:pPr>
        <w:tabs>
          <w:tab w:val="num" w:pos="1800"/>
        </w:tabs>
        <w:ind w:left="1800" w:hanging="360"/>
      </w:pPr>
      <w:rPr>
        <w:rFonts w:ascii="Wingdings" w:hAnsi="Wingdings" w:hint="default"/>
        <w:b w:val="0"/>
        <w:i w:val="0"/>
        <w:sz w:val="12"/>
      </w:rPr>
    </w:lvl>
  </w:abstractNum>
  <w:abstractNum w:abstractNumId="19" w15:restartNumberingAfterBreak="0">
    <w:nsid w:val="6A2D1083"/>
    <w:multiLevelType w:val="multilevel"/>
    <w:tmpl w:val="5D9A7A0A"/>
    <w:lvl w:ilvl="0">
      <w:start w:val="5"/>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7E219A"/>
    <w:multiLevelType w:val="multilevel"/>
    <w:tmpl w:val="6680B068"/>
    <w:lvl w:ilvl="0">
      <w:start w:val="4"/>
      <w:numFmt w:val="decimal"/>
      <w:pStyle w:val="Heading13"/>
      <w:lvlText w:val="%1."/>
      <w:lvlJc w:val="left"/>
      <w:pPr>
        <w:tabs>
          <w:tab w:val="num" w:pos="709"/>
        </w:tabs>
        <w:ind w:left="709" w:hanging="709"/>
      </w:pPr>
      <w:rPr>
        <w:rFonts w:hint="eastAsia"/>
      </w:rPr>
    </w:lvl>
    <w:lvl w:ilvl="1">
      <w:start w:val="1"/>
      <w:numFmt w:val="decimal"/>
      <w:pStyle w:val="Heading23"/>
      <w:lvlText w:val="%1.%2"/>
      <w:lvlJc w:val="left"/>
      <w:pPr>
        <w:tabs>
          <w:tab w:val="num" w:pos="709"/>
        </w:tabs>
        <w:ind w:left="709" w:hanging="709"/>
      </w:pPr>
      <w:rPr>
        <w:rFonts w:ascii="Times New Roman" w:hAnsi="Times New Roman" w:cs="Times New Roman" w:hint="default"/>
        <w:b w:val="0"/>
        <w:bCs w:val="0"/>
        <w:i w:val="0"/>
        <w:iCs w:val="0"/>
        <w:sz w:val="24"/>
        <w:szCs w:val="24"/>
        <w:u w:val="none"/>
      </w:rPr>
    </w:lvl>
    <w:lvl w:ilvl="2">
      <w:start w:val="3"/>
      <w:numFmt w:val="decimal"/>
      <w:lvlText w:val="%1.%2.%3"/>
      <w:lvlJc w:val="left"/>
      <w:pPr>
        <w:tabs>
          <w:tab w:val="num" w:pos="709"/>
        </w:tabs>
        <w:ind w:left="709" w:hanging="709"/>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3">
      <w:start w:val="1"/>
      <w:numFmt w:val="lowerLetter"/>
      <w:lvlText w:val="%4."/>
      <w:lvlJc w:val="left"/>
      <w:pPr>
        <w:tabs>
          <w:tab w:val="num" w:pos="1134"/>
        </w:tabs>
        <w:ind w:left="1134" w:hanging="425"/>
      </w:pPr>
      <w:rPr>
        <w:rFonts w:ascii="Times New Roman" w:hAnsi="Times New Roman" w:cs="Times New Roman" w:hint="default"/>
        <w:b w:val="0"/>
        <w:bCs w:val="0"/>
        <w:i w:val="0"/>
        <w:iCs w:val="0"/>
        <w:color w:val="auto"/>
        <w:sz w:val="24"/>
        <w:szCs w:val="24"/>
      </w:rPr>
    </w:lvl>
    <w:lvl w:ilvl="4">
      <w:start w:val="1"/>
      <w:numFmt w:val="lowerRoman"/>
      <w:lvlText w:val="(%5)"/>
      <w:lvlJc w:val="right"/>
      <w:pPr>
        <w:tabs>
          <w:tab w:val="num" w:pos="1854"/>
        </w:tabs>
        <w:ind w:left="1701" w:hanging="567"/>
      </w:pPr>
      <w:rPr>
        <w:rFonts w:ascii="Times New Roman" w:hAnsi="Times New Roman" w:cs="Times New Roman" w:hint="default"/>
        <w:b w:val="0"/>
        <w:bCs w:val="0"/>
        <w:i w:val="0"/>
        <w:iCs w:val="0"/>
        <w:color w:val="auto"/>
        <w:sz w:val="24"/>
        <w:szCs w:val="24"/>
        <w:u w:val="none"/>
      </w:rPr>
    </w:lvl>
    <w:lvl w:ilvl="5">
      <w:start w:val="1"/>
      <w:numFmt w:val="decimal"/>
      <w:lvlText w:val="%5-%6)"/>
      <w:lvlJc w:val="left"/>
      <w:pPr>
        <w:tabs>
          <w:tab w:val="num" w:pos="2410"/>
        </w:tabs>
        <w:ind w:left="2410" w:hanging="709"/>
      </w:pPr>
      <w:rPr>
        <w:rFonts w:hint="default"/>
      </w:rPr>
    </w:lvl>
    <w:lvl w:ilvl="6">
      <w:start w:val="1"/>
      <w:numFmt w:val="bullet"/>
      <w:lvlText w:val=""/>
      <w:lvlJc w:val="left"/>
      <w:pPr>
        <w:tabs>
          <w:tab w:val="num" w:pos="2628"/>
        </w:tabs>
        <w:ind w:left="2552" w:hanging="284"/>
      </w:pPr>
      <w:rPr>
        <w:rFonts w:ascii="Wingdings" w:hAnsi="Wingdings" w:cs="Wingdings" w:hint="default"/>
      </w:rPr>
    </w:lvl>
    <w:lvl w:ilvl="7">
      <w:start w:val="1"/>
      <w:numFmt w:val="decimal"/>
      <w:lvlText w:val="%1.%2.%3.%4.%5.%6.%7.%8"/>
      <w:lvlJc w:val="left"/>
      <w:pPr>
        <w:tabs>
          <w:tab w:val="num" w:pos="6480"/>
        </w:tabs>
        <w:ind w:left="5760" w:hanging="720"/>
      </w:pPr>
      <w:rPr>
        <w:rFonts w:hint="eastAsia"/>
      </w:rPr>
    </w:lvl>
    <w:lvl w:ilvl="8">
      <w:start w:val="1"/>
      <w:numFmt w:val="decimal"/>
      <w:lvlText w:val="%1.%2.%3.%4.%5.%6.%7.%8.%9"/>
      <w:lvlJc w:val="left"/>
      <w:pPr>
        <w:tabs>
          <w:tab w:val="num" w:pos="7200"/>
        </w:tabs>
        <w:ind w:left="6480" w:hanging="720"/>
      </w:pPr>
      <w:rPr>
        <w:rFonts w:hint="eastAsia"/>
      </w:rPr>
    </w:lvl>
  </w:abstractNum>
  <w:abstractNum w:abstractNumId="21" w15:restartNumberingAfterBreak="0">
    <w:nsid w:val="73012CC9"/>
    <w:multiLevelType w:val="hybridMultilevel"/>
    <w:tmpl w:val="9B08E6D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7A0725BB"/>
    <w:multiLevelType w:val="hybridMultilevel"/>
    <w:tmpl w:val="2DB84B24"/>
    <w:lvl w:ilvl="0" w:tplc="6F5EF872">
      <w:start w:val="1"/>
      <w:numFmt w:val="decimal"/>
      <w:pStyle w:val="Numbered"/>
      <w:lvlText w:val="H.%1"/>
      <w:lvlJc w:val="left"/>
      <w:pPr>
        <w:tabs>
          <w:tab w:val="num" w:pos="1440"/>
        </w:tabs>
        <w:ind w:left="1440" w:hanging="144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E62CBAD6">
      <w:start w:val="1"/>
      <w:numFmt w:val="decimal"/>
      <w:lvlText w:val="%2."/>
      <w:legacy w:legacy="1" w:legacySpace="0" w:legacyIndent="360"/>
      <w:lvlJc w:val="left"/>
      <w:pPr>
        <w:ind w:left="8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80A8808" w:tentative="1">
      <w:start w:val="1"/>
      <w:numFmt w:val="lowerRoman"/>
      <w:lvlText w:val="%3."/>
      <w:lvlJc w:val="right"/>
      <w:pPr>
        <w:tabs>
          <w:tab w:val="num" w:pos="1440"/>
        </w:tabs>
        <w:ind w:left="1440" w:hanging="480"/>
      </w:pPr>
    </w:lvl>
    <w:lvl w:ilvl="3" w:tplc="13F289D0" w:tentative="1">
      <w:start w:val="1"/>
      <w:numFmt w:val="decimal"/>
      <w:lvlText w:val="%4."/>
      <w:lvlJc w:val="left"/>
      <w:pPr>
        <w:tabs>
          <w:tab w:val="num" w:pos="1920"/>
        </w:tabs>
        <w:ind w:left="1920" w:hanging="480"/>
      </w:pPr>
    </w:lvl>
    <w:lvl w:ilvl="4" w:tplc="560222A8" w:tentative="1">
      <w:start w:val="1"/>
      <w:numFmt w:val="ideographTraditional"/>
      <w:lvlText w:val="%5、"/>
      <w:lvlJc w:val="left"/>
      <w:pPr>
        <w:tabs>
          <w:tab w:val="num" w:pos="2400"/>
        </w:tabs>
        <w:ind w:left="2400" w:hanging="480"/>
      </w:pPr>
    </w:lvl>
    <w:lvl w:ilvl="5" w:tplc="00AE8710" w:tentative="1">
      <w:start w:val="1"/>
      <w:numFmt w:val="lowerRoman"/>
      <w:lvlText w:val="%6."/>
      <w:lvlJc w:val="right"/>
      <w:pPr>
        <w:tabs>
          <w:tab w:val="num" w:pos="2880"/>
        </w:tabs>
        <w:ind w:left="2880" w:hanging="480"/>
      </w:pPr>
    </w:lvl>
    <w:lvl w:ilvl="6" w:tplc="F5066736" w:tentative="1">
      <w:start w:val="1"/>
      <w:numFmt w:val="decimal"/>
      <w:lvlText w:val="%7."/>
      <w:lvlJc w:val="left"/>
      <w:pPr>
        <w:tabs>
          <w:tab w:val="num" w:pos="3360"/>
        </w:tabs>
        <w:ind w:left="3360" w:hanging="480"/>
      </w:pPr>
    </w:lvl>
    <w:lvl w:ilvl="7" w:tplc="05CCDF14" w:tentative="1">
      <w:start w:val="1"/>
      <w:numFmt w:val="ideographTraditional"/>
      <w:lvlText w:val="%8、"/>
      <w:lvlJc w:val="left"/>
      <w:pPr>
        <w:tabs>
          <w:tab w:val="num" w:pos="3840"/>
        </w:tabs>
        <w:ind w:left="3840" w:hanging="480"/>
      </w:pPr>
    </w:lvl>
    <w:lvl w:ilvl="8" w:tplc="A190AAC8" w:tentative="1">
      <w:start w:val="1"/>
      <w:numFmt w:val="lowerRoman"/>
      <w:lvlText w:val="%9."/>
      <w:lvlJc w:val="right"/>
      <w:pPr>
        <w:tabs>
          <w:tab w:val="num" w:pos="4320"/>
        </w:tabs>
        <w:ind w:left="4320" w:hanging="480"/>
      </w:pPr>
    </w:lvl>
  </w:abstractNum>
  <w:num w:numId="1">
    <w:abstractNumId w:val="8"/>
  </w:num>
  <w:num w:numId="2">
    <w:abstractNumId w:val="22"/>
  </w:num>
  <w:num w:numId="3">
    <w:abstractNumId w:val="18"/>
  </w:num>
  <w:num w:numId="4">
    <w:abstractNumId w:val="20"/>
  </w:num>
  <w:num w:numId="5">
    <w:abstractNumId w:val="9"/>
  </w:num>
  <w:num w:numId="6">
    <w:abstractNumId w:val="7"/>
  </w:num>
  <w:num w:numId="7">
    <w:abstractNumId w:val="3"/>
  </w:num>
  <w:num w:numId="8">
    <w:abstractNumId w:val="11"/>
  </w:num>
  <w:num w:numId="9">
    <w:abstractNumId w:val="0"/>
  </w:num>
  <w:num w:numId="10">
    <w:abstractNumId w:val="17"/>
  </w:num>
  <w:num w:numId="11">
    <w:abstractNumId w:val="2"/>
  </w:num>
  <w:num w:numId="12">
    <w:abstractNumId w:val="16"/>
  </w:num>
  <w:num w:numId="13">
    <w:abstractNumId w:val="1"/>
  </w:num>
  <w:num w:numId="14">
    <w:abstractNumId w:val="5"/>
  </w:num>
  <w:num w:numId="15">
    <w:abstractNumId w:val="13"/>
  </w:num>
  <w:num w:numId="16">
    <w:abstractNumId w:val="12"/>
  </w:num>
  <w:num w:numId="17">
    <w:abstractNumId w:val="10"/>
  </w:num>
  <w:num w:numId="18">
    <w:abstractNumId w:val="6"/>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1"/>
  </w:num>
  <w:num w:numId="23">
    <w:abstractNumId w:val="15"/>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0"/>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zh-TW" w:vendorID="64" w:dllVersion="5" w:nlCheck="1" w:checkStyle="1"/>
  <w:activeWritingStyle w:appName="MSWord" w:lang="en-HK" w:vendorID="64" w:dllVersion="6" w:nlCheck="1" w:checkStyle="1"/>
  <w:activeWritingStyle w:appName="MSWord" w:lang="fr-FR" w:vendorID="64" w:dllVersion="6" w:nlCheck="1" w:checkStyle="1"/>
  <w:activeWritingStyle w:appName="MSWord" w:lang="zh-HK"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zh-TW" w:vendorID="64" w:dllVersion="0" w:nlCheck="1" w:checkStyle="1"/>
  <w:activeWritingStyle w:appName="MSWord" w:lang="en-HK" w:vendorID="64" w:dllVersion="0" w:nlCheck="1" w:checkStyle="0"/>
  <w:activeWritingStyle w:appName="MSWord" w:lang="en-HK"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HK" w:vendorID="64" w:dllVersion="131078" w:nlCheck="1" w:checkStyle="0"/>
  <w:defaultTabStop w:val="720"/>
  <w:hyphenationZone w:val="953"/>
  <w:doNotHyphenateCaps/>
  <w:drawingGridHorizontalSpacing w:val="120"/>
  <w:drawingGridVerticalSpacing w:val="163"/>
  <w:displayHorizontalDrawingGridEvery w:val="0"/>
  <w:displayVerticalDrawingGridEvery w:val="0"/>
  <w:doNotShadeFormData/>
  <w:characterSpacingControl w:val="doNotCompress"/>
  <w:hdrShapeDefaults>
    <o:shapedefaults v:ext="edit" spidmax="33794"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tDQ0NTczMjGxMLJQ0lEKTi0uzszPAymwqAUAc1AEWCwAAAA="/>
  </w:docVars>
  <w:rsids>
    <w:rsidRoot w:val="00263016"/>
    <w:rsid w:val="00000C4C"/>
    <w:rsid w:val="00001717"/>
    <w:rsid w:val="0000191F"/>
    <w:rsid w:val="00001963"/>
    <w:rsid w:val="0000197A"/>
    <w:rsid w:val="00001A02"/>
    <w:rsid w:val="00001C91"/>
    <w:rsid w:val="00001D3C"/>
    <w:rsid w:val="00001E2A"/>
    <w:rsid w:val="00001F0C"/>
    <w:rsid w:val="000021DB"/>
    <w:rsid w:val="00002554"/>
    <w:rsid w:val="00002D75"/>
    <w:rsid w:val="00002FAF"/>
    <w:rsid w:val="000031B1"/>
    <w:rsid w:val="00003433"/>
    <w:rsid w:val="000037DC"/>
    <w:rsid w:val="00003CB0"/>
    <w:rsid w:val="00003D94"/>
    <w:rsid w:val="00003DBC"/>
    <w:rsid w:val="0000410E"/>
    <w:rsid w:val="0000439B"/>
    <w:rsid w:val="0000471E"/>
    <w:rsid w:val="00004988"/>
    <w:rsid w:val="00004A12"/>
    <w:rsid w:val="00005196"/>
    <w:rsid w:val="000052A1"/>
    <w:rsid w:val="0000581A"/>
    <w:rsid w:val="00005E8C"/>
    <w:rsid w:val="00006156"/>
    <w:rsid w:val="000061DD"/>
    <w:rsid w:val="00006624"/>
    <w:rsid w:val="00006DE8"/>
    <w:rsid w:val="00007554"/>
    <w:rsid w:val="000075AC"/>
    <w:rsid w:val="00007D70"/>
    <w:rsid w:val="00007F63"/>
    <w:rsid w:val="0001065C"/>
    <w:rsid w:val="0001082D"/>
    <w:rsid w:val="000108D9"/>
    <w:rsid w:val="00010B72"/>
    <w:rsid w:val="00010D30"/>
    <w:rsid w:val="00010DDF"/>
    <w:rsid w:val="00010F2E"/>
    <w:rsid w:val="00010FEF"/>
    <w:rsid w:val="0001101D"/>
    <w:rsid w:val="000115B6"/>
    <w:rsid w:val="000118A8"/>
    <w:rsid w:val="00011910"/>
    <w:rsid w:val="00011A63"/>
    <w:rsid w:val="000122BE"/>
    <w:rsid w:val="000124AB"/>
    <w:rsid w:val="0001277B"/>
    <w:rsid w:val="00012869"/>
    <w:rsid w:val="000129D2"/>
    <w:rsid w:val="0001304F"/>
    <w:rsid w:val="0001316D"/>
    <w:rsid w:val="00013336"/>
    <w:rsid w:val="0001359F"/>
    <w:rsid w:val="00013828"/>
    <w:rsid w:val="000138DD"/>
    <w:rsid w:val="00013A48"/>
    <w:rsid w:val="00013E54"/>
    <w:rsid w:val="00014184"/>
    <w:rsid w:val="000144A3"/>
    <w:rsid w:val="00014DAA"/>
    <w:rsid w:val="00015128"/>
    <w:rsid w:val="00015AC9"/>
    <w:rsid w:val="00015CAE"/>
    <w:rsid w:val="00015D21"/>
    <w:rsid w:val="00016252"/>
    <w:rsid w:val="000162FE"/>
    <w:rsid w:val="000164DD"/>
    <w:rsid w:val="000169D3"/>
    <w:rsid w:val="000172B1"/>
    <w:rsid w:val="000175C1"/>
    <w:rsid w:val="000177CE"/>
    <w:rsid w:val="000200F5"/>
    <w:rsid w:val="000208F8"/>
    <w:rsid w:val="00020A74"/>
    <w:rsid w:val="00020D24"/>
    <w:rsid w:val="00020FA6"/>
    <w:rsid w:val="00021A35"/>
    <w:rsid w:val="00021AC7"/>
    <w:rsid w:val="00021C1C"/>
    <w:rsid w:val="00021D50"/>
    <w:rsid w:val="00021E3D"/>
    <w:rsid w:val="00021F25"/>
    <w:rsid w:val="000223F1"/>
    <w:rsid w:val="00022636"/>
    <w:rsid w:val="000226CF"/>
    <w:rsid w:val="0002300B"/>
    <w:rsid w:val="00023061"/>
    <w:rsid w:val="00023243"/>
    <w:rsid w:val="00023423"/>
    <w:rsid w:val="000236FB"/>
    <w:rsid w:val="00023D72"/>
    <w:rsid w:val="00023E70"/>
    <w:rsid w:val="00023EF5"/>
    <w:rsid w:val="00023F56"/>
    <w:rsid w:val="00024172"/>
    <w:rsid w:val="000241C9"/>
    <w:rsid w:val="0002442C"/>
    <w:rsid w:val="0002458D"/>
    <w:rsid w:val="000256BB"/>
    <w:rsid w:val="00025888"/>
    <w:rsid w:val="000260CA"/>
    <w:rsid w:val="000261DA"/>
    <w:rsid w:val="00026352"/>
    <w:rsid w:val="000263E6"/>
    <w:rsid w:val="0002658D"/>
    <w:rsid w:val="000266D9"/>
    <w:rsid w:val="00026CFE"/>
    <w:rsid w:val="00026E67"/>
    <w:rsid w:val="000271D3"/>
    <w:rsid w:val="00027357"/>
    <w:rsid w:val="00027680"/>
    <w:rsid w:val="00027E0D"/>
    <w:rsid w:val="00027FA5"/>
    <w:rsid w:val="00030110"/>
    <w:rsid w:val="00030135"/>
    <w:rsid w:val="000308FA"/>
    <w:rsid w:val="00031527"/>
    <w:rsid w:val="00031604"/>
    <w:rsid w:val="00031730"/>
    <w:rsid w:val="0003195B"/>
    <w:rsid w:val="00031E3D"/>
    <w:rsid w:val="0003200A"/>
    <w:rsid w:val="00032749"/>
    <w:rsid w:val="00032A1D"/>
    <w:rsid w:val="00032D98"/>
    <w:rsid w:val="0003350D"/>
    <w:rsid w:val="00033851"/>
    <w:rsid w:val="00033FA7"/>
    <w:rsid w:val="0003494E"/>
    <w:rsid w:val="00034B83"/>
    <w:rsid w:val="00034E70"/>
    <w:rsid w:val="00035035"/>
    <w:rsid w:val="00035187"/>
    <w:rsid w:val="000355BB"/>
    <w:rsid w:val="00035975"/>
    <w:rsid w:val="00035C12"/>
    <w:rsid w:val="00036713"/>
    <w:rsid w:val="000369FB"/>
    <w:rsid w:val="00036C63"/>
    <w:rsid w:val="000373A7"/>
    <w:rsid w:val="00037ABC"/>
    <w:rsid w:val="00037AE4"/>
    <w:rsid w:val="00037B0E"/>
    <w:rsid w:val="00037C65"/>
    <w:rsid w:val="00037E12"/>
    <w:rsid w:val="000400C3"/>
    <w:rsid w:val="000405E5"/>
    <w:rsid w:val="00040952"/>
    <w:rsid w:val="00040C74"/>
    <w:rsid w:val="00040C9D"/>
    <w:rsid w:val="0004127A"/>
    <w:rsid w:val="0004139E"/>
    <w:rsid w:val="00042336"/>
    <w:rsid w:val="00042375"/>
    <w:rsid w:val="00042431"/>
    <w:rsid w:val="00042A02"/>
    <w:rsid w:val="00042C3D"/>
    <w:rsid w:val="00042CAE"/>
    <w:rsid w:val="00042E1C"/>
    <w:rsid w:val="00042FCD"/>
    <w:rsid w:val="00043234"/>
    <w:rsid w:val="0004385F"/>
    <w:rsid w:val="00043B18"/>
    <w:rsid w:val="00043BBD"/>
    <w:rsid w:val="00043E61"/>
    <w:rsid w:val="00043E63"/>
    <w:rsid w:val="000441C1"/>
    <w:rsid w:val="00044B71"/>
    <w:rsid w:val="00044F9D"/>
    <w:rsid w:val="0004517A"/>
    <w:rsid w:val="00045433"/>
    <w:rsid w:val="00045461"/>
    <w:rsid w:val="000455AE"/>
    <w:rsid w:val="000457AE"/>
    <w:rsid w:val="00045A06"/>
    <w:rsid w:val="00045DC4"/>
    <w:rsid w:val="00045FC4"/>
    <w:rsid w:val="0004666D"/>
    <w:rsid w:val="0004670E"/>
    <w:rsid w:val="0004686B"/>
    <w:rsid w:val="00047198"/>
    <w:rsid w:val="00047312"/>
    <w:rsid w:val="000478F0"/>
    <w:rsid w:val="00047ABE"/>
    <w:rsid w:val="000509EA"/>
    <w:rsid w:val="00050E38"/>
    <w:rsid w:val="000511A5"/>
    <w:rsid w:val="000511FD"/>
    <w:rsid w:val="00051372"/>
    <w:rsid w:val="000515AD"/>
    <w:rsid w:val="000516A0"/>
    <w:rsid w:val="00051D5A"/>
    <w:rsid w:val="0005201F"/>
    <w:rsid w:val="00052691"/>
    <w:rsid w:val="0005272A"/>
    <w:rsid w:val="00052F57"/>
    <w:rsid w:val="0005345F"/>
    <w:rsid w:val="00053572"/>
    <w:rsid w:val="00053777"/>
    <w:rsid w:val="00053843"/>
    <w:rsid w:val="0005420A"/>
    <w:rsid w:val="0005438C"/>
    <w:rsid w:val="000545E4"/>
    <w:rsid w:val="00054AB0"/>
    <w:rsid w:val="00054C3D"/>
    <w:rsid w:val="00055167"/>
    <w:rsid w:val="0005553C"/>
    <w:rsid w:val="00055719"/>
    <w:rsid w:val="00055C6D"/>
    <w:rsid w:val="00055F4A"/>
    <w:rsid w:val="00055F85"/>
    <w:rsid w:val="00056041"/>
    <w:rsid w:val="00056389"/>
    <w:rsid w:val="0005642E"/>
    <w:rsid w:val="00056773"/>
    <w:rsid w:val="00056F74"/>
    <w:rsid w:val="00057567"/>
    <w:rsid w:val="000575E1"/>
    <w:rsid w:val="00057733"/>
    <w:rsid w:val="0005784E"/>
    <w:rsid w:val="00057C37"/>
    <w:rsid w:val="00060705"/>
    <w:rsid w:val="0006084F"/>
    <w:rsid w:val="000609AC"/>
    <w:rsid w:val="00060A69"/>
    <w:rsid w:val="00060A7B"/>
    <w:rsid w:val="00061286"/>
    <w:rsid w:val="000613AB"/>
    <w:rsid w:val="0006159B"/>
    <w:rsid w:val="000615C6"/>
    <w:rsid w:val="00061F43"/>
    <w:rsid w:val="00062182"/>
    <w:rsid w:val="0006219F"/>
    <w:rsid w:val="00062E20"/>
    <w:rsid w:val="00062E3C"/>
    <w:rsid w:val="00062EB7"/>
    <w:rsid w:val="00063445"/>
    <w:rsid w:val="000636F1"/>
    <w:rsid w:val="000638AF"/>
    <w:rsid w:val="00063A22"/>
    <w:rsid w:val="00063C8C"/>
    <w:rsid w:val="0006442E"/>
    <w:rsid w:val="000649CE"/>
    <w:rsid w:val="00065E3D"/>
    <w:rsid w:val="000663CD"/>
    <w:rsid w:val="00066611"/>
    <w:rsid w:val="00066B52"/>
    <w:rsid w:val="00066E74"/>
    <w:rsid w:val="00066F9E"/>
    <w:rsid w:val="00067197"/>
    <w:rsid w:val="000676BA"/>
    <w:rsid w:val="00070306"/>
    <w:rsid w:val="000705E2"/>
    <w:rsid w:val="00070ABD"/>
    <w:rsid w:val="000717D8"/>
    <w:rsid w:val="000719C6"/>
    <w:rsid w:val="0007232C"/>
    <w:rsid w:val="000724F1"/>
    <w:rsid w:val="000726C9"/>
    <w:rsid w:val="00072E4D"/>
    <w:rsid w:val="000737B1"/>
    <w:rsid w:val="00073CF0"/>
    <w:rsid w:val="0007437B"/>
    <w:rsid w:val="00074559"/>
    <w:rsid w:val="00074844"/>
    <w:rsid w:val="00074B60"/>
    <w:rsid w:val="00074EFE"/>
    <w:rsid w:val="00075926"/>
    <w:rsid w:val="00075990"/>
    <w:rsid w:val="0007624C"/>
    <w:rsid w:val="00076A29"/>
    <w:rsid w:val="00076B4D"/>
    <w:rsid w:val="00077322"/>
    <w:rsid w:val="00077477"/>
    <w:rsid w:val="000778E5"/>
    <w:rsid w:val="00077907"/>
    <w:rsid w:val="00077BAA"/>
    <w:rsid w:val="00077C3C"/>
    <w:rsid w:val="00077C79"/>
    <w:rsid w:val="00077DED"/>
    <w:rsid w:val="0008053C"/>
    <w:rsid w:val="00080856"/>
    <w:rsid w:val="00081070"/>
    <w:rsid w:val="00081160"/>
    <w:rsid w:val="00081397"/>
    <w:rsid w:val="00081904"/>
    <w:rsid w:val="00081D42"/>
    <w:rsid w:val="00082646"/>
    <w:rsid w:val="00082682"/>
    <w:rsid w:val="00082738"/>
    <w:rsid w:val="000829B8"/>
    <w:rsid w:val="000829DD"/>
    <w:rsid w:val="00082BA8"/>
    <w:rsid w:val="00082C6A"/>
    <w:rsid w:val="00082F0C"/>
    <w:rsid w:val="00083A1E"/>
    <w:rsid w:val="00083D53"/>
    <w:rsid w:val="0008434B"/>
    <w:rsid w:val="00084637"/>
    <w:rsid w:val="00084764"/>
    <w:rsid w:val="000848FD"/>
    <w:rsid w:val="00084A9A"/>
    <w:rsid w:val="00084F1A"/>
    <w:rsid w:val="00085417"/>
    <w:rsid w:val="000854A3"/>
    <w:rsid w:val="0008551E"/>
    <w:rsid w:val="00085C65"/>
    <w:rsid w:val="00085D5A"/>
    <w:rsid w:val="000863DB"/>
    <w:rsid w:val="00086D02"/>
    <w:rsid w:val="00087021"/>
    <w:rsid w:val="0008715F"/>
    <w:rsid w:val="00087361"/>
    <w:rsid w:val="000879DE"/>
    <w:rsid w:val="00087C54"/>
    <w:rsid w:val="00087D34"/>
    <w:rsid w:val="00087E49"/>
    <w:rsid w:val="00090B4A"/>
    <w:rsid w:val="00090B6E"/>
    <w:rsid w:val="00091328"/>
    <w:rsid w:val="0009140E"/>
    <w:rsid w:val="00091587"/>
    <w:rsid w:val="000915ED"/>
    <w:rsid w:val="0009172F"/>
    <w:rsid w:val="00091B6E"/>
    <w:rsid w:val="00092071"/>
    <w:rsid w:val="00092190"/>
    <w:rsid w:val="00092746"/>
    <w:rsid w:val="00092D03"/>
    <w:rsid w:val="00092D41"/>
    <w:rsid w:val="00092D51"/>
    <w:rsid w:val="00092F4B"/>
    <w:rsid w:val="0009315D"/>
    <w:rsid w:val="00093241"/>
    <w:rsid w:val="0009481C"/>
    <w:rsid w:val="00094A28"/>
    <w:rsid w:val="00094BA8"/>
    <w:rsid w:val="00094DDC"/>
    <w:rsid w:val="00094F08"/>
    <w:rsid w:val="00095179"/>
    <w:rsid w:val="000952EC"/>
    <w:rsid w:val="000955D7"/>
    <w:rsid w:val="000958EE"/>
    <w:rsid w:val="00096692"/>
    <w:rsid w:val="00096807"/>
    <w:rsid w:val="000969F3"/>
    <w:rsid w:val="000976C0"/>
    <w:rsid w:val="000A0223"/>
    <w:rsid w:val="000A055F"/>
    <w:rsid w:val="000A0EF5"/>
    <w:rsid w:val="000A12C5"/>
    <w:rsid w:val="000A1714"/>
    <w:rsid w:val="000A1ABC"/>
    <w:rsid w:val="000A2253"/>
    <w:rsid w:val="000A22F7"/>
    <w:rsid w:val="000A2754"/>
    <w:rsid w:val="000A2CE6"/>
    <w:rsid w:val="000A303F"/>
    <w:rsid w:val="000A310F"/>
    <w:rsid w:val="000A32AB"/>
    <w:rsid w:val="000A34D4"/>
    <w:rsid w:val="000A3695"/>
    <w:rsid w:val="000A3821"/>
    <w:rsid w:val="000A3A17"/>
    <w:rsid w:val="000A3D39"/>
    <w:rsid w:val="000A3F86"/>
    <w:rsid w:val="000A3F9C"/>
    <w:rsid w:val="000A4163"/>
    <w:rsid w:val="000A4E8C"/>
    <w:rsid w:val="000A536C"/>
    <w:rsid w:val="000A53AE"/>
    <w:rsid w:val="000A55A7"/>
    <w:rsid w:val="000A64AC"/>
    <w:rsid w:val="000A6696"/>
    <w:rsid w:val="000A6703"/>
    <w:rsid w:val="000A6EF0"/>
    <w:rsid w:val="000A74ED"/>
    <w:rsid w:val="000A7925"/>
    <w:rsid w:val="000A7A40"/>
    <w:rsid w:val="000B0000"/>
    <w:rsid w:val="000B08A0"/>
    <w:rsid w:val="000B0ACB"/>
    <w:rsid w:val="000B0B48"/>
    <w:rsid w:val="000B115F"/>
    <w:rsid w:val="000B1642"/>
    <w:rsid w:val="000B1D68"/>
    <w:rsid w:val="000B2180"/>
    <w:rsid w:val="000B222B"/>
    <w:rsid w:val="000B24A8"/>
    <w:rsid w:val="000B2A6F"/>
    <w:rsid w:val="000B2F14"/>
    <w:rsid w:val="000B33A0"/>
    <w:rsid w:val="000B358C"/>
    <w:rsid w:val="000B359F"/>
    <w:rsid w:val="000B3AF2"/>
    <w:rsid w:val="000B3B73"/>
    <w:rsid w:val="000B3F96"/>
    <w:rsid w:val="000B4161"/>
    <w:rsid w:val="000B44C2"/>
    <w:rsid w:val="000B4522"/>
    <w:rsid w:val="000B496F"/>
    <w:rsid w:val="000B4DF1"/>
    <w:rsid w:val="000B50D0"/>
    <w:rsid w:val="000B58DF"/>
    <w:rsid w:val="000B5CA3"/>
    <w:rsid w:val="000B5D82"/>
    <w:rsid w:val="000B649F"/>
    <w:rsid w:val="000B693A"/>
    <w:rsid w:val="000B6F8D"/>
    <w:rsid w:val="000B6FAC"/>
    <w:rsid w:val="000B73ED"/>
    <w:rsid w:val="000B75AD"/>
    <w:rsid w:val="000C01DF"/>
    <w:rsid w:val="000C06C6"/>
    <w:rsid w:val="000C0763"/>
    <w:rsid w:val="000C0F79"/>
    <w:rsid w:val="000C1168"/>
    <w:rsid w:val="000C12F8"/>
    <w:rsid w:val="000C1C2A"/>
    <w:rsid w:val="000C1C40"/>
    <w:rsid w:val="000C1CBD"/>
    <w:rsid w:val="000C22AB"/>
    <w:rsid w:val="000C24BF"/>
    <w:rsid w:val="000C26F2"/>
    <w:rsid w:val="000C28AA"/>
    <w:rsid w:val="000C2C70"/>
    <w:rsid w:val="000C2CF8"/>
    <w:rsid w:val="000C3206"/>
    <w:rsid w:val="000C3506"/>
    <w:rsid w:val="000C356B"/>
    <w:rsid w:val="000C3D72"/>
    <w:rsid w:val="000C42FE"/>
    <w:rsid w:val="000C44B3"/>
    <w:rsid w:val="000C4595"/>
    <w:rsid w:val="000C4914"/>
    <w:rsid w:val="000C4A7E"/>
    <w:rsid w:val="000C4C5E"/>
    <w:rsid w:val="000C5469"/>
    <w:rsid w:val="000C54A8"/>
    <w:rsid w:val="000C5B3A"/>
    <w:rsid w:val="000C5FC0"/>
    <w:rsid w:val="000C6322"/>
    <w:rsid w:val="000C6986"/>
    <w:rsid w:val="000C6C3F"/>
    <w:rsid w:val="000C7155"/>
    <w:rsid w:val="000C7884"/>
    <w:rsid w:val="000D0AF6"/>
    <w:rsid w:val="000D0F24"/>
    <w:rsid w:val="000D10E8"/>
    <w:rsid w:val="000D11E5"/>
    <w:rsid w:val="000D155A"/>
    <w:rsid w:val="000D1656"/>
    <w:rsid w:val="000D18A6"/>
    <w:rsid w:val="000D1B48"/>
    <w:rsid w:val="000D1E4A"/>
    <w:rsid w:val="000D1F22"/>
    <w:rsid w:val="000D315D"/>
    <w:rsid w:val="000D33AE"/>
    <w:rsid w:val="000D35E4"/>
    <w:rsid w:val="000D3759"/>
    <w:rsid w:val="000D376F"/>
    <w:rsid w:val="000D38FD"/>
    <w:rsid w:val="000D3970"/>
    <w:rsid w:val="000D3D3B"/>
    <w:rsid w:val="000D43F3"/>
    <w:rsid w:val="000D4853"/>
    <w:rsid w:val="000D5254"/>
    <w:rsid w:val="000D5654"/>
    <w:rsid w:val="000D60FD"/>
    <w:rsid w:val="000D6559"/>
    <w:rsid w:val="000D65B4"/>
    <w:rsid w:val="000D66B5"/>
    <w:rsid w:val="000D6728"/>
    <w:rsid w:val="000D7188"/>
    <w:rsid w:val="000D7B31"/>
    <w:rsid w:val="000E01D6"/>
    <w:rsid w:val="000E0282"/>
    <w:rsid w:val="000E0A39"/>
    <w:rsid w:val="000E0E8D"/>
    <w:rsid w:val="000E0EF3"/>
    <w:rsid w:val="000E1098"/>
    <w:rsid w:val="000E14BF"/>
    <w:rsid w:val="000E1621"/>
    <w:rsid w:val="000E1B0A"/>
    <w:rsid w:val="000E1B98"/>
    <w:rsid w:val="000E28FA"/>
    <w:rsid w:val="000E2B52"/>
    <w:rsid w:val="000E3881"/>
    <w:rsid w:val="000E3E92"/>
    <w:rsid w:val="000E3FEA"/>
    <w:rsid w:val="000E4208"/>
    <w:rsid w:val="000E4941"/>
    <w:rsid w:val="000E49CE"/>
    <w:rsid w:val="000E4DD3"/>
    <w:rsid w:val="000E4EDD"/>
    <w:rsid w:val="000E50E0"/>
    <w:rsid w:val="000E5222"/>
    <w:rsid w:val="000E54F4"/>
    <w:rsid w:val="000E557E"/>
    <w:rsid w:val="000E56AE"/>
    <w:rsid w:val="000E5739"/>
    <w:rsid w:val="000E587F"/>
    <w:rsid w:val="000E5D1D"/>
    <w:rsid w:val="000E5FB3"/>
    <w:rsid w:val="000E6216"/>
    <w:rsid w:val="000E6905"/>
    <w:rsid w:val="000E70D3"/>
    <w:rsid w:val="000E765B"/>
    <w:rsid w:val="000E7A0D"/>
    <w:rsid w:val="000E7ADC"/>
    <w:rsid w:val="000F06A7"/>
    <w:rsid w:val="000F0857"/>
    <w:rsid w:val="000F1123"/>
    <w:rsid w:val="000F18D6"/>
    <w:rsid w:val="000F1945"/>
    <w:rsid w:val="000F1EE6"/>
    <w:rsid w:val="000F20A2"/>
    <w:rsid w:val="000F24A6"/>
    <w:rsid w:val="000F24B2"/>
    <w:rsid w:val="000F24C7"/>
    <w:rsid w:val="000F2DB9"/>
    <w:rsid w:val="000F3136"/>
    <w:rsid w:val="000F33B2"/>
    <w:rsid w:val="000F347C"/>
    <w:rsid w:val="000F3546"/>
    <w:rsid w:val="000F3638"/>
    <w:rsid w:val="000F3A47"/>
    <w:rsid w:val="000F3DFE"/>
    <w:rsid w:val="000F3F95"/>
    <w:rsid w:val="000F4182"/>
    <w:rsid w:val="000F4E7A"/>
    <w:rsid w:val="000F5223"/>
    <w:rsid w:val="000F591D"/>
    <w:rsid w:val="000F5A14"/>
    <w:rsid w:val="000F5AE0"/>
    <w:rsid w:val="000F5E3D"/>
    <w:rsid w:val="000F5F27"/>
    <w:rsid w:val="000F6000"/>
    <w:rsid w:val="000F6585"/>
    <w:rsid w:val="000F681B"/>
    <w:rsid w:val="000F6A11"/>
    <w:rsid w:val="000F6AAE"/>
    <w:rsid w:val="000F6C3D"/>
    <w:rsid w:val="000F737B"/>
    <w:rsid w:val="000F7482"/>
    <w:rsid w:val="000F7531"/>
    <w:rsid w:val="000F77F6"/>
    <w:rsid w:val="000F7898"/>
    <w:rsid w:val="000F7B7F"/>
    <w:rsid w:val="001002DA"/>
    <w:rsid w:val="001014CC"/>
    <w:rsid w:val="0010207B"/>
    <w:rsid w:val="0010248F"/>
    <w:rsid w:val="001028E6"/>
    <w:rsid w:val="00102C51"/>
    <w:rsid w:val="001030C9"/>
    <w:rsid w:val="00103889"/>
    <w:rsid w:val="00103C3E"/>
    <w:rsid w:val="001040D8"/>
    <w:rsid w:val="001043D1"/>
    <w:rsid w:val="0010455D"/>
    <w:rsid w:val="001048CA"/>
    <w:rsid w:val="001048E2"/>
    <w:rsid w:val="001050D2"/>
    <w:rsid w:val="00105498"/>
    <w:rsid w:val="00105648"/>
    <w:rsid w:val="001056B4"/>
    <w:rsid w:val="00105700"/>
    <w:rsid w:val="00105AB9"/>
    <w:rsid w:val="0010722C"/>
    <w:rsid w:val="00107384"/>
    <w:rsid w:val="001075AC"/>
    <w:rsid w:val="00107A1F"/>
    <w:rsid w:val="00107C0A"/>
    <w:rsid w:val="00107C2F"/>
    <w:rsid w:val="00107D7D"/>
    <w:rsid w:val="00107FA9"/>
    <w:rsid w:val="00110042"/>
    <w:rsid w:val="001105B9"/>
    <w:rsid w:val="001109C0"/>
    <w:rsid w:val="00110AC8"/>
    <w:rsid w:val="00110ADB"/>
    <w:rsid w:val="00110B9E"/>
    <w:rsid w:val="00110C5C"/>
    <w:rsid w:val="00110CC3"/>
    <w:rsid w:val="00110E71"/>
    <w:rsid w:val="00110E9A"/>
    <w:rsid w:val="001114B6"/>
    <w:rsid w:val="001122F5"/>
    <w:rsid w:val="0011235A"/>
    <w:rsid w:val="001127E5"/>
    <w:rsid w:val="001129F4"/>
    <w:rsid w:val="00112BA4"/>
    <w:rsid w:val="00112C95"/>
    <w:rsid w:val="00112F92"/>
    <w:rsid w:val="00113070"/>
    <w:rsid w:val="0011310F"/>
    <w:rsid w:val="00113358"/>
    <w:rsid w:val="001136D0"/>
    <w:rsid w:val="00113901"/>
    <w:rsid w:val="00113B67"/>
    <w:rsid w:val="00113EF5"/>
    <w:rsid w:val="0011445D"/>
    <w:rsid w:val="001144C8"/>
    <w:rsid w:val="00114756"/>
    <w:rsid w:val="001151BB"/>
    <w:rsid w:val="001152CB"/>
    <w:rsid w:val="0011570F"/>
    <w:rsid w:val="00115E41"/>
    <w:rsid w:val="00115E5E"/>
    <w:rsid w:val="00115EA3"/>
    <w:rsid w:val="001162FA"/>
    <w:rsid w:val="00116601"/>
    <w:rsid w:val="001169A2"/>
    <w:rsid w:val="00116D19"/>
    <w:rsid w:val="00117404"/>
    <w:rsid w:val="0011741B"/>
    <w:rsid w:val="00117972"/>
    <w:rsid w:val="00117A2D"/>
    <w:rsid w:val="00117B02"/>
    <w:rsid w:val="00117FEE"/>
    <w:rsid w:val="00120434"/>
    <w:rsid w:val="0012085C"/>
    <w:rsid w:val="001211DA"/>
    <w:rsid w:val="00121B24"/>
    <w:rsid w:val="00121C9E"/>
    <w:rsid w:val="00121F18"/>
    <w:rsid w:val="001221CC"/>
    <w:rsid w:val="001225A4"/>
    <w:rsid w:val="00122A1A"/>
    <w:rsid w:val="00122C7B"/>
    <w:rsid w:val="00123845"/>
    <w:rsid w:val="00123EF4"/>
    <w:rsid w:val="00123EFA"/>
    <w:rsid w:val="00123FEC"/>
    <w:rsid w:val="00124011"/>
    <w:rsid w:val="001240DD"/>
    <w:rsid w:val="00124162"/>
    <w:rsid w:val="00124505"/>
    <w:rsid w:val="001246EE"/>
    <w:rsid w:val="00124A1B"/>
    <w:rsid w:val="00124A64"/>
    <w:rsid w:val="00125390"/>
    <w:rsid w:val="001263E1"/>
    <w:rsid w:val="0012670F"/>
    <w:rsid w:val="001267DC"/>
    <w:rsid w:val="0012684D"/>
    <w:rsid w:val="00126994"/>
    <w:rsid w:val="001270EF"/>
    <w:rsid w:val="00127522"/>
    <w:rsid w:val="00127AD0"/>
    <w:rsid w:val="0013033E"/>
    <w:rsid w:val="0013037F"/>
    <w:rsid w:val="00130514"/>
    <w:rsid w:val="00131713"/>
    <w:rsid w:val="00131B5D"/>
    <w:rsid w:val="00131E6B"/>
    <w:rsid w:val="00131ED0"/>
    <w:rsid w:val="001321D6"/>
    <w:rsid w:val="00132282"/>
    <w:rsid w:val="001327A5"/>
    <w:rsid w:val="00132C14"/>
    <w:rsid w:val="00132C2E"/>
    <w:rsid w:val="001333DF"/>
    <w:rsid w:val="00133466"/>
    <w:rsid w:val="00133694"/>
    <w:rsid w:val="001337B4"/>
    <w:rsid w:val="00134345"/>
    <w:rsid w:val="00134458"/>
    <w:rsid w:val="001345C3"/>
    <w:rsid w:val="00134D4B"/>
    <w:rsid w:val="0013553A"/>
    <w:rsid w:val="00135676"/>
    <w:rsid w:val="0013578B"/>
    <w:rsid w:val="00135EF3"/>
    <w:rsid w:val="00136463"/>
    <w:rsid w:val="00136DCC"/>
    <w:rsid w:val="00137076"/>
    <w:rsid w:val="00137103"/>
    <w:rsid w:val="00137104"/>
    <w:rsid w:val="001371E6"/>
    <w:rsid w:val="0013749F"/>
    <w:rsid w:val="00137568"/>
    <w:rsid w:val="001375D3"/>
    <w:rsid w:val="00137619"/>
    <w:rsid w:val="00137622"/>
    <w:rsid w:val="00137C2C"/>
    <w:rsid w:val="001400AA"/>
    <w:rsid w:val="001402C2"/>
    <w:rsid w:val="00140859"/>
    <w:rsid w:val="00140E62"/>
    <w:rsid w:val="0014104D"/>
    <w:rsid w:val="00141139"/>
    <w:rsid w:val="0014114C"/>
    <w:rsid w:val="001416C4"/>
    <w:rsid w:val="00141832"/>
    <w:rsid w:val="00141BD9"/>
    <w:rsid w:val="0014250F"/>
    <w:rsid w:val="00142622"/>
    <w:rsid w:val="0014269D"/>
    <w:rsid w:val="00142B26"/>
    <w:rsid w:val="00142E68"/>
    <w:rsid w:val="00142ECE"/>
    <w:rsid w:val="001434E4"/>
    <w:rsid w:val="001435F2"/>
    <w:rsid w:val="00143AE9"/>
    <w:rsid w:val="00143FD4"/>
    <w:rsid w:val="0014455A"/>
    <w:rsid w:val="001447C3"/>
    <w:rsid w:val="00144FF9"/>
    <w:rsid w:val="0014502A"/>
    <w:rsid w:val="00145229"/>
    <w:rsid w:val="001452BB"/>
    <w:rsid w:val="00145657"/>
    <w:rsid w:val="00145757"/>
    <w:rsid w:val="001459EB"/>
    <w:rsid w:val="00145E47"/>
    <w:rsid w:val="0014621B"/>
    <w:rsid w:val="0014643D"/>
    <w:rsid w:val="001467AB"/>
    <w:rsid w:val="00146926"/>
    <w:rsid w:val="00146B01"/>
    <w:rsid w:val="00146DA1"/>
    <w:rsid w:val="0014769B"/>
    <w:rsid w:val="001478A5"/>
    <w:rsid w:val="001478AC"/>
    <w:rsid w:val="00147AC1"/>
    <w:rsid w:val="00147D30"/>
    <w:rsid w:val="00147E49"/>
    <w:rsid w:val="00150D4B"/>
    <w:rsid w:val="00150E92"/>
    <w:rsid w:val="00151120"/>
    <w:rsid w:val="001511AF"/>
    <w:rsid w:val="001513DB"/>
    <w:rsid w:val="00151420"/>
    <w:rsid w:val="00151B27"/>
    <w:rsid w:val="001520A9"/>
    <w:rsid w:val="00152660"/>
    <w:rsid w:val="00153E39"/>
    <w:rsid w:val="00153F76"/>
    <w:rsid w:val="00154169"/>
    <w:rsid w:val="001542EE"/>
    <w:rsid w:val="00154377"/>
    <w:rsid w:val="001544A1"/>
    <w:rsid w:val="0015469A"/>
    <w:rsid w:val="00155186"/>
    <w:rsid w:val="00155189"/>
    <w:rsid w:val="00155254"/>
    <w:rsid w:val="00155293"/>
    <w:rsid w:val="00155444"/>
    <w:rsid w:val="00155551"/>
    <w:rsid w:val="0015578A"/>
    <w:rsid w:val="0015583E"/>
    <w:rsid w:val="001566D2"/>
    <w:rsid w:val="001567AD"/>
    <w:rsid w:val="00156A73"/>
    <w:rsid w:val="00156A93"/>
    <w:rsid w:val="00156BB9"/>
    <w:rsid w:val="00156FC6"/>
    <w:rsid w:val="001577C2"/>
    <w:rsid w:val="001579D6"/>
    <w:rsid w:val="0016025E"/>
    <w:rsid w:val="001602D0"/>
    <w:rsid w:val="00160632"/>
    <w:rsid w:val="001609DC"/>
    <w:rsid w:val="00160FE9"/>
    <w:rsid w:val="00161217"/>
    <w:rsid w:val="001616E4"/>
    <w:rsid w:val="00161919"/>
    <w:rsid w:val="00161B25"/>
    <w:rsid w:val="00161B94"/>
    <w:rsid w:val="00161C1F"/>
    <w:rsid w:val="0016200D"/>
    <w:rsid w:val="00162278"/>
    <w:rsid w:val="0016245D"/>
    <w:rsid w:val="00163352"/>
    <w:rsid w:val="00163E94"/>
    <w:rsid w:val="001640B1"/>
    <w:rsid w:val="0016427D"/>
    <w:rsid w:val="001644C6"/>
    <w:rsid w:val="0016453A"/>
    <w:rsid w:val="00164869"/>
    <w:rsid w:val="00164A9E"/>
    <w:rsid w:val="00164BA9"/>
    <w:rsid w:val="00164DD6"/>
    <w:rsid w:val="00165FAD"/>
    <w:rsid w:val="00166912"/>
    <w:rsid w:val="00166B2D"/>
    <w:rsid w:val="00166D10"/>
    <w:rsid w:val="00166D45"/>
    <w:rsid w:val="0016767E"/>
    <w:rsid w:val="00167905"/>
    <w:rsid w:val="00167BCB"/>
    <w:rsid w:val="00167D7E"/>
    <w:rsid w:val="00167D97"/>
    <w:rsid w:val="0017003D"/>
    <w:rsid w:val="0017054B"/>
    <w:rsid w:val="0017055D"/>
    <w:rsid w:val="00170778"/>
    <w:rsid w:val="001709B3"/>
    <w:rsid w:val="00170C8F"/>
    <w:rsid w:val="00171109"/>
    <w:rsid w:val="00171601"/>
    <w:rsid w:val="00171743"/>
    <w:rsid w:val="0017249D"/>
    <w:rsid w:val="00172A9B"/>
    <w:rsid w:val="00172B01"/>
    <w:rsid w:val="00172C7C"/>
    <w:rsid w:val="001733E4"/>
    <w:rsid w:val="001734E4"/>
    <w:rsid w:val="00173766"/>
    <w:rsid w:val="00173798"/>
    <w:rsid w:val="00173A6F"/>
    <w:rsid w:val="00173B8A"/>
    <w:rsid w:val="00173F03"/>
    <w:rsid w:val="00173F17"/>
    <w:rsid w:val="00174114"/>
    <w:rsid w:val="00174128"/>
    <w:rsid w:val="00174243"/>
    <w:rsid w:val="001745C7"/>
    <w:rsid w:val="00174781"/>
    <w:rsid w:val="0017495C"/>
    <w:rsid w:val="00174DE2"/>
    <w:rsid w:val="00174FAA"/>
    <w:rsid w:val="00174FEA"/>
    <w:rsid w:val="001751E9"/>
    <w:rsid w:val="00175481"/>
    <w:rsid w:val="0017549A"/>
    <w:rsid w:val="00175657"/>
    <w:rsid w:val="00176397"/>
    <w:rsid w:val="001766EC"/>
    <w:rsid w:val="00176908"/>
    <w:rsid w:val="00176B2B"/>
    <w:rsid w:val="00176D40"/>
    <w:rsid w:val="00177200"/>
    <w:rsid w:val="00177352"/>
    <w:rsid w:val="00177B51"/>
    <w:rsid w:val="001805B7"/>
    <w:rsid w:val="001805C6"/>
    <w:rsid w:val="0018093E"/>
    <w:rsid w:val="001815E9"/>
    <w:rsid w:val="00181A91"/>
    <w:rsid w:val="00181E02"/>
    <w:rsid w:val="00181E0D"/>
    <w:rsid w:val="0018255B"/>
    <w:rsid w:val="001825DB"/>
    <w:rsid w:val="001828F1"/>
    <w:rsid w:val="00182C3B"/>
    <w:rsid w:val="00182C8A"/>
    <w:rsid w:val="00182D6F"/>
    <w:rsid w:val="001833E8"/>
    <w:rsid w:val="00183D3A"/>
    <w:rsid w:val="00183FDE"/>
    <w:rsid w:val="00184068"/>
    <w:rsid w:val="001840C3"/>
    <w:rsid w:val="00184280"/>
    <w:rsid w:val="001845C1"/>
    <w:rsid w:val="001849A0"/>
    <w:rsid w:val="00184BEA"/>
    <w:rsid w:val="00184CCB"/>
    <w:rsid w:val="00185590"/>
    <w:rsid w:val="0018584D"/>
    <w:rsid w:val="00185949"/>
    <w:rsid w:val="00185AE3"/>
    <w:rsid w:val="00185D76"/>
    <w:rsid w:val="00185FB1"/>
    <w:rsid w:val="001862C2"/>
    <w:rsid w:val="00186507"/>
    <w:rsid w:val="00186B42"/>
    <w:rsid w:val="00186B78"/>
    <w:rsid w:val="00186CAB"/>
    <w:rsid w:val="00187977"/>
    <w:rsid w:val="00187E70"/>
    <w:rsid w:val="0019000C"/>
    <w:rsid w:val="00190459"/>
    <w:rsid w:val="00190A34"/>
    <w:rsid w:val="00190B87"/>
    <w:rsid w:val="001910DD"/>
    <w:rsid w:val="00191882"/>
    <w:rsid w:val="00191C1A"/>
    <w:rsid w:val="00191F68"/>
    <w:rsid w:val="00191FB9"/>
    <w:rsid w:val="001925BB"/>
    <w:rsid w:val="0019293E"/>
    <w:rsid w:val="0019314B"/>
    <w:rsid w:val="0019360E"/>
    <w:rsid w:val="00193794"/>
    <w:rsid w:val="00193A18"/>
    <w:rsid w:val="00193A4A"/>
    <w:rsid w:val="00193E31"/>
    <w:rsid w:val="00194480"/>
    <w:rsid w:val="00194560"/>
    <w:rsid w:val="001947B5"/>
    <w:rsid w:val="00194B13"/>
    <w:rsid w:val="00194EF1"/>
    <w:rsid w:val="001950D3"/>
    <w:rsid w:val="001952DB"/>
    <w:rsid w:val="0019573C"/>
    <w:rsid w:val="0019642E"/>
    <w:rsid w:val="00196442"/>
    <w:rsid w:val="00196DC3"/>
    <w:rsid w:val="00196EE4"/>
    <w:rsid w:val="001971F1"/>
    <w:rsid w:val="0019768A"/>
    <w:rsid w:val="00197EFB"/>
    <w:rsid w:val="001A00D7"/>
    <w:rsid w:val="001A0407"/>
    <w:rsid w:val="001A048E"/>
    <w:rsid w:val="001A0626"/>
    <w:rsid w:val="001A0C65"/>
    <w:rsid w:val="001A0E6D"/>
    <w:rsid w:val="001A106A"/>
    <w:rsid w:val="001A16B3"/>
    <w:rsid w:val="001A177C"/>
    <w:rsid w:val="001A1C25"/>
    <w:rsid w:val="001A2268"/>
    <w:rsid w:val="001A2318"/>
    <w:rsid w:val="001A2481"/>
    <w:rsid w:val="001A2751"/>
    <w:rsid w:val="001A28C1"/>
    <w:rsid w:val="001A37CF"/>
    <w:rsid w:val="001A3D7E"/>
    <w:rsid w:val="001A3E04"/>
    <w:rsid w:val="001A4423"/>
    <w:rsid w:val="001A460C"/>
    <w:rsid w:val="001A4685"/>
    <w:rsid w:val="001A49A4"/>
    <w:rsid w:val="001A4C4F"/>
    <w:rsid w:val="001A5072"/>
    <w:rsid w:val="001A512A"/>
    <w:rsid w:val="001A5395"/>
    <w:rsid w:val="001A54BB"/>
    <w:rsid w:val="001A5624"/>
    <w:rsid w:val="001A5B28"/>
    <w:rsid w:val="001A62BF"/>
    <w:rsid w:val="001A6E56"/>
    <w:rsid w:val="001A771E"/>
    <w:rsid w:val="001A79F4"/>
    <w:rsid w:val="001A7B6F"/>
    <w:rsid w:val="001A7D3E"/>
    <w:rsid w:val="001B0560"/>
    <w:rsid w:val="001B0717"/>
    <w:rsid w:val="001B0C16"/>
    <w:rsid w:val="001B0C6B"/>
    <w:rsid w:val="001B155C"/>
    <w:rsid w:val="001B1729"/>
    <w:rsid w:val="001B1913"/>
    <w:rsid w:val="001B1B6B"/>
    <w:rsid w:val="001B2206"/>
    <w:rsid w:val="001B23B0"/>
    <w:rsid w:val="001B37BD"/>
    <w:rsid w:val="001B4166"/>
    <w:rsid w:val="001B442D"/>
    <w:rsid w:val="001B4695"/>
    <w:rsid w:val="001B46C6"/>
    <w:rsid w:val="001B47D6"/>
    <w:rsid w:val="001B48BE"/>
    <w:rsid w:val="001B49DC"/>
    <w:rsid w:val="001B6B53"/>
    <w:rsid w:val="001B6D5E"/>
    <w:rsid w:val="001B71D8"/>
    <w:rsid w:val="001B7273"/>
    <w:rsid w:val="001B7730"/>
    <w:rsid w:val="001B7829"/>
    <w:rsid w:val="001B790A"/>
    <w:rsid w:val="001B7B55"/>
    <w:rsid w:val="001B7D3A"/>
    <w:rsid w:val="001C0108"/>
    <w:rsid w:val="001C035C"/>
    <w:rsid w:val="001C0A28"/>
    <w:rsid w:val="001C0C7B"/>
    <w:rsid w:val="001C10D6"/>
    <w:rsid w:val="001C1BC5"/>
    <w:rsid w:val="001C1E1D"/>
    <w:rsid w:val="001C1E50"/>
    <w:rsid w:val="001C1E80"/>
    <w:rsid w:val="001C2556"/>
    <w:rsid w:val="001C2BE9"/>
    <w:rsid w:val="001C2DD9"/>
    <w:rsid w:val="001C3121"/>
    <w:rsid w:val="001C3771"/>
    <w:rsid w:val="001C389D"/>
    <w:rsid w:val="001C3A75"/>
    <w:rsid w:val="001C3B19"/>
    <w:rsid w:val="001C3FDB"/>
    <w:rsid w:val="001C48DE"/>
    <w:rsid w:val="001C4AEA"/>
    <w:rsid w:val="001C4FAE"/>
    <w:rsid w:val="001C50CC"/>
    <w:rsid w:val="001C52CF"/>
    <w:rsid w:val="001C5392"/>
    <w:rsid w:val="001C5766"/>
    <w:rsid w:val="001C5988"/>
    <w:rsid w:val="001C5B9A"/>
    <w:rsid w:val="001C5C51"/>
    <w:rsid w:val="001C63D1"/>
    <w:rsid w:val="001C6592"/>
    <w:rsid w:val="001C6729"/>
    <w:rsid w:val="001C676B"/>
    <w:rsid w:val="001C7D3B"/>
    <w:rsid w:val="001D0597"/>
    <w:rsid w:val="001D1116"/>
    <w:rsid w:val="001D1310"/>
    <w:rsid w:val="001D137B"/>
    <w:rsid w:val="001D1A83"/>
    <w:rsid w:val="001D1D17"/>
    <w:rsid w:val="001D2376"/>
    <w:rsid w:val="001D2896"/>
    <w:rsid w:val="001D297B"/>
    <w:rsid w:val="001D2A51"/>
    <w:rsid w:val="001D2AA9"/>
    <w:rsid w:val="001D2B2D"/>
    <w:rsid w:val="001D2B73"/>
    <w:rsid w:val="001D2DF4"/>
    <w:rsid w:val="001D3972"/>
    <w:rsid w:val="001D398B"/>
    <w:rsid w:val="001D40CF"/>
    <w:rsid w:val="001D42D0"/>
    <w:rsid w:val="001D4385"/>
    <w:rsid w:val="001D4402"/>
    <w:rsid w:val="001D448B"/>
    <w:rsid w:val="001D4727"/>
    <w:rsid w:val="001D4F2B"/>
    <w:rsid w:val="001D5B33"/>
    <w:rsid w:val="001D5BD5"/>
    <w:rsid w:val="001D5CAF"/>
    <w:rsid w:val="001D5F1B"/>
    <w:rsid w:val="001D5F49"/>
    <w:rsid w:val="001D6025"/>
    <w:rsid w:val="001D6305"/>
    <w:rsid w:val="001D652A"/>
    <w:rsid w:val="001D67F7"/>
    <w:rsid w:val="001D700E"/>
    <w:rsid w:val="001D7332"/>
    <w:rsid w:val="001D7475"/>
    <w:rsid w:val="001D760C"/>
    <w:rsid w:val="001D77FC"/>
    <w:rsid w:val="001D7B08"/>
    <w:rsid w:val="001E03A5"/>
    <w:rsid w:val="001E0825"/>
    <w:rsid w:val="001E1122"/>
    <w:rsid w:val="001E213B"/>
    <w:rsid w:val="001E21ED"/>
    <w:rsid w:val="001E23AC"/>
    <w:rsid w:val="001E292A"/>
    <w:rsid w:val="001E2C28"/>
    <w:rsid w:val="001E2C69"/>
    <w:rsid w:val="001E2F4E"/>
    <w:rsid w:val="001E314E"/>
    <w:rsid w:val="001E3154"/>
    <w:rsid w:val="001E31A3"/>
    <w:rsid w:val="001E327C"/>
    <w:rsid w:val="001E399E"/>
    <w:rsid w:val="001E39D4"/>
    <w:rsid w:val="001E3E69"/>
    <w:rsid w:val="001E4590"/>
    <w:rsid w:val="001E4952"/>
    <w:rsid w:val="001E51C3"/>
    <w:rsid w:val="001E53ED"/>
    <w:rsid w:val="001E5549"/>
    <w:rsid w:val="001E5724"/>
    <w:rsid w:val="001E5C39"/>
    <w:rsid w:val="001E6237"/>
    <w:rsid w:val="001E68D5"/>
    <w:rsid w:val="001E6FB5"/>
    <w:rsid w:val="001E6FF5"/>
    <w:rsid w:val="001E76D6"/>
    <w:rsid w:val="001E790E"/>
    <w:rsid w:val="001F0072"/>
    <w:rsid w:val="001F03E3"/>
    <w:rsid w:val="001F0C5D"/>
    <w:rsid w:val="001F0C9E"/>
    <w:rsid w:val="001F1522"/>
    <w:rsid w:val="001F1886"/>
    <w:rsid w:val="001F2D0C"/>
    <w:rsid w:val="001F2E10"/>
    <w:rsid w:val="001F2F84"/>
    <w:rsid w:val="001F3109"/>
    <w:rsid w:val="001F3BA0"/>
    <w:rsid w:val="001F3C42"/>
    <w:rsid w:val="001F3DEC"/>
    <w:rsid w:val="001F40FE"/>
    <w:rsid w:val="001F4DB4"/>
    <w:rsid w:val="001F4EA5"/>
    <w:rsid w:val="001F531F"/>
    <w:rsid w:val="001F533A"/>
    <w:rsid w:val="001F58EA"/>
    <w:rsid w:val="001F5A69"/>
    <w:rsid w:val="001F6410"/>
    <w:rsid w:val="001F6465"/>
    <w:rsid w:val="001F666E"/>
    <w:rsid w:val="001F6B57"/>
    <w:rsid w:val="001F6C95"/>
    <w:rsid w:val="001F6E65"/>
    <w:rsid w:val="001F7003"/>
    <w:rsid w:val="001F714A"/>
    <w:rsid w:val="001F7696"/>
    <w:rsid w:val="001F7A1A"/>
    <w:rsid w:val="001F7C4A"/>
    <w:rsid w:val="001F7E6A"/>
    <w:rsid w:val="00200303"/>
    <w:rsid w:val="00200CCD"/>
    <w:rsid w:val="00200EAC"/>
    <w:rsid w:val="002012B0"/>
    <w:rsid w:val="00202313"/>
    <w:rsid w:val="002024D6"/>
    <w:rsid w:val="00202D26"/>
    <w:rsid w:val="00202FA0"/>
    <w:rsid w:val="002033A7"/>
    <w:rsid w:val="00203803"/>
    <w:rsid w:val="00203BCE"/>
    <w:rsid w:val="00203D00"/>
    <w:rsid w:val="00203E11"/>
    <w:rsid w:val="00203EF4"/>
    <w:rsid w:val="0020518D"/>
    <w:rsid w:val="00205478"/>
    <w:rsid w:val="00205716"/>
    <w:rsid w:val="002058D9"/>
    <w:rsid w:val="00205920"/>
    <w:rsid w:val="00205A5C"/>
    <w:rsid w:val="00205EB3"/>
    <w:rsid w:val="00206414"/>
    <w:rsid w:val="00206419"/>
    <w:rsid w:val="00206743"/>
    <w:rsid w:val="00206E93"/>
    <w:rsid w:val="00207196"/>
    <w:rsid w:val="00207369"/>
    <w:rsid w:val="00207500"/>
    <w:rsid w:val="00207982"/>
    <w:rsid w:val="00207EE3"/>
    <w:rsid w:val="002106B2"/>
    <w:rsid w:val="00210BDC"/>
    <w:rsid w:val="00211AE6"/>
    <w:rsid w:val="00211CD3"/>
    <w:rsid w:val="00211DB9"/>
    <w:rsid w:val="00211DC3"/>
    <w:rsid w:val="00211DF8"/>
    <w:rsid w:val="00211E0D"/>
    <w:rsid w:val="00212300"/>
    <w:rsid w:val="00212383"/>
    <w:rsid w:val="002125D6"/>
    <w:rsid w:val="00212AAB"/>
    <w:rsid w:val="00212F2C"/>
    <w:rsid w:val="00213057"/>
    <w:rsid w:val="002132DA"/>
    <w:rsid w:val="0021338D"/>
    <w:rsid w:val="00213659"/>
    <w:rsid w:val="0021382F"/>
    <w:rsid w:val="002138F8"/>
    <w:rsid w:val="00213F0E"/>
    <w:rsid w:val="0021403D"/>
    <w:rsid w:val="0021413E"/>
    <w:rsid w:val="002142EC"/>
    <w:rsid w:val="0021462E"/>
    <w:rsid w:val="00214B99"/>
    <w:rsid w:val="00214F31"/>
    <w:rsid w:val="00215737"/>
    <w:rsid w:val="002163E7"/>
    <w:rsid w:val="00216434"/>
    <w:rsid w:val="002169FD"/>
    <w:rsid w:val="00217280"/>
    <w:rsid w:val="002172C7"/>
    <w:rsid w:val="002173FB"/>
    <w:rsid w:val="002178BC"/>
    <w:rsid w:val="00217B70"/>
    <w:rsid w:val="00217E05"/>
    <w:rsid w:val="00220081"/>
    <w:rsid w:val="00220706"/>
    <w:rsid w:val="002207F6"/>
    <w:rsid w:val="0022089F"/>
    <w:rsid w:val="00220939"/>
    <w:rsid w:val="00220BF3"/>
    <w:rsid w:val="00220DC8"/>
    <w:rsid w:val="00220E6F"/>
    <w:rsid w:val="00221A67"/>
    <w:rsid w:val="00221C52"/>
    <w:rsid w:val="00221CEB"/>
    <w:rsid w:val="002220F4"/>
    <w:rsid w:val="00222A71"/>
    <w:rsid w:val="00222ADC"/>
    <w:rsid w:val="00222E42"/>
    <w:rsid w:val="00222E78"/>
    <w:rsid w:val="0022336F"/>
    <w:rsid w:val="00223E00"/>
    <w:rsid w:val="00225729"/>
    <w:rsid w:val="00225867"/>
    <w:rsid w:val="00225BB4"/>
    <w:rsid w:val="00225FC5"/>
    <w:rsid w:val="00226C6D"/>
    <w:rsid w:val="00226CA7"/>
    <w:rsid w:val="00226E17"/>
    <w:rsid w:val="00226E76"/>
    <w:rsid w:val="0022755B"/>
    <w:rsid w:val="00227AFA"/>
    <w:rsid w:val="00227DA9"/>
    <w:rsid w:val="00230585"/>
    <w:rsid w:val="00230909"/>
    <w:rsid w:val="00230B48"/>
    <w:rsid w:val="0023106A"/>
    <w:rsid w:val="002311AE"/>
    <w:rsid w:val="0023181A"/>
    <w:rsid w:val="002319FE"/>
    <w:rsid w:val="00231DD2"/>
    <w:rsid w:val="00231F27"/>
    <w:rsid w:val="00232069"/>
    <w:rsid w:val="00232090"/>
    <w:rsid w:val="00232294"/>
    <w:rsid w:val="0023230A"/>
    <w:rsid w:val="0023231A"/>
    <w:rsid w:val="00232584"/>
    <w:rsid w:val="00232635"/>
    <w:rsid w:val="002329D4"/>
    <w:rsid w:val="00232C65"/>
    <w:rsid w:val="0023327A"/>
    <w:rsid w:val="00233439"/>
    <w:rsid w:val="0023354D"/>
    <w:rsid w:val="0023392C"/>
    <w:rsid w:val="00233ACE"/>
    <w:rsid w:val="00233C37"/>
    <w:rsid w:val="00233F34"/>
    <w:rsid w:val="00234260"/>
    <w:rsid w:val="002343D9"/>
    <w:rsid w:val="00234656"/>
    <w:rsid w:val="00234A53"/>
    <w:rsid w:val="00234CAA"/>
    <w:rsid w:val="00234E20"/>
    <w:rsid w:val="00234F88"/>
    <w:rsid w:val="0023577D"/>
    <w:rsid w:val="00235868"/>
    <w:rsid w:val="002358EC"/>
    <w:rsid w:val="002361AF"/>
    <w:rsid w:val="0023624A"/>
    <w:rsid w:val="0023624F"/>
    <w:rsid w:val="002368CC"/>
    <w:rsid w:val="00236980"/>
    <w:rsid w:val="00236A8F"/>
    <w:rsid w:val="00236CC4"/>
    <w:rsid w:val="00236E27"/>
    <w:rsid w:val="00236F2B"/>
    <w:rsid w:val="0023722A"/>
    <w:rsid w:val="00237D5F"/>
    <w:rsid w:val="00237DE4"/>
    <w:rsid w:val="00237EAA"/>
    <w:rsid w:val="00240067"/>
    <w:rsid w:val="002402E6"/>
    <w:rsid w:val="00240855"/>
    <w:rsid w:val="00240F41"/>
    <w:rsid w:val="00241624"/>
    <w:rsid w:val="00241789"/>
    <w:rsid w:val="002419CA"/>
    <w:rsid w:val="002419F1"/>
    <w:rsid w:val="002425B1"/>
    <w:rsid w:val="00242EDB"/>
    <w:rsid w:val="00242FE1"/>
    <w:rsid w:val="00243022"/>
    <w:rsid w:val="00243824"/>
    <w:rsid w:val="002439B3"/>
    <w:rsid w:val="00243AF9"/>
    <w:rsid w:val="00243B1A"/>
    <w:rsid w:val="002446AB"/>
    <w:rsid w:val="00245064"/>
    <w:rsid w:val="0024530F"/>
    <w:rsid w:val="00245415"/>
    <w:rsid w:val="00245AC4"/>
    <w:rsid w:val="00245C5F"/>
    <w:rsid w:val="00245C7A"/>
    <w:rsid w:val="00246156"/>
    <w:rsid w:val="00246C47"/>
    <w:rsid w:val="00246E61"/>
    <w:rsid w:val="00246F37"/>
    <w:rsid w:val="0024746E"/>
    <w:rsid w:val="0024783D"/>
    <w:rsid w:val="0024798E"/>
    <w:rsid w:val="00251418"/>
    <w:rsid w:val="00251A24"/>
    <w:rsid w:val="00251AB1"/>
    <w:rsid w:val="00251E7F"/>
    <w:rsid w:val="00252167"/>
    <w:rsid w:val="00252B22"/>
    <w:rsid w:val="00252D33"/>
    <w:rsid w:val="0025315A"/>
    <w:rsid w:val="00253CEC"/>
    <w:rsid w:val="00254018"/>
    <w:rsid w:val="002547DD"/>
    <w:rsid w:val="00254837"/>
    <w:rsid w:val="002548C9"/>
    <w:rsid w:val="002550A3"/>
    <w:rsid w:val="002550D3"/>
    <w:rsid w:val="00255462"/>
    <w:rsid w:val="00256D2B"/>
    <w:rsid w:val="002570A3"/>
    <w:rsid w:val="002570D0"/>
    <w:rsid w:val="002574EF"/>
    <w:rsid w:val="0025751E"/>
    <w:rsid w:val="00257BEB"/>
    <w:rsid w:val="002601BC"/>
    <w:rsid w:val="0026097A"/>
    <w:rsid w:val="002613C2"/>
    <w:rsid w:val="00261417"/>
    <w:rsid w:val="002626B4"/>
    <w:rsid w:val="00262B43"/>
    <w:rsid w:val="00262E8A"/>
    <w:rsid w:val="00263016"/>
    <w:rsid w:val="00263925"/>
    <w:rsid w:val="00263AD9"/>
    <w:rsid w:val="00263B62"/>
    <w:rsid w:val="00263ED3"/>
    <w:rsid w:val="00263EF5"/>
    <w:rsid w:val="00263F79"/>
    <w:rsid w:val="00264037"/>
    <w:rsid w:val="00264170"/>
    <w:rsid w:val="00264AAA"/>
    <w:rsid w:val="00264AC6"/>
    <w:rsid w:val="00264BE7"/>
    <w:rsid w:val="00265110"/>
    <w:rsid w:val="0026582F"/>
    <w:rsid w:val="002661E3"/>
    <w:rsid w:val="002666A0"/>
    <w:rsid w:val="0026715A"/>
    <w:rsid w:val="002672C7"/>
    <w:rsid w:val="00267821"/>
    <w:rsid w:val="00267996"/>
    <w:rsid w:val="00267D3B"/>
    <w:rsid w:val="00267E64"/>
    <w:rsid w:val="002701A8"/>
    <w:rsid w:val="002702BD"/>
    <w:rsid w:val="00270442"/>
    <w:rsid w:val="00270518"/>
    <w:rsid w:val="00270B19"/>
    <w:rsid w:val="00270FBC"/>
    <w:rsid w:val="002710FE"/>
    <w:rsid w:val="00271160"/>
    <w:rsid w:val="00271C0F"/>
    <w:rsid w:val="00272187"/>
    <w:rsid w:val="00272215"/>
    <w:rsid w:val="0027248F"/>
    <w:rsid w:val="00272504"/>
    <w:rsid w:val="0027281E"/>
    <w:rsid w:val="002738CD"/>
    <w:rsid w:val="00273C53"/>
    <w:rsid w:val="002743AA"/>
    <w:rsid w:val="002744B5"/>
    <w:rsid w:val="00274541"/>
    <w:rsid w:val="00274574"/>
    <w:rsid w:val="002746D4"/>
    <w:rsid w:val="00274B9C"/>
    <w:rsid w:val="00274C61"/>
    <w:rsid w:val="00274FC7"/>
    <w:rsid w:val="00274FED"/>
    <w:rsid w:val="002750F4"/>
    <w:rsid w:val="0027524C"/>
    <w:rsid w:val="00275261"/>
    <w:rsid w:val="00275B40"/>
    <w:rsid w:val="00275B42"/>
    <w:rsid w:val="002762E6"/>
    <w:rsid w:val="00276816"/>
    <w:rsid w:val="0027693A"/>
    <w:rsid w:val="00276B3D"/>
    <w:rsid w:val="00276B91"/>
    <w:rsid w:val="00277A19"/>
    <w:rsid w:val="00277AC3"/>
    <w:rsid w:val="00277C61"/>
    <w:rsid w:val="00277CD3"/>
    <w:rsid w:val="002802A5"/>
    <w:rsid w:val="002803CD"/>
    <w:rsid w:val="00280CFA"/>
    <w:rsid w:val="002814E3"/>
    <w:rsid w:val="00281814"/>
    <w:rsid w:val="00282B83"/>
    <w:rsid w:val="00282B97"/>
    <w:rsid w:val="00282F0A"/>
    <w:rsid w:val="00283344"/>
    <w:rsid w:val="002839E3"/>
    <w:rsid w:val="00283BC5"/>
    <w:rsid w:val="002844C1"/>
    <w:rsid w:val="00284A79"/>
    <w:rsid w:val="0028575E"/>
    <w:rsid w:val="00285890"/>
    <w:rsid w:val="00285B8A"/>
    <w:rsid w:val="00285CFB"/>
    <w:rsid w:val="0028645F"/>
    <w:rsid w:val="00286618"/>
    <w:rsid w:val="0028679B"/>
    <w:rsid w:val="002869B4"/>
    <w:rsid w:val="00286AF7"/>
    <w:rsid w:val="00286B13"/>
    <w:rsid w:val="00286C20"/>
    <w:rsid w:val="00287027"/>
    <w:rsid w:val="00287036"/>
    <w:rsid w:val="00287160"/>
    <w:rsid w:val="002879D6"/>
    <w:rsid w:val="00287BC5"/>
    <w:rsid w:val="00287ED1"/>
    <w:rsid w:val="00290372"/>
    <w:rsid w:val="00290A96"/>
    <w:rsid w:val="00290F52"/>
    <w:rsid w:val="002913E2"/>
    <w:rsid w:val="002918D1"/>
    <w:rsid w:val="002918E9"/>
    <w:rsid w:val="002919A6"/>
    <w:rsid w:val="00291A67"/>
    <w:rsid w:val="00291F45"/>
    <w:rsid w:val="00291FAE"/>
    <w:rsid w:val="00292400"/>
    <w:rsid w:val="00292496"/>
    <w:rsid w:val="002927F2"/>
    <w:rsid w:val="00292AC0"/>
    <w:rsid w:val="00292D5B"/>
    <w:rsid w:val="00293265"/>
    <w:rsid w:val="00293408"/>
    <w:rsid w:val="00293429"/>
    <w:rsid w:val="00293771"/>
    <w:rsid w:val="00293877"/>
    <w:rsid w:val="00293BB5"/>
    <w:rsid w:val="0029416E"/>
    <w:rsid w:val="00294301"/>
    <w:rsid w:val="002944BF"/>
    <w:rsid w:val="0029452A"/>
    <w:rsid w:val="002950DD"/>
    <w:rsid w:val="002951D5"/>
    <w:rsid w:val="00295630"/>
    <w:rsid w:val="002956AF"/>
    <w:rsid w:val="002957F2"/>
    <w:rsid w:val="00295A80"/>
    <w:rsid w:val="00295E87"/>
    <w:rsid w:val="00296456"/>
    <w:rsid w:val="002970BB"/>
    <w:rsid w:val="00297C32"/>
    <w:rsid w:val="00297CFB"/>
    <w:rsid w:val="00297FA0"/>
    <w:rsid w:val="002A057B"/>
    <w:rsid w:val="002A0E45"/>
    <w:rsid w:val="002A1002"/>
    <w:rsid w:val="002A12DB"/>
    <w:rsid w:val="002A1314"/>
    <w:rsid w:val="002A1391"/>
    <w:rsid w:val="002A1883"/>
    <w:rsid w:val="002A1E52"/>
    <w:rsid w:val="002A255E"/>
    <w:rsid w:val="002A2597"/>
    <w:rsid w:val="002A2646"/>
    <w:rsid w:val="002A28F2"/>
    <w:rsid w:val="002A297B"/>
    <w:rsid w:val="002A3601"/>
    <w:rsid w:val="002A3ADE"/>
    <w:rsid w:val="002A3AF5"/>
    <w:rsid w:val="002A3B30"/>
    <w:rsid w:val="002A419A"/>
    <w:rsid w:val="002A4AE7"/>
    <w:rsid w:val="002A4F06"/>
    <w:rsid w:val="002A5643"/>
    <w:rsid w:val="002A56A8"/>
    <w:rsid w:val="002A5940"/>
    <w:rsid w:val="002A5B95"/>
    <w:rsid w:val="002A60FA"/>
    <w:rsid w:val="002A62D0"/>
    <w:rsid w:val="002A6445"/>
    <w:rsid w:val="002A656F"/>
    <w:rsid w:val="002A6846"/>
    <w:rsid w:val="002A6B87"/>
    <w:rsid w:val="002A6C08"/>
    <w:rsid w:val="002A6F9F"/>
    <w:rsid w:val="002A74F9"/>
    <w:rsid w:val="002A75B5"/>
    <w:rsid w:val="002A76AB"/>
    <w:rsid w:val="002A77B9"/>
    <w:rsid w:val="002A77DB"/>
    <w:rsid w:val="002A7A07"/>
    <w:rsid w:val="002B007F"/>
    <w:rsid w:val="002B06B3"/>
    <w:rsid w:val="002B0939"/>
    <w:rsid w:val="002B0B5D"/>
    <w:rsid w:val="002B0D10"/>
    <w:rsid w:val="002B0E62"/>
    <w:rsid w:val="002B0ECC"/>
    <w:rsid w:val="002B17BB"/>
    <w:rsid w:val="002B18BD"/>
    <w:rsid w:val="002B1B42"/>
    <w:rsid w:val="002B1BF2"/>
    <w:rsid w:val="002B1C3F"/>
    <w:rsid w:val="002B221F"/>
    <w:rsid w:val="002B293F"/>
    <w:rsid w:val="002B2FF9"/>
    <w:rsid w:val="002B3BCE"/>
    <w:rsid w:val="002B3D39"/>
    <w:rsid w:val="002B4515"/>
    <w:rsid w:val="002B463F"/>
    <w:rsid w:val="002B4717"/>
    <w:rsid w:val="002B4B7F"/>
    <w:rsid w:val="002B4F40"/>
    <w:rsid w:val="002B51B9"/>
    <w:rsid w:val="002B5431"/>
    <w:rsid w:val="002B54AD"/>
    <w:rsid w:val="002B58C8"/>
    <w:rsid w:val="002B5CE6"/>
    <w:rsid w:val="002B64D0"/>
    <w:rsid w:val="002B6B15"/>
    <w:rsid w:val="002B6C55"/>
    <w:rsid w:val="002B6C93"/>
    <w:rsid w:val="002B6CDC"/>
    <w:rsid w:val="002B6FBD"/>
    <w:rsid w:val="002B775F"/>
    <w:rsid w:val="002B781E"/>
    <w:rsid w:val="002B797A"/>
    <w:rsid w:val="002B7A02"/>
    <w:rsid w:val="002C0033"/>
    <w:rsid w:val="002C023A"/>
    <w:rsid w:val="002C06FB"/>
    <w:rsid w:val="002C077A"/>
    <w:rsid w:val="002C08DF"/>
    <w:rsid w:val="002C0AE4"/>
    <w:rsid w:val="002C1472"/>
    <w:rsid w:val="002C170D"/>
    <w:rsid w:val="002C1D21"/>
    <w:rsid w:val="002C1DB1"/>
    <w:rsid w:val="002C26F6"/>
    <w:rsid w:val="002C2985"/>
    <w:rsid w:val="002C3151"/>
    <w:rsid w:val="002C4285"/>
    <w:rsid w:val="002C4713"/>
    <w:rsid w:val="002C4CFE"/>
    <w:rsid w:val="002C5098"/>
    <w:rsid w:val="002C55C8"/>
    <w:rsid w:val="002C5DD2"/>
    <w:rsid w:val="002C5DFB"/>
    <w:rsid w:val="002C5F69"/>
    <w:rsid w:val="002C5F7C"/>
    <w:rsid w:val="002C63EF"/>
    <w:rsid w:val="002C640C"/>
    <w:rsid w:val="002C6773"/>
    <w:rsid w:val="002C68FD"/>
    <w:rsid w:val="002C69D1"/>
    <w:rsid w:val="002C6AF6"/>
    <w:rsid w:val="002C6FE5"/>
    <w:rsid w:val="002C73C4"/>
    <w:rsid w:val="002C7473"/>
    <w:rsid w:val="002C761C"/>
    <w:rsid w:val="002D0250"/>
    <w:rsid w:val="002D0658"/>
    <w:rsid w:val="002D082C"/>
    <w:rsid w:val="002D0A5C"/>
    <w:rsid w:val="002D0C2A"/>
    <w:rsid w:val="002D13B4"/>
    <w:rsid w:val="002D14CB"/>
    <w:rsid w:val="002D1848"/>
    <w:rsid w:val="002D1C67"/>
    <w:rsid w:val="002D1ED9"/>
    <w:rsid w:val="002D22F7"/>
    <w:rsid w:val="002D2647"/>
    <w:rsid w:val="002D2896"/>
    <w:rsid w:val="002D2A58"/>
    <w:rsid w:val="002D2E02"/>
    <w:rsid w:val="002D2FBF"/>
    <w:rsid w:val="002D3653"/>
    <w:rsid w:val="002D3E9A"/>
    <w:rsid w:val="002D472F"/>
    <w:rsid w:val="002D4900"/>
    <w:rsid w:val="002D4C59"/>
    <w:rsid w:val="002D4F0E"/>
    <w:rsid w:val="002D511D"/>
    <w:rsid w:val="002D5332"/>
    <w:rsid w:val="002D5EE3"/>
    <w:rsid w:val="002D619A"/>
    <w:rsid w:val="002D64DA"/>
    <w:rsid w:val="002D660C"/>
    <w:rsid w:val="002D663B"/>
    <w:rsid w:val="002D693B"/>
    <w:rsid w:val="002D6BE4"/>
    <w:rsid w:val="002D717D"/>
    <w:rsid w:val="002D76F9"/>
    <w:rsid w:val="002E0892"/>
    <w:rsid w:val="002E08A0"/>
    <w:rsid w:val="002E0D9A"/>
    <w:rsid w:val="002E0E6A"/>
    <w:rsid w:val="002E1156"/>
    <w:rsid w:val="002E15B8"/>
    <w:rsid w:val="002E184D"/>
    <w:rsid w:val="002E18EC"/>
    <w:rsid w:val="002E20E2"/>
    <w:rsid w:val="002E2480"/>
    <w:rsid w:val="002E257C"/>
    <w:rsid w:val="002E27CD"/>
    <w:rsid w:val="002E2CE8"/>
    <w:rsid w:val="002E2D27"/>
    <w:rsid w:val="002E30C8"/>
    <w:rsid w:val="002E314D"/>
    <w:rsid w:val="002E3466"/>
    <w:rsid w:val="002E3DAB"/>
    <w:rsid w:val="002E4226"/>
    <w:rsid w:val="002E45C2"/>
    <w:rsid w:val="002E47A5"/>
    <w:rsid w:val="002E47DF"/>
    <w:rsid w:val="002E4BBD"/>
    <w:rsid w:val="002E5222"/>
    <w:rsid w:val="002E56D3"/>
    <w:rsid w:val="002E57EB"/>
    <w:rsid w:val="002E5E7F"/>
    <w:rsid w:val="002E63E5"/>
    <w:rsid w:val="002E6DCD"/>
    <w:rsid w:val="002E6E34"/>
    <w:rsid w:val="002E71E5"/>
    <w:rsid w:val="002F01DD"/>
    <w:rsid w:val="002F0390"/>
    <w:rsid w:val="002F0414"/>
    <w:rsid w:val="002F077D"/>
    <w:rsid w:val="002F0875"/>
    <w:rsid w:val="002F08E2"/>
    <w:rsid w:val="002F0901"/>
    <w:rsid w:val="002F0D4E"/>
    <w:rsid w:val="002F1478"/>
    <w:rsid w:val="002F162C"/>
    <w:rsid w:val="002F18B7"/>
    <w:rsid w:val="002F1B1F"/>
    <w:rsid w:val="002F1DE5"/>
    <w:rsid w:val="002F20E2"/>
    <w:rsid w:val="002F2303"/>
    <w:rsid w:val="002F2489"/>
    <w:rsid w:val="002F24B1"/>
    <w:rsid w:val="002F2678"/>
    <w:rsid w:val="002F2B58"/>
    <w:rsid w:val="002F2BC8"/>
    <w:rsid w:val="002F2DC4"/>
    <w:rsid w:val="002F301F"/>
    <w:rsid w:val="002F327E"/>
    <w:rsid w:val="002F3865"/>
    <w:rsid w:val="002F390D"/>
    <w:rsid w:val="002F39A9"/>
    <w:rsid w:val="002F42C7"/>
    <w:rsid w:val="002F451D"/>
    <w:rsid w:val="002F4639"/>
    <w:rsid w:val="002F4D35"/>
    <w:rsid w:val="002F4EE3"/>
    <w:rsid w:val="002F50EC"/>
    <w:rsid w:val="002F5252"/>
    <w:rsid w:val="002F5275"/>
    <w:rsid w:val="002F5CAC"/>
    <w:rsid w:val="002F6222"/>
    <w:rsid w:val="002F644B"/>
    <w:rsid w:val="002F6C18"/>
    <w:rsid w:val="002F6C51"/>
    <w:rsid w:val="002F6C5E"/>
    <w:rsid w:val="002F7970"/>
    <w:rsid w:val="0030058F"/>
    <w:rsid w:val="00300EEB"/>
    <w:rsid w:val="0030104F"/>
    <w:rsid w:val="0030140D"/>
    <w:rsid w:val="00301699"/>
    <w:rsid w:val="00301C72"/>
    <w:rsid w:val="0030257A"/>
    <w:rsid w:val="003025AE"/>
    <w:rsid w:val="003025E1"/>
    <w:rsid w:val="00302617"/>
    <w:rsid w:val="0030272E"/>
    <w:rsid w:val="00302AF5"/>
    <w:rsid w:val="003031D8"/>
    <w:rsid w:val="00303C1F"/>
    <w:rsid w:val="00303C74"/>
    <w:rsid w:val="0030417B"/>
    <w:rsid w:val="00304295"/>
    <w:rsid w:val="00304D2B"/>
    <w:rsid w:val="00304D95"/>
    <w:rsid w:val="00305357"/>
    <w:rsid w:val="00305DE1"/>
    <w:rsid w:val="00305DF1"/>
    <w:rsid w:val="00306143"/>
    <w:rsid w:val="0030660F"/>
    <w:rsid w:val="00307628"/>
    <w:rsid w:val="00310178"/>
    <w:rsid w:val="00310232"/>
    <w:rsid w:val="003104CF"/>
    <w:rsid w:val="00310CA3"/>
    <w:rsid w:val="003110D2"/>
    <w:rsid w:val="00311677"/>
    <w:rsid w:val="003116CF"/>
    <w:rsid w:val="003117DD"/>
    <w:rsid w:val="003119C5"/>
    <w:rsid w:val="00311B23"/>
    <w:rsid w:val="003125AD"/>
    <w:rsid w:val="00312706"/>
    <w:rsid w:val="00312DBB"/>
    <w:rsid w:val="0031304D"/>
    <w:rsid w:val="0031388D"/>
    <w:rsid w:val="00313905"/>
    <w:rsid w:val="00313B4C"/>
    <w:rsid w:val="00313DDD"/>
    <w:rsid w:val="00314055"/>
    <w:rsid w:val="003140D5"/>
    <w:rsid w:val="00314658"/>
    <w:rsid w:val="00314D26"/>
    <w:rsid w:val="003150A6"/>
    <w:rsid w:val="00315992"/>
    <w:rsid w:val="003159EF"/>
    <w:rsid w:val="00316286"/>
    <w:rsid w:val="00316B48"/>
    <w:rsid w:val="00316F50"/>
    <w:rsid w:val="00317483"/>
    <w:rsid w:val="00317BD4"/>
    <w:rsid w:val="00317C8B"/>
    <w:rsid w:val="00320904"/>
    <w:rsid w:val="00320927"/>
    <w:rsid w:val="00320D00"/>
    <w:rsid w:val="00320DA8"/>
    <w:rsid w:val="00320F1A"/>
    <w:rsid w:val="003211C2"/>
    <w:rsid w:val="003216C9"/>
    <w:rsid w:val="00321E45"/>
    <w:rsid w:val="00322975"/>
    <w:rsid w:val="00322BEA"/>
    <w:rsid w:val="00322FB2"/>
    <w:rsid w:val="003238F1"/>
    <w:rsid w:val="00323C81"/>
    <w:rsid w:val="00323E2B"/>
    <w:rsid w:val="00324800"/>
    <w:rsid w:val="003248FC"/>
    <w:rsid w:val="00324D39"/>
    <w:rsid w:val="00324FFA"/>
    <w:rsid w:val="00325043"/>
    <w:rsid w:val="00325583"/>
    <w:rsid w:val="003257BB"/>
    <w:rsid w:val="003257DE"/>
    <w:rsid w:val="00326327"/>
    <w:rsid w:val="003263D6"/>
    <w:rsid w:val="00326430"/>
    <w:rsid w:val="003266A7"/>
    <w:rsid w:val="00326CA4"/>
    <w:rsid w:val="00327077"/>
    <w:rsid w:val="003270C0"/>
    <w:rsid w:val="003272BF"/>
    <w:rsid w:val="003273B8"/>
    <w:rsid w:val="003273D1"/>
    <w:rsid w:val="003275AB"/>
    <w:rsid w:val="00327AF5"/>
    <w:rsid w:val="00327E4D"/>
    <w:rsid w:val="00330067"/>
    <w:rsid w:val="0033075E"/>
    <w:rsid w:val="003308E2"/>
    <w:rsid w:val="003308E4"/>
    <w:rsid w:val="00330BCE"/>
    <w:rsid w:val="00330E22"/>
    <w:rsid w:val="00330E87"/>
    <w:rsid w:val="00331200"/>
    <w:rsid w:val="003317A3"/>
    <w:rsid w:val="00331981"/>
    <w:rsid w:val="00331B57"/>
    <w:rsid w:val="00331B5C"/>
    <w:rsid w:val="00331D27"/>
    <w:rsid w:val="0033209C"/>
    <w:rsid w:val="003320A0"/>
    <w:rsid w:val="0033220E"/>
    <w:rsid w:val="003325E7"/>
    <w:rsid w:val="003328E0"/>
    <w:rsid w:val="0033301D"/>
    <w:rsid w:val="003331D0"/>
    <w:rsid w:val="003334E4"/>
    <w:rsid w:val="00333657"/>
    <w:rsid w:val="00333658"/>
    <w:rsid w:val="003338E4"/>
    <w:rsid w:val="00333D48"/>
    <w:rsid w:val="00333E38"/>
    <w:rsid w:val="00333E8D"/>
    <w:rsid w:val="00333EF2"/>
    <w:rsid w:val="00334792"/>
    <w:rsid w:val="00334850"/>
    <w:rsid w:val="00334993"/>
    <w:rsid w:val="00334E5F"/>
    <w:rsid w:val="00334EAC"/>
    <w:rsid w:val="00335063"/>
    <w:rsid w:val="0033515D"/>
    <w:rsid w:val="0033530B"/>
    <w:rsid w:val="00335477"/>
    <w:rsid w:val="0033570D"/>
    <w:rsid w:val="003357D7"/>
    <w:rsid w:val="00335F96"/>
    <w:rsid w:val="00336212"/>
    <w:rsid w:val="0033644D"/>
    <w:rsid w:val="00336F2C"/>
    <w:rsid w:val="003379DB"/>
    <w:rsid w:val="00340508"/>
    <w:rsid w:val="00340C02"/>
    <w:rsid w:val="003413B9"/>
    <w:rsid w:val="00341734"/>
    <w:rsid w:val="0034178E"/>
    <w:rsid w:val="00342087"/>
    <w:rsid w:val="0034224D"/>
    <w:rsid w:val="00342525"/>
    <w:rsid w:val="0034302F"/>
    <w:rsid w:val="00343358"/>
    <w:rsid w:val="00344056"/>
    <w:rsid w:val="00344121"/>
    <w:rsid w:val="00344204"/>
    <w:rsid w:val="003443BE"/>
    <w:rsid w:val="00344A86"/>
    <w:rsid w:val="00344B49"/>
    <w:rsid w:val="00344FA8"/>
    <w:rsid w:val="003454F0"/>
    <w:rsid w:val="00345531"/>
    <w:rsid w:val="003457BA"/>
    <w:rsid w:val="003457FE"/>
    <w:rsid w:val="00345B23"/>
    <w:rsid w:val="00345BF1"/>
    <w:rsid w:val="00345C8F"/>
    <w:rsid w:val="00345CD1"/>
    <w:rsid w:val="00345F2A"/>
    <w:rsid w:val="0034622C"/>
    <w:rsid w:val="00346378"/>
    <w:rsid w:val="00346427"/>
    <w:rsid w:val="00346906"/>
    <w:rsid w:val="00346D37"/>
    <w:rsid w:val="00346E07"/>
    <w:rsid w:val="00347004"/>
    <w:rsid w:val="00347246"/>
    <w:rsid w:val="003472E8"/>
    <w:rsid w:val="00347B9F"/>
    <w:rsid w:val="003500D4"/>
    <w:rsid w:val="003503F2"/>
    <w:rsid w:val="00350E81"/>
    <w:rsid w:val="00350EFD"/>
    <w:rsid w:val="00351487"/>
    <w:rsid w:val="003514D1"/>
    <w:rsid w:val="00351955"/>
    <w:rsid w:val="00351A91"/>
    <w:rsid w:val="00351C9D"/>
    <w:rsid w:val="003522AA"/>
    <w:rsid w:val="00352A95"/>
    <w:rsid w:val="00352C3F"/>
    <w:rsid w:val="00353CAD"/>
    <w:rsid w:val="00353F17"/>
    <w:rsid w:val="00353F29"/>
    <w:rsid w:val="00354230"/>
    <w:rsid w:val="00354516"/>
    <w:rsid w:val="00354752"/>
    <w:rsid w:val="00354770"/>
    <w:rsid w:val="00354A79"/>
    <w:rsid w:val="00354D99"/>
    <w:rsid w:val="00354FCC"/>
    <w:rsid w:val="0035514C"/>
    <w:rsid w:val="00355198"/>
    <w:rsid w:val="0035577B"/>
    <w:rsid w:val="00355B70"/>
    <w:rsid w:val="00355DC6"/>
    <w:rsid w:val="003560A6"/>
    <w:rsid w:val="003560A9"/>
    <w:rsid w:val="003560BD"/>
    <w:rsid w:val="00356ABC"/>
    <w:rsid w:val="00356EF0"/>
    <w:rsid w:val="00357249"/>
    <w:rsid w:val="00360776"/>
    <w:rsid w:val="00360847"/>
    <w:rsid w:val="003608DE"/>
    <w:rsid w:val="00360A6A"/>
    <w:rsid w:val="00361338"/>
    <w:rsid w:val="00361ABC"/>
    <w:rsid w:val="00361BCD"/>
    <w:rsid w:val="0036278E"/>
    <w:rsid w:val="00362ACF"/>
    <w:rsid w:val="00362BDD"/>
    <w:rsid w:val="00362E1F"/>
    <w:rsid w:val="00362F78"/>
    <w:rsid w:val="00363349"/>
    <w:rsid w:val="0036345A"/>
    <w:rsid w:val="00363565"/>
    <w:rsid w:val="00363AD0"/>
    <w:rsid w:val="00363BB8"/>
    <w:rsid w:val="0036410D"/>
    <w:rsid w:val="0036419E"/>
    <w:rsid w:val="0036444E"/>
    <w:rsid w:val="0036451C"/>
    <w:rsid w:val="003645CC"/>
    <w:rsid w:val="003649DB"/>
    <w:rsid w:val="00365209"/>
    <w:rsid w:val="003653B0"/>
    <w:rsid w:val="00365771"/>
    <w:rsid w:val="00365D78"/>
    <w:rsid w:val="00365E09"/>
    <w:rsid w:val="0036620E"/>
    <w:rsid w:val="003665A0"/>
    <w:rsid w:val="00366A8A"/>
    <w:rsid w:val="00366B2E"/>
    <w:rsid w:val="00366B49"/>
    <w:rsid w:val="00366B4F"/>
    <w:rsid w:val="0036735C"/>
    <w:rsid w:val="00367BA0"/>
    <w:rsid w:val="00367C0E"/>
    <w:rsid w:val="00367C2C"/>
    <w:rsid w:val="00367CE9"/>
    <w:rsid w:val="00367E6D"/>
    <w:rsid w:val="003700F8"/>
    <w:rsid w:val="00370810"/>
    <w:rsid w:val="00370857"/>
    <w:rsid w:val="0037091B"/>
    <w:rsid w:val="00370B7C"/>
    <w:rsid w:val="00370BAA"/>
    <w:rsid w:val="003713CE"/>
    <w:rsid w:val="00371BD3"/>
    <w:rsid w:val="0037203E"/>
    <w:rsid w:val="00372098"/>
    <w:rsid w:val="003723BD"/>
    <w:rsid w:val="00372A61"/>
    <w:rsid w:val="00372BF6"/>
    <w:rsid w:val="00372D07"/>
    <w:rsid w:val="00373FDE"/>
    <w:rsid w:val="00374371"/>
    <w:rsid w:val="0037439C"/>
    <w:rsid w:val="003744AE"/>
    <w:rsid w:val="00375037"/>
    <w:rsid w:val="003753A7"/>
    <w:rsid w:val="0037556C"/>
    <w:rsid w:val="00375FCD"/>
    <w:rsid w:val="00376898"/>
    <w:rsid w:val="00376C57"/>
    <w:rsid w:val="00377163"/>
    <w:rsid w:val="0037717F"/>
    <w:rsid w:val="00377412"/>
    <w:rsid w:val="0037751F"/>
    <w:rsid w:val="00377538"/>
    <w:rsid w:val="00377775"/>
    <w:rsid w:val="00377A02"/>
    <w:rsid w:val="00377AAE"/>
    <w:rsid w:val="00377B9F"/>
    <w:rsid w:val="00377E55"/>
    <w:rsid w:val="00377F3D"/>
    <w:rsid w:val="00377FDF"/>
    <w:rsid w:val="00380045"/>
    <w:rsid w:val="00380CBD"/>
    <w:rsid w:val="00380D35"/>
    <w:rsid w:val="00381CAC"/>
    <w:rsid w:val="00381E86"/>
    <w:rsid w:val="003828E3"/>
    <w:rsid w:val="00382E41"/>
    <w:rsid w:val="003839A1"/>
    <w:rsid w:val="00383C62"/>
    <w:rsid w:val="00383E02"/>
    <w:rsid w:val="003841B6"/>
    <w:rsid w:val="00384487"/>
    <w:rsid w:val="00384E32"/>
    <w:rsid w:val="00384F12"/>
    <w:rsid w:val="003851BB"/>
    <w:rsid w:val="0038530A"/>
    <w:rsid w:val="0038543A"/>
    <w:rsid w:val="00385588"/>
    <w:rsid w:val="0038589A"/>
    <w:rsid w:val="00385C64"/>
    <w:rsid w:val="00385EC1"/>
    <w:rsid w:val="00385FA1"/>
    <w:rsid w:val="0038634A"/>
    <w:rsid w:val="00386FAD"/>
    <w:rsid w:val="003876A0"/>
    <w:rsid w:val="003878B1"/>
    <w:rsid w:val="003878F1"/>
    <w:rsid w:val="00387A9B"/>
    <w:rsid w:val="00387EBF"/>
    <w:rsid w:val="003900A8"/>
    <w:rsid w:val="00390270"/>
    <w:rsid w:val="003902C7"/>
    <w:rsid w:val="003904C4"/>
    <w:rsid w:val="003904DC"/>
    <w:rsid w:val="00390573"/>
    <w:rsid w:val="003908A2"/>
    <w:rsid w:val="00390D96"/>
    <w:rsid w:val="00390ED4"/>
    <w:rsid w:val="0039136B"/>
    <w:rsid w:val="00391508"/>
    <w:rsid w:val="0039182E"/>
    <w:rsid w:val="00391A5C"/>
    <w:rsid w:val="00391A6B"/>
    <w:rsid w:val="00391E46"/>
    <w:rsid w:val="00391FCA"/>
    <w:rsid w:val="003924CA"/>
    <w:rsid w:val="003925D0"/>
    <w:rsid w:val="003927D1"/>
    <w:rsid w:val="0039320D"/>
    <w:rsid w:val="0039365F"/>
    <w:rsid w:val="003939E6"/>
    <w:rsid w:val="00393D19"/>
    <w:rsid w:val="00394476"/>
    <w:rsid w:val="00394811"/>
    <w:rsid w:val="00394892"/>
    <w:rsid w:val="0039521B"/>
    <w:rsid w:val="0039551E"/>
    <w:rsid w:val="00395BFA"/>
    <w:rsid w:val="00396301"/>
    <w:rsid w:val="003963D0"/>
    <w:rsid w:val="00396B20"/>
    <w:rsid w:val="0039715B"/>
    <w:rsid w:val="00397493"/>
    <w:rsid w:val="00397D34"/>
    <w:rsid w:val="00397DC3"/>
    <w:rsid w:val="003A0238"/>
    <w:rsid w:val="003A067D"/>
    <w:rsid w:val="003A0A89"/>
    <w:rsid w:val="003A0E38"/>
    <w:rsid w:val="003A10F4"/>
    <w:rsid w:val="003A1501"/>
    <w:rsid w:val="003A1680"/>
    <w:rsid w:val="003A1A40"/>
    <w:rsid w:val="003A1AA9"/>
    <w:rsid w:val="003A29A0"/>
    <w:rsid w:val="003A335A"/>
    <w:rsid w:val="003A3647"/>
    <w:rsid w:val="003A39D2"/>
    <w:rsid w:val="003A3B84"/>
    <w:rsid w:val="003A4124"/>
    <w:rsid w:val="003A422D"/>
    <w:rsid w:val="003A4852"/>
    <w:rsid w:val="003A4A6F"/>
    <w:rsid w:val="003A5045"/>
    <w:rsid w:val="003A5A16"/>
    <w:rsid w:val="003A605F"/>
    <w:rsid w:val="003A619C"/>
    <w:rsid w:val="003A6323"/>
    <w:rsid w:val="003A63AE"/>
    <w:rsid w:val="003A7AF8"/>
    <w:rsid w:val="003B001E"/>
    <w:rsid w:val="003B0324"/>
    <w:rsid w:val="003B066F"/>
    <w:rsid w:val="003B0A9D"/>
    <w:rsid w:val="003B0B50"/>
    <w:rsid w:val="003B0BFB"/>
    <w:rsid w:val="003B1402"/>
    <w:rsid w:val="003B14C8"/>
    <w:rsid w:val="003B14E6"/>
    <w:rsid w:val="003B1717"/>
    <w:rsid w:val="003B19BD"/>
    <w:rsid w:val="003B19EC"/>
    <w:rsid w:val="003B1D47"/>
    <w:rsid w:val="003B1E62"/>
    <w:rsid w:val="003B2386"/>
    <w:rsid w:val="003B2E59"/>
    <w:rsid w:val="003B2F62"/>
    <w:rsid w:val="003B322F"/>
    <w:rsid w:val="003B359B"/>
    <w:rsid w:val="003B38CA"/>
    <w:rsid w:val="003B3A55"/>
    <w:rsid w:val="003B40CF"/>
    <w:rsid w:val="003B4160"/>
    <w:rsid w:val="003B41D4"/>
    <w:rsid w:val="003B42FA"/>
    <w:rsid w:val="003B4766"/>
    <w:rsid w:val="003B4849"/>
    <w:rsid w:val="003B4891"/>
    <w:rsid w:val="003B494A"/>
    <w:rsid w:val="003B4C30"/>
    <w:rsid w:val="003B50B8"/>
    <w:rsid w:val="003B5289"/>
    <w:rsid w:val="003B568A"/>
    <w:rsid w:val="003B59E6"/>
    <w:rsid w:val="003B5C2F"/>
    <w:rsid w:val="003B66FD"/>
    <w:rsid w:val="003B6B58"/>
    <w:rsid w:val="003B6B89"/>
    <w:rsid w:val="003B6D69"/>
    <w:rsid w:val="003B711A"/>
    <w:rsid w:val="003B788E"/>
    <w:rsid w:val="003B7F85"/>
    <w:rsid w:val="003C06DC"/>
    <w:rsid w:val="003C12A3"/>
    <w:rsid w:val="003C12BD"/>
    <w:rsid w:val="003C1520"/>
    <w:rsid w:val="003C169F"/>
    <w:rsid w:val="003C19C4"/>
    <w:rsid w:val="003C1D20"/>
    <w:rsid w:val="003C1D3E"/>
    <w:rsid w:val="003C1EBE"/>
    <w:rsid w:val="003C20B7"/>
    <w:rsid w:val="003C233A"/>
    <w:rsid w:val="003C25DF"/>
    <w:rsid w:val="003C267C"/>
    <w:rsid w:val="003C2715"/>
    <w:rsid w:val="003C29A9"/>
    <w:rsid w:val="003C2E2A"/>
    <w:rsid w:val="003C2E39"/>
    <w:rsid w:val="003C30F6"/>
    <w:rsid w:val="003C31C1"/>
    <w:rsid w:val="003C3872"/>
    <w:rsid w:val="003C3D8B"/>
    <w:rsid w:val="003C3E7D"/>
    <w:rsid w:val="003C3F2B"/>
    <w:rsid w:val="003C4245"/>
    <w:rsid w:val="003C44E4"/>
    <w:rsid w:val="003C47E3"/>
    <w:rsid w:val="003C48FC"/>
    <w:rsid w:val="003C4CE7"/>
    <w:rsid w:val="003C4D4D"/>
    <w:rsid w:val="003C4D9F"/>
    <w:rsid w:val="003C50C9"/>
    <w:rsid w:val="003C51FC"/>
    <w:rsid w:val="003C5B77"/>
    <w:rsid w:val="003C5C19"/>
    <w:rsid w:val="003C6417"/>
    <w:rsid w:val="003C6D20"/>
    <w:rsid w:val="003C6EBD"/>
    <w:rsid w:val="003C756D"/>
    <w:rsid w:val="003C7867"/>
    <w:rsid w:val="003C7AD1"/>
    <w:rsid w:val="003C7E4A"/>
    <w:rsid w:val="003C7FC4"/>
    <w:rsid w:val="003D02D8"/>
    <w:rsid w:val="003D0779"/>
    <w:rsid w:val="003D07FE"/>
    <w:rsid w:val="003D0A76"/>
    <w:rsid w:val="003D0CBF"/>
    <w:rsid w:val="003D1335"/>
    <w:rsid w:val="003D13BA"/>
    <w:rsid w:val="003D13C8"/>
    <w:rsid w:val="003D1898"/>
    <w:rsid w:val="003D18FA"/>
    <w:rsid w:val="003D1B67"/>
    <w:rsid w:val="003D1D30"/>
    <w:rsid w:val="003D1D39"/>
    <w:rsid w:val="003D1F73"/>
    <w:rsid w:val="003D2448"/>
    <w:rsid w:val="003D26AA"/>
    <w:rsid w:val="003D28EF"/>
    <w:rsid w:val="003D2AC7"/>
    <w:rsid w:val="003D2B09"/>
    <w:rsid w:val="003D2B30"/>
    <w:rsid w:val="003D3570"/>
    <w:rsid w:val="003D3B53"/>
    <w:rsid w:val="003D3D8B"/>
    <w:rsid w:val="003D44DA"/>
    <w:rsid w:val="003D4D8A"/>
    <w:rsid w:val="003D4E7F"/>
    <w:rsid w:val="003D5006"/>
    <w:rsid w:val="003D5009"/>
    <w:rsid w:val="003D5149"/>
    <w:rsid w:val="003D5897"/>
    <w:rsid w:val="003D5C20"/>
    <w:rsid w:val="003D62D2"/>
    <w:rsid w:val="003D6C5C"/>
    <w:rsid w:val="003D70CB"/>
    <w:rsid w:val="003D70E9"/>
    <w:rsid w:val="003E00DF"/>
    <w:rsid w:val="003E0205"/>
    <w:rsid w:val="003E17C5"/>
    <w:rsid w:val="003E1894"/>
    <w:rsid w:val="003E1A5C"/>
    <w:rsid w:val="003E1D56"/>
    <w:rsid w:val="003E1E4F"/>
    <w:rsid w:val="003E236C"/>
    <w:rsid w:val="003E250D"/>
    <w:rsid w:val="003E254F"/>
    <w:rsid w:val="003E29C3"/>
    <w:rsid w:val="003E2C6D"/>
    <w:rsid w:val="003E2C90"/>
    <w:rsid w:val="003E3922"/>
    <w:rsid w:val="003E3DCF"/>
    <w:rsid w:val="003E422D"/>
    <w:rsid w:val="003E45B8"/>
    <w:rsid w:val="003E4F3C"/>
    <w:rsid w:val="003E4F9D"/>
    <w:rsid w:val="003E5105"/>
    <w:rsid w:val="003E5509"/>
    <w:rsid w:val="003E596D"/>
    <w:rsid w:val="003E5BE4"/>
    <w:rsid w:val="003E5F90"/>
    <w:rsid w:val="003E65BC"/>
    <w:rsid w:val="003E66AF"/>
    <w:rsid w:val="003E673B"/>
    <w:rsid w:val="003E678F"/>
    <w:rsid w:val="003E68C0"/>
    <w:rsid w:val="003E7A9E"/>
    <w:rsid w:val="003E7F8F"/>
    <w:rsid w:val="003F05B2"/>
    <w:rsid w:val="003F063F"/>
    <w:rsid w:val="003F0665"/>
    <w:rsid w:val="003F076B"/>
    <w:rsid w:val="003F098D"/>
    <w:rsid w:val="003F0AE5"/>
    <w:rsid w:val="003F120F"/>
    <w:rsid w:val="003F15A4"/>
    <w:rsid w:val="003F1736"/>
    <w:rsid w:val="003F19C7"/>
    <w:rsid w:val="003F285B"/>
    <w:rsid w:val="003F2DC6"/>
    <w:rsid w:val="003F2FE8"/>
    <w:rsid w:val="003F336D"/>
    <w:rsid w:val="003F3A3F"/>
    <w:rsid w:val="003F3E11"/>
    <w:rsid w:val="003F40BE"/>
    <w:rsid w:val="003F46B2"/>
    <w:rsid w:val="003F4CC7"/>
    <w:rsid w:val="003F51B3"/>
    <w:rsid w:val="003F57C0"/>
    <w:rsid w:val="003F61EE"/>
    <w:rsid w:val="003F631F"/>
    <w:rsid w:val="003F63DE"/>
    <w:rsid w:val="003F682B"/>
    <w:rsid w:val="003F6E38"/>
    <w:rsid w:val="003F6F93"/>
    <w:rsid w:val="003F7149"/>
    <w:rsid w:val="003F723F"/>
    <w:rsid w:val="003F7993"/>
    <w:rsid w:val="003F79D1"/>
    <w:rsid w:val="00400241"/>
    <w:rsid w:val="00400FCA"/>
    <w:rsid w:val="00401083"/>
    <w:rsid w:val="004012C6"/>
    <w:rsid w:val="004015C6"/>
    <w:rsid w:val="004018F2"/>
    <w:rsid w:val="0040190F"/>
    <w:rsid w:val="00401CE1"/>
    <w:rsid w:val="00401E0E"/>
    <w:rsid w:val="00402910"/>
    <w:rsid w:val="00402B36"/>
    <w:rsid w:val="00402E9F"/>
    <w:rsid w:val="00403147"/>
    <w:rsid w:val="0040366B"/>
    <w:rsid w:val="00403A36"/>
    <w:rsid w:val="004040D5"/>
    <w:rsid w:val="00404690"/>
    <w:rsid w:val="0040481B"/>
    <w:rsid w:val="004048C9"/>
    <w:rsid w:val="00404BEC"/>
    <w:rsid w:val="00404F0A"/>
    <w:rsid w:val="004051C2"/>
    <w:rsid w:val="004055B1"/>
    <w:rsid w:val="0040560D"/>
    <w:rsid w:val="00405A7F"/>
    <w:rsid w:val="00406220"/>
    <w:rsid w:val="0040642E"/>
    <w:rsid w:val="00406C76"/>
    <w:rsid w:val="00407001"/>
    <w:rsid w:val="00407346"/>
    <w:rsid w:val="0040736F"/>
    <w:rsid w:val="00407701"/>
    <w:rsid w:val="00407722"/>
    <w:rsid w:val="00407E4E"/>
    <w:rsid w:val="00407E52"/>
    <w:rsid w:val="00410324"/>
    <w:rsid w:val="0041102D"/>
    <w:rsid w:val="0041166C"/>
    <w:rsid w:val="004118E9"/>
    <w:rsid w:val="004119F6"/>
    <w:rsid w:val="00411D4F"/>
    <w:rsid w:val="00411D5D"/>
    <w:rsid w:val="004122EE"/>
    <w:rsid w:val="004123BC"/>
    <w:rsid w:val="004125BB"/>
    <w:rsid w:val="00412761"/>
    <w:rsid w:val="0041288B"/>
    <w:rsid w:val="004136D5"/>
    <w:rsid w:val="0041402C"/>
    <w:rsid w:val="00414B93"/>
    <w:rsid w:val="00414C72"/>
    <w:rsid w:val="00414F46"/>
    <w:rsid w:val="0041504A"/>
    <w:rsid w:val="004151BD"/>
    <w:rsid w:val="0041567A"/>
    <w:rsid w:val="00415859"/>
    <w:rsid w:val="00415B61"/>
    <w:rsid w:val="00415E89"/>
    <w:rsid w:val="00416260"/>
    <w:rsid w:val="00416414"/>
    <w:rsid w:val="004165EB"/>
    <w:rsid w:val="00416B49"/>
    <w:rsid w:val="00417183"/>
    <w:rsid w:val="004177F8"/>
    <w:rsid w:val="00417AB8"/>
    <w:rsid w:val="00417B43"/>
    <w:rsid w:val="00417F53"/>
    <w:rsid w:val="00420317"/>
    <w:rsid w:val="00420A40"/>
    <w:rsid w:val="00421052"/>
    <w:rsid w:val="004215F7"/>
    <w:rsid w:val="00421652"/>
    <w:rsid w:val="0042186D"/>
    <w:rsid w:val="00421C74"/>
    <w:rsid w:val="00421D40"/>
    <w:rsid w:val="004225E9"/>
    <w:rsid w:val="00422B2A"/>
    <w:rsid w:val="00423021"/>
    <w:rsid w:val="00423167"/>
    <w:rsid w:val="0042386D"/>
    <w:rsid w:val="004238FB"/>
    <w:rsid w:val="004239F4"/>
    <w:rsid w:val="004248FA"/>
    <w:rsid w:val="00424C9F"/>
    <w:rsid w:val="0042510C"/>
    <w:rsid w:val="00425A30"/>
    <w:rsid w:val="0042608A"/>
    <w:rsid w:val="0042698F"/>
    <w:rsid w:val="00426EF8"/>
    <w:rsid w:val="00426F4B"/>
    <w:rsid w:val="00427254"/>
    <w:rsid w:val="00427386"/>
    <w:rsid w:val="00427E4C"/>
    <w:rsid w:val="00430162"/>
    <w:rsid w:val="0043024F"/>
    <w:rsid w:val="0043133A"/>
    <w:rsid w:val="004314D0"/>
    <w:rsid w:val="00431B99"/>
    <w:rsid w:val="00431D57"/>
    <w:rsid w:val="00431EF9"/>
    <w:rsid w:val="00431FE4"/>
    <w:rsid w:val="00432C20"/>
    <w:rsid w:val="004331AF"/>
    <w:rsid w:val="00433301"/>
    <w:rsid w:val="004335AA"/>
    <w:rsid w:val="0043363E"/>
    <w:rsid w:val="00433A08"/>
    <w:rsid w:val="00433A56"/>
    <w:rsid w:val="00433BC2"/>
    <w:rsid w:val="00433E46"/>
    <w:rsid w:val="00434373"/>
    <w:rsid w:val="004348BD"/>
    <w:rsid w:val="00434A70"/>
    <w:rsid w:val="00434D44"/>
    <w:rsid w:val="00434FFC"/>
    <w:rsid w:val="004350A0"/>
    <w:rsid w:val="004354E8"/>
    <w:rsid w:val="00437660"/>
    <w:rsid w:val="00437AE0"/>
    <w:rsid w:val="004400ED"/>
    <w:rsid w:val="00440186"/>
    <w:rsid w:val="004404B3"/>
    <w:rsid w:val="00440747"/>
    <w:rsid w:val="00440C96"/>
    <w:rsid w:val="00440F61"/>
    <w:rsid w:val="0044221D"/>
    <w:rsid w:val="0044242A"/>
    <w:rsid w:val="00442483"/>
    <w:rsid w:val="004426BC"/>
    <w:rsid w:val="00442B82"/>
    <w:rsid w:val="00442D99"/>
    <w:rsid w:val="00442F15"/>
    <w:rsid w:val="0044345B"/>
    <w:rsid w:val="00443545"/>
    <w:rsid w:val="00443634"/>
    <w:rsid w:val="00444014"/>
    <w:rsid w:val="00444437"/>
    <w:rsid w:val="0044443D"/>
    <w:rsid w:val="004447BE"/>
    <w:rsid w:val="00445153"/>
    <w:rsid w:val="0044528A"/>
    <w:rsid w:val="00445FDD"/>
    <w:rsid w:val="004475EE"/>
    <w:rsid w:val="00447A40"/>
    <w:rsid w:val="00447C5D"/>
    <w:rsid w:val="00447C6A"/>
    <w:rsid w:val="00447EC7"/>
    <w:rsid w:val="004504D9"/>
    <w:rsid w:val="00450AE2"/>
    <w:rsid w:val="00450CE7"/>
    <w:rsid w:val="00451154"/>
    <w:rsid w:val="0045180C"/>
    <w:rsid w:val="00451990"/>
    <w:rsid w:val="00451ED4"/>
    <w:rsid w:val="004520ED"/>
    <w:rsid w:val="004527B1"/>
    <w:rsid w:val="00452A77"/>
    <w:rsid w:val="00452D94"/>
    <w:rsid w:val="00452E56"/>
    <w:rsid w:val="004539A1"/>
    <w:rsid w:val="00454A10"/>
    <w:rsid w:val="00455317"/>
    <w:rsid w:val="004554C5"/>
    <w:rsid w:val="004554D7"/>
    <w:rsid w:val="00455AF0"/>
    <w:rsid w:val="00455BEB"/>
    <w:rsid w:val="00455DFD"/>
    <w:rsid w:val="004561D4"/>
    <w:rsid w:val="00456213"/>
    <w:rsid w:val="004565D1"/>
    <w:rsid w:val="00456890"/>
    <w:rsid w:val="00456943"/>
    <w:rsid w:val="0045697F"/>
    <w:rsid w:val="00456A03"/>
    <w:rsid w:val="00456E14"/>
    <w:rsid w:val="00456E6E"/>
    <w:rsid w:val="00457305"/>
    <w:rsid w:val="00457307"/>
    <w:rsid w:val="00457B17"/>
    <w:rsid w:val="00457D49"/>
    <w:rsid w:val="00457FB8"/>
    <w:rsid w:val="0046010D"/>
    <w:rsid w:val="0046020B"/>
    <w:rsid w:val="00460A95"/>
    <w:rsid w:val="00460BF1"/>
    <w:rsid w:val="00460D16"/>
    <w:rsid w:val="00460FE3"/>
    <w:rsid w:val="00461558"/>
    <w:rsid w:val="004615F1"/>
    <w:rsid w:val="00461602"/>
    <w:rsid w:val="00462CB7"/>
    <w:rsid w:val="00463AA2"/>
    <w:rsid w:val="0046443A"/>
    <w:rsid w:val="00464487"/>
    <w:rsid w:val="00464603"/>
    <w:rsid w:val="00464B99"/>
    <w:rsid w:val="00464F61"/>
    <w:rsid w:val="00464FEA"/>
    <w:rsid w:val="00465266"/>
    <w:rsid w:val="004654FD"/>
    <w:rsid w:val="004659AD"/>
    <w:rsid w:val="00465AC0"/>
    <w:rsid w:val="004661D2"/>
    <w:rsid w:val="004665B4"/>
    <w:rsid w:val="00466B8F"/>
    <w:rsid w:val="00466DBB"/>
    <w:rsid w:val="00467254"/>
    <w:rsid w:val="0046796F"/>
    <w:rsid w:val="00467BD5"/>
    <w:rsid w:val="00467D0C"/>
    <w:rsid w:val="00467D95"/>
    <w:rsid w:val="00467F0F"/>
    <w:rsid w:val="00467F86"/>
    <w:rsid w:val="0047038B"/>
    <w:rsid w:val="00470488"/>
    <w:rsid w:val="004708CC"/>
    <w:rsid w:val="00470C16"/>
    <w:rsid w:val="00470C56"/>
    <w:rsid w:val="0047158E"/>
    <w:rsid w:val="004716AE"/>
    <w:rsid w:val="00471895"/>
    <w:rsid w:val="00471F7F"/>
    <w:rsid w:val="0047215B"/>
    <w:rsid w:val="0047248E"/>
    <w:rsid w:val="004724DD"/>
    <w:rsid w:val="00472A91"/>
    <w:rsid w:val="00472AD2"/>
    <w:rsid w:val="004732B7"/>
    <w:rsid w:val="004733E8"/>
    <w:rsid w:val="00473707"/>
    <w:rsid w:val="00473ACC"/>
    <w:rsid w:val="00474061"/>
    <w:rsid w:val="00474335"/>
    <w:rsid w:val="00474526"/>
    <w:rsid w:val="004748CC"/>
    <w:rsid w:val="00474AFF"/>
    <w:rsid w:val="00475129"/>
    <w:rsid w:val="0047558A"/>
    <w:rsid w:val="0047598E"/>
    <w:rsid w:val="00475BC0"/>
    <w:rsid w:val="00475C24"/>
    <w:rsid w:val="00475C6C"/>
    <w:rsid w:val="00475EDB"/>
    <w:rsid w:val="00476335"/>
    <w:rsid w:val="00476540"/>
    <w:rsid w:val="004766C7"/>
    <w:rsid w:val="00476BB8"/>
    <w:rsid w:val="004773E3"/>
    <w:rsid w:val="004776FD"/>
    <w:rsid w:val="00477769"/>
    <w:rsid w:val="0047786D"/>
    <w:rsid w:val="00477BEA"/>
    <w:rsid w:val="00477D0A"/>
    <w:rsid w:val="0048049D"/>
    <w:rsid w:val="00480BED"/>
    <w:rsid w:val="00480E4D"/>
    <w:rsid w:val="00481102"/>
    <w:rsid w:val="00481653"/>
    <w:rsid w:val="00481D82"/>
    <w:rsid w:val="00481FEE"/>
    <w:rsid w:val="004821BF"/>
    <w:rsid w:val="004822EB"/>
    <w:rsid w:val="00482576"/>
    <w:rsid w:val="00482708"/>
    <w:rsid w:val="00482EA5"/>
    <w:rsid w:val="0048305A"/>
    <w:rsid w:val="004833DC"/>
    <w:rsid w:val="00483967"/>
    <w:rsid w:val="0048397D"/>
    <w:rsid w:val="004839C8"/>
    <w:rsid w:val="00483B42"/>
    <w:rsid w:val="00483E5E"/>
    <w:rsid w:val="00483F6B"/>
    <w:rsid w:val="0048443D"/>
    <w:rsid w:val="004848DE"/>
    <w:rsid w:val="00484B89"/>
    <w:rsid w:val="00485E3B"/>
    <w:rsid w:val="004866A5"/>
    <w:rsid w:val="004867D0"/>
    <w:rsid w:val="0048688C"/>
    <w:rsid w:val="0048694B"/>
    <w:rsid w:val="004876B9"/>
    <w:rsid w:val="004878DF"/>
    <w:rsid w:val="004878E0"/>
    <w:rsid w:val="00487B48"/>
    <w:rsid w:val="00487F75"/>
    <w:rsid w:val="00490546"/>
    <w:rsid w:val="0049078C"/>
    <w:rsid w:val="004907C1"/>
    <w:rsid w:val="00491558"/>
    <w:rsid w:val="0049156F"/>
    <w:rsid w:val="00491BDA"/>
    <w:rsid w:val="00491CD7"/>
    <w:rsid w:val="00491F21"/>
    <w:rsid w:val="004921A3"/>
    <w:rsid w:val="0049230C"/>
    <w:rsid w:val="004925AE"/>
    <w:rsid w:val="0049288F"/>
    <w:rsid w:val="004929EF"/>
    <w:rsid w:val="00492DDB"/>
    <w:rsid w:val="00492EAB"/>
    <w:rsid w:val="00493671"/>
    <w:rsid w:val="0049381D"/>
    <w:rsid w:val="00493B70"/>
    <w:rsid w:val="004949FF"/>
    <w:rsid w:val="00495264"/>
    <w:rsid w:val="00495557"/>
    <w:rsid w:val="00495920"/>
    <w:rsid w:val="00495ABF"/>
    <w:rsid w:val="00495BF9"/>
    <w:rsid w:val="0049679B"/>
    <w:rsid w:val="004967BC"/>
    <w:rsid w:val="00496AA2"/>
    <w:rsid w:val="00497269"/>
    <w:rsid w:val="004974F6"/>
    <w:rsid w:val="00497A6E"/>
    <w:rsid w:val="00497B6A"/>
    <w:rsid w:val="00497CCD"/>
    <w:rsid w:val="004A0207"/>
    <w:rsid w:val="004A0606"/>
    <w:rsid w:val="004A10CD"/>
    <w:rsid w:val="004A10D0"/>
    <w:rsid w:val="004A1266"/>
    <w:rsid w:val="004A129A"/>
    <w:rsid w:val="004A1447"/>
    <w:rsid w:val="004A168E"/>
    <w:rsid w:val="004A1E27"/>
    <w:rsid w:val="004A2992"/>
    <w:rsid w:val="004A2A27"/>
    <w:rsid w:val="004A2C8F"/>
    <w:rsid w:val="004A2E69"/>
    <w:rsid w:val="004A328C"/>
    <w:rsid w:val="004A3591"/>
    <w:rsid w:val="004A35BF"/>
    <w:rsid w:val="004A35C0"/>
    <w:rsid w:val="004A3665"/>
    <w:rsid w:val="004A3721"/>
    <w:rsid w:val="004A3B94"/>
    <w:rsid w:val="004A3C03"/>
    <w:rsid w:val="004A3DD1"/>
    <w:rsid w:val="004A4216"/>
    <w:rsid w:val="004A429A"/>
    <w:rsid w:val="004A4C76"/>
    <w:rsid w:val="004A548E"/>
    <w:rsid w:val="004A5BA7"/>
    <w:rsid w:val="004A5C89"/>
    <w:rsid w:val="004A69B0"/>
    <w:rsid w:val="004A6AF3"/>
    <w:rsid w:val="004A6C1E"/>
    <w:rsid w:val="004A6E68"/>
    <w:rsid w:val="004A70F3"/>
    <w:rsid w:val="004A72F8"/>
    <w:rsid w:val="004A749E"/>
    <w:rsid w:val="004A74AC"/>
    <w:rsid w:val="004A764D"/>
    <w:rsid w:val="004A7CB6"/>
    <w:rsid w:val="004A7CEA"/>
    <w:rsid w:val="004A7E6A"/>
    <w:rsid w:val="004A7FF8"/>
    <w:rsid w:val="004B0031"/>
    <w:rsid w:val="004B01A2"/>
    <w:rsid w:val="004B01DA"/>
    <w:rsid w:val="004B067F"/>
    <w:rsid w:val="004B075C"/>
    <w:rsid w:val="004B095E"/>
    <w:rsid w:val="004B0B34"/>
    <w:rsid w:val="004B0F6E"/>
    <w:rsid w:val="004B0FB3"/>
    <w:rsid w:val="004B10C3"/>
    <w:rsid w:val="004B1286"/>
    <w:rsid w:val="004B156D"/>
    <w:rsid w:val="004B1890"/>
    <w:rsid w:val="004B19BC"/>
    <w:rsid w:val="004B1DE1"/>
    <w:rsid w:val="004B1F9B"/>
    <w:rsid w:val="004B2075"/>
    <w:rsid w:val="004B23F4"/>
    <w:rsid w:val="004B28AD"/>
    <w:rsid w:val="004B2940"/>
    <w:rsid w:val="004B2AD1"/>
    <w:rsid w:val="004B2DC3"/>
    <w:rsid w:val="004B322B"/>
    <w:rsid w:val="004B366D"/>
    <w:rsid w:val="004B36F0"/>
    <w:rsid w:val="004B388B"/>
    <w:rsid w:val="004B3D7E"/>
    <w:rsid w:val="004B3DEA"/>
    <w:rsid w:val="004B463E"/>
    <w:rsid w:val="004B465E"/>
    <w:rsid w:val="004B4AFA"/>
    <w:rsid w:val="004B4BF7"/>
    <w:rsid w:val="004B4F27"/>
    <w:rsid w:val="004B4FE0"/>
    <w:rsid w:val="004B51D4"/>
    <w:rsid w:val="004B5FE4"/>
    <w:rsid w:val="004B60B0"/>
    <w:rsid w:val="004B6728"/>
    <w:rsid w:val="004B6B34"/>
    <w:rsid w:val="004B724A"/>
    <w:rsid w:val="004B77C1"/>
    <w:rsid w:val="004B782A"/>
    <w:rsid w:val="004C0756"/>
    <w:rsid w:val="004C0977"/>
    <w:rsid w:val="004C0999"/>
    <w:rsid w:val="004C0A87"/>
    <w:rsid w:val="004C0E60"/>
    <w:rsid w:val="004C1250"/>
    <w:rsid w:val="004C15D5"/>
    <w:rsid w:val="004C1ACB"/>
    <w:rsid w:val="004C1C1B"/>
    <w:rsid w:val="004C2271"/>
    <w:rsid w:val="004C2626"/>
    <w:rsid w:val="004C26D8"/>
    <w:rsid w:val="004C27B4"/>
    <w:rsid w:val="004C29B6"/>
    <w:rsid w:val="004C2B97"/>
    <w:rsid w:val="004C2C3E"/>
    <w:rsid w:val="004C32C3"/>
    <w:rsid w:val="004C37FC"/>
    <w:rsid w:val="004C3F6D"/>
    <w:rsid w:val="004C4897"/>
    <w:rsid w:val="004C4CBF"/>
    <w:rsid w:val="004C4E8B"/>
    <w:rsid w:val="004C4EAB"/>
    <w:rsid w:val="004C5049"/>
    <w:rsid w:val="004C57F1"/>
    <w:rsid w:val="004C5A3E"/>
    <w:rsid w:val="004C6127"/>
    <w:rsid w:val="004C61E3"/>
    <w:rsid w:val="004C652E"/>
    <w:rsid w:val="004C67DE"/>
    <w:rsid w:val="004C6821"/>
    <w:rsid w:val="004C7185"/>
    <w:rsid w:val="004C7314"/>
    <w:rsid w:val="004C759E"/>
    <w:rsid w:val="004C78B1"/>
    <w:rsid w:val="004D06C8"/>
    <w:rsid w:val="004D07FC"/>
    <w:rsid w:val="004D0A72"/>
    <w:rsid w:val="004D0AEC"/>
    <w:rsid w:val="004D0D7C"/>
    <w:rsid w:val="004D1308"/>
    <w:rsid w:val="004D144F"/>
    <w:rsid w:val="004D14BA"/>
    <w:rsid w:val="004D1D44"/>
    <w:rsid w:val="004D1DCC"/>
    <w:rsid w:val="004D239C"/>
    <w:rsid w:val="004D268D"/>
    <w:rsid w:val="004D301B"/>
    <w:rsid w:val="004D303A"/>
    <w:rsid w:val="004D32F5"/>
    <w:rsid w:val="004D358F"/>
    <w:rsid w:val="004D3D73"/>
    <w:rsid w:val="004D3E02"/>
    <w:rsid w:val="004D4435"/>
    <w:rsid w:val="004D50DD"/>
    <w:rsid w:val="004D51DC"/>
    <w:rsid w:val="004D5341"/>
    <w:rsid w:val="004D5560"/>
    <w:rsid w:val="004D5585"/>
    <w:rsid w:val="004D5860"/>
    <w:rsid w:val="004D59EF"/>
    <w:rsid w:val="004D6184"/>
    <w:rsid w:val="004D6398"/>
    <w:rsid w:val="004D6737"/>
    <w:rsid w:val="004D6C44"/>
    <w:rsid w:val="004D73EC"/>
    <w:rsid w:val="004D794F"/>
    <w:rsid w:val="004D7B51"/>
    <w:rsid w:val="004D7D13"/>
    <w:rsid w:val="004D7F0A"/>
    <w:rsid w:val="004D7F96"/>
    <w:rsid w:val="004E00DF"/>
    <w:rsid w:val="004E0185"/>
    <w:rsid w:val="004E0780"/>
    <w:rsid w:val="004E085F"/>
    <w:rsid w:val="004E0A1A"/>
    <w:rsid w:val="004E0D60"/>
    <w:rsid w:val="004E11F4"/>
    <w:rsid w:val="004E1319"/>
    <w:rsid w:val="004E1D11"/>
    <w:rsid w:val="004E1E03"/>
    <w:rsid w:val="004E23A0"/>
    <w:rsid w:val="004E2CC9"/>
    <w:rsid w:val="004E2D44"/>
    <w:rsid w:val="004E2F04"/>
    <w:rsid w:val="004E2F43"/>
    <w:rsid w:val="004E35EE"/>
    <w:rsid w:val="004E3941"/>
    <w:rsid w:val="004E39B7"/>
    <w:rsid w:val="004E3C34"/>
    <w:rsid w:val="004E44A3"/>
    <w:rsid w:val="004E47EF"/>
    <w:rsid w:val="004E4BC5"/>
    <w:rsid w:val="004E4E40"/>
    <w:rsid w:val="004E52FD"/>
    <w:rsid w:val="004E591E"/>
    <w:rsid w:val="004E5FA7"/>
    <w:rsid w:val="004E61CD"/>
    <w:rsid w:val="004E67E2"/>
    <w:rsid w:val="004E69DA"/>
    <w:rsid w:val="004E6D8A"/>
    <w:rsid w:val="004E7311"/>
    <w:rsid w:val="004E73EE"/>
    <w:rsid w:val="004E7716"/>
    <w:rsid w:val="004E7FF4"/>
    <w:rsid w:val="004F0003"/>
    <w:rsid w:val="004F0732"/>
    <w:rsid w:val="004F093A"/>
    <w:rsid w:val="004F0B05"/>
    <w:rsid w:val="004F1586"/>
    <w:rsid w:val="004F1A94"/>
    <w:rsid w:val="004F2644"/>
    <w:rsid w:val="004F28C2"/>
    <w:rsid w:val="004F2954"/>
    <w:rsid w:val="004F2AE4"/>
    <w:rsid w:val="004F2EC5"/>
    <w:rsid w:val="004F2F7E"/>
    <w:rsid w:val="004F3878"/>
    <w:rsid w:val="004F39B8"/>
    <w:rsid w:val="004F3C65"/>
    <w:rsid w:val="004F4722"/>
    <w:rsid w:val="004F4A26"/>
    <w:rsid w:val="004F4AC8"/>
    <w:rsid w:val="004F4BF7"/>
    <w:rsid w:val="004F4E87"/>
    <w:rsid w:val="004F5329"/>
    <w:rsid w:val="004F58C7"/>
    <w:rsid w:val="004F5C16"/>
    <w:rsid w:val="004F5FDA"/>
    <w:rsid w:val="004F6E3A"/>
    <w:rsid w:val="004F7090"/>
    <w:rsid w:val="004F7289"/>
    <w:rsid w:val="004F732C"/>
    <w:rsid w:val="004F7BDC"/>
    <w:rsid w:val="004F7C08"/>
    <w:rsid w:val="004F7C46"/>
    <w:rsid w:val="00500158"/>
    <w:rsid w:val="005001E1"/>
    <w:rsid w:val="005001FA"/>
    <w:rsid w:val="00500349"/>
    <w:rsid w:val="005005BF"/>
    <w:rsid w:val="005008A7"/>
    <w:rsid w:val="00500964"/>
    <w:rsid w:val="00500A15"/>
    <w:rsid w:val="00500CA7"/>
    <w:rsid w:val="005010F5"/>
    <w:rsid w:val="005011C7"/>
    <w:rsid w:val="00501BC9"/>
    <w:rsid w:val="005026CC"/>
    <w:rsid w:val="005036F6"/>
    <w:rsid w:val="00503782"/>
    <w:rsid w:val="005039E3"/>
    <w:rsid w:val="00504029"/>
    <w:rsid w:val="00504055"/>
    <w:rsid w:val="00504192"/>
    <w:rsid w:val="00504527"/>
    <w:rsid w:val="0050470E"/>
    <w:rsid w:val="0050478F"/>
    <w:rsid w:val="00504CA6"/>
    <w:rsid w:val="00505AF7"/>
    <w:rsid w:val="005061B5"/>
    <w:rsid w:val="0050650A"/>
    <w:rsid w:val="00506F0E"/>
    <w:rsid w:val="0050705C"/>
    <w:rsid w:val="005078A1"/>
    <w:rsid w:val="00507A38"/>
    <w:rsid w:val="00507E9D"/>
    <w:rsid w:val="00510319"/>
    <w:rsid w:val="00510738"/>
    <w:rsid w:val="00510B60"/>
    <w:rsid w:val="00510BAF"/>
    <w:rsid w:val="00510FF0"/>
    <w:rsid w:val="005112EE"/>
    <w:rsid w:val="005114EC"/>
    <w:rsid w:val="00511E70"/>
    <w:rsid w:val="0051228B"/>
    <w:rsid w:val="00512450"/>
    <w:rsid w:val="00512990"/>
    <w:rsid w:val="00512A78"/>
    <w:rsid w:val="00513A83"/>
    <w:rsid w:val="00513F74"/>
    <w:rsid w:val="005141BB"/>
    <w:rsid w:val="00514512"/>
    <w:rsid w:val="00514F26"/>
    <w:rsid w:val="0051542F"/>
    <w:rsid w:val="00515C66"/>
    <w:rsid w:val="00515EC6"/>
    <w:rsid w:val="00515F44"/>
    <w:rsid w:val="005161C4"/>
    <w:rsid w:val="005165D5"/>
    <w:rsid w:val="00516B44"/>
    <w:rsid w:val="00516B84"/>
    <w:rsid w:val="00516F5B"/>
    <w:rsid w:val="005172D3"/>
    <w:rsid w:val="00517590"/>
    <w:rsid w:val="005175DE"/>
    <w:rsid w:val="00517B40"/>
    <w:rsid w:val="0052004B"/>
    <w:rsid w:val="005200B8"/>
    <w:rsid w:val="00520501"/>
    <w:rsid w:val="005207FF"/>
    <w:rsid w:val="00520AAE"/>
    <w:rsid w:val="00520D99"/>
    <w:rsid w:val="00520FDC"/>
    <w:rsid w:val="00521698"/>
    <w:rsid w:val="00521A60"/>
    <w:rsid w:val="00521AE4"/>
    <w:rsid w:val="00521F3C"/>
    <w:rsid w:val="00522729"/>
    <w:rsid w:val="005227DA"/>
    <w:rsid w:val="00522935"/>
    <w:rsid w:val="00522997"/>
    <w:rsid w:val="00522BC4"/>
    <w:rsid w:val="00522D34"/>
    <w:rsid w:val="00522DB7"/>
    <w:rsid w:val="0052348D"/>
    <w:rsid w:val="00523C6D"/>
    <w:rsid w:val="00523C8A"/>
    <w:rsid w:val="00523F38"/>
    <w:rsid w:val="005240C5"/>
    <w:rsid w:val="00524330"/>
    <w:rsid w:val="0052485D"/>
    <w:rsid w:val="005249C9"/>
    <w:rsid w:val="005249F7"/>
    <w:rsid w:val="00524D13"/>
    <w:rsid w:val="00524DAB"/>
    <w:rsid w:val="0052571D"/>
    <w:rsid w:val="005259C7"/>
    <w:rsid w:val="00525AA2"/>
    <w:rsid w:val="00525BBE"/>
    <w:rsid w:val="00525D33"/>
    <w:rsid w:val="00525E34"/>
    <w:rsid w:val="00525EDD"/>
    <w:rsid w:val="005260FF"/>
    <w:rsid w:val="00526100"/>
    <w:rsid w:val="005265B3"/>
    <w:rsid w:val="0052671D"/>
    <w:rsid w:val="00526736"/>
    <w:rsid w:val="00526A40"/>
    <w:rsid w:val="00526D9D"/>
    <w:rsid w:val="00527031"/>
    <w:rsid w:val="0052744F"/>
    <w:rsid w:val="00527B73"/>
    <w:rsid w:val="00527FC1"/>
    <w:rsid w:val="0053022F"/>
    <w:rsid w:val="0053066A"/>
    <w:rsid w:val="0053095E"/>
    <w:rsid w:val="005309D3"/>
    <w:rsid w:val="005322CB"/>
    <w:rsid w:val="00532354"/>
    <w:rsid w:val="00532D2F"/>
    <w:rsid w:val="00532F45"/>
    <w:rsid w:val="00533585"/>
    <w:rsid w:val="005337EF"/>
    <w:rsid w:val="0053432E"/>
    <w:rsid w:val="00534418"/>
    <w:rsid w:val="0053448D"/>
    <w:rsid w:val="00534689"/>
    <w:rsid w:val="0053482B"/>
    <w:rsid w:val="00534AD7"/>
    <w:rsid w:val="005351C7"/>
    <w:rsid w:val="00535C01"/>
    <w:rsid w:val="0053619A"/>
    <w:rsid w:val="00536476"/>
    <w:rsid w:val="005365B6"/>
    <w:rsid w:val="00536B06"/>
    <w:rsid w:val="00536C2D"/>
    <w:rsid w:val="00537290"/>
    <w:rsid w:val="0053781E"/>
    <w:rsid w:val="00540368"/>
    <w:rsid w:val="005405CC"/>
    <w:rsid w:val="0054077C"/>
    <w:rsid w:val="00540AD1"/>
    <w:rsid w:val="00540CA1"/>
    <w:rsid w:val="00540FF8"/>
    <w:rsid w:val="005410EB"/>
    <w:rsid w:val="0054119F"/>
    <w:rsid w:val="0054132B"/>
    <w:rsid w:val="005417B5"/>
    <w:rsid w:val="00541EEF"/>
    <w:rsid w:val="005423B6"/>
    <w:rsid w:val="005423C8"/>
    <w:rsid w:val="005423F1"/>
    <w:rsid w:val="005425F9"/>
    <w:rsid w:val="00542DAE"/>
    <w:rsid w:val="00542E89"/>
    <w:rsid w:val="005433E1"/>
    <w:rsid w:val="0054344F"/>
    <w:rsid w:val="005436C5"/>
    <w:rsid w:val="00543EF8"/>
    <w:rsid w:val="00544327"/>
    <w:rsid w:val="00544893"/>
    <w:rsid w:val="00544A67"/>
    <w:rsid w:val="00544B1F"/>
    <w:rsid w:val="00544BA9"/>
    <w:rsid w:val="00544BFD"/>
    <w:rsid w:val="00544C82"/>
    <w:rsid w:val="00544F4B"/>
    <w:rsid w:val="00544F85"/>
    <w:rsid w:val="00545195"/>
    <w:rsid w:val="005458AD"/>
    <w:rsid w:val="0054595D"/>
    <w:rsid w:val="00545A65"/>
    <w:rsid w:val="00545C32"/>
    <w:rsid w:val="00546035"/>
    <w:rsid w:val="005461EA"/>
    <w:rsid w:val="00546263"/>
    <w:rsid w:val="005469FA"/>
    <w:rsid w:val="00546E03"/>
    <w:rsid w:val="00546E31"/>
    <w:rsid w:val="00546EE4"/>
    <w:rsid w:val="005473B3"/>
    <w:rsid w:val="00547799"/>
    <w:rsid w:val="00547875"/>
    <w:rsid w:val="005509F1"/>
    <w:rsid w:val="00551446"/>
    <w:rsid w:val="00551708"/>
    <w:rsid w:val="00551849"/>
    <w:rsid w:val="00551851"/>
    <w:rsid w:val="00551BFC"/>
    <w:rsid w:val="005520B1"/>
    <w:rsid w:val="00552305"/>
    <w:rsid w:val="00552696"/>
    <w:rsid w:val="00552ECE"/>
    <w:rsid w:val="005530A1"/>
    <w:rsid w:val="00553222"/>
    <w:rsid w:val="0055383F"/>
    <w:rsid w:val="00553F73"/>
    <w:rsid w:val="00553F87"/>
    <w:rsid w:val="00554464"/>
    <w:rsid w:val="005545DF"/>
    <w:rsid w:val="005545EA"/>
    <w:rsid w:val="005549AA"/>
    <w:rsid w:val="00554A61"/>
    <w:rsid w:val="00554ADE"/>
    <w:rsid w:val="00554FA5"/>
    <w:rsid w:val="00555293"/>
    <w:rsid w:val="0055612C"/>
    <w:rsid w:val="0055676E"/>
    <w:rsid w:val="00557107"/>
    <w:rsid w:val="005574E4"/>
    <w:rsid w:val="005576F4"/>
    <w:rsid w:val="005603DB"/>
    <w:rsid w:val="00560DAC"/>
    <w:rsid w:val="00560E68"/>
    <w:rsid w:val="00560E89"/>
    <w:rsid w:val="00561AC6"/>
    <w:rsid w:val="00561E19"/>
    <w:rsid w:val="00561E37"/>
    <w:rsid w:val="0056212C"/>
    <w:rsid w:val="005622D7"/>
    <w:rsid w:val="00562B5A"/>
    <w:rsid w:val="00562F93"/>
    <w:rsid w:val="00563261"/>
    <w:rsid w:val="005634FE"/>
    <w:rsid w:val="00563769"/>
    <w:rsid w:val="005637AB"/>
    <w:rsid w:val="00563BA8"/>
    <w:rsid w:val="00564425"/>
    <w:rsid w:val="0056446D"/>
    <w:rsid w:val="0056479A"/>
    <w:rsid w:val="0056495A"/>
    <w:rsid w:val="00564F50"/>
    <w:rsid w:val="00565807"/>
    <w:rsid w:val="00565C3C"/>
    <w:rsid w:val="00566261"/>
    <w:rsid w:val="00566491"/>
    <w:rsid w:val="00566884"/>
    <w:rsid w:val="005669E6"/>
    <w:rsid w:val="00566B54"/>
    <w:rsid w:val="00566E7F"/>
    <w:rsid w:val="00566E93"/>
    <w:rsid w:val="00567001"/>
    <w:rsid w:val="0056734B"/>
    <w:rsid w:val="0056776D"/>
    <w:rsid w:val="005679BC"/>
    <w:rsid w:val="005701D3"/>
    <w:rsid w:val="0057053A"/>
    <w:rsid w:val="00570928"/>
    <w:rsid w:val="005709C2"/>
    <w:rsid w:val="00570CD0"/>
    <w:rsid w:val="00571773"/>
    <w:rsid w:val="00572D05"/>
    <w:rsid w:val="00572D07"/>
    <w:rsid w:val="00573028"/>
    <w:rsid w:val="00573092"/>
    <w:rsid w:val="00573614"/>
    <w:rsid w:val="00573B0A"/>
    <w:rsid w:val="00573B12"/>
    <w:rsid w:val="00573F64"/>
    <w:rsid w:val="005749F0"/>
    <w:rsid w:val="00574B04"/>
    <w:rsid w:val="00574B3E"/>
    <w:rsid w:val="0057550C"/>
    <w:rsid w:val="00576111"/>
    <w:rsid w:val="0057653A"/>
    <w:rsid w:val="00576688"/>
    <w:rsid w:val="0057673D"/>
    <w:rsid w:val="0057676A"/>
    <w:rsid w:val="00576938"/>
    <w:rsid w:val="00576C0E"/>
    <w:rsid w:val="005777A8"/>
    <w:rsid w:val="005778AE"/>
    <w:rsid w:val="00577B44"/>
    <w:rsid w:val="00580049"/>
    <w:rsid w:val="005802E4"/>
    <w:rsid w:val="00580472"/>
    <w:rsid w:val="00580509"/>
    <w:rsid w:val="005807F5"/>
    <w:rsid w:val="00580966"/>
    <w:rsid w:val="00580C06"/>
    <w:rsid w:val="00580CBB"/>
    <w:rsid w:val="00580FA4"/>
    <w:rsid w:val="005811BF"/>
    <w:rsid w:val="00581260"/>
    <w:rsid w:val="005817F3"/>
    <w:rsid w:val="0058190D"/>
    <w:rsid w:val="0058196F"/>
    <w:rsid w:val="00581A3A"/>
    <w:rsid w:val="005820DD"/>
    <w:rsid w:val="0058229A"/>
    <w:rsid w:val="0058233A"/>
    <w:rsid w:val="0058233D"/>
    <w:rsid w:val="0058255E"/>
    <w:rsid w:val="005826CF"/>
    <w:rsid w:val="00582D1F"/>
    <w:rsid w:val="00582D39"/>
    <w:rsid w:val="00582ED7"/>
    <w:rsid w:val="00582F36"/>
    <w:rsid w:val="00583910"/>
    <w:rsid w:val="00583C35"/>
    <w:rsid w:val="00583F10"/>
    <w:rsid w:val="0058422F"/>
    <w:rsid w:val="0058436D"/>
    <w:rsid w:val="005844AC"/>
    <w:rsid w:val="00584540"/>
    <w:rsid w:val="0058460F"/>
    <w:rsid w:val="00584AAE"/>
    <w:rsid w:val="00584ACA"/>
    <w:rsid w:val="00584AE5"/>
    <w:rsid w:val="00584BEE"/>
    <w:rsid w:val="00584EF7"/>
    <w:rsid w:val="0058565C"/>
    <w:rsid w:val="00585858"/>
    <w:rsid w:val="00585993"/>
    <w:rsid w:val="00585CD5"/>
    <w:rsid w:val="005862E9"/>
    <w:rsid w:val="00586537"/>
    <w:rsid w:val="00586E86"/>
    <w:rsid w:val="0058724A"/>
    <w:rsid w:val="00587511"/>
    <w:rsid w:val="00587943"/>
    <w:rsid w:val="0059060A"/>
    <w:rsid w:val="005909DE"/>
    <w:rsid w:val="00590B03"/>
    <w:rsid w:val="00590D16"/>
    <w:rsid w:val="005911B4"/>
    <w:rsid w:val="005912A1"/>
    <w:rsid w:val="00591749"/>
    <w:rsid w:val="00591936"/>
    <w:rsid w:val="00591A68"/>
    <w:rsid w:val="0059246E"/>
    <w:rsid w:val="005926E7"/>
    <w:rsid w:val="0059297E"/>
    <w:rsid w:val="00592F42"/>
    <w:rsid w:val="005932E6"/>
    <w:rsid w:val="00593420"/>
    <w:rsid w:val="005937C2"/>
    <w:rsid w:val="005938C8"/>
    <w:rsid w:val="00593F98"/>
    <w:rsid w:val="005941CD"/>
    <w:rsid w:val="0059435D"/>
    <w:rsid w:val="00594589"/>
    <w:rsid w:val="0059464E"/>
    <w:rsid w:val="00594726"/>
    <w:rsid w:val="005947A5"/>
    <w:rsid w:val="00594DB0"/>
    <w:rsid w:val="005951E4"/>
    <w:rsid w:val="00595227"/>
    <w:rsid w:val="0059546D"/>
    <w:rsid w:val="005959F8"/>
    <w:rsid w:val="00595C89"/>
    <w:rsid w:val="005960FC"/>
    <w:rsid w:val="005965A9"/>
    <w:rsid w:val="0059691C"/>
    <w:rsid w:val="005969E8"/>
    <w:rsid w:val="00596B64"/>
    <w:rsid w:val="005974DD"/>
    <w:rsid w:val="0059791E"/>
    <w:rsid w:val="005979BF"/>
    <w:rsid w:val="005A03D5"/>
    <w:rsid w:val="005A0436"/>
    <w:rsid w:val="005A0788"/>
    <w:rsid w:val="005A11A7"/>
    <w:rsid w:val="005A1589"/>
    <w:rsid w:val="005A15E8"/>
    <w:rsid w:val="005A1873"/>
    <w:rsid w:val="005A206D"/>
    <w:rsid w:val="005A220F"/>
    <w:rsid w:val="005A228D"/>
    <w:rsid w:val="005A22AE"/>
    <w:rsid w:val="005A2945"/>
    <w:rsid w:val="005A36FC"/>
    <w:rsid w:val="005A3AA0"/>
    <w:rsid w:val="005A3AF5"/>
    <w:rsid w:val="005A4A99"/>
    <w:rsid w:val="005A4EB9"/>
    <w:rsid w:val="005A50BD"/>
    <w:rsid w:val="005A522F"/>
    <w:rsid w:val="005A550C"/>
    <w:rsid w:val="005A5826"/>
    <w:rsid w:val="005A5AB5"/>
    <w:rsid w:val="005A6746"/>
    <w:rsid w:val="005A674B"/>
    <w:rsid w:val="005A6785"/>
    <w:rsid w:val="005A6A58"/>
    <w:rsid w:val="005A6B52"/>
    <w:rsid w:val="005A6BAF"/>
    <w:rsid w:val="005A6E97"/>
    <w:rsid w:val="005A72DD"/>
    <w:rsid w:val="005A73EB"/>
    <w:rsid w:val="005A7589"/>
    <w:rsid w:val="005A7AD1"/>
    <w:rsid w:val="005A7C37"/>
    <w:rsid w:val="005A7C48"/>
    <w:rsid w:val="005A7D83"/>
    <w:rsid w:val="005B082E"/>
    <w:rsid w:val="005B0F9D"/>
    <w:rsid w:val="005B101E"/>
    <w:rsid w:val="005B1311"/>
    <w:rsid w:val="005B16BF"/>
    <w:rsid w:val="005B175A"/>
    <w:rsid w:val="005B1DD1"/>
    <w:rsid w:val="005B2938"/>
    <w:rsid w:val="005B2A39"/>
    <w:rsid w:val="005B2FC3"/>
    <w:rsid w:val="005B3031"/>
    <w:rsid w:val="005B303C"/>
    <w:rsid w:val="005B32BC"/>
    <w:rsid w:val="005B3561"/>
    <w:rsid w:val="005B35D1"/>
    <w:rsid w:val="005B39DA"/>
    <w:rsid w:val="005B3B50"/>
    <w:rsid w:val="005B4060"/>
    <w:rsid w:val="005B4118"/>
    <w:rsid w:val="005B42C4"/>
    <w:rsid w:val="005B441B"/>
    <w:rsid w:val="005B4B51"/>
    <w:rsid w:val="005B4F46"/>
    <w:rsid w:val="005B559F"/>
    <w:rsid w:val="005B5B57"/>
    <w:rsid w:val="005B6268"/>
    <w:rsid w:val="005B654B"/>
    <w:rsid w:val="005B66BA"/>
    <w:rsid w:val="005B6E98"/>
    <w:rsid w:val="005B72D7"/>
    <w:rsid w:val="005B7303"/>
    <w:rsid w:val="005B77CB"/>
    <w:rsid w:val="005C0250"/>
    <w:rsid w:val="005C034E"/>
    <w:rsid w:val="005C072C"/>
    <w:rsid w:val="005C07CC"/>
    <w:rsid w:val="005C0A35"/>
    <w:rsid w:val="005C0E60"/>
    <w:rsid w:val="005C117C"/>
    <w:rsid w:val="005C1AB3"/>
    <w:rsid w:val="005C22A4"/>
    <w:rsid w:val="005C26D2"/>
    <w:rsid w:val="005C2BBC"/>
    <w:rsid w:val="005C2E98"/>
    <w:rsid w:val="005C3AB9"/>
    <w:rsid w:val="005C42A1"/>
    <w:rsid w:val="005C4490"/>
    <w:rsid w:val="005C4524"/>
    <w:rsid w:val="005C4FDB"/>
    <w:rsid w:val="005C4FE5"/>
    <w:rsid w:val="005C5126"/>
    <w:rsid w:val="005C522E"/>
    <w:rsid w:val="005C524B"/>
    <w:rsid w:val="005C570A"/>
    <w:rsid w:val="005C571C"/>
    <w:rsid w:val="005C5749"/>
    <w:rsid w:val="005C5BC4"/>
    <w:rsid w:val="005C5CCB"/>
    <w:rsid w:val="005C6131"/>
    <w:rsid w:val="005C6162"/>
    <w:rsid w:val="005C658A"/>
    <w:rsid w:val="005C6A54"/>
    <w:rsid w:val="005C6FB1"/>
    <w:rsid w:val="005C70D2"/>
    <w:rsid w:val="005C7422"/>
    <w:rsid w:val="005C7EC8"/>
    <w:rsid w:val="005C7F1C"/>
    <w:rsid w:val="005D0271"/>
    <w:rsid w:val="005D061B"/>
    <w:rsid w:val="005D1429"/>
    <w:rsid w:val="005D14DE"/>
    <w:rsid w:val="005D15D0"/>
    <w:rsid w:val="005D1B0C"/>
    <w:rsid w:val="005D1C93"/>
    <w:rsid w:val="005D1CE8"/>
    <w:rsid w:val="005D208B"/>
    <w:rsid w:val="005D2158"/>
    <w:rsid w:val="005D2299"/>
    <w:rsid w:val="005D246C"/>
    <w:rsid w:val="005D2E5C"/>
    <w:rsid w:val="005D31BF"/>
    <w:rsid w:val="005D3246"/>
    <w:rsid w:val="005D4111"/>
    <w:rsid w:val="005D491A"/>
    <w:rsid w:val="005D4ACF"/>
    <w:rsid w:val="005D4C8F"/>
    <w:rsid w:val="005D4D8D"/>
    <w:rsid w:val="005D4DE8"/>
    <w:rsid w:val="005D537F"/>
    <w:rsid w:val="005D53D8"/>
    <w:rsid w:val="005D557E"/>
    <w:rsid w:val="005D5730"/>
    <w:rsid w:val="005D5774"/>
    <w:rsid w:val="005D5F4B"/>
    <w:rsid w:val="005D6875"/>
    <w:rsid w:val="005D6B54"/>
    <w:rsid w:val="005D6C8B"/>
    <w:rsid w:val="005D6D4A"/>
    <w:rsid w:val="005D6F75"/>
    <w:rsid w:val="005D703F"/>
    <w:rsid w:val="005D759E"/>
    <w:rsid w:val="005D75BC"/>
    <w:rsid w:val="005D7703"/>
    <w:rsid w:val="005D7B79"/>
    <w:rsid w:val="005E013A"/>
    <w:rsid w:val="005E0A36"/>
    <w:rsid w:val="005E0B1C"/>
    <w:rsid w:val="005E176D"/>
    <w:rsid w:val="005E27EA"/>
    <w:rsid w:val="005E352B"/>
    <w:rsid w:val="005E36CC"/>
    <w:rsid w:val="005E3995"/>
    <w:rsid w:val="005E3CC2"/>
    <w:rsid w:val="005E3CE3"/>
    <w:rsid w:val="005E3E36"/>
    <w:rsid w:val="005E3F92"/>
    <w:rsid w:val="005E4085"/>
    <w:rsid w:val="005E41B1"/>
    <w:rsid w:val="005E42FE"/>
    <w:rsid w:val="005E4B09"/>
    <w:rsid w:val="005E4C55"/>
    <w:rsid w:val="005E4FFF"/>
    <w:rsid w:val="005E50C2"/>
    <w:rsid w:val="005E534B"/>
    <w:rsid w:val="005E5A52"/>
    <w:rsid w:val="005E5CED"/>
    <w:rsid w:val="005E651B"/>
    <w:rsid w:val="005E65CC"/>
    <w:rsid w:val="005E69B6"/>
    <w:rsid w:val="005E6C40"/>
    <w:rsid w:val="005E6DDA"/>
    <w:rsid w:val="005E7030"/>
    <w:rsid w:val="005E70D6"/>
    <w:rsid w:val="005E7270"/>
    <w:rsid w:val="005E73CF"/>
    <w:rsid w:val="005E76C9"/>
    <w:rsid w:val="005E7C0C"/>
    <w:rsid w:val="005F0B26"/>
    <w:rsid w:val="005F0BC9"/>
    <w:rsid w:val="005F1229"/>
    <w:rsid w:val="005F1403"/>
    <w:rsid w:val="005F1696"/>
    <w:rsid w:val="005F1F99"/>
    <w:rsid w:val="005F2209"/>
    <w:rsid w:val="005F24A5"/>
    <w:rsid w:val="005F2622"/>
    <w:rsid w:val="005F2BA9"/>
    <w:rsid w:val="005F2F03"/>
    <w:rsid w:val="005F34D9"/>
    <w:rsid w:val="005F3755"/>
    <w:rsid w:val="005F380F"/>
    <w:rsid w:val="005F3973"/>
    <w:rsid w:val="005F3AE7"/>
    <w:rsid w:val="005F3C3B"/>
    <w:rsid w:val="005F42CA"/>
    <w:rsid w:val="005F446D"/>
    <w:rsid w:val="005F45E5"/>
    <w:rsid w:val="005F4680"/>
    <w:rsid w:val="005F49D5"/>
    <w:rsid w:val="005F51B4"/>
    <w:rsid w:val="005F53A2"/>
    <w:rsid w:val="005F5CB2"/>
    <w:rsid w:val="005F5FB0"/>
    <w:rsid w:val="005F6234"/>
    <w:rsid w:val="005F68E3"/>
    <w:rsid w:val="005F6B5D"/>
    <w:rsid w:val="005F6D29"/>
    <w:rsid w:val="005F6D5E"/>
    <w:rsid w:val="005F786D"/>
    <w:rsid w:val="005F7899"/>
    <w:rsid w:val="005F792C"/>
    <w:rsid w:val="005F79B4"/>
    <w:rsid w:val="005F7C4D"/>
    <w:rsid w:val="005F7D57"/>
    <w:rsid w:val="0060036C"/>
    <w:rsid w:val="00600440"/>
    <w:rsid w:val="006005CE"/>
    <w:rsid w:val="006007E7"/>
    <w:rsid w:val="00601420"/>
    <w:rsid w:val="006016C0"/>
    <w:rsid w:val="00601A1D"/>
    <w:rsid w:val="00601CA1"/>
    <w:rsid w:val="00601D4C"/>
    <w:rsid w:val="00601EFD"/>
    <w:rsid w:val="00601FAA"/>
    <w:rsid w:val="00602184"/>
    <w:rsid w:val="006023BB"/>
    <w:rsid w:val="0060349A"/>
    <w:rsid w:val="006035FB"/>
    <w:rsid w:val="006041EB"/>
    <w:rsid w:val="00604514"/>
    <w:rsid w:val="00604813"/>
    <w:rsid w:val="00604B31"/>
    <w:rsid w:val="00604C08"/>
    <w:rsid w:val="0060523B"/>
    <w:rsid w:val="0060560E"/>
    <w:rsid w:val="00605807"/>
    <w:rsid w:val="00605D09"/>
    <w:rsid w:val="00606604"/>
    <w:rsid w:val="00606679"/>
    <w:rsid w:val="00606682"/>
    <w:rsid w:val="0060689C"/>
    <w:rsid w:val="00607125"/>
    <w:rsid w:val="00607558"/>
    <w:rsid w:val="006077AB"/>
    <w:rsid w:val="0061034A"/>
    <w:rsid w:val="00610452"/>
    <w:rsid w:val="00610865"/>
    <w:rsid w:val="00610A40"/>
    <w:rsid w:val="00610F56"/>
    <w:rsid w:val="0061152F"/>
    <w:rsid w:val="00611710"/>
    <w:rsid w:val="00611C46"/>
    <w:rsid w:val="00611CF3"/>
    <w:rsid w:val="00611FDD"/>
    <w:rsid w:val="00612263"/>
    <w:rsid w:val="0061266E"/>
    <w:rsid w:val="0061271A"/>
    <w:rsid w:val="00612830"/>
    <w:rsid w:val="00613112"/>
    <w:rsid w:val="0061368A"/>
    <w:rsid w:val="00613A79"/>
    <w:rsid w:val="00613FBD"/>
    <w:rsid w:val="006140C9"/>
    <w:rsid w:val="0061458E"/>
    <w:rsid w:val="006149E1"/>
    <w:rsid w:val="00614CED"/>
    <w:rsid w:val="006150EA"/>
    <w:rsid w:val="006152F1"/>
    <w:rsid w:val="006158A0"/>
    <w:rsid w:val="00615B20"/>
    <w:rsid w:val="00616094"/>
    <w:rsid w:val="0061615D"/>
    <w:rsid w:val="00616305"/>
    <w:rsid w:val="00616839"/>
    <w:rsid w:val="006168DC"/>
    <w:rsid w:val="00616BC6"/>
    <w:rsid w:val="00617024"/>
    <w:rsid w:val="00617877"/>
    <w:rsid w:val="00617A1D"/>
    <w:rsid w:val="00617C25"/>
    <w:rsid w:val="006202BB"/>
    <w:rsid w:val="006205BB"/>
    <w:rsid w:val="00620650"/>
    <w:rsid w:val="00620670"/>
    <w:rsid w:val="0062071E"/>
    <w:rsid w:val="00620F15"/>
    <w:rsid w:val="00621086"/>
    <w:rsid w:val="00621422"/>
    <w:rsid w:val="00621816"/>
    <w:rsid w:val="00621C32"/>
    <w:rsid w:val="00621D61"/>
    <w:rsid w:val="00621FDA"/>
    <w:rsid w:val="0062251C"/>
    <w:rsid w:val="006227CB"/>
    <w:rsid w:val="0062280D"/>
    <w:rsid w:val="00622B77"/>
    <w:rsid w:val="00622D7C"/>
    <w:rsid w:val="00623521"/>
    <w:rsid w:val="006237C4"/>
    <w:rsid w:val="00623D2F"/>
    <w:rsid w:val="00624352"/>
    <w:rsid w:val="00624CD2"/>
    <w:rsid w:val="00624D3B"/>
    <w:rsid w:val="006251D1"/>
    <w:rsid w:val="00625498"/>
    <w:rsid w:val="00625CB7"/>
    <w:rsid w:val="0062629B"/>
    <w:rsid w:val="00626E81"/>
    <w:rsid w:val="006271C8"/>
    <w:rsid w:val="00627210"/>
    <w:rsid w:val="006277A7"/>
    <w:rsid w:val="006302C8"/>
    <w:rsid w:val="006306F0"/>
    <w:rsid w:val="00630B4F"/>
    <w:rsid w:val="00631312"/>
    <w:rsid w:val="0063175D"/>
    <w:rsid w:val="00631824"/>
    <w:rsid w:val="00631921"/>
    <w:rsid w:val="006323A8"/>
    <w:rsid w:val="006326DE"/>
    <w:rsid w:val="0063335D"/>
    <w:rsid w:val="00633A38"/>
    <w:rsid w:val="00634DDC"/>
    <w:rsid w:val="00634FAA"/>
    <w:rsid w:val="006351A9"/>
    <w:rsid w:val="00635890"/>
    <w:rsid w:val="0063593D"/>
    <w:rsid w:val="006361D0"/>
    <w:rsid w:val="0063647A"/>
    <w:rsid w:val="00636711"/>
    <w:rsid w:val="00636A74"/>
    <w:rsid w:val="00636BC8"/>
    <w:rsid w:val="00636E70"/>
    <w:rsid w:val="00636EF4"/>
    <w:rsid w:val="0063729C"/>
    <w:rsid w:val="0063737E"/>
    <w:rsid w:val="006373EF"/>
    <w:rsid w:val="00637815"/>
    <w:rsid w:val="0063784B"/>
    <w:rsid w:val="00637A6F"/>
    <w:rsid w:val="00637FEF"/>
    <w:rsid w:val="00640498"/>
    <w:rsid w:val="006405B1"/>
    <w:rsid w:val="00640756"/>
    <w:rsid w:val="006407B6"/>
    <w:rsid w:val="00640B01"/>
    <w:rsid w:val="006410D0"/>
    <w:rsid w:val="0064158E"/>
    <w:rsid w:val="0064170D"/>
    <w:rsid w:val="00641713"/>
    <w:rsid w:val="0064189A"/>
    <w:rsid w:val="00641A9E"/>
    <w:rsid w:val="00641CD2"/>
    <w:rsid w:val="00641ECB"/>
    <w:rsid w:val="006423DE"/>
    <w:rsid w:val="006424B1"/>
    <w:rsid w:val="00642DB2"/>
    <w:rsid w:val="00642DC7"/>
    <w:rsid w:val="00643209"/>
    <w:rsid w:val="006438B1"/>
    <w:rsid w:val="00643CB2"/>
    <w:rsid w:val="00643D7E"/>
    <w:rsid w:val="00643E7D"/>
    <w:rsid w:val="00644604"/>
    <w:rsid w:val="00644AFF"/>
    <w:rsid w:val="0064509E"/>
    <w:rsid w:val="006452F2"/>
    <w:rsid w:val="00645B5A"/>
    <w:rsid w:val="00645B88"/>
    <w:rsid w:val="006461B0"/>
    <w:rsid w:val="0064620C"/>
    <w:rsid w:val="00646227"/>
    <w:rsid w:val="00646412"/>
    <w:rsid w:val="00646953"/>
    <w:rsid w:val="00646A05"/>
    <w:rsid w:val="00646A13"/>
    <w:rsid w:val="00646AAD"/>
    <w:rsid w:val="006473E3"/>
    <w:rsid w:val="006473F6"/>
    <w:rsid w:val="00647FDA"/>
    <w:rsid w:val="006501F9"/>
    <w:rsid w:val="00650484"/>
    <w:rsid w:val="0065050D"/>
    <w:rsid w:val="00650553"/>
    <w:rsid w:val="00650642"/>
    <w:rsid w:val="0065081A"/>
    <w:rsid w:val="00650B31"/>
    <w:rsid w:val="00650E8B"/>
    <w:rsid w:val="00650FCE"/>
    <w:rsid w:val="00651378"/>
    <w:rsid w:val="00651428"/>
    <w:rsid w:val="0065167E"/>
    <w:rsid w:val="00651E3F"/>
    <w:rsid w:val="00651F9F"/>
    <w:rsid w:val="00652CC0"/>
    <w:rsid w:val="00652D77"/>
    <w:rsid w:val="00652EAA"/>
    <w:rsid w:val="0065349A"/>
    <w:rsid w:val="0065387E"/>
    <w:rsid w:val="00653DF6"/>
    <w:rsid w:val="00653EA8"/>
    <w:rsid w:val="00653EB1"/>
    <w:rsid w:val="00654176"/>
    <w:rsid w:val="006542DE"/>
    <w:rsid w:val="00654517"/>
    <w:rsid w:val="00654686"/>
    <w:rsid w:val="0065496A"/>
    <w:rsid w:val="0065498D"/>
    <w:rsid w:val="00654BC4"/>
    <w:rsid w:val="00654C7A"/>
    <w:rsid w:val="00654CC0"/>
    <w:rsid w:val="00654EBD"/>
    <w:rsid w:val="00654F27"/>
    <w:rsid w:val="0065556E"/>
    <w:rsid w:val="00655739"/>
    <w:rsid w:val="00655878"/>
    <w:rsid w:val="00655A59"/>
    <w:rsid w:val="00656278"/>
    <w:rsid w:val="00656369"/>
    <w:rsid w:val="00656633"/>
    <w:rsid w:val="00656BF9"/>
    <w:rsid w:val="00656CD5"/>
    <w:rsid w:val="0065704F"/>
    <w:rsid w:val="0065724B"/>
    <w:rsid w:val="0065748C"/>
    <w:rsid w:val="00657889"/>
    <w:rsid w:val="00657B4B"/>
    <w:rsid w:val="00657BCC"/>
    <w:rsid w:val="00657F40"/>
    <w:rsid w:val="006604B0"/>
    <w:rsid w:val="006607CE"/>
    <w:rsid w:val="00661050"/>
    <w:rsid w:val="0066114D"/>
    <w:rsid w:val="00661354"/>
    <w:rsid w:val="006613FE"/>
    <w:rsid w:val="006623CA"/>
    <w:rsid w:val="00662496"/>
    <w:rsid w:val="00662BC0"/>
    <w:rsid w:val="00662D2C"/>
    <w:rsid w:val="00662E0E"/>
    <w:rsid w:val="006644ED"/>
    <w:rsid w:val="006645AE"/>
    <w:rsid w:val="0066460C"/>
    <w:rsid w:val="006646E5"/>
    <w:rsid w:val="0066472C"/>
    <w:rsid w:val="0066487E"/>
    <w:rsid w:val="00664A05"/>
    <w:rsid w:val="00664A8C"/>
    <w:rsid w:val="00664FF1"/>
    <w:rsid w:val="0066582A"/>
    <w:rsid w:val="0066591F"/>
    <w:rsid w:val="00665CAF"/>
    <w:rsid w:val="00665CB8"/>
    <w:rsid w:val="00665F96"/>
    <w:rsid w:val="0066627A"/>
    <w:rsid w:val="0066630F"/>
    <w:rsid w:val="0066692E"/>
    <w:rsid w:val="00666A3D"/>
    <w:rsid w:val="00666CA1"/>
    <w:rsid w:val="00666E3E"/>
    <w:rsid w:val="006670E1"/>
    <w:rsid w:val="00667306"/>
    <w:rsid w:val="00667665"/>
    <w:rsid w:val="0066778C"/>
    <w:rsid w:val="00667AE7"/>
    <w:rsid w:val="00667DFB"/>
    <w:rsid w:val="00667E27"/>
    <w:rsid w:val="00667E78"/>
    <w:rsid w:val="00667F8F"/>
    <w:rsid w:val="00670216"/>
    <w:rsid w:val="00670366"/>
    <w:rsid w:val="0067042F"/>
    <w:rsid w:val="006708A6"/>
    <w:rsid w:val="00670A62"/>
    <w:rsid w:val="00670AA4"/>
    <w:rsid w:val="00670ABB"/>
    <w:rsid w:val="00670ABE"/>
    <w:rsid w:val="00671A04"/>
    <w:rsid w:val="006721DE"/>
    <w:rsid w:val="00672632"/>
    <w:rsid w:val="00672B72"/>
    <w:rsid w:val="00672D40"/>
    <w:rsid w:val="00673486"/>
    <w:rsid w:val="006736B2"/>
    <w:rsid w:val="00673708"/>
    <w:rsid w:val="00673A24"/>
    <w:rsid w:val="00673FB0"/>
    <w:rsid w:val="00674393"/>
    <w:rsid w:val="0067482B"/>
    <w:rsid w:val="0067488E"/>
    <w:rsid w:val="006748D0"/>
    <w:rsid w:val="00674E16"/>
    <w:rsid w:val="00674F4D"/>
    <w:rsid w:val="00675328"/>
    <w:rsid w:val="00675400"/>
    <w:rsid w:val="006755BD"/>
    <w:rsid w:val="006760BB"/>
    <w:rsid w:val="0067647B"/>
    <w:rsid w:val="00676669"/>
    <w:rsid w:val="006766C9"/>
    <w:rsid w:val="00677720"/>
    <w:rsid w:val="006779DA"/>
    <w:rsid w:val="00677ECD"/>
    <w:rsid w:val="00677F1E"/>
    <w:rsid w:val="00677F1F"/>
    <w:rsid w:val="00680078"/>
    <w:rsid w:val="00680578"/>
    <w:rsid w:val="0068085F"/>
    <w:rsid w:val="00680ACA"/>
    <w:rsid w:val="00680B82"/>
    <w:rsid w:val="0068123C"/>
    <w:rsid w:val="006815BA"/>
    <w:rsid w:val="00681691"/>
    <w:rsid w:val="006819A3"/>
    <w:rsid w:val="00681D8C"/>
    <w:rsid w:val="0068201B"/>
    <w:rsid w:val="006827DD"/>
    <w:rsid w:val="00682D6A"/>
    <w:rsid w:val="00682E62"/>
    <w:rsid w:val="00683534"/>
    <w:rsid w:val="00683686"/>
    <w:rsid w:val="006836C0"/>
    <w:rsid w:val="00683F0B"/>
    <w:rsid w:val="00684FFC"/>
    <w:rsid w:val="00685023"/>
    <w:rsid w:val="0068504F"/>
    <w:rsid w:val="006857F7"/>
    <w:rsid w:val="006859D0"/>
    <w:rsid w:val="00685EAC"/>
    <w:rsid w:val="0068646E"/>
    <w:rsid w:val="00686957"/>
    <w:rsid w:val="00686C2C"/>
    <w:rsid w:val="00687047"/>
    <w:rsid w:val="006872B4"/>
    <w:rsid w:val="006873AB"/>
    <w:rsid w:val="006874A7"/>
    <w:rsid w:val="0068764B"/>
    <w:rsid w:val="00687812"/>
    <w:rsid w:val="00687AB4"/>
    <w:rsid w:val="00687C2B"/>
    <w:rsid w:val="00687D24"/>
    <w:rsid w:val="00687DC8"/>
    <w:rsid w:val="00687FD7"/>
    <w:rsid w:val="0069028F"/>
    <w:rsid w:val="00690729"/>
    <w:rsid w:val="00690788"/>
    <w:rsid w:val="00690A4F"/>
    <w:rsid w:val="00690DF7"/>
    <w:rsid w:val="00691274"/>
    <w:rsid w:val="0069158B"/>
    <w:rsid w:val="0069192A"/>
    <w:rsid w:val="00691AE0"/>
    <w:rsid w:val="00691FE8"/>
    <w:rsid w:val="00692200"/>
    <w:rsid w:val="0069255E"/>
    <w:rsid w:val="006926B5"/>
    <w:rsid w:val="00692CB1"/>
    <w:rsid w:val="00692DFD"/>
    <w:rsid w:val="00693494"/>
    <w:rsid w:val="00693803"/>
    <w:rsid w:val="00693A2C"/>
    <w:rsid w:val="00693B04"/>
    <w:rsid w:val="00693C42"/>
    <w:rsid w:val="00693D1F"/>
    <w:rsid w:val="00693DEB"/>
    <w:rsid w:val="00693F48"/>
    <w:rsid w:val="0069426D"/>
    <w:rsid w:val="006944FE"/>
    <w:rsid w:val="00694A74"/>
    <w:rsid w:val="00694AE0"/>
    <w:rsid w:val="00694B7C"/>
    <w:rsid w:val="006950CB"/>
    <w:rsid w:val="00695276"/>
    <w:rsid w:val="00695595"/>
    <w:rsid w:val="0069559A"/>
    <w:rsid w:val="00695A7B"/>
    <w:rsid w:val="00695C79"/>
    <w:rsid w:val="00695D0A"/>
    <w:rsid w:val="00695E95"/>
    <w:rsid w:val="0069621E"/>
    <w:rsid w:val="006969FB"/>
    <w:rsid w:val="00696C6D"/>
    <w:rsid w:val="00696EFA"/>
    <w:rsid w:val="00696EFC"/>
    <w:rsid w:val="00697436"/>
    <w:rsid w:val="006974CE"/>
    <w:rsid w:val="00697697"/>
    <w:rsid w:val="006A02AA"/>
    <w:rsid w:val="006A0376"/>
    <w:rsid w:val="006A0513"/>
    <w:rsid w:val="006A06FA"/>
    <w:rsid w:val="006A10D7"/>
    <w:rsid w:val="006A1371"/>
    <w:rsid w:val="006A175B"/>
    <w:rsid w:val="006A18BB"/>
    <w:rsid w:val="006A1A0A"/>
    <w:rsid w:val="006A1D19"/>
    <w:rsid w:val="006A1D37"/>
    <w:rsid w:val="006A1DE0"/>
    <w:rsid w:val="006A1E19"/>
    <w:rsid w:val="006A1FC0"/>
    <w:rsid w:val="006A2225"/>
    <w:rsid w:val="006A228B"/>
    <w:rsid w:val="006A2572"/>
    <w:rsid w:val="006A2674"/>
    <w:rsid w:val="006A2777"/>
    <w:rsid w:val="006A2A0A"/>
    <w:rsid w:val="006A2AEA"/>
    <w:rsid w:val="006A2C35"/>
    <w:rsid w:val="006A2DDF"/>
    <w:rsid w:val="006A3093"/>
    <w:rsid w:val="006A32FD"/>
    <w:rsid w:val="006A336C"/>
    <w:rsid w:val="006A38B9"/>
    <w:rsid w:val="006A3B70"/>
    <w:rsid w:val="006A3E6B"/>
    <w:rsid w:val="006A437C"/>
    <w:rsid w:val="006A447D"/>
    <w:rsid w:val="006A4C50"/>
    <w:rsid w:val="006A57BA"/>
    <w:rsid w:val="006A5834"/>
    <w:rsid w:val="006A58D7"/>
    <w:rsid w:val="006A5C78"/>
    <w:rsid w:val="006A5CD7"/>
    <w:rsid w:val="006A66EF"/>
    <w:rsid w:val="006A71FC"/>
    <w:rsid w:val="006A729B"/>
    <w:rsid w:val="006A7587"/>
    <w:rsid w:val="006A7681"/>
    <w:rsid w:val="006A7C01"/>
    <w:rsid w:val="006A7EC3"/>
    <w:rsid w:val="006B0254"/>
    <w:rsid w:val="006B03D7"/>
    <w:rsid w:val="006B04FC"/>
    <w:rsid w:val="006B08DA"/>
    <w:rsid w:val="006B0A14"/>
    <w:rsid w:val="006B0BD2"/>
    <w:rsid w:val="006B0D64"/>
    <w:rsid w:val="006B0EDB"/>
    <w:rsid w:val="006B12E7"/>
    <w:rsid w:val="006B1622"/>
    <w:rsid w:val="006B16E9"/>
    <w:rsid w:val="006B1A9F"/>
    <w:rsid w:val="006B1BC1"/>
    <w:rsid w:val="006B1BF1"/>
    <w:rsid w:val="006B2376"/>
    <w:rsid w:val="006B2557"/>
    <w:rsid w:val="006B26C8"/>
    <w:rsid w:val="006B27F1"/>
    <w:rsid w:val="006B2945"/>
    <w:rsid w:val="006B30D4"/>
    <w:rsid w:val="006B3125"/>
    <w:rsid w:val="006B3EE5"/>
    <w:rsid w:val="006B439A"/>
    <w:rsid w:val="006B478A"/>
    <w:rsid w:val="006B4F1A"/>
    <w:rsid w:val="006B52BC"/>
    <w:rsid w:val="006B5342"/>
    <w:rsid w:val="006B5503"/>
    <w:rsid w:val="006B568F"/>
    <w:rsid w:val="006B61CC"/>
    <w:rsid w:val="006B62A3"/>
    <w:rsid w:val="006B68AD"/>
    <w:rsid w:val="006B69DF"/>
    <w:rsid w:val="006B6A1E"/>
    <w:rsid w:val="006B6B7E"/>
    <w:rsid w:val="006B7055"/>
    <w:rsid w:val="006B7745"/>
    <w:rsid w:val="006C0120"/>
    <w:rsid w:val="006C063A"/>
    <w:rsid w:val="006C0831"/>
    <w:rsid w:val="006C0A11"/>
    <w:rsid w:val="006C1148"/>
    <w:rsid w:val="006C1496"/>
    <w:rsid w:val="006C167E"/>
    <w:rsid w:val="006C1868"/>
    <w:rsid w:val="006C19A0"/>
    <w:rsid w:val="006C1B9E"/>
    <w:rsid w:val="006C2001"/>
    <w:rsid w:val="006C22C0"/>
    <w:rsid w:val="006C2700"/>
    <w:rsid w:val="006C2AB2"/>
    <w:rsid w:val="006C2CEF"/>
    <w:rsid w:val="006C34EB"/>
    <w:rsid w:val="006C3942"/>
    <w:rsid w:val="006C3B2D"/>
    <w:rsid w:val="006C3F4B"/>
    <w:rsid w:val="006C5375"/>
    <w:rsid w:val="006C613A"/>
    <w:rsid w:val="006C6577"/>
    <w:rsid w:val="006C662D"/>
    <w:rsid w:val="006C6ABD"/>
    <w:rsid w:val="006C7227"/>
    <w:rsid w:val="006C74FB"/>
    <w:rsid w:val="006C7817"/>
    <w:rsid w:val="006C7A26"/>
    <w:rsid w:val="006C7AF6"/>
    <w:rsid w:val="006C7E43"/>
    <w:rsid w:val="006D0481"/>
    <w:rsid w:val="006D053B"/>
    <w:rsid w:val="006D0D0B"/>
    <w:rsid w:val="006D10DC"/>
    <w:rsid w:val="006D11D2"/>
    <w:rsid w:val="006D136C"/>
    <w:rsid w:val="006D157E"/>
    <w:rsid w:val="006D1988"/>
    <w:rsid w:val="006D1C37"/>
    <w:rsid w:val="006D1C5B"/>
    <w:rsid w:val="006D1D83"/>
    <w:rsid w:val="006D2010"/>
    <w:rsid w:val="006D2EB7"/>
    <w:rsid w:val="006D3316"/>
    <w:rsid w:val="006D3734"/>
    <w:rsid w:val="006D3921"/>
    <w:rsid w:val="006D3CB6"/>
    <w:rsid w:val="006D3D0D"/>
    <w:rsid w:val="006D3D3B"/>
    <w:rsid w:val="006D3F5B"/>
    <w:rsid w:val="006D4384"/>
    <w:rsid w:val="006D48ED"/>
    <w:rsid w:val="006D5E33"/>
    <w:rsid w:val="006D5F4E"/>
    <w:rsid w:val="006D5FDA"/>
    <w:rsid w:val="006D64D1"/>
    <w:rsid w:val="006D6BD2"/>
    <w:rsid w:val="006D6C2C"/>
    <w:rsid w:val="006D7201"/>
    <w:rsid w:val="006D73D5"/>
    <w:rsid w:val="006D7AC7"/>
    <w:rsid w:val="006D7CB2"/>
    <w:rsid w:val="006D7DA0"/>
    <w:rsid w:val="006D7EE3"/>
    <w:rsid w:val="006E00C3"/>
    <w:rsid w:val="006E01ED"/>
    <w:rsid w:val="006E0466"/>
    <w:rsid w:val="006E0962"/>
    <w:rsid w:val="006E0D27"/>
    <w:rsid w:val="006E0F77"/>
    <w:rsid w:val="006E1592"/>
    <w:rsid w:val="006E159A"/>
    <w:rsid w:val="006E15F1"/>
    <w:rsid w:val="006E18E3"/>
    <w:rsid w:val="006E201F"/>
    <w:rsid w:val="006E20C1"/>
    <w:rsid w:val="006E2100"/>
    <w:rsid w:val="006E2122"/>
    <w:rsid w:val="006E24B7"/>
    <w:rsid w:val="006E2CDF"/>
    <w:rsid w:val="006E3077"/>
    <w:rsid w:val="006E3413"/>
    <w:rsid w:val="006E4323"/>
    <w:rsid w:val="006E4490"/>
    <w:rsid w:val="006E48F3"/>
    <w:rsid w:val="006E5467"/>
    <w:rsid w:val="006E5AD0"/>
    <w:rsid w:val="006E5D87"/>
    <w:rsid w:val="006E6089"/>
    <w:rsid w:val="006E69A9"/>
    <w:rsid w:val="006E6C7B"/>
    <w:rsid w:val="006E71B7"/>
    <w:rsid w:val="006E733D"/>
    <w:rsid w:val="006E79C5"/>
    <w:rsid w:val="006E7D16"/>
    <w:rsid w:val="006E7EF4"/>
    <w:rsid w:val="006F00FC"/>
    <w:rsid w:val="006F023C"/>
    <w:rsid w:val="006F0443"/>
    <w:rsid w:val="006F0E17"/>
    <w:rsid w:val="006F1004"/>
    <w:rsid w:val="006F1178"/>
    <w:rsid w:val="006F12C0"/>
    <w:rsid w:val="006F16EC"/>
    <w:rsid w:val="006F1FB8"/>
    <w:rsid w:val="006F20A5"/>
    <w:rsid w:val="006F2256"/>
    <w:rsid w:val="006F23DE"/>
    <w:rsid w:val="006F2541"/>
    <w:rsid w:val="006F2794"/>
    <w:rsid w:val="006F2D5E"/>
    <w:rsid w:val="006F3210"/>
    <w:rsid w:val="006F3C62"/>
    <w:rsid w:val="006F3C9C"/>
    <w:rsid w:val="006F3F2C"/>
    <w:rsid w:val="006F47C6"/>
    <w:rsid w:val="006F4DB9"/>
    <w:rsid w:val="006F56CD"/>
    <w:rsid w:val="006F5835"/>
    <w:rsid w:val="006F619F"/>
    <w:rsid w:val="006F65CE"/>
    <w:rsid w:val="006F65F4"/>
    <w:rsid w:val="006F66E0"/>
    <w:rsid w:val="006F6701"/>
    <w:rsid w:val="006F6D34"/>
    <w:rsid w:val="006F6E27"/>
    <w:rsid w:val="006F6FF5"/>
    <w:rsid w:val="006F7A45"/>
    <w:rsid w:val="006F7A4E"/>
    <w:rsid w:val="006F7BCB"/>
    <w:rsid w:val="006F7F78"/>
    <w:rsid w:val="00700190"/>
    <w:rsid w:val="0070039C"/>
    <w:rsid w:val="00700A97"/>
    <w:rsid w:val="00700FD1"/>
    <w:rsid w:val="00701073"/>
    <w:rsid w:val="00701205"/>
    <w:rsid w:val="0070136C"/>
    <w:rsid w:val="007013EC"/>
    <w:rsid w:val="007015E1"/>
    <w:rsid w:val="00701B88"/>
    <w:rsid w:val="00701BB4"/>
    <w:rsid w:val="00702A41"/>
    <w:rsid w:val="00702C71"/>
    <w:rsid w:val="00702EC5"/>
    <w:rsid w:val="00703AFB"/>
    <w:rsid w:val="0070456D"/>
    <w:rsid w:val="007045B2"/>
    <w:rsid w:val="00704626"/>
    <w:rsid w:val="00704B0F"/>
    <w:rsid w:val="00704CA2"/>
    <w:rsid w:val="00705245"/>
    <w:rsid w:val="007053BF"/>
    <w:rsid w:val="0070568E"/>
    <w:rsid w:val="0070577F"/>
    <w:rsid w:val="00705DFE"/>
    <w:rsid w:val="00705EA2"/>
    <w:rsid w:val="007060D0"/>
    <w:rsid w:val="007063A9"/>
    <w:rsid w:val="00706962"/>
    <w:rsid w:val="00706E9B"/>
    <w:rsid w:val="007079E8"/>
    <w:rsid w:val="00707A54"/>
    <w:rsid w:val="00707BB9"/>
    <w:rsid w:val="00707BEA"/>
    <w:rsid w:val="00707FA2"/>
    <w:rsid w:val="00710A2C"/>
    <w:rsid w:val="00710D92"/>
    <w:rsid w:val="007115E7"/>
    <w:rsid w:val="00711BD4"/>
    <w:rsid w:val="00711C97"/>
    <w:rsid w:val="00711F95"/>
    <w:rsid w:val="00711FDD"/>
    <w:rsid w:val="00712387"/>
    <w:rsid w:val="00712398"/>
    <w:rsid w:val="0071240C"/>
    <w:rsid w:val="00712559"/>
    <w:rsid w:val="00712AA3"/>
    <w:rsid w:val="00712E8A"/>
    <w:rsid w:val="007132A2"/>
    <w:rsid w:val="0071350C"/>
    <w:rsid w:val="0071359E"/>
    <w:rsid w:val="00713EF4"/>
    <w:rsid w:val="00714258"/>
    <w:rsid w:val="007142E7"/>
    <w:rsid w:val="00714878"/>
    <w:rsid w:val="00715777"/>
    <w:rsid w:val="007157EB"/>
    <w:rsid w:val="007158E7"/>
    <w:rsid w:val="00715B6A"/>
    <w:rsid w:val="00715C5F"/>
    <w:rsid w:val="00715D59"/>
    <w:rsid w:val="00715EF5"/>
    <w:rsid w:val="00716682"/>
    <w:rsid w:val="00716739"/>
    <w:rsid w:val="007167AF"/>
    <w:rsid w:val="00716FE6"/>
    <w:rsid w:val="00717B26"/>
    <w:rsid w:val="00717C7D"/>
    <w:rsid w:val="00717CC2"/>
    <w:rsid w:val="007200ED"/>
    <w:rsid w:val="007207E0"/>
    <w:rsid w:val="007208AA"/>
    <w:rsid w:val="007209C7"/>
    <w:rsid w:val="00720F1A"/>
    <w:rsid w:val="00721452"/>
    <w:rsid w:val="00721AE2"/>
    <w:rsid w:val="0072223A"/>
    <w:rsid w:val="00722279"/>
    <w:rsid w:val="0072245C"/>
    <w:rsid w:val="007227EF"/>
    <w:rsid w:val="007228DB"/>
    <w:rsid w:val="00722991"/>
    <w:rsid w:val="00722AC2"/>
    <w:rsid w:val="00722EDB"/>
    <w:rsid w:val="00723EC3"/>
    <w:rsid w:val="00723F97"/>
    <w:rsid w:val="007240DE"/>
    <w:rsid w:val="007241A4"/>
    <w:rsid w:val="007243F7"/>
    <w:rsid w:val="007253CC"/>
    <w:rsid w:val="0072548C"/>
    <w:rsid w:val="00725CCC"/>
    <w:rsid w:val="007260AA"/>
    <w:rsid w:val="007262FA"/>
    <w:rsid w:val="007264B7"/>
    <w:rsid w:val="00726756"/>
    <w:rsid w:val="00726954"/>
    <w:rsid w:val="00726B16"/>
    <w:rsid w:val="00726E97"/>
    <w:rsid w:val="00726F4A"/>
    <w:rsid w:val="007270E0"/>
    <w:rsid w:val="00727B8B"/>
    <w:rsid w:val="00727BE4"/>
    <w:rsid w:val="00727BF8"/>
    <w:rsid w:val="00727D10"/>
    <w:rsid w:val="007302EF"/>
    <w:rsid w:val="0073046C"/>
    <w:rsid w:val="00730F6B"/>
    <w:rsid w:val="00731108"/>
    <w:rsid w:val="007315B4"/>
    <w:rsid w:val="00731C57"/>
    <w:rsid w:val="007323AA"/>
    <w:rsid w:val="007323E2"/>
    <w:rsid w:val="0073369D"/>
    <w:rsid w:val="0073410F"/>
    <w:rsid w:val="00734378"/>
    <w:rsid w:val="007346E8"/>
    <w:rsid w:val="00734741"/>
    <w:rsid w:val="00734AFF"/>
    <w:rsid w:val="00734B49"/>
    <w:rsid w:val="00735941"/>
    <w:rsid w:val="00735964"/>
    <w:rsid w:val="00735B81"/>
    <w:rsid w:val="007361D4"/>
    <w:rsid w:val="007365B5"/>
    <w:rsid w:val="00736DA5"/>
    <w:rsid w:val="00737787"/>
    <w:rsid w:val="0073795E"/>
    <w:rsid w:val="00737B33"/>
    <w:rsid w:val="00740705"/>
    <w:rsid w:val="00740733"/>
    <w:rsid w:val="00740820"/>
    <w:rsid w:val="00740D3E"/>
    <w:rsid w:val="00740ED0"/>
    <w:rsid w:val="0074139E"/>
    <w:rsid w:val="00741432"/>
    <w:rsid w:val="007419BF"/>
    <w:rsid w:val="00741C93"/>
    <w:rsid w:val="00742062"/>
    <w:rsid w:val="007423F4"/>
    <w:rsid w:val="007428A7"/>
    <w:rsid w:val="007430E0"/>
    <w:rsid w:val="0074388E"/>
    <w:rsid w:val="00743ADD"/>
    <w:rsid w:val="00743CC1"/>
    <w:rsid w:val="0074460B"/>
    <w:rsid w:val="00744717"/>
    <w:rsid w:val="007450EF"/>
    <w:rsid w:val="0074512F"/>
    <w:rsid w:val="007451C3"/>
    <w:rsid w:val="00745993"/>
    <w:rsid w:val="00745D7D"/>
    <w:rsid w:val="00745F53"/>
    <w:rsid w:val="00745FDB"/>
    <w:rsid w:val="007462D9"/>
    <w:rsid w:val="00746790"/>
    <w:rsid w:val="00746AF7"/>
    <w:rsid w:val="00747035"/>
    <w:rsid w:val="007478DE"/>
    <w:rsid w:val="007479B6"/>
    <w:rsid w:val="00747FED"/>
    <w:rsid w:val="00750420"/>
    <w:rsid w:val="007505BE"/>
    <w:rsid w:val="007507C7"/>
    <w:rsid w:val="00750FD5"/>
    <w:rsid w:val="007514D2"/>
    <w:rsid w:val="0075198C"/>
    <w:rsid w:val="00751ACC"/>
    <w:rsid w:val="00751B1C"/>
    <w:rsid w:val="00751E4F"/>
    <w:rsid w:val="007522D1"/>
    <w:rsid w:val="00752569"/>
    <w:rsid w:val="0075263D"/>
    <w:rsid w:val="00752F83"/>
    <w:rsid w:val="007537DA"/>
    <w:rsid w:val="00754333"/>
    <w:rsid w:val="00755713"/>
    <w:rsid w:val="00755809"/>
    <w:rsid w:val="007559BB"/>
    <w:rsid w:val="00755B72"/>
    <w:rsid w:val="00755D79"/>
    <w:rsid w:val="0075610B"/>
    <w:rsid w:val="0075617C"/>
    <w:rsid w:val="0075638C"/>
    <w:rsid w:val="00756F0E"/>
    <w:rsid w:val="007577D5"/>
    <w:rsid w:val="00757F62"/>
    <w:rsid w:val="00757FD7"/>
    <w:rsid w:val="00760616"/>
    <w:rsid w:val="0076085A"/>
    <w:rsid w:val="00760C94"/>
    <w:rsid w:val="00760FCA"/>
    <w:rsid w:val="0076113F"/>
    <w:rsid w:val="007611B9"/>
    <w:rsid w:val="00761412"/>
    <w:rsid w:val="0076143D"/>
    <w:rsid w:val="00762232"/>
    <w:rsid w:val="0076253D"/>
    <w:rsid w:val="00762D62"/>
    <w:rsid w:val="007634D1"/>
    <w:rsid w:val="00763698"/>
    <w:rsid w:val="00764396"/>
    <w:rsid w:val="0076460E"/>
    <w:rsid w:val="00764B11"/>
    <w:rsid w:val="00764B6A"/>
    <w:rsid w:val="00764BD8"/>
    <w:rsid w:val="00765016"/>
    <w:rsid w:val="007651AE"/>
    <w:rsid w:val="007654DB"/>
    <w:rsid w:val="00765547"/>
    <w:rsid w:val="0076567B"/>
    <w:rsid w:val="00765B11"/>
    <w:rsid w:val="00765C24"/>
    <w:rsid w:val="00765CCA"/>
    <w:rsid w:val="00766135"/>
    <w:rsid w:val="007661D1"/>
    <w:rsid w:val="0076696F"/>
    <w:rsid w:val="00766F1E"/>
    <w:rsid w:val="00767C53"/>
    <w:rsid w:val="00767C5B"/>
    <w:rsid w:val="00767DA1"/>
    <w:rsid w:val="00767FEE"/>
    <w:rsid w:val="00770271"/>
    <w:rsid w:val="007706F1"/>
    <w:rsid w:val="00771028"/>
    <w:rsid w:val="00771A40"/>
    <w:rsid w:val="00771CCC"/>
    <w:rsid w:val="00772856"/>
    <w:rsid w:val="00772F98"/>
    <w:rsid w:val="007736D7"/>
    <w:rsid w:val="007737F1"/>
    <w:rsid w:val="00773839"/>
    <w:rsid w:val="00773AEE"/>
    <w:rsid w:val="00773C5D"/>
    <w:rsid w:val="00774568"/>
    <w:rsid w:val="00774C9B"/>
    <w:rsid w:val="00774FF3"/>
    <w:rsid w:val="00775219"/>
    <w:rsid w:val="00775441"/>
    <w:rsid w:val="0077544A"/>
    <w:rsid w:val="00775601"/>
    <w:rsid w:val="00775EFA"/>
    <w:rsid w:val="00776001"/>
    <w:rsid w:val="0077675A"/>
    <w:rsid w:val="00776986"/>
    <w:rsid w:val="00776BF3"/>
    <w:rsid w:val="00776C18"/>
    <w:rsid w:val="00776CF8"/>
    <w:rsid w:val="00777169"/>
    <w:rsid w:val="007773A5"/>
    <w:rsid w:val="00777562"/>
    <w:rsid w:val="007779E5"/>
    <w:rsid w:val="00777DDB"/>
    <w:rsid w:val="00777E75"/>
    <w:rsid w:val="007803BA"/>
    <w:rsid w:val="00780824"/>
    <w:rsid w:val="00780A0A"/>
    <w:rsid w:val="00780ED9"/>
    <w:rsid w:val="0078137D"/>
    <w:rsid w:val="00781593"/>
    <w:rsid w:val="00781BF4"/>
    <w:rsid w:val="00781CB5"/>
    <w:rsid w:val="007824D3"/>
    <w:rsid w:val="0078265A"/>
    <w:rsid w:val="007827F9"/>
    <w:rsid w:val="0078287C"/>
    <w:rsid w:val="007831BE"/>
    <w:rsid w:val="00783441"/>
    <w:rsid w:val="00783857"/>
    <w:rsid w:val="0078393E"/>
    <w:rsid w:val="00783A3E"/>
    <w:rsid w:val="00783F7F"/>
    <w:rsid w:val="007849BC"/>
    <w:rsid w:val="00784B36"/>
    <w:rsid w:val="00784CD8"/>
    <w:rsid w:val="00784CEA"/>
    <w:rsid w:val="00784DDF"/>
    <w:rsid w:val="00784EC6"/>
    <w:rsid w:val="0078551C"/>
    <w:rsid w:val="00785600"/>
    <w:rsid w:val="0078574F"/>
    <w:rsid w:val="007857B3"/>
    <w:rsid w:val="00785F77"/>
    <w:rsid w:val="0078639F"/>
    <w:rsid w:val="007863D2"/>
    <w:rsid w:val="007863F7"/>
    <w:rsid w:val="0078669E"/>
    <w:rsid w:val="007866BD"/>
    <w:rsid w:val="00786783"/>
    <w:rsid w:val="007867CB"/>
    <w:rsid w:val="00786A54"/>
    <w:rsid w:val="00786CE0"/>
    <w:rsid w:val="00786DAA"/>
    <w:rsid w:val="0078748B"/>
    <w:rsid w:val="00787522"/>
    <w:rsid w:val="0078756B"/>
    <w:rsid w:val="00787939"/>
    <w:rsid w:val="00787C34"/>
    <w:rsid w:val="00787E83"/>
    <w:rsid w:val="00790337"/>
    <w:rsid w:val="0079054A"/>
    <w:rsid w:val="00790915"/>
    <w:rsid w:val="00790AC9"/>
    <w:rsid w:val="00791186"/>
    <w:rsid w:val="007913A7"/>
    <w:rsid w:val="00791802"/>
    <w:rsid w:val="007918DC"/>
    <w:rsid w:val="00791A43"/>
    <w:rsid w:val="00791ED7"/>
    <w:rsid w:val="00792238"/>
    <w:rsid w:val="007923D4"/>
    <w:rsid w:val="007924E9"/>
    <w:rsid w:val="007927F5"/>
    <w:rsid w:val="00792D13"/>
    <w:rsid w:val="0079303A"/>
    <w:rsid w:val="00793A3D"/>
    <w:rsid w:val="00793B28"/>
    <w:rsid w:val="00793CD4"/>
    <w:rsid w:val="00794024"/>
    <w:rsid w:val="007940AC"/>
    <w:rsid w:val="0079423C"/>
    <w:rsid w:val="007942B2"/>
    <w:rsid w:val="0079447A"/>
    <w:rsid w:val="00794544"/>
    <w:rsid w:val="00794A84"/>
    <w:rsid w:val="00794AF7"/>
    <w:rsid w:val="007953A3"/>
    <w:rsid w:val="00796209"/>
    <w:rsid w:val="00796AC4"/>
    <w:rsid w:val="00796ACB"/>
    <w:rsid w:val="00796CDB"/>
    <w:rsid w:val="00796F23"/>
    <w:rsid w:val="00796F2D"/>
    <w:rsid w:val="00796F4D"/>
    <w:rsid w:val="007974CC"/>
    <w:rsid w:val="007975B3"/>
    <w:rsid w:val="0079791B"/>
    <w:rsid w:val="007A0563"/>
    <w:rsid w:val="007A0701"/>
    <w:rsid w:val="007A0C32"/>
    <w:rsid w:val="007A0E2E"/>
    <w:rsid w:val="007A1267"/>
    <w:rsid w:val="007A171F"/>
    <w:rsid w:val="007A19D2"/>
    <w:rsid w:val="007A1C16"/>
    <w:rsid w:val="007A1F64"/>
    <w:rsid w:val="007A2CC4"/>
    <w:rsid w:val="007A3199"/>
    <w:rsid w:val="007A3255"/>
    <w:rsid w:val="007A3CA7"/>
    <w:rsid w:val="007A3CEC"/>
    <w:rsid w:val="007A4BE6"/>
    <w:rsid w:val="007A4F1A"/>
    <w:rsid w:val="007A565D"/>
    <w:rsid w:val="007A5765"/>
    <w:rsid w:val="007A6476"/>
    <w:rsid w:val="007A66BE"/>
    <w:rsid w:val="007A67CF"/>
    <w:rsid w:val="007A67E5"/>
    <w:rsid w:val="007A684D"/>
    <w:rsid w:val="007A696F"/>
    <w:rsid w:val="007A6F40"/>
    <w:rsid w:val="007A73CB"/>
    <w:rsid w:val="007A7ADD"/>
    <w:rsid w:val="007A7C96"/>
    <w:rsid w:val="007B005E"/>
    <w:rsid w:val="007B00AF"/>
    <w:rsid w:val="007B0694"/>
    <w:rsid w:val="007B07FA"/>
    <w:rsid w:val="007B082A"/>
    <w:rsid w:val="007B0984"/>
    <w:rsid w:val="007B0DC7"/>
    <w:rsid w:val="007B0DD6"/>
    <w:rsid w:val="007B14DC"/>
    <w:rsid w:val="007B170F"/>
    <w:rsid w:val="007B1A87"/>
    <w:rsid w:val="007B1F78"/>
    <w:rsid w:val="007B2077"/>
    <w:rsid w:val="007B2092"/>
    <w:rsid w:val="007B2B13"/>
    <w:rsid w:val="007B320A"/>
    <w:rsid w:val="007B3731"/>
    <w:rsid w:val="007B37A1"/>
    <w:rsid w:val="007B3D4F"/>
    <w:rsid w:val="007B47F4"/>
    <w:rsid w:val="007B4E96"/>
    <w:rsid w:val="007B5AF5"/>
    <w:rsid w:val="007B5C85"/>
    <w:rsid w:val="007B6AA3"/>
    <w:rsid w:val="007B6D55"/>
    <w:rsid w:val="007B71A5"/>
    <w:rsid w:val="007B72A6"/>
    <w:rsid w:val="007B74BA"/>
    <w:rsid w:val="007B76E4"/>
    <w:rsid w:val="007B7786"/>
    <w:rsid w:val="007C0620"/>
    <w:rsid w:val="007C0A09"/>
    <w:rsid w:val="007C0AFC"/>
    <w:rsid w:val="007C0B46"/>
    <w:rsid w:val="007C123D"/>
    <w:rsid w:val="007C130D"/>
    <w:rsid w:val="007C1526"/>
    <w:rsid w:val="007C1802"/>
    <w:rsid w:val="007C1CC0"/>
    <w:rsid w:val="007C1F3E"/>
    <w:rsid w:val="007C228E"/>
    <w:rsid w:val="007C28FE"/>
    <w:rsid w:val="007C297C"/>
    <w:rsid w:val="007C2C6D"/>
    <w:rsid w:val="007C2E8C"/>
    <w:rsid w:val="007C31A6"/>
    <w:rsid w:val="007C3458"/>
    <w:rsid w:val="007C35EF"/>
    <w:rsid w:val="007C37D5"/>
    <w:rsid w:val="007C3DE1"/>
    <w:rsid w:val="007C3FAE"/>
    <w:rsid w:val="007C4533"/>
    <w:rsid w:val="007C4EAA"/>
    <w:rsid w:val="007C4F1D"/>
    <w:rsid w:val="007C4FD3"/>
    <w:rsid w:val="007C51C3"/>
    <w:rsid w:val="007C5604"/>
    <w:rsid w:val="007C5B12"/>
    <w:rsid w:val="007C64EE"/>
    <w:rsid w:val="007C66D9"/>
    <w:rsid w:val="007C688D"/>
    <w:rsid w:val="007C6987"/>
    <w:rsid w:val="007C701A"/>
    <w:rsid w:val="007C7111"/>
    <w:rsid w:val="007C7345"/>
    <w:rsid w:val="007C7488"/>
    <w:rsid w:val="007C7610"/>
    <w:rsid w:val="007C79AC"/>
    <w:rsid w:val="007C7E68"/>
    <w:rsid w:val="007D00C2"/>
    <w:rsid w:val="007D0315"/>
    <w:rsid w:val="007D037E"/>
    <w:rsid w:val="007D0B0A"/>
    <w:rsid w:val="007D0FA0"/>
    <w:rsid w:val="007D133D"/>
    <w:rsid w:val="007D13E7"/>
    <w:rsid w:val="007D13F7"/>
    <w:rsid w:val="007D199F"/>
    <w:rsid w:val="007D1DF8"/>
    <w:rsid w:val="007D1E24"/>
    <w:rsid w:val="007D21BC"/>
    <w:rsid w:val="007D2478"/>
    <w:rsid w:val="007D290A"/>
    <w:rsid w:val="007D2BBA"/>
    <w:rsid w:val="007D2E18"/>
    <w:rsid w:val="007D2E63"/>
    <w:rsid w:val="007D3573"/>
    <w:rsid w:val="007D35D3"/>
    <w:rsid w:val="007D3783"/>
    <w:rsid w:val="007D3840"/>
    <w:rsid w:val="007D3F1E"/>
    <w:rsid w:val="007D4436"/>
    <w:rsid w:val="007D50AC"/>
    <w:rsid w:val="007D5101"/>
    <w:rsid w:val="007D5350"/>
    <w:rsid w:val="007D5EDE"/>
    <w:rsid w:val="007D5F73"/>
    <w:rsid w:val="007D6063"/>
    <w:rsid w:val="007D6161"/>
    <w:rsid w:val="007D6298"/>
    <w:rsid w:val="007D63B1"/>
    <w:rsid w:val="007D6505"/>
    <w:rsid w:val="007D6711"/>
    <w:rsid w:val="007D6CC9"/>
    <w:rsid w:val="007D6E61"/>
    <w:rsid w:val="007D70E9"/>
    <w:rsid w:val="007D75C5"/>
    <w:rsid w:val="007D7655"/>
    <w:rsid w:val="007D76B6"/>
    <w:rsid w:val="007D77B0"/>
    <w:rsid w:val="007E01D9"/>
    <w:rsid w:val="007E0454"/>
    <w:rsid w:val="007E0908"/>
    <w:rsid w:val="007E0992"/>
    <w:rsid w:val="007E0AAC"/>
    <w:rsid w:val="007E10A2"/>
    <w:rsid w:val="007E1308"/>
    <w:rsid w:val="007E132C"/>
    <w:rsid w:val="007E14AE"/>
    <w:rsid w:val="007E22B7"/>
    <w:rsid w:val="007E2422"/>
    <w:rsid w:val="007E24A9"/>
    <w:rsid w:val="007E2725"/>
    <w:rsid w:val="007E2A17"/>
    <w:rsid w:val="007E3020"/>
    <w:rsid w:val="007E3482"/>
    <w:rsid w:val="007E3910"/>
    <w:rsid w:val="007E3D1A"/>
    <w:rsid w:val="007E423C"/>
    <w:rsid w:val="007E45B0"/>
    <w:rsid w:val="007E46D6"/>
    <w:rsid w:val="007E4BDB"/>
    <w:rsid w:val="007E5586"/>
    <w:rsid w:val="007E5805"/>
    <w:rsid w:val="007E591C"/>
    <w:rsid w:val="007E5A3B"/>
    <w:rsid w:val="007E5BD4"/>
    <w:rsid w:val="007E5DA7"/>
    <w:rsid w:val="007E65A5"/>
    <w:rsid w:val="007E6DA7"/>
    <w:rsid w:val="007E6EA2"/>
    <w:rsid w:val="007E73FD"/>
    <w:rsid w:val="007E7ECF"/>
    <w:rsid w:val="007F0A27"/>
    <w:rsid w:val="007F0F90"/>
    <w:rsid w:val="007F1182"/>
    <w:rsid w:val="007F1891"/>
    <w:rsid w:val="007F2148"/>
    <w:rsid w:val="007F21C7"/>
    <w:rsid w:val="007F2341"/>
    <w:rsid w:val="007F254C"/>
    <w:rsid w:val="007F25BC"/>
    <w:rsid w:val="007F2664"/>
    <w:rsid w:val="007F27F9"/>
    <w:rsid w:val="007F2DDA"/>
    <w:rsid w:val="007F2F1C"/>
    <w:rsid w:val="007F2FD1"/>
    <w:rsid w:val="007F327A"/>
    <w:rsid w:val="007F32DC"/>
    <w:rsid w:val="007F3721"/>
    <w:rsid w:val="007F3901"/>
    <w:rsid w:val="007F3BC0"/>
    <w:rsid w:val="007F3C58"/>
    <w:rsid w:val="007F3CFA"/>
    <w:rsid w:val="007F3DE0"/>
    <w:rsid w:val="007F3E41"/>
    <w:rsid w:val="007F3FD4"/>
    <w:rsid w:val="007F40C1"/>
    <w:rsid w:val="007F4186"/>
    <w:rsid w:val="007F4328"/>
    <w:rsid w:val="007F4906"/>
    <w:rsid w:val="007F4A95"/>
    <w:rsid w:val="007F5037"/>
    <w:rsid w:val="007F5278"/>
    <w:rsid w:val="007F564F"/>
    <w:rsid w:val="007F57DB"/>
    <w:rsid w:val="007F5A36"/>
    <w:rsid w:val="007F5EBF"/>
    <w:rsid w:val="007F5FCA"/>
    <w:rsid w:val="007F5FDB"/>
    <w:rsid w:val="007F60E6"/>
    <w:rsid w:val="007F66B8"/>
    <w:rsid w:val="007F6816"/>
    <w:rsid w:val="007F726A"/>
    <w:rsid w:val="007F73DF"/>
    <w:rsid w:val="007F73FB"/>
    <w:rsid w:val="007F792D"/>
    <w:rsid w:val="007F796C"/>
    <w:rsid w:val="007F7C24"/>
    <w:rsid w:val="00800023"/>
    <w:rsid w:val="0080047E"/>
    <w:rsid w:val="008006BE"/>
    <w:rsid w:val="00800DFB"/>
    <w:rsid w:val="00800EE3"/>
    <w:rsid w:val="008017CC"/>
    <w:rsid w:val="0080187F"/>
    <w:rsid w:val="00801E7C"/>
    <w:rsid w:val="00802284"/>
    <w:rsid w:val="00802428"/>
    <w:rsid w:val="008024CD"/>
    <w:rsid w:val="008026B6"/>
    <w:rsid w:val="008028D3"/>
    <w:rsid w:val="00802A31"/>
    <w:rsid w:val="00802AB8"/>
    <w:rsid w:val="00802D3C"/>
    <w:rsid w:val="00802DA2"/>
    <w:rsid w:val="008031C4"/>
    <w:rsid w:val="0080376C"/>
    <w:rsid w:val="008039F4"/>
    <w:rsid w:val="00803C96"/>
    <w:rsid w:val="00804093"/>
    <w:rsid w:val="00804156"/>
    <w:rsid w:val="008042B3"/>
    <w:rsid w:val="00804386"/>
    <w:rsid w:val="00804559"/>
    <w:rsid w:val="00804728"/>
    <w:rsid w:val="00804EA7"/>
    <w:rsid w:val="00804FDE"/>
    <w:rsid w:val="008051A8"/>
    <w:rsid w:val="008057CF"/>
    <w:rsid w:val="00805D71"/>
    <w:rsid w:val="008064EC"/>
    <w:rsid w:val="00806872"/>
    <w:rsid w:val="00807253"/>
    <w:rsid w:val="008072D2"/>
    <w:rsid w:val="00807441"/>
    <w:rsid w:val="00807753"/>
    <w:rsid w:val="0080782A"/>
    <w:rsid w:val="008078E5"/>
    <w:rsid w:val="00807B4E"/>
    <w:rsid w:val="00807E1A"/>
    <w:rsid w:val="00810096"/>
    <w:rsid w:val="00810489"/>
    <w:rsid w:val="00810725"/>
    <w:rsid w:val="0081099F"/>
    <w:rsid w:val="00810C0F"/>
    <w:rsid w:val="0081111A"/>
    <w:rsid w:val="0081126B"/>
    <w:rsid w:val="0081199A"/>
    <w:rsid w:val="00812406"/>
    <w:rsid w:val="00813286"/>
    <w:rsid w:val="00813737"/>
    <w:rsid w:val="00813EC6"/>
    <w:rsid w:val="00814072"/>
    <w:rsid w:val="008141EA"/>
    <w:rsid w:val="00814B0D"/>
    <w:rsid w:val="00814D2C"/>
    <w:rsid w:val="00814EF3"/>
    <w:rsid w:val="00815311"/>
    <w:rsid w:val="00815C7D"/>
    <w:rsid w:val="00816106"/>
    <w:rsid w:val="00816112"/>
    <w:rsid w:val="008163AB"/>
    <w:rsid w:val="00816711"/>
    <w:rsid w:val="00816986"/>
    <w:rsid w:val="00816994"/>
    <w:rsid w:val="00816F2E"/>
    <w:rsid w:val="00816FC1"/>
    <w:rsid w:val="00816FCC"/>
    <w:rsid w:val="0081758C"/>
    <w:rsid w:val="008175D8"/>
    <w:rsid w:val="00817815"/>
    <w:rsid w:val="00817EC3"/>
    <w:rsid w:val="00817F11"/>
    <w:rsid w:val="00820099"/>
    <w:rsid w:val="00820276"/>
    <w:rsid w:val="0082028A"/>
    <w:rsid w:val="0082037B"/>
    <w:rsid w:val="00820500"/>
    <w:rsid w:val="00820537"/>
    <w:rsid w:val="00820603"/>
    <w:rsid w:val="0082063C"/>
    <w:rsid w:val="0082069F"/>
    <w:rsid w:val="00820F56"/>
    <w:rsid w:val="00820F93"/>
    <w:rsid w:val="0082129A"/>
    <w:rsid w:val="00821527"/>
    <w:rsid w:val="00821A60"/>
    <w:rsid w:val="00821E3F"/>
    <w:rsid w:val="00822070"/>
    <w:rsid w:val="008222DB"/>
    <w:rsid w:val="008225F7"/>
    <w:rsid w:val="00822656"/>
    <w:rsid w:val="00822ABC"/>
    <w:rsid w:val="00823101"/>
    <w:rsid w:val="008232E0"/>
    <w:rsid w:val="00823315"/>
    <w:rsid w:val="008235DA"/>
    <w:rsid w:val="00823C80"/>
    <w:rsid w:val="00824006"/>
    <w:rsid w:val="00824576"/>
    <w:rsid w:val="00824660"/>
    <w:rsid w:val="00824C4B"/>
    <w:rsid w:val="00824F66"/>
    <w:rsid w:val="00825568"/>
    <w:rsid w:val="0082585B"/>
    <w:rsid w:val="008262F6"/>
    <w:rsid w:val="008263E2"/>
    <w:rsid w:val="00826619"/>
    <w:rsid w:val="00826F57"/>
    <w:rsid w:val="0082701F"/>
    <w:rsid w:val="0082740F"/>
    <w:rsid w:val="00827734"/>
    <w:rsid w:val="00827D95"/>
    <w:rsid w:val="00830072"/>
    <w:rsid w:val="0083014C"/>
    <w:rsid w:val="0083029F"/>
    <w:rsid w:val="008305F6"/>
    <w:rsid w:val="00830EE5"/>
    <w:rsid w:val="00831044"/>
    <w:rsid w:val="0083125C"/>
    <w:rsid w:val="00831B87"/>
    <w:rsid w:val="008325D8"/>
    <w:rsid w:val="008328B5"/>
    <w:rsid w:val="008332EA"/>
    <w:rsid w:val="00833B84"/>
    <w:rsid w:val="00834269"/>
    <w:rsid w:val="00834672"/>
    <w:rsid w:val="00835A0B"/>
    <w:rsid w:val="00835CB8"/>
    <w:rsid w:val="00835CBD"/>
    <w:rsid w:val="00835D63"/>
    <w:rsid w:val="0083608F"/>
    <w:rsid w:val="00836F11"/>
    <w:rsid w:val="00836FCC"/>
    <w:rsid w:val="00837078"/>
    <w:rsid w:val="00837469"/>
    <w:rsid w:val="0083789B"/>
    <w:rsid w:val="00837AB8"/>
    <w:rsid w:val="00837C89"/>
    <w:rsid w:val="00837E36"/>
    <w:rsid w:val="008400AC"/>
    <w:rsid w:val="008400E6"/>
    <w:rsid w:val="008405A1"/>
    <w:rsid w:val="008405D6"/>
    <w:rsid w:val="00840833"/>
    <w:rsid w:val="00841582"/>
    <w:rsid w:val="00841797"/>
    <w:rsid w:val="00841A16"/>
    <w:rsid w:val="00841BAA"/>
    <w:rsid w:val="00841C7D"/>
    <w:rsid w:val="00841F2D"/>
    <w:rsid w:val="008421AD"/>
    <w:rsid w:val="00842991"/>
    <w:rsid w:val="00842E7A"/>
    <w:rsid w:val="00843878"/>
    <w:rsid w:val="00843D3B"/>
    <w:rsid w:val="00843EED"/>
    <w:rsid w:val="00844303"/>
    <w:rsid w:val="00844472"/>
    <w:rsid w:val="0084453E"/>
    <w:rsid w:val="008448B6"/>
    <w:rsid w:val="00844B01"/>
    <w:rsid w:val="008450B0"/>
    <w:rsid w:val="0084580A"/>
    <w:rsid w:val="00845876"/>
    <w:rsid w:val="00845B55"/>
    <w:rsid w:val="00845BA4"/>
    <w:rsid w:val="00845D28"/>
    <w:rsid w:val="00845D38"/>
    <w:rsid w:val="00845DCA"/>
    <w:rsid w:val="00846D03"/>
    <w:rsid w:val="00846F01"/>
    <w:rsid w:val="0084729F"/>
    <w:rsid w:val="0084751D"/>
    <w:rsid w:val="008476B6"/>
    <w:rsid w:val="00847A21"/>
    <w:rsid w:val="00847FC4"/>
    <w:rsid w:val="008501F2"/>
    <w:rsid w:val="008506C7"/>
    <w:rsid w:val="008509CB"/>
    <w:rsid w:val="00850C34"/>
    <w:rsid w:val="00850D56"/>
    <w:rsid w:val="008510A0"/>
    <w:rsid w:val="008512B9"/>
    <w:rsid w:val="00851313"/>
    <w:rsid w:val="0085145D"/>
    <w:rsid w:val="00851648"/>
    <w:rsid w:val="0085192E"/>
    <w:rsid w:val="00851BBE"/>
    <w:rsid w:val="00851F78"/>
    <w:rsid w:val="008520B0"/>
    <w:rsid w:val="008525DF"/>
    <w:rsid w:val="00852B7E"/>
    <w:rsid w:val="00852D0F"/>
    <w:rsid w:val="00852F40"/>
    <w:rsid w:val="008530BF"/>
    <w:rsid w:val="00853322"/>
    <w:rsid w:val="00853879"/>
    <w:rsid w:val="008538CB"/>
    <w:rsid w:val="00854213"/>
    <w:rsid w:val="0085435C"/>
    <w:rsid w:val="008543FE"/>
    <w:rsid w:val="00854552"/>
    <w:rsid w:val="0085462E"/>
    <w:rsid w:val="00854722"/>
    <w:rsid w:val="00854975"/>
    <w:rsid w:val="00855594"/>
    <w:rsid w:val="008555B0"/>
    <w:rsid w:val="00855DEE"/>
    <w:rsid w:val="00856511"/>
    <w:rsid w:val="00856B7A"/>
    <w:rsid w:val="00856CB6"/>
    <w:rsid w:val="00856F83"/>
    <w:rsid w:val="008571A9"/>
    <w:rsid w:val="00857225"/>
    <w:rsid w:val="0085727C"/>
    <w:rsid w:val="00857463"/>
    <w:rsid w:val="00857AAB"/>
    <w:rsid w:val="00857F96"/>
    <w:rsid w:val="0086055E"/>
    <w:rsid w:val="00860C26"/>
    <w:rsid w:val="00861291"/>
    <w:rsid w:val="008616E3"/>
    <w:rsid w:val="0086187C"/>
    <w:rsid w:val="00861A2A"/>
    <w:rsid w:val="00861C32"/>
    <w:rsid w:val="00862598"/>
    <w:rsid w:val="008629B4"/>
    <w:rsid w:val="00862C17"/>
    <w:rsid w:val="00862D86"/>
    <w:rsid w:val="00862FCF"/>
    <w:rsid w:val="00863091"/>
    <w:rsid w:val="00863140"/>
    <w:rsid w:val="00863242"/>
    <w:rsid w:val="00863295"/>
    <w:rsid w:val="008633FD"/>
    <w:rsid w:val="00863717"/>
    <w:rsid w:val="00863787"/>
    <w:rsid w:val="00863840"/>
    <w:rsid w:val="008638C8"/>
    <w:rsid w:val="00863A5D"/>
    <w:rsid w:val="0086408B"/>
    <w:rsid w:val="0086441A"/>
    <w:rsid w:val="00864456"/>
    <w:rsid w:val="00864B58"/>
    <w:rsid w:val="008651B1"/>
    <w:rsid w:val="00865676"/>
    <w:rsid w:val="00865AAF"/>
    <w:rsid w:val="00865ACE"/>
    <w:rsid w:val="00865B42"/>
    <w:rsid w:val="008664FE"/>
    <w:rsid w:val="0086659F"/>
    <w:rsid w:val="0086694E"/>
    <w:rsid w:val="00867276"/>
    <w:rsid w:val="0086770A"/>
    <w:rsid w:val="008677B4"/>
    <w:rsid w:val="00867B57"/>
    <w:rsid w:val="00867C18"/>
    <w:rsid w:val="00867E4C"/>
    <w:rsid w:val="00867F0B"/>
    <w:rsid w:val="00867F7F"/>
    <w:rsid w:val="00870302"/>
    <w:rsid w:val="0087072C"/>
    <w:rsid w:val="00870B91"/>
    <w:rsid w:val="00870C83"/>
    <w:rsid w:val="0087103D"/>
    <w:rsid w:val="0087112A"/>
    <w:rsid w:val="008715B7"/>
    <w:rsid w:val="00871ACD"/>
    <w:rsid w:val="00871C58"/>
    <w:rsid w:val="008721BC"/>
    <w:rsid w:val="0087234E"/>
    <w:rsid w:val="00872511"/>
    <w:rsid w:val="00872691"/>
    <w:rsid w:val="00872CBF"/>
    <w:rsid w:val="00873456"/>
    <w:rsid w:val="008735DC"/>
    <w:rsid w:val="00873ADF"/>
    <w:rsid w:val="00873D0B"/>
    <w:rsid w:val="00873E5E"/>
    <w:rsid w:val="008743EC"/>
    <w:rsid w:val="0087510B"/>
    <w:rsid w:val="00875161"/>
    <w:rsid w:val="008751DC"/>
    <w:rsid w:val="0087555B"/>
    <w:rsid w:val="00875795"/>
    <w:rsid w:val="00875F02"/>
    <w:rsid w:val="00876841"/>
    <w:rsid w:val="00876C2E"/>
    <w:rsid w:val="00877194"/>
    <w:rsid w:val="0087729F"/>
    <w:rsid w:val="008776A0"/>
    <w:rsid w:val="00877933"/>
    <w:rsid w:val="00877B4B"/>
    <w:rsid w:val="00877DC1"/>
    <w:rsid w:val="00880105"/>
    <w:rsid w:val="00880134"/>
    <w:rsid w:val="00880277"/>
    <w:rsid w:val="00880672"/>
    <w:rsid w:val="00880871"/>
    <w:rsid w:val="00880C3F"/>
    <w:rsid w:val="00880CED"/>
    <w:rsid w:val="0088166C"/>
    <w:rsid w:val="00881CE9"/>
    <w:rsid w:val="00882010"/>
    <w:rsid w:val="008821D4"/>
    <w:rsid w:val="0088238B"/>
    <w:rsid w:val="0088244A"/>
    <w:rsid w:val="00882A6A"/>
    <w:rsid w:val="00882B51"/>
    <w:rsid w:val="00882DA0"/>
    <w:rsid w:val="00882E09"/>
    <w:rsid w:val="00882E57"/>
    <w:rsid w:val="008833F5"/>
    <w:rsid w:val="00883705"/>
    <w:rsid w:val="008837AD"/>
    <w:rsid w:val="008838B5"/>
    <w:rsid w:val="00883ED4"/>
    <w:rsid w:val="0088426B"/>
    <w:rsid w:val="00884E44"/>
    <w:rsid w:val="0088511A"/>
    <w:rsid w:val="00885487"/>
    <w:rsid w:val="00885CEC"/>
    <w:rsid w:val="00886143"/>
    <w:rsid w:val="0088615D"/>
    <w:rsid w:val="008861CE"/>
    <w:rsid w:val="008862DF"/>
    <w:rsid w:val="00886426"/>
    <w:rsid w:val="008866C8"/>
    <w:rsid w:val="00886909"/>
    <w:rsid w:val="00886DF1"/>
    <w:rsid w:val="008874F7"/>
    <w:rsid w:val="0088755A"/>
    <w:rsid w:val="00887689"/>
    <w:rsid w:val="00887771"/>
    <w:rsid w:val="00887978"/>
    <w:rsid w:val="008879DB"/>
    <w:rsid w:val="00887F0A"/>
    <w:rsid w:val="00887F78"/>
    <w:rsid w:val="00890197"/>
    <w:rsid w:val="008904F6"/>
    <w:rsid w:val="00890CE0"/>
    <w:rsid w:val="00890DC1"/>
    <w:rsid w:val="00890F45"/>
    <w:rsid w:val="00891794"/>
    <w:rsid w:val="0089230B"/>
    <w:rsid w:val="0089293F"/>
    <w:rsid w:val="00893561"/>
    <w:rsid w:val="0089388F"/>
    <w:rsid w:val="00893B70"/>
    <w:rsid w:val="00894531"/>
    <w:rsid w:val="008945F1"/>
    <w:rsid w:val="00894C48"/>
    <w:rsid w:val="00894EE9"/>
    <w:rsid w:val="0089583C"/>
    <w:rsid w:val="008958FA"/>
    <w:rsid w:val="00895DE2"/>
    <w:rsid w:val="0089683C"/>
    <w:rsid w:val="00896848"/>
    <w:rsid w:val="008968B2"/>
    <w:rsid w:val="00896970"/>
    <w:rsid w:val="00896CB0"/>
    <w:rsid w:val="00896D33"/>
    <w:rsid w:val="00896EFB"/>
    <w:rsid w:val="00897028"/>
    <w:rsid w:val="008970F6"/>
    <w:rsid w:val="008972AB"/>
    <w:rsid w:val="00897628"/>
    <w:rsid w:val="00897635"/>
    <w:rsid w:val="008978E1"/>
    <w:rsid w:val="00897A61"/>
    <w:rsid w:val="00897B5B"/>
    <w:rsid w:val="008A0097"/>
    <w:rsid w:val="008A0209"/>
    <w:rsid w:val="008A0990"/>
    <w:rsid w:val="008A0C4F"/>
    <w:rsid w:val="008A0E85"/>
    <w:rsid w:val="008A1225"/>
    <w:rsid w:val="008A152C"/>
    <w:rsid w:val="008A17C8"/>
    <w:rsid w:val="008A1C31"/>
    <w:rsid w:val="008A1D8E"/>
    <w:rsid w:val="008A1DFB"/>
    <w:rsid w:val="008A1E07"/>
    <w:rsid w:val="008A1E8E"/>
    <w:rsid w:val="008A28C6"/>
    <w:rsid w:val="008A2A4F"/>
    <w:rsid w:val="008A2AA4"/>
    <w:rsid w:val="008A2BC1"/>
    <w:rsid w:val="008A2E5E"/>
    <w:rsid w:val="008A2F0C"/>
    <w:rsid w:val="008A3143"/>
    <w:rsid w:val="008A3712"/>
    <w:rsid w:val="008A3A29"/>
    <w:rsid w:val="008A3C0B"/>
    <w:rsid w:val="008A3CC7"/>
    <w:rsid w:val="008A452A"/>
    <w:rsid w:val="008A479A"/>
    <w:rsid w:val="008A47D1"/>
    <w:rsid w:val="008A5A0E"/>
    <w:rsid w:val="008A5B59"/>
    <w:rsid w:val="008A6382"/>
    <w:rsid w:val="008A67CE"/>
    <w:rsid w:val="008A6B74"/>
    <w:rsid w:val="008A6D8E"/>
    <w:rsid w:val="008A71D7"/>
    <w:rsid w:val="008A72EF"/>
    <w:rsid w:val="008A73BD"/>
    <w:rsid w:val="008A7AFF"/>
    <w:rsid w:val="008A7D59"/>
    <w:rsid w:val="008B014F"/>
    <w:rsid w:val="008B04D5"/>
    <w:rsid w:val="008B1002"/>
    <w:rsid w:val="008B1256"/>
    <w:rsid w:val="008B13AA"/>
    <w:rsid w:val="008B19B4"/>
    <w:rsid w:val="008B1E50"/>
    <w:rsid w:val="008B2223"/>
    <w:rsid w:val="008B3576"/>
    <w:rsid w:val="008B37A4"/>
    <w:rsid w:val="008B39BB"/>
    <w:rsid w:val="008B3C96"/>
    <w:rsid w:val="008B478D"/>
    <w:rsid w:val="008B4C14"/>
    <w:rsid w:val="008B4C9B"/>
    <w:rsid w:val="008B542F"/>
    <w:rsid w:val="008B545A"/>
    <w:rsid w:val="008B5790"/>
    <w:rsid w:val="008B61CD"/>
    <w:rsid w:val="008B66C7"/>
    <w:rsid w:val="008B6EAF"/>
    <w:rsid w:val="008B6FBB"/>
    <w:rsid w:val="008B7243"/>
    <w:rsid w:val="008B73FB"/>
    <w:rsid w:val="008B755C"/>
    <w:rsid w:val="008B7698"/>
    <w:rsid w:val="008B7E30"/>
    <w:rsid w:val="008B7F63"/>
    <w:rsid w:val="008C05E7"/>
    <w:rsid w:val="008C07FF"/>
    <w:rsid w:val="008C14E2"/>
    <w:rsid w:val="008C1F58"/>
    <w:rsid w:val="008C2090"/>
    <w:rsid w:val="008C210D"/>
    <w:rsid w:val="008C2C0C"/>
    <w:rsid w:val="008C2DC3"/>
    <w:rsid w:val="008C2ED3"/>
    <w:rsid w:val="008C2F67"/>
    <w:rsid w:val="008C3148"/>
    <w:rsid w:val="008C32E9"/>
    <w:rsid w:val="008C3498"/>
    <w:rsid w:val="008C35ED"/>
    <w:rsid w:val="008C3BDF"/>
    <w:rsid w:val="008C3E75"/>
    <w:rsid w:val="008C41C0"/>
    <w:rsid w:val="008C41C7"/>
    <w:rsid w:val="008C427E"/>
    <w:rsid w:val="008C4AEB"/>
    <w:rsid w:val="008C4B2F"/>
    <w:rsid w:val="008C4B65"/>
    <w:rsid w:val="008C4C6F"/>
    <w:rsid w:val="008C4C97"/>
    <w:rsid w:val="008C520D"/>
    <w:rsid w:val="008C525C"/>
    <w:rsid w:val="008C54EA"/>
    <w:rsid w:val="008C5817"/>
    <w:rsid w:val="008C5C10"/>
    <w:rsid w:val="008C5EAC"/>
    <w:rsid w:val="008C5FE4"/>
    <w:rsid w:val="008C62EE"/>
    <w:rsid w:val="008C6404"/>
    <w:rsid w:val="008C6B64"/>
    <w:rsid w:val="008C6BDA"/>
    <w:rsid w:val="008C6C43"/>
    <w:rsid w:val="008C6EEA"/>
    <w:rsid w:val="008C73C6"/>
    <w:rsid w:val="008C7796"/>
    <w:rsid w:val="008C78CC"/>
    <w:rsid w:val="008C7A45"/>
    <w:rsid w:val="008C7AB3"/>
    <w:rsid w:val="008C7BD6"/>
    <w:rsid w:val="008C7F5B"/>
    <w:rsid w:val="008C7F5F"/>
    <w:rsid w:val="008D0109"/>
    <w:rsid w:val="008D0399"/>
    <w:rsid w:val="008D04CA"/>
    <w:rsid w:val="008D06C3"/>
    <w:rsid w:val="008D0C31"/>
    <w:rsid w:val="008D0FF3"/>
    <w:rsid w:val="008D1025"/>
    <w:rsid w:val="008D1194"/>
    <w:rsid w:val="008D19E7"/>
    <w:rsid w:val="008D1D56"/>
    <w:rsid w:val="008D2766"/>
    <w:rsid w:val="008D2B97"/>
    <w:rsid w:val="008D303A"/>
    <w:rsid w:val="008D334A"/>
    <w:rsid w:val="008D389F"/>
    <w:rsid w:val="008D3C02"/>
    <w:rsid w:val="008D3D2B"/>
    <w:rsid w:val="008D41AC"/>
    <w:rsid w:val="008D42AA"/>
    <w:rsid w:val="008D44B7"/>
    <w:rsid w:val="008D4665"/>
    <w:rsid w:val="008D48D6"/>
    <w:rsid w:val="008D4AAA"/>
    <w:rsid w:val="008D4B41"/>
    <w:rsid w:val="008D4B83"/>
    <w:rsid w:val="008D539A"/>
    <w:rsid w:val="008D5A26"/>
    <w:rsid w:val="008D5CAF"/>
    <w:rsid w:val="008D64E4"/>
    <w:rsid w:val="008D65BF"/>
    <w:rsid w:val="008D6B3D"/>
    <w:rsid w:val="008D6B85"/>
    <w:rsid w:val="008D6BD1"/>
    <w:rsid w:val="008D7AA0"/>
    <w:rsid w:val="008D7CC7"/>
    <w:rsid w:val="008D7D5E"/>
    <w:rsid w:val="008E0036"/>
    <w:rsid w:val="008E036D"/>
    <w:rsid w:val="008E0520"/>
    <w:rsid w:val="008E0A1F"/>
    <w:rsid w:val="008E0EC4"/>
    <w:rsid w:val="008E1AC2"/>
    <w:rsid w:val="008E1F9C"/>
    <w:rsid w:val="008E229A"/>
    <w:rsid w:val="008E29ED"/>
    <w:rsid w:val="008E2C57"/>
    <w:rsid w:val="008E2DC9"/>
    <w:rsid w:val="008E31A2"/>
    <w:rsid w:val="008E32EA"/>
    <w:rsid w:val="008E363B"/>
    <w:rsid w:val="008E36A1"/>
    <w:rsid w:val="008E389F"/>
    <w:rsid w:val="008E38D3"/>
    <w:rsid w:val="008E3CD1"/>
    <w:rsid w:val="008E3F4F"/>
    <w:rsid w:val="008E409B"/>
    <w:rsid w:val="008E44D6"/>
    <w:rsid w:val="008E4C49"/>
    <w:rsid w:val="008E4C73"/>
    <w:rsid w:val="008E534F"/>
    <w:rsid w:val="008E53EE"/>
    <w:rsid w:val="008E56E4"/>
    <w:rsid w:val="008E5BE4"/>
    <w:rsid w:val="008E5C21"/>
    <w:rsid w:val="008E5C2F"/>
    <w:rsid w:val="008E6073"/>
    <w:rsid w:val="008E6600"/>
    <w:rsid w:val="008E6F0D"/>
    <w:rsid w:val="008E714F"/>
    <w:rsid w:val="008E72AB"/>
    <w:rsid w:val="008E7762"/>
    <w:rsid w:val="008E789E"/>
    <w:rsid w:val="008F003A"/>
    <w:rsid w:val="008F0509"/>
    <w:rsid w:val="008F0908"/>
    <w:rsid w:val="008F0BF7"/>
    <w:rsid w:val="008F1690"/>
    <w:rsid w:val="008F183A"/>
    <w:rsid w:val="008F19FA"/>
    <w:rsid w:val="008F1D42"/>
    <w:rsid w:val="008F1F0F"/>
    <w:rsid w:val="008F29D5"/>
    <w:rsid w:val="008F2E73"/>
    <w:rsid w:val="008F2F7F"/>
    <w:rsid w:val="008F30A9"/>
    <w:rsid w:val="008F30FC"/>
    <w:rsid w:val="008F3172"/>
    <w:rsid w:val="008F31D4"/>
    <w:rsid w:val="008F37F7"/>
    <w:rsid w:val="008F396B"/>
    <w:rsid w:val="008F3F1F"/>
    <w:rsid w:val="008F476B"/>
    <w:rsid w:val="008F4850"/>
    <w:rsid w:val="008F4A39"/>
    <w:rsid w:val="008F518F"/>
    <w:rsid w:val="008F55D1"/>
    <w:rsid w:val="008F55ED"/>
    <w:rsid w:val="008F562E"/>
    <w:rsid w:val="008F5F5F"/>
    <w:rsid w:val="008F63F9"/>
    <w:rsid w:val="008F78EF"/>
    <w:rsid w:val="0090059F"/>
    <w:rsid w:val="00901088"/>
    <w:rsid w:val="009011F7"/>
    <w:rsid w:val="009012B5"/>
    <w:rsid w:val="009015C1"/>
    <w:rsid w:val="00901BF2"/>
    <w:rsid w:val="0090200A"/>
    <w:rsid w:val="009023B3"/>
    <w:rsid w:val="0090257A"/>
    <w:rsid w:val="009026CB"/>
    <w:rsid w:val="00902725"/>
    <w:rsid w:val="009035C9"/>
    <w:rsid w:val="00903A28"/>
    <w:rsid w:val="00903AC2"/>
    <w:rsid w:val="00903C46"/>
    <w:rsid w:val="009045FB"/>
    <w:rsid w:val="0090488B"/>
    <w:rsid w:val="00905725"/>
    <w:rsid w:val="0090593F"/>
    <w:rsid w:val="009060D0"/>
    <w:rsid w:val="00906A10"/>
    <w:rsid w:val="00906AA1"/>
    <w:rsid w:val="00906FE8"/>
    <w:rsid w:val="0090799F"/>
    <w:rsid w:val="00910494"/>
    <w:rsid w:val="009104BA"/>
    <w:rsid w:val="00910ACF"/>
    <w:rsid w:val="00910EF5"/>
    <w:rsid w:val="00911499"/>
    <w:rsid w:val="00911791"/>
    <w:rsid w:val="00911B9C"/>
    <w:rsid w:val="009121CA"/>
    <w:rsid w:val="00912591"/>
    <w:rsid w:val="00912706"/>
    <w:rsid w:val="00912780"/>
    <w:rsid w:val="00912D82"/>
    <w:rsid w:val="00913151"/>
    <w:rsid w:val="0091321A"/>
    <w:rsid w:val="0091354F"/>
    <w:rsid w:val="00913B2A"/>
    <w:rsid w:val="00913DE4"/>
    <w:rsid w:val="00913DEB"/>
    <w:rsid w:val="00913EA2"/>
    <w:rsid w:val="00913F19"/>
    <w:rsid w:val="009141F6"/>
    <w:rsid w:val="0091456A"/>
    <w:rsid w:val="009146C3"/>
    <w:rsid w:val="00914839"/>
    <w:rsid w:val="00914CFE"/>
    <w:rsid w:val="009150B4"/>
    <w:rsid w:val="00915344"/>
    <w:rsid w:val="009154C7"/>
    <w:rsid w:val="009158E8"/>
    <w:rsid w:val="00915E73"/>
    <w:rsid w:val="00915F1B"/>
    <w:rsid w:val="009163D6"/>
    <w:rsid w:val="00916534"/>
    <w:rsid w:val="00916860"/>
    <w:rsid w:val="009169FA"/>
    <w:rsid w:val="00917298"/>
    <w:rsid w:val="00917338"/>
    <w:rsid w:val="00917510"/>
    <w:rsid w:val="009175A7"/>
    <w:rsid w:val="00917BAE"/>
    <w:rsid w:val="00917C1F"/>
    <w:rsid w:val="00920948"/>
    <w:rsid w:val="00920DB9"/>
    <w:rsid w:val="00921016"/>
    <w:rsid w:val="009212DB"/>
    <w:rsid w:val="0092134C"/>
    <w:rsid w:val="009214F5"/>
    <w:rsid w:val="0092163C"/>
    <w:rsid w:val="009216FF"/>
    <w:rsid w:val="00921A86"/>
    <w:rsid w:val="00921DA0"/>
    <w:rsid w:val="0092225D"/>
    <w:rsid w:val="00922282"/>
    <w:rsid w:val="00922A05"/>
    <w:rsid w:val="00923517"/>
    <w:rsid w:val="009235B5"/>
    <w:rsid w:val="00923E38"/>
    <w:rsid w:val="00923ECC"/>
    <w:rsid w:val="00923EE8"/>
    <w:rsid w:val="009240ED"/>
    <w:rsid w:val="00924108"/>
    <w:rsid w:val="00924183"/>
    <w:rsid w:val="0092428B"/>
    <w:rsid w:val="0092455C"/>
    <w:rsid w:val="009245F8"/>
    <w:rsid w:val="00924D46"/>
    <w:rsid w:val="00925086"/>
    <w:rsid w:val="009256D8"/>
    <w:rsid w:val="00925989"/>
    <w:rsid w:val="00925C57"/>
    <w:rsid w:val="00926454"/>
    <w:rsid w:val="00926523"/>
    <w:rsid w:val="00926577"/>
    <w:rsid w:val="00926893"/>
    <w:rsid w:val="00927831"/>
    <w:rsid w:val="00927860"/>
    <w:rsid w:val="00927A4C"/>
    <w:rsid w:val="00927B7C"/>
    <w:rsid w:val="009305A9"/>
    <w:rsid w:val="00930906"/>
    <w:rsid w:val="00930B6B"/>
    <w:rsid w:val="00931819"/>
    <w:rsid w:val="00931BE3"/>
    <w:rsid w:val="00931CA1"/>
    <w:rsid w:val="00931F41"/>
    <w:rsid w:val="00932315"/>
    <w:rsid w:val="009324EC"/>
    <w:rsid w:val="009328B9"/>
    <w:rsid w:val="0093293D"/>
    <w:rsid w:val="00932C8B"/>
    <w:rsid w:val="00933085"/>
    <w:rsid w:val="009331F5"/>
    <w:rsid w:val="00933F24"/>
    <w:rsid w:val="009341C1"/>
    <w:rsid w:val="00934412"/>
    <w:rsid w:val="00934705"/>
    <w:rsid w:val="00934E7E"/>
    <w:rsid w:val="009361C9"/>
    <w:rsid w:val="00936208"/>
    <w:rsid w:val="009365DD"/>
    <w:rsid w:val="00936B85"/>
    <w:rsid w:val="00936DDD"/>
    <w:rsid w:val="00937111"/>
    <w:rsid w:val="00937208"/>
    <w:rsid w:val="0093763F"/>
    <w:rsid w:val="009377D8"/>
    <w:rsid w:val="00937B5E"/>
    <w:rsid w:val="00937B75"/>
    <w:rsid w:val="00937E93"/>
    <w:rsid w:val="00937ED7"/>
    <w:rsid w:val="00937F63"/>
    <w:rsid w:val="0094003F"/>
    <w:rsid w:val="00940422"/>
    <w:rsid w:val="00940874"/>
    <w:rsid w:val="00940A9F"/>
    <w:rsid w:val="0094103E"/>
    <w:rsid w:val="00941AE7"/>
    <w:rsid w:val="00941D17"/>
    <w:rsid w:val="0094203F"/>
    <w:rsid w:val="009420C1"/>
    <w:rsid w:val="0094244D"/>
    <w:rsid w:val="00942474"/>
    <w:rsid w:val="009427B1"/>
    <w:rsid w:val="009434B5"/>
    <w:rsid w:val="00943C7B"/>
    <w:rsid w:val="00944062"/>
    <w:rsid w:val="0094470E"/>
    <w:rsid w:val="0094486D"/>
    <w:rsid w:val="00944AE2"/>
    <w:rsid w:val="00944B48"/>
    <w:rsid w:val="00944EEB"/>
    <w:rsid w:val="00945D47"/>
    <w:rsid w:val="0094659F"/>
    <w:rsid w:val="00946E96"/>
    <w:rsid w:val="00947155"/>
    <w:rsid w:val="00947397"/>
    <w:rsid w:val="009473EB"/>
    <w:rsid w:val="009476DA"/>
    <w:rsid w:val="009477B6"/>
    <w:rsid w:val="0094787F"/>
    <w:rsid w:val="00947D0B"/>
    <w:rsid w:val="00950143"/>
    <w:rsid w:val="0095035D"/>
    <w:rsid w:val="009508AD"/>
    <w:rsid w:val="009509B8"/>
    <w:rsid w:val="00951313"/>
    <w:rsid w:val="0095171B"/>
    <w:rsid w:val="00951846"/>
    <w:rsid w:val="00951B5C"/>
    <w:rsid w:val="00951E55"/>
    <w:rsid w:val="009521F7"/>
    <w:rsid w:val="009522CE"/>
    <w:rsid w:val="00952BEE"/>
    <w:rsid w:val="0095307B"/>
    <w:rsid w:val="00953605"/>
    <w:rsid w:val="00953654"/>
    <w:rsid w:val="009536DB"/>
    <w:rsid w:val="00953794"/>
    <w:rsid w:val="00953C1E"/>
    <w:rsid w:val="00953ED5"/>
    <w:rsid w:val="0095401F"/>
    <w:rsid w:val="00954031"/>
    <w:rsid w:val="009547D3"/>
    <w:rsid w:val="00954F2D"/>
    <w:rsid w:val="00955262"/>
    <w:rsid w:val="009557A5"/>
    <w:rsid w:val="009558C1"/>
    <w:rsid w:val="00955A2D"/>
    <w:rsid w:val="00955B2E"/>
    <w:rsid w:val="009563DB"/>
    <w:rsid w:val="00956598"/>
    <w:rsid w:val="00956914"/>
    <w:rsid w:val="00956E76"/>
    <w:rsid w:val="00956EC5"/>
    <w:rsid w:val="00956FE5"/>
    <w:rsid w:val="00957066"/>
    <w:rsid w:val="0095708E"/>
    <w:rsid w:val="00957FA8"/>
    <w:rsid w:val="009605CA"/>
    <w:rsid w:val="00960C16"/>
    <w:rsid w:val="0096107B"/>
    <w:rsid w:val="0096136D"/>
    <w:rsid w:val="0096141A"/>
    <w:rsid w:val="00961667"/>
    <w:rsid w:val="009617C3"/>
    <w:rsid w:val="00961AB5"/>
    <w:rsid w:val="00961AE6"/>
    <w:rsid w:val="00961C49"/>
    <w:rsid w:val="00961F6A"/>
    <w:rsid w:val="00961FA3"/>
    <w:rsid w:val="0096218B"/>
    <w:rsid w:val="0096298E"/>
    <w:rsid w:val="00962E8B"/>
    <w:rsid w:val="009632B2"/>
    <w:rsid w:val="009633B0"/>
    <w:rsid w:val="00963581"/>
    <w:rsid w:val="00963B96"/>
    <w:rsid w:val="009646F7"/>
    <w:rsid w:val="00964A1A"/>
    <w:rsid w:val="00964B7C"/>
    <w:rsid w:val="00964C2E"/>
    <w:rsid w:val="009651ED"/>
    <w:rsid w:val="0096533A"/>
    <w:rsid w:val="009654F2"/>
    <w:rsid w:val="00965551"/>
    <w:rsid w:val="009657A1"/>
    <w:rsid w:val="00965837"/>
    <w:rsid w:val="009659C3"/>
    <w:rsid w:val="00965D1E"/>
    <w:rsid w:val="00965DD1"/>
    <w:rsid w:val="00965F22"/>
    <w:rsid w:val="009661B5"/>
    <w:rsid w:val="009662D1"/>
    <w:rsid w:val="0096637E"/>
    <w:rsid w:val="0096679A"/>
    <w:rsid w:val="00966C77"/>
    <w:rsid w:val="00966EB9"/>
    <w:rsid w:val="00966FEC"/>
    <w:rsid w:val="00967221"/>
    <w:rsid w:val="009672C9"/>
    <w:rsid w:val="009675F5"/>
    <w:rsid w:val="00967624"/>
    <w:rsid w:val="0096798C"/>
    <w:rsid w:val="00967C6D"/>
    <w:rsid w:val="00970182"/>
    <w:rsid w:val="00970275"/>
    <w:rsid w:val="0097134F"/>
    <w:rsid w:val="0097191A"/>
    <w:rsid w:val="00972279"/>
    <w:rsid w:val="0097269C"/>
    <w:rsid w:val="0097278B"/>
    <w:rsid w:val="0097284F"/>
    <w:rsid w:val="00972F2E"/>
    <w:rsid w:val="00972F78"/>
    <w:rsid w:val="009732EE"/>
    <w:rsid w:val="009735F0"/>
    <w:rsid w:val="009746EA"/>
    <w:rsid w:val="00974728"/>
    <w:rsid w:val="0097548A"/>
    <w:rsid w:val="00975528"/>
    <w:rsid w:val="009756BA"/>
    <w:rsid w:val="0097576C"/>
    <w:rsid w:val="009757C6"/>
    <w:rsid w:val="009760DE"/>
    <w:rsid w:val="00976130"/>
    <w:rsid w:val="00976840"/>
    <w:rsid w:val="00976AC1"/>
    <w:rsid w:val="0097738E"/>
    <w:rsid w:val="00977D9C"/>
    <w:rsid w:val="00981051"/>
    <w:rsid w:val="00981291"/>
    <w:rsid w:val="009817C1"/>
    <w:rsid w:val="00981BA4"/>
    <w:rsid w:val="0098210C"/>
    <w:rsid w:val="009821CB"/>
    <w:rsid w:val="0098222B"/>
    <w:rsid w:val="00982321"/>
    <w:rsid w:val="009823CA"/>
    <w:rsid w:val="009827F7"/>
    <w:rsid w:val="009830E2"/>
    <w:rsid w:val="0098335E"/>
    <w:rsid w:val="0098346D"/>
    <w:rsid w:val="009834A3"/>
    <w:rsid w:val="009836AE"/>
    <w:rsid w:val="00983B47"/>
    <w:rsid w:val="00984CB6"/>
    <w:rsid w:val="0098517F"/>
    <w:rsid w:val="00985B0E"/>
    <w:rsid w:val="00986058"/>
    <w:rsid w:val="009864D3"/>
    <w:rsid w:val="00986562"/>
    <w:rsid w:val="00986A8B"/>
    <w:rsid w:val="00986C4C"/>
    <w:rsid w:val="00986EA9"/>
    <w:rsid w:val="00987283"/>
    <w:rsid w:val="009873A3"/>
    <w:rsid w:val="009873B4"/>
    <w:rsid w:val="009876F7"/>
    <w:rsid w:val="00987743"/>
    <w:rsid w:val="00987BC6"/>
    <w:rsid w:val="00987D6A"/>
    <w:rsid w:val="009901FA"/>
    <w:rsid w:val="00990227"/>
    <w:rsid w:val="009903AA"/>
    <w:rsid w:val="009903ED"/>
    <w:rsid w:val="009908D4"/>
    <w:rsid w:val="0099094D"/>
    <w:rsid w:val="00990DA6"/>
    <w:rsid w:val="0099115A"/>
    <w:rsid w:val="009911DB"/>
    <w:rsid w:val="00991724"/>
    <w:rsid w:val="009919D4"/>
    <w:rsid w:val="00991D62"/>
    <w:rsid w:val="0099253C"/>
    <w:rsid w:val="00992889"/>
    <w:rsid w:val="0099290F"/>
    <w:rsid w:val="00992CC8"/>
    <w:rsid w:val="00993FF6"/>
    <w:rsid w:val="00994179"/>
    <w:rsid w:val="00994C32"/>
    <w:rsid w:val="00994CF0"/>
    <w:rsid w:val="00994CF6"/>
    <w:rsid w:val="00994F53"/>
    <w:rsid w:val="009950F5"/>
    <w:rsid w:val="009953F1"/>
    <w:rsid w:val="00995D30"/>
    <w:rsid w:val="00995D5D"/>
    <w:rsid w:val="00995F37"/>
    <w:rsid w:val="009962B4"/>
    <w:rsid w:val="009966CF"/>
    <w:rsid w:val="009966DE"/>
    <w:rsid w:val="009969DF"/>
    <w:rsid w:val="00996EDD"/>
    <w:rsid w:val="0099758E"/>
    <w:rsid w:val="00997668"/>
    <w:rsid w:val="00997693"/>
    <w:rsid w:val="009978BD"/>
    <w:rsid w:val="00997940"/>
    <w:rsid w:val="00997944"/>
    <w:rsid w:val="00997A8E"/>
    <w:rsid w:val="009A0231"/>
    <w:rsid w:val="009A05AD"/>
    <w:rsid w:val="009A09C4"/>
    <w:rsid w:val="009A0C92"/>
    <w:rsid w:val="009A0E55"/>
    <w:rsid w:val="009A0E9B"/>
    <w:rsid w:val="009A1B42"/>
    <w:rsid w:val="009A2089"/>
    <w:rsid w:val="009A22E2"/>
    <w:rsid w:val="009A2377"/>
    <w:rsid w:val="009A278C"/>
    <w:rsid w:val="009A28DF"/>
    <w:rsid w:val="009A2A5C"/>
    <w:rsid w:val="009A2D54"/>
    <w:rsid w:val="009A3224"/>
    <w:rsid w:val="009A3240"/>
    <w:rsid w:val="009A345D"/>
    <w:rsid w:val="009A3A63"/>
    <w:rsid w:val="009A47F1"/>
    <w:rsid w:val="009A4ABB"/>
    <w:rsid w:val="009A54BA"/>
    <w:rsid w:val="009A58B3"/>
    <w:rsid w:val="009A62A8"/>
    <w:rsid w:val="009A6C97"/>
    <w:rsid w:val="009A7210"/>
    <w:rsid w:val="009A73D1"/>
    <w:rsid w:val="009A7547"/>
    <w:rsid w:val="009A7670"/>
    <w:rsid w:val="009A7814"/>
    <w:rsid w:val="009A7D9C"/>
    <w:rsid w:val="009A7F18"/>
    <w:rsid w:val="009B0571"/>
    <w:rsid w:val="009B0582"/>
    <w:rsid w:val="009B1305"/>
    <w:rsid w:val="009B20C1"/>
    <w:rsid w:val="009B23A2"/>
    <w:rsid w:val="009B2BAF"/>
    <w:rsid w:val="009B2C32"/>
    <w:rsid w:val="009B2E7E"/>
    <w:rsid w:val="009B2F9A"/>
    <w:rsid w:val="009B2FA1"/>
    <w:rsid w:val="009B2FB8"/>
    <w:rsid w:val="009B365D"/>
    <w:rsid w:val="009B3685"/>
    <w:rsid w:val="009B3712"/>
    <w:rsid w:val="009B38EB"/>
    <w:rsid w:val="009B40DE"/>
    <w:rsid w:val="009B4AA2"/>
    <w:rsid w:val="009B4B63"/>
    <w:rsid w:val="009B4E8C"/>
    <w:rsid w:val="009B5CD0"/>
    <w:rsid w:val="009B5E03"/>
    <w:rsid w:val="009B5EC2"/>
    <w:rsid w:val="009B658F"/>
    <w:rsid w:val="009B666F"/>
    <w:rsid w:val="009B6B3C"/>
    <w:rsid w:val="009B7761"/>
    <w:rsid w:val="009B7D31"/>
    <w:rsid w:val="009C0A5E"/>
    <w:rsid w:val="009C0C58"/>
    <w:rsid w:val="009C10C6"/>
    <w:rsid w:val="009C1260"/>
    <w:rsid w:val="009C133D"/>
    <w:rsid w:val="009C1343"/>
    <w:rsid w:val="009C1D53"/>
    <w:rsid w:val="009C208C"/>
    <w:rsid w:val="009C23E9"/>
    <w:rsid w:val="009C26B7"/>
    <w:rsid w:val="009C2918"/>
    <w:rsid w:val="009C2C69"/>
    <w:rsid w:val="009C2E87"/>
    <w:rsid w:val="009C377F"/>
    <w:rsid w:val="009C42EA"/>
    <w:rsid w:val="009C4381"/>
    <w:rsid w:val="009C4D73"/>
    <w:rsid w:val="009C53F7"/>
    <w:rsid w:val="009C588C"/>
    <w:rsid w:val="009C59BF"/>
    <w:rsid w:val="009C5FF7"/>
    <w:rsid w:val="009C616E"/>
    <w:rsid w:val="009C63F7"/>
    <w:rsid w:val="009C64A3"/>
    <w:rsid w:val="009C67A4"/>
    <w:rsid w:val="009C747D"/>
    <w:rsid w:val="009C7707"/>
    <w:rsid w:val="009C7BF4"/>
    <w:rsid w:val="009C7FE5"/>
    <w:rsid w:val="009D01C8"/>
    <w:rsid w:val="009D0375"/>
    <w:rsid w:val="009D0494"/>
    <w:rsid w:val="009D058C"/>
    <w:rsid w:val="009D0849"/>
    <w:rsid w:val="009D0AF6"/>
    <w:rsid w:val="009D0B64"/>
    <w:rsid w:val="009D0D79"/>
    <w:rsid w:val="009D1A0C"/>
    <w:rsid w:val="009D1DAD"/>
    <w:rsid w:val="009D2284"/>
    <w:rsid w:val="009D2508"/>
    <w:rsid w:val="009D2C6D"/>
    <w:rsid w:val="009D304A"/>
    <w:rsid w:val="009D3668"/>
    <w:rsid w:val="009D374F"/>
    <w:rsid w:val="009D3A9D"/>
    <w:rsid w:val="009D3B9D"/>
    <w:rsid w:val="009D40B1"/>
    <w:rsid w:val="009D41EE"/>
    <w:rsid w:val="009D43C6"/>
    <w:rsid w:val="009D44C3"/>
    <w:rsid w:val="009D44D9"/>
    <w:rsid w:val="009D4552"/>
    <w:rsid w:val="009D4D31"/>
    <w:rsid w:val="009D4E77"/>
    <w:rsid w:val="009D5A59"/>
    <w:rsid w:val="009D5AC2"/>
    <w:rsid w:val="009D5B3F"/>
    <w:rsid w:val="009D5BC7"/>
    <w:rsid w:val="009D5BDE"/>
    <w:rsid w:val="009D5BF0"/>
    <w:rsid w:val="009D5ECA"/>
    <w:rsid w:val="009D5FAE"/>
    <w:rsid w:val="009D6243"/>
    <w:rsid w:val="009D6858"/>
    <w:rsid w:val="009D6FC7"/>
    <w:rsid w:val="009D7196"/>
    <w:rsid w:val="009D728C"/>
    <w:rsid w:val="009D772F"/>
    <w:rsid w:val="009D7DF9"/>
    <w:rsid w:val="009E011B"/>
    <w:rsid w:val="009E035D"/>
    <w:rsid w:val="009E06D1"/>
    <w:rsid w:val="009E0738"/>
    <w:rsid w:val="009E0B0B"/>
    <w:rsid w:val="009E0C4F"/>
    <w:rsid w:val="009E0DF8"/>
    <w:rsid w:val="009E0FFF"/>
    <w:rsid w:val="009E123E"/>
    <w:rsid w:val="009E1823"/>
    <w:rsid w:val="009E27B2"/>
    <w:rsid w:val="009E29DA"/>
    <w:rsid w:val="009E34D5"/>
    <w:rsid w:val="009E358B"/>
    <w:rsid w:val="009E388A"/>
    <w:rsid w:val="009E449D"/>
    <w:rsid w:val="009E47A6"/>
    <w:rsid w:val="009E4B96"/>
    <w:rsid w:val="009E4E6B"/>
    <w:rsid w:val="009E4F2C"/>
    <w:rsid w:val="009E517D"/>
    <w:rsid w:val="009E5326"/>
    <w:rsid w:val="009E53BE"/>
    <w:rsid w:val="009E5422"/>
    <w:rsid w:val="009E575E"/>
    <w:rsid w:val="009E59B4"/>
    <w:rsid w:val="009E5D7D"/>
    <w:rsid w:val="009E5DEF"/>
    <w:rsid w:val="009E5EA8"/>
    <w:rsid w:val="009E612E"/>
    <w:rsid w:val="009E660F"/>
    <w:rsid w:val="009E7312"/>
    <w:rsid w:val="009E750B"/>
    <w:rsid w:val="009E7715"/>
    <w:rsid w:val="009E7F3A"/>
    <w:rsid w:val="009F016A"/>
    <w:rsid w:val="009F06BB"/>
    <w:rsid w:val="009F077F"/>
    <w:rsid w:val="009F0B79"/>
    <w:rsid w:val="009F0D46"/>
    <w:rsid w:val="009F108D"/>
    <w:rsid w:val="009F1174"/>
    <w:rsid w:val="009F12A0"/>
    <w:rsid w:val="009F1612"/>
    <w:rsid w:val="009F172A"/>
    <w:rsid w:val="009F1931"/>
    <w:rsid w:val="009F2565"/>
    <w:rsid w:val="009F2731"/>
    <w:rsid w:val="009F28AB"/>
    <w:rsid w:val="009F2A80"/>
    <w:rsid w:val="009F2CA9"/>
    <w:rsid w:val="009F2DC3"/>
    <w:rsid w:val="009F2F13"/>
    <w:rsid w:val="009F2F9B"/>
    <w:rsid w:val="009F3E44"/>
    <w:rsid w:val="009F44EC"/>
    <w:rsid w:val="009F469D"/>
    <w:rsid w:val="009F4BAA"/>
    <w:rsid w:val="009F4FDD"/>
    <w:rsid w:val="009F55DA"/>
    <w:rsid w:val="009F5804"/>
    <w:rsid w:val="009F5E86"/>
    <w:rsid w:val="009F638C"/>
    <w:rsid w:val="009F733B"/>
    <w:rsid w:val="009F772E"/>
    <w:rsid w:val="009F7F20"/>
    <w:rsid w:val="00A00304"/>
    <w:rsid w:val="00A005B4"/>
    <w:rsid w:val="00A00C0F"/>
    <w:rsid w:val="00A00C19"/>
    <w:rsid w:val="00A012C3"/>
    <w:rsid w:val="00A01705"/>
    <w:rsid w:val="00A01B98"/>
    <w:rsid w:val="00A01CC7"/>
    <w:rsid w:val="00A01E29"/>
    <w:rsid w:val="00A0232B"/>
    <w:rsid w:val="00A0237A"/>
    <w:rsid w:val="00A026AF"/>
    <w:rsid w:val="00A028E1"/>
    <w:rsid w:val="00A0298A"/>
    <w:rsid w:val="00A02E9E"/>
    <w:rsid w:val="00A02EBF"/>
    <w:rsid w:val="00A03329"/>
    <w:rsid w:val="00A03612"/>
    <w:rsid w:val="00A0377C"/>
    <w:rsid w:val="00A03BC7"/>
    <w:rsid w:val="00A03E56"/>
    <w:rsid w:val="00A04264"/>
    <w:rsid w:val="00A04E9F"/>
    <w:rsid w:val="00A04ED9"/>
    <w:rsid w:val="00A04F60"/>
    <w:rsid w:val="00A05595"/>
    <w:rsid w:val="00A05637"/>
    <w:rsid w:val="00A05883"/>
    <w:rsid w:val="00A05DE4"/>
    <w:rsid w:val="00A05F46"/>
    <w:rsid w:val="00A06436"/>
    <w:rsid w:val="00A06729"/>
    <w:rsid w:val="00A06B9F"/>
    <w:rsid w:val="00A06E37"/>
    <w:rsid w:val="00A06FF1"/>
    <w:rsid w:val="00A07439"/>
    <w:rsid w:val="00A07655"/>
    <w:rsid w:val="00A076EC"/>
    <w:rsid w:val="00A07E2E"/>
    <w:rsid w:val="00A10093"/>
    <w:rsid w:val="00A10247"/>
    <w:rsid w:val="00A10740"/>
    <w:rsid w:val="00A10B24"/>
    <w:rsid w:val="00A10D1B"/>
    <w:rsid w:val="00A11210"/>
    <w:rsid w:val="00A1180D"/>
    <w:rsid w:val="00A11EE2"/>
    <w:rsid w:val="00A1220B"/>
    <w:rsid w:val="00A1254A"/>
    <w:rsid w:val="00A126A5"/>
    <w:rsid w:val="00A127CF"/>
    <w:rsid w:val="00A12AB2"/>
    <w:rsid w:val="00A12B70"/>
    <w:rsid w:val="00A12F11"/>
    <w:rsid w:val="00A132EC"/>
    <w:rsid w:val="00A134D3"/>
    <w:rsid w:val="00A13589"/>
    <w:rsid w:val="00A13951"/>
    <w:rsid w:val="00A13FBD"/>
    <w:rsid w:val="00A14117"/>
    <w:rsid w:val="00A1442E"/>
    <w:rsid w:val="00A14464"/>
    <w:rsid w:val="00A148D6"/>
    <w:rsid w:val="00A1499A"/>
    <w:rsid w:val="00A14B02"/>
    <w:rsid w:val="00A14BA6"/>
    <w:rsid w:val="00A14E3C"/>
    <w:rsid w:val="00A153A3"/>
    <w:rsid w:val="00A1543F"/>
    <w:rsid w:val="00A15467"/>
    <w:rsid w:val="00A154CC"/>
    <w:rsid w:val="00A157DC"/>
    <w:rsid w:val="00A15CB3"/>
    <w:rsid w:val="00A160BD"/>
    <w:rsid w:val="00A163A4"/>
    <w:rsid w:val="00A1644D"/>
    <w:rsid w:val="00A164F4"/>
    <w:rsid w:val="00A166C7"/>
    <w:rsid w:val="00A168C3"/>
    <w:rsid w:val="00A16994"/>
    <w:rsid w:val="00A16CCD"/>
    <w:rsid w:val="00A16FE3"/>
    <w:rsid w:val="00A17965"/>
    <w:rsid w:val="00A2018E"/>
    <w:rsid w:val="00A2027D"/>
    <w:rsid w:val="00A20DA8"/>
    <w:rsid w:val="00A216AB"/>
    <w:rsid w:val="00A219EF"/>
    <w:rsid w:val="00A21DA7"/>
    <w:rsid w:val="00A222E9"/>
    <w:rsid w:val="00A231F4"/>
    <w:rsid w:val="00A233C1"/>
    <w:rsid w:val="00A236B3"/>
    <w:rsid w:val="00A2374F"/>
    <w:rsid w:val="00A238C0"/>
    <w:rsid w:val="00A23C43"/>
    <w:rsid w:val="00A23C69"/>
    <w:rsid w:val="00A23D3E"/>
    <w:rsid w:val="00A23E24"/>
    <w:rsid w:val="00A23EEC"/>
    <w:rsid w:val="00A24800"/>
    <w:rsid w:val="00A24C93"/>
    <w:rsid w:val="00A25504"/>
    <w:rsid w:val="00A25834"/>
    <w:rsid w:val="00A25848"/>
    <w:rsid w:val="00A25D7A"/>
    <w:rsid w:val="00A25D80"/>
    <w:rsid w:val="00A261FC"/>
    <w:rsid w:val="00A26AE3"/>
    <w:rsid w:val="00A26C2B"/>
    <w:rsid w:val="00A26E6C"/>
    <w:rsid w:val="00A27356"/>
    <w:rsid w:val="00A27472"/>
    <w:rsid w:val="00A27AF2"/>
    <w:rsid w:val="00A27B16"/>
    <w:rsid w:val="00A27C12"/>
    <w:rsid w:val="00A27FCE"/>
    <w:rsid w:val="00A30117"/>
    <w:rsid w:val="00A304FE"/>
    <w:rsid w:val="00A30525"/>
    <w:rsid w:val="00A3071A"/>
    <w:rsid w:val="00A30A87"/>
    <w:rsid w:val="00A30B15"/>
    <w:rsid w:val="00A31632"/>
    <w:rsid w:val="00A3180B"/>
    <w:rsid w:val="00A31D04"/>
    <w:rsid w:val="00A321AD"/>
    <w:rsid w:val="00A325D6"/>
    <w:rsid w:val="00A325FA"/>
    <w:rsid w:val="00A32675"/>
    <w:rsid w:val="00A326EE"/>
    <w:rsid w:val="00A32A15"/>
    <w:rsid w:val="00A32BA2"/>
    <w:rsid w:val="00A32ECC"/>
    <w:rsid w:val="00A32F6C"/>
    <w:rsid w:val="00A33078"/>
    <w:rsid w:val="00A332CB"/>
    <w:rsid w:val="00A336A0"/>
    <w:rsid w:val="00A336D0"/>
    <w:rsid w:val="00A338A0"/>
    <w:rsid w:val="00A340F1"/>
    <w:rsid w:val="00A34630"/>
    <w:rsid w:val="00A34A97"/>
    <w:rsid w:val="00A34AE5"/>
    <w:rsid w:val="00A34C2D"/>
    <w:rsid w:val="00A34DE2"/>
    <w:rsid w:val="00A34EE2"/>
    <w:rsid w:val="00A3527A"/>
    <w:rsid w:val="00A35B66"/>
    <w:rsid w:val="00A35BC6"/>
    <w:rsid w:val="00A35F05"/>
    <w:rsid w:val="00A361C7"/>
    <w:rsid w:val="00A362C6"/>
    <w:rsid w:val="00A36469"/>
    <w:rsid w:val="00A3699C"/>
    <w:rsid w:val="00A36B54"/>
    <w:rsid w:val="00A36E2B"/>
    <w:rsid w:val="00A37070"/>
    <w:rsid w:val="00A37503"/>
    <w:rsid w:val="00A376DC"/>
    <w:rsid w:val="00A37AF7"/>
    <w:rsid w:val="00A40042"/>
    <w:rsid w:val="00A40A51"/>
    <w:rsid w:val="00A40CFA"/>
    <w:rsid w:val="00A40DDE"/>
    <w:rsid w:val="00A40E32"/>
    <w:rsid w:val="00A40E42"/>
    <w:rsid w:val="00A41BAD"/>
    <w:rsid w:val="00A41C40"/>
    <w:rsid w:val="00A41F98"/>
    <w:rsid w:val="00A422B7"/>
    <w:rsid w:val="00A423F0"/>
    <w:rsid w:val="00A4278D"/>
    <w:rsid w:val="00A42A27"/>
    <w:rsid w:val="00A42CE7"/>
    <w:rsid w:val="00A42D80"/>
    <w:rsid w:val="00A4300B"/>
    <w:rsid w:val="00A432E9"/>
    <w:rsid w:val="00A4335F"/>
    <w:rsid w:val="00A43B5D"/>
    <w:rsid w:val="00A449FD"/>
    <w:rsid w:val="00A44E52"/>
    <w:rsid w:val="00A45106"/>
    <w:rsid w:val="00A45595"/>
    <w:rsid w:val="00A455C3"/>
    <w:rsid w:val="00A45953"/>
    <w:rsid w:val="00A45979"/>
    <w:rsid w:val="00A46091"/>
    <w:rsid w:val="00A46106"/>
    <w:rsid w:val="00A4660E"/>
    <w:rsid w:val="00A46884"/>
    <w:rsid w:val="00A46937"/>
    <w:rsid w:val="00A46AD5"/>
    <w:rsid w:val="00A46FC6"/>
    <w:rsid w:val="00A4795D"/>
    <w:rsid w:val="00A47C58"/>
    <w:rsid w:val="00A5052D"/>
    <w:rsid w:val="00A506D4"/>
    <w:rsid w:val="00A508F7"/>
    <w:rsid w:val="00A510E7"/>
    <w:rsid w:val="00A51C7E"/>
    <w:rsid w:val="00A5282B"/>
    <w:rsid w:val="00A52D11"/>
    <w:rsid w:val="00A52FB6"/>
    <w:rsid w:val="00A5309E"/>
    <w:rsid w:val="00A53127"/>
    <w:rsid w:val="00A5335D"/>
    <w:rsid w:val="00A53625"/>
    <w:rsid w:val="00A5362C"/>
    <w:rsid w:val="00A539B4"/>
    <w:rsid w:val="00A539E9"/>
    <w:rsid w:val="00A53FFA"/>
    <w:rsid w:val="00A54290"/>
    <w:rsid w:val="00A54D7F"/>
    <w:rsid w:val="00A54DF3"/>
    <w:rsid w:val="00A55591"/>
    <w:rsid w:val="00A558D9"/>
    <w:rsid w:val="00A55B01"/>
    <w:rsid w:val="00A56306"/>
    <w:rsid w:val="00A56914"/>
    <w:rsid w:val="00A56972"/>
    <w:rsid w:val="00A56D2A"/>
    <w:rsid w:val="00A56DE6"/>
    <w:rsid w:val="00A56E6F"/>
    <w:rsid w:val="00A579E8"/>
    <w:rsid w:val="00A57AEC"/>
    <w:rsid w:val="00A57D53"/>
    <w:rsid w:val="00A57F09"/>
    <w:rsid w:val="00A6037E"/>
    <w:rsid w:val="00A607CB"/>
    <w:rsid w:val="00A609BB"/>
    <w:rsid w:val="00A60A16"/>
    <w:rsid w:val="00A60CF9"/>
    <w:rsid w:val="00A60D4B"/>
    <w:rsid w:val="00A61422"/>
    <w:rsid w:val="00A61499"/>
    <w:rsid w:val="00A6188B"/>
    <w:rsid w:val="00A61CFA"/>
    <w:rsid w:val="00A61E0E"/>
    <w:rsid w:val="00A61E75"/>
    <w:rsid w:val="00A6247A"/>
    <w:rsid w:val="00A6257A"/>
    <w:rsid w:val="00A62B30"/>
    <w:rsid w:val="00A62EC2"/>
    <w:rsid w:val="00A62FF1"/>
    <w:rsid w:val="00A632B4"/>
    <w:rsid w:val="00A63380"/>
    <w:rsid w:val="00A6378C"/>
    <w:rsid w:val="00A63A92"/>
    <w:rsid w:val="00A63CAE"/>
    <w:rsid w:val="00A648B9"/>
    <w:rsid w:val="00A65ACC"/>
    <w:rsid w:val="00A65B26"/>
    <w:rsid w:val="00A6638D"/>
    <w:rsid w:val="00A666C0"/>
    <w:rsid w:val="00A66863"/>
    <w:rsid w:val="00A67471"/>
    <w:rsid w:val="00A67BD0"/>
    <w:rsid w:val="00A67DB1"/>
    <w:rsid w:val="00A67DDB"/>
    <w:rsid w:val="00A67ED7"/>
    <w:rsid w:val="00A70199"/>
    <w:rsid w:val="00A70969"/>
    <w:rsid w:val="00A70AE8"/>
    <w:rsid w:val="00A71552"/>
    <w:rsid w:val="00A717FB"/>
    <w:rsid w:val="00A724D8"/>
    <w:rsid w:val="00A72827"/>
    <w:rsid w:val="00A72A18"/>
    <w:rsid w:val="00A72A6E"/>
    <w:rsid w:val="00A72C74"/>
    <w:rsid w:val="00A7303D"/>
    <w:rsid w:val="00A73228"/>
    <w:rsid w:val="00A73289"/>
    <w:rsid w:val="00A7397C"/>
    <w:rsid w:val="00A74817"/>
    <w:rsid w:val="00A75237"/>
    <w:rsid w:val="00A75589"/>
    <w:rsid w:val="00A75968"/>
    <w:rsid w:val="00A759EE"/>
    <w:rsid w:val="00A75D86"/>
    <w:rsid w:val="00A75EDC"/>
    <w:rsid w:val="00A75FA5"/>
    <w:rsid w:val="00A76064"/>
    <w:rsid w:val="00A761C5"/>
    <w:rsid w:val="00A76595"/>
    <w:rsid w:val="00A7662E"/>
    <w:rsid w:val="00A76752"/>
    <w:rsid w:val="00A76802"/>
    <w:rsid w:val="00A768E1"/>
    <w:rsid w:val="00A769B2"/>
    <w:rsid w:val="00A76D80"/>
    <w:rsid w:val="00A76E2F"/>
    <w:rsid w:val="00A76ECB"/>
    <w:rsid w:val="00A77236"/>
    <w:rsid w:val="00A7728B"/>
    <w:rsid w:val="00A77342"/>
    <w:rsid w:val="00A77873"/>
    <w:rsid w:val="00A7799E"/>
    <w:rsid w:val="00A80355"/>
    <w:rsid w:val="00A8058D"/>
    <w:rsid w:val="00A8060B"/>
    <w:rsid w:val="00A807B5"/>
    <w:rsid w:val="00A80F21"/>
    <w:rsid w:val="00A8137C"/>
    <w:rsid w:val="00A816DC"/>
    <w:rsid w:val="00A81BF3"/>
    <w:rsid w:val="00A824F8"/>
    <w:rsid w:val="00A82DA5"/>
    <w:rsid w:val="00A82F62"/>
    <w:rsid w:val="00A83625"/>
    <w:rsid w:val="00A837DD"/>
    <w:rsid w:val="00A83802"/>
    <w:rsid w:val="00A838B6"/>
    <w:rsid w:val="00A83BAB"/>
    <w:rsid w:val="00A8452B"/>
    <w:rsid w:val="00A847A5"/>
    <w:rsid w:val="00A85762"/>
    <w:rsid w:val="00A85BA9"/>
    <w:rsid w:val="00A85E0D"/>
    <w:rsid w:val="00A85E1B"/>
    <w:rsid w:val="00A865E7"/>
    <w:rsid w:val="00A867D1"/>
    <w:rsid w:val="00A8682C"/>
    <w:rsid w:val="00A86931"/>
    <w:rsid w:val="00A86ADD"/>
    <w:rsid w:val="00A86FA2"/>
    <w:rsid w:val="00A8731F"/>
    <w:rsid w:val="00A876AF"/>
    <w:rsid w:val="00A87927"/>
    <w:rsid w:val="00A87A7C"/>
    <w:rsid w:val="00A87B1F"/>
    <w:rsid w:val="00A87BDF"/>
    <w:rsid w:val="00A900C9"/>
    <w:rsid w:val="00A90126"/>
    <w:rsid w:val="00A90340"/>
    <w:rsid w:val="00A907EA"/>
    <w:rsid w:val="00A90977"/>
    <w:rsid w:val="00A90B43"/>
    <w:rsid w:val="00A91492"/>
    <w:rsid w:val="00A91CF8"/>
    <w:rsid w:val="00A92063"/>
    <w:rsid w:val="00A9254E"/>
    <w:rsid w:val="00A92630"/>
    <w:rsid w:val="00A92A18"/>
    <w:rsid w:val="00A92CE3"/>
    <w:rsid w:val="00A93550"/>
    <w:rsid w:val="00A93C63"/>
    <w:rsid w:val="00A93E09"/>
    <w:rsid w:val="00A93F0A"/>
    <w:rsid w:val="00A94013"/>
    <w:rsid w:val="00A94318"/>
    <w:rsid w:val="00A9470C"/>
    <w:rsid w:val="00A95166"/>
    <w:rsid w:val="00A95974"/>
    <w:rsid w:val="00A95B0E"/>
    <w:rsid w:val="00A9625A"/>
    <w:rsid w:val="00A96958"/>
    <w:rsid w:val="00A9716E"/>
    <w:rsid w:val="00A97439"/>
    <w:rsid w:val="00A976F0"/>
    <w:rsid w:val="00A97B9B"/>
    <w:rsid w:val="00A97F75"/>
    <w:rsid w:val="00AA0603"/>
    <w:rsid w:val="00AA0C30"/>
    <w:rsid w:val="00AA1370"/>
    <w:rsid w:val="00AA16FF"/>
    <w:rsid w:val="00AA23C4"/>
    <w:rsid w:val="00AA23F4"/>
    <w:rsid w:val="00AA2D61"/>
    <w:rsid w:val="00AA2EBD"/>
    <w:rsid w:val="00AA2EFB"/>
    <w:rsid w:val="00AA2F8F"/>
    <w:rsid w:val="00AA3092"/>
    <w:rsid w:val="00AA315F"/>
    <w:rsid w:val="00AA3290"/>
    <w:rsid w:val="00AA363E"/>
    <w:rsid w:val="00AA37FC"/>
    <w:rsid w:val="00AA3A9A"/>
    <w:rsid w:val="00AA3B97"/>
    <w:rsid w:val="00AA3EF2"/>
    <w:rsid w:val="00AA4050"/>
    <w:rsid w:val="00AA481C"/>
    <w:rsid w:val="00AA4F24"/>
    <w:rsid w:val="00AA5028"/>
    <w:rsid w:val="00AA53F6"/>
    <w:rsid w:val="00AA603D"/>
    <w:rsid w:val="00AA6D1C"/>
    <w:rsid w:val="00AA6F2E"/>
    <w:rsid w:val="00AA70A0"/>
    <w:rsid w:val="00AA734B"/>
    <w:rsid w:val="00AA73BC"/>
    <w:rsid w:val="00AA7BAA"/>
    <w:rsid w:val="00AB03D6"/>
    <w:rsid w:val="00AB05A8"/>
    <w:rsid w:val="00AB0754"/>
    <w:rsid w:val="00AB0770"/>
    <w:rsid w:val="00AB0B57"/>
    <w:rsid w:val="00AB0C04"/>
    <w:rsid w:val="00AB0C10"/>
    <w:rsid w:val="00AB0C34"/>
    <w:rsid w:val="00AB0D6B"/>
    <w:rsid w:val="00AB0E04"/>
    <w:rsid w:val="00AB18EF"/>
    <w:rsid w:val="00AB214D"/>
    <w:rsid w:val="00AB217F"/>
    <w:rsid w:val="00AB2AAE"/>
    <w:rsid w:val="00AB3031"/>
    <w:rsid w:val="00AB3250"/>
    <w:rsid w:val="00AB32E9"/>
    <w:rsid w:val="00AB36F5"/>
    <w:rsid w:val="00AB3A4E"/>
    <w:rsid w:val="00AB3BEA"/>
    <w:rsid w:val="00AB4189"/>
    <w:rsid w:val="00AB4AF2"/>
    <w:rsid w:val="00AB4B23"/>
    <w:rsid w:val="00AB4FB9"/>
    <w:rsid w:val="00AB4FCB"/>
    <w:rsid w:val="00AB4FD1"/>
    <w:rsid w:val="00AB4FEC"/>
    <w:rsid w:val="00AB508D"/>
    <w:rsid w:val="00AB530F"/>
    <w:rsid w:val="00AB5717"/>
    <w:rsid w:val="00AB57ED"/>
    <w:rsid w:val="00AB5A6C"/>
    <w:rsid w:val="00AB5DBE"/>
    <w:rsid w:val="00AB5F41"/>
    <w:rsid w:val="00AB6506"/>
    <w:rsid w:val="00AB6AC2"/>
    <w:rsid w:val="00AB6CC3"/>
    <w:rsid w:val="00AB6DFA"/>
    <w:rsid w:val="00AB7375"/>
    <w:rsid w:val="00AB7529"/>
    <w:rsid w:val="00AB7706"/>
    <w:rsid w:val="00AB7768"/>
    <w:rsid w:val="00AB782D"/>
    <w:rsid w:val="00AB78EA"/>
    <w:rsid w:val="00AB7A05"/>
    <w:rsid w:val="00AB7B46"/>
    <w:rsid w:val="00AB7C57"/>
    <w:rsid w:val="00AB7DAE"/>
    <w:rsid w:val="00AB7F2E"/>
    <w:rsid w:val="00AC04DA"/>
    <w:rsid w:val="00AC0647"/>
    <w:rsid w:val="00AC0782"/>
    <w:rsid w:val="00AC09CC"/>
    <w:rsid w:val="00AC0E8A"/>
    <w:rsid w:val="00AC1007"/>
    <w:rsid w:val="00AC18DD"/>
    <w:rsid w:val="00AC1CFD"/>
    <w:rsid w:val="00AC1DFD"/>
    <w:rsid w:val="00AC2022"/>
    <w:rsid w:val="00AC2342"/>
    <w:rsid w:val="00AC24F4"/>
    <w:rsid w:val="00AC286A"/>
    <w:rsid w:val="00AC2A79"/>
    <w:rsid w:val="00AC2DEF"/>
    <w:rsid w:val="00AC2FE9"/>
    <w:rsid w:val="00AC35FD"/>
    <w:rsid w:val="00AC3751"/>
    <w:rsid w:val="00AC3C7D"/>
    <w:rsid w:val="00AC3F6A"/>
    <w:rsid w:val="00AC420D"/>
    <w:rsid w:val="00AC440E"/>
    <w:rsid w:val="00AC46A8"/>
    <w:rsid w:val="00AC4864"/>
    <w:rsid w:val="00AC4A29"/>
    <w:rsid w:val="00AC4B8F"/>
    <w:rsid w:val="00AC4C44"/>
    <w:rsid w:val="00AC4E7F"/>
    <w:rsid w:val="00AC63BC"/>
    <w:rsid w:val="00AC63C9"/>
    <w:rsid w:val="00AC67B4"/>
    <w:rsid w:val="00AC6882"/>
    <w:rsid w:val="00AC6CF4"/>
    <w:rsid w:val="00AC743E"/>
    <w:rsid w:val="00AC7DF4"/>
    <w:rsid w:val="00AC7E2C"/>
    <w:rsid w:val="00AD068C"/>
    <w:rsid w:val="00AD078F"/>
    <w:rsid w:val="00AD07D8"/>
    <w:rsid w:val="00AD0B1A"/>
    <w:rsid w:val="00AD127D"/>
    <w:rsid w:val="00AD1A11"/>
    <w:rsid w:val="00AD1ED9"/>
    <w:rsid w:val="00AD20B3"/>
    <w:rsid w:val="00AD2D61"/>
    <w:rsid w:val="00AD2D8C"/>
    <w:rsid w:val="00AD3A72"/>
    <w:rsid w:val="00AD3B1E"/>
    <w:rsid w:val="00AD4151"/>
    <w:rsid w:val="00AD441E"/>
    <w:rsid w:val="00AD4606"/>
    <w:rsid w:val="00AD46B1"/>
    <w:rsid w:val="00AD46B6"/>
    <w:rsid w:val="00AD48FF"/>
    <w:rsid w:val="00AD490C"/>
    <w:rsid w:val="00AD4CE5"/>
    <w:rsid w:val="00AD4D80"/>
    <w:rsid w:val="00AD4E94"/>
    <w:rsid w:val="00AD4F1F"/>
    <w:rsid w:val="00AD5A40"/>
    <w:rsid w:val="00AD6594"/>
    <w:rsid w:val="00AD6B55"/>
    <w:rsid w:val="00AD6CE0"/>
    <w:rsid w:val="00AD6F39"/>
    <w:rsid w:val="00AD6F7C"/>
    <w:rsid w:val="00AD6FBD"/>
    <w:rsid w:val="00AD7832"/>
    <w:rsid w:val="00AD7CE8"/>
    <w:rsid w:val="00AD7D30"/>
    <w:rsid w:val="00AE046E"/>
    <w:rsid w:val="00AE05B7"/>
    <w:rsid w:val="00AE0654"/>
    <w:rsid w:val="00AE06F2"/>
    <w:rsid w:val="00AE08C7"/>
    <w:rsid w:val="00AE097A"/>
    <w:rsid w:val="00AE0E1D"/>
    <w:rsid w:val="00AE17C2"/>
    <w:rsid w:val="00AE17C5"/>
    <w:rsid w:val="00AE1882"/>
    <w:rsid w:val="00AE1C23"/>
    <w:rsid w:val="00AE1C44"/>
    <w:rsid w:val="00AE2084"/>
    <w:rsid w:val="00AE23E0"/>
    <w:rsid w:val="00AE3025"/>
    <w:rsid w:val="00AE30AB"/>
    <w:rsid w:val="00AE3145"/>
    <w:rsid w:val="00AE325E"/>
    <w:rsid w:val="00AE369A"/>
    <w:rsid w:val="00AE3874"/>
    <w:rsid w:val="00AE3943"/>
    <w:rsid w:val="00AE3F12"/>
    <w:rsid w:val="00AE48ED"/>
    <w:rsid w:val="00AE497F"/>
    <w:rsid w:val="00AE4E1A"/>
    <w:rsid w:val="00AE50A7"/>
    <w:rsid w:val="00AE5849"/>
    <w:rsid w:val="00AE5B6B"/>
    <w:rsid w:val="00AE6041"/>
    <w:rsid w:val="00AE65C5"/>
    <w:rsid w:val="00AE6886"/>
    <w:rsid w:val="00AE6EB9"/>
    <w:rsid w:val="00AE7B8F"/>
    <w:rsid w:val="00AF02D3"/>
    <w:rsid w:val="00AF03B4"/>
    <w:rsid w:val="00AF0864"/>
    <w:rsid w:val="00AF0A1F"/>
    <w:rsid w:val="00AF0C80"/>
    <w:rsid w:val="00AF0F24"/>
    <w:rsid w:val="00AF1102"/>
    <w:rsid w:val="00AF1A0F"/>
    <w:rsid w:val="00AF1AA2"/>
    <w:rsid w:val="00AF201C"/>
    <w:rsid w:val="00AF223D"/>
    <w:rsid w:val="00AF254C"/>
    <w:rsid w:val="00AF2570"/>
    <w:rsid w:val="00AF277A"/>
    <w:rsid w:val="00AF29D7"/>
    <w:rsid w:val="00AF2C73"/>
    <w:rsid w:val="00AF35DC"/>
    <w:rsid w:val="00AF3601"/>
    <w:rsid w:val="00AF3816"/>
    <w:rsid w:val="00AF3BE2"/>
    <w:rsid w:val="00AF3C75"/>
    <w:rsid w:val="00AF45B0"/>
    <w:rsid w:val="00AF462B"/>
    <w:rsid w:val="00AF4B6B"/>
    <w:rsid w:val="00AF4D73"/>
    <w:rsid w:val="00AF4FB4"/>
    <w:rsid w:val="00AF5214"/>
    <w:rsid w:val="00AF5431"/>
    <w:rsid w:val="00AF5B1C"/>
    <w:rsid w:val="00AF6166"/>
    <w:rsid w:val="00AF62FB"/>
    <w:rsid w:val="00AF67A1"/>
    <w:rsid w:val="00AF6949"/>
    <w:rsid w:val="00AF79DF"/>
    <w:rsid w:val="00B0021D"/>
    <w:rsid w:val="00B007CB"/>
    <w:rsid w:val="00B00849"/>
    <w:rsid w:val="00B00940"/>
    <w:rsid w:val="00B00F28"/>
    <w:rsid w:val="00B01477"/>
    <w:rsid w:val="00B01533"/>
    <w:rsid w:val="00B017F1"/>
    <w:rsid w:val="00B01848"/>
    <w:rsid w:val="00B01B54"/>
    <w:rsid w:val="00B020FC"/>
    <w:rsid w:val="00B023BA"/>
    <w:rsid w:val="00B026E6"/>
    <w:rsid w:val="00B029F9"/>
    <w:rsid w:val="00B02AB7"/>
    <w:rsid w:val="00B02B73"/>
    <w:rsid w:val="00B03017"/>
    <w:rsid w:val="00B03A93"/>
    <w:rsid w:val="00B03B83"/>
    <w:rsid w:val="00B03ECE"/>
    <w:rsid w:val="00B03FE2"/>
    <w:rsid w:val="00B0443D"/>
    <w:rsid w:val="00B04592"/>
    <w:rsid w:val="00B045CE"/>
    <w:rsid w:val="00B04A9F"/>
    <w:rsid w:val="00B04FC2"/>
    <w:rsid w:val="00B053A3"/>
    <w:rsid w:val="00B053FF"/>
    <w:rsid w:val="00B05B13"/>
    <w:rsid w:val="00B06308"/>
    <w:rsid w:val="00B06612"/>
    <w:rsid w:val="00B06A7A"/>
    <w:rsid w:val="00B06D6F"/>
    <w:rsid w:val="00B0706A"/>
    <w:rsid w:val="00B10325"/>
    <w:rsid w:val="00B10806"/>
    <w:rsid w:val="00B10AEB"/>
    <w:rsid w:val="00B11454"/>
    <w:rsid w:val="00B11580"/>
    <w:rsid w:val="00B11787"/>
    <w:rsid w:val="00B11A82"/>
    <w:rsid w:val="00B11B70"/>
    <w:rsid w:val="00B120CF"/>
    <w:rsid w:val="00B12DA6"/>
    <w:rsid w:val="00B13686"/>
    <w:rsid w:val="00B13AA5"/>
    <w:rsid w:val="00B14298"/>
    <w:rsid w:val="00B1456B"/>
    <w:rsid w:val="00B1509D"/>
    <w:rsid w:val="00B15FF1"/>
    <w:rsid w:val="00B16027"/>
    <w:rsid w:val="00B16151"/>
    <w:rsid w:val="00B16174"/>
    <w:rsid w:val="00B1620C"/>
    <w:rsid w:val="00B162E4"/>
    <w:rsid w:val="00B16DBE"/>
    <w:rsid w:val="00B17375"/>
    <w:rsid w:val="00B17729"/>
    <w:rsid w:val="00B1783F"/>
    <w:rsid w:val="00B17ACA"/>
    <w:rsid w:val="00B2015A"/>
    <w:rsid w:val="00B2021B"/>
    <w:rsid w:val="00B210E4"/>
    <w:rsid w:val="00B211B8"/>
    <w:rsid w:val="00B214DF"/>
    <w:rsid w:val="00B21DC2"/>
    <w:rsid w:val="00B22603"/>
    <w:rsid w:val="00B226CD"/>
    <w:rsid w:val="00B226CF"/>
    <w:rsid w:val="00B22BBB"/>
    <w:rsid w:val="00B22C69"/>
    <w:rsid w:val="00B231EF"/>
    <w:rsid w:val="00B23212"/>
    <w:rsid w:val="00B23300"/>
    <w:rsid w:val="00B233F1"/>
    <w:rsid w:val="00B2344B"/>
    <w:rsid w:val="00B23546"/>
    <w:rsid w:val="00B24503"/>
    <w:rsid w:val="00B24576"/>
    <w:rsid w:val="00B24775"/>
    <w:rsid w:val="00B24C4E"/>
    <w:rsid w:val="00B24ED8"/>
    <w:rsid w:val="00B251BB"/>
    <w:rsid w:val="00B2577C"/>
    <w:rsid w:val="00B258BF"/>
    <w:rsid w:val="00B25A02"/>
    <w:rsid w:val="00B25AC7"/>
    <w:rsid w:val="00B25DC3"/>
    <w:rsid w:val="00B2642C"/>
    <w:rsid w:val="00B26D5C"/>
    <w:rsid w:val="00B27055"/>
    <w:rsid w:val="00B270BD"/>
    <w:rsid w:val="00B27212"/>
    <w:rsid w:val="00B27499"/>
    <w:rsid w:val="00B276D2"/>
    <w:rsid w:val="00B27C34"/>
    <w:rsid w:val="00B27F9A"/>
    <w:rsid w:val="00B30741"/>
    <w:rsid w:val="00B309C8"/>
    <w:rsid w:val="00B30BB6"/>
    <w:rsid w:val="00B30FF4"/>
    <w:rsid w:val="00B3159F"/>
    <w:rsid w:val="00B315C9"/>
    <w:rsid w:val="00B31621"/>
    <w:rsid w:val="00B31790"/>
    <w:rsid w:val="00B3255A"/>
    <w:rsid w:val="00B32A11"/>
    <w:rsid w:val="00B32AB1"/>
    <w:rsid w:val="00B32B4C"/>
    <w:rsid w:val="00B32F6F"/>
    <w:rsid w:val="00B3350B"/>
    <w:rsid w:val="00B33AAC"/>
    <w:rsid w:val="00B3424F"/>
    <w:rsid w:val="00B34600"/>
    <w:rsid w:val="00B347D5"/>
    <w:rsid w:val="00B34D28"/>
    <w:rsid w:val="00B34F2D"/>
    <w:rsid w:val="00B34FA0"/>
    <w:rsid w:val="00B35034"/>
    <w:rsid w:val="00B351A0"/>
    <w:rsid w:val="00B35256"/>
    <w:rsid w:val="00B361C2"/>
    <w:rsid w:val="00B361E5"/>
    <w:rsid w:val="00B3662E"/>
    <w:rsid w:val="00B367D3"/>
    <w:rsid w:val="00B37871"/>
    <w:rsid w:val="00B379D6"/>
    <w:rsid w:val="00B37E46"/>
    <w:rsid w:val="00B403AE"/>
    <w:rsid w:val="00B408EC"/>
    <w:rsid w:val="00B40BC5"/>
    <w:rsid w:val="00B40F7F"/>
    <w:rsid w:val="00B40FF9"/>
    <w:rsid w:val="00B41241"/>
    <w:rsid w:val="00B414A6"/>
    <w:rsid w:val="00B416C0"/>
    <w:rsid w:val="00B41B32"/>
    <w:rsid w:val="00B41BDF"/>
    <w:rsid w:val="00B41D55"/>
    <w:rsid w:val="00B41D94"/>
    <w:rsid w:val="00B42335"/>
    <w:rsid w:val="00B4255B"/>
    <w:rsid w:val="00B427E4"/>
    <w:rsid w:val="00B4322D"/>
    <w:rsid w:val="00B44187"/>
    <w:rsid w:val="00B441B1"/>
    <w:rsid w:val="00B4499D"/>
    <w:rsid w:val="00B44AC6"/>
    <w:rsid w:val="00B44E96"/>
    <w:rsid w:val="00B45157"/>
    <w:rsid w:val="00B45424"/>
    <w:rsid w:val="00B45988"/>
    <w:rsid w:val="00B45F60"/>
    <w:rsid w:val="00B4631F"/>
    <w:rsid w:val="00B46576"/>
    <w:rsid w:val="00B4706D"/>
    <w:rsid w:val="00B4717B"/>
    <w:rsid w:val="00B471C2"/>
    <w:rsid w:val="00B47571"/>
    <w:rsid w:val="00B47931"/>
    <w:rsid w:val="00B47B06"/>
    <w:rsid w:val="00B47F21"/>
    <w:rsid w:val="00B47F66"/>
    <w:rsid w:val="00B50243"/>
    <w:rsid w:val="00B502BA"/>
    <w:rsid w:val="00B5047E"/>
    <w:rsid w:val="00B509A8"/>
    <w:rsid w:val="00B509B2"/>
    <w:rsid w:val="00B50BFC"/>
    <w:rsid w:val="00B514A5"/>
    <w:rsid w:val="00B51971"/>
    <w:rsid w:val="00B51FFD"/>
    <w:rsid w:val="00B526D3"/>
    <w:rsid w:val="00B527CA"/>
    <w:rsid w:val="00B528A7"/>
    <w:rsid w:val="00B529AC"/>
    <w:rsid w:val="00B52A64"/>
    <w:rsid w:val="00B52AD2"/>
    <w:rsid w:val="00B52C1C"/>
    <w:rsid w:val="00B52CD1"/>
    <w:rsid w:val="00B52D93"/>
    <w:rsid w:val="00B53976"/>
    <w:rsid w:val="00B53F55"/>
    <w:rsid w:val="00B53F78"/>
    <w:rsid w:val="00B541A7"/>
    <w:rsid w:val="00B54410"/>
    <w:rsid w:val="00B54A34"/>
    <w:rsid w:val="00B54C4B"/>
    <w:rsid w:val="00B54D10"/>
    <w:rsid w:val="00B55123"/>
    <w:rsid w:val="00B5560E"/>
    <w:rsid w:val="00B55877"/>
    <w:rsid w:val="00B5629C"/>
    <w:rsid w:val="00B56996"/>
    <w:rsid w:val="00B56BA7"/>
    <w:rsid w:val="00B571D2"/>
    <w:rsid w:val="00B57422"/>
    <w:rsid w:val="00B57557"/>
    <w:rsid w:val="00B57F17"/>
    <w:rsid w:val="00B6001B"/>
    <w:rsid w:val="00B60061"/>
    <w:rsid w:val="00B600A4"/>
    <w:rsid w:val="00B604F6"/>
    <w:rsid w:val="00B606C8"/>
    <w:rsid w:val="00B60773"/>
    <w:rsid w:val="00B60B56"/>
    <w:rsid w:val="00B60E18"/>
    <w:rsid w:val="00B61661"/>
    <w:rsid w:val="00B61938"/>
    <w:rsid w:val="00B61ADB"/>
    <w:rsid w:val="00B61F78"/>
    <w:rsid w:val="00B626D5"/>
    <w:rsid w:val="00B62C3C"/>
    <w:rsid w:val="00B62C64"/>
    <w:rsid w:val="00B62E76"/>
    <w:rsid w:val="00B63150"/>
    <w:rsid w:val="00B631B7"/>
    <w:rsid w:val="00B63532"/>
    <w:rsid w:val="00B63817"/>
    <w:rsid w:val="00B6393C"/>
    <w:rsid w:val="00B63A64"/>
    <w:rsid w:val="00B6419B"/>
    <w:rsid w:val="00B642E0"/>
    <w:rsid w:val="00B64571"/>
    <w:rsid w:val="00B64692"/>
    <w:rsid w:val="00B64C53"/>
    <w:rsid w:val="00B64E54"/>
    <w:rsid w:val="00B64E8A"/>
    <w:rsid w:val="00B64EC6"/>
    <w:rsid w:val="00B64ED0"/>
    <w:rsid w:val="00B651F2"/>
    <w:rsid w:val="00B65938"/>
    <w:rsid w:val="00B65CCE"/>
    <w:rsid w:val="00B665FC"/>
    <w:rsid w:val="00B66F9A"/>
    <w:rsid w:val="00B67984"/>
    <w:rsid w:val="00B67E5A"/>
    <w:rsid w:val="00B700D6"/>
    <w:rsid w:val="00B70150"/>
    <w:rsid w:val="00B704FA"/>
    <w:rsid w:val="00B7086E"/>
    <w:rsid w:val="00B70BCA"/>
    <w:rsid w:val="00B70E72"/>
    <w:rsid w:val="00B71010"/>
    <w:rsid w:val="00B71365"/>
    <w:rsid w:val="00B7139E"/>
    <w:rsid w:val="00B71434"/>
    <w:rsid w:val="00B71728"/>
    <w:rsid w:val="00B71960"/>
    <w:rsid w:val="00B71A30"/>
    <w:rsid w:val="00B71AB1"/>
    <w:rsid w:val="00B7252C"/>
    <w:rsid w:val="00B72877"/>
    <w:rsid w:val="00B72BE1"/>
    <w:rsid w:val="00B732C1"/>
    <w:rsid w:val="00B739BE"/>
    <w:rsid w:val="00B74A04"/>
    <w:rsid w:val="00B74BE5"/>
    <w:rsid w:val="00B74EC5"/>
    <w:rsid w:val="00B75266"/>
    <w:rsid w:val="00B755A0"/>
    <w:rsid w:val="00B75A1C"/>
    <w:rsid w:val="00B75FD2"/>
    <w:rsid w:val="00B76136"/>
    <w:rsid w:val="00B76940"/>
    <w:rsid w:val="00B76E7A"/>
    <w:rsid w:val="00B7723E"/>
    <w:rsid w:val="00B804A6"/>
    <w:rsid w:val="00B80792"/>
    <w:rsid w:val="00B808E8"/>
    <w:rsid w:val="00B80E40"/>
    <w:rsid w:val="00B819D9"/>
    <w:rsid w:val="00B81A5A"/>
    <w:rsid w:val="00B81B8E"/>
    <w:rsid w:val="00B81D6A"/>
    <w:rsid w:val="00B81E5A"/>
    <w:rsid w:val="00B81EE4"/>
    <w:rsid w:val="00B82282"/>
    <w:rsid w:val="00B82321"/>
    <w:rsid w:val="00B8239E"/>
    <w:rsid w:val="00B823D8"/>
    <w:rsid w:val="00B824FA"/>
    <w:rsid w:val="00B82AAA"/>
    <w:rsid w:val="00B83106"/>
    <w:rsid w:val="00B8312B"/>
    <w:rsid w:val="00B8342E"/>
    <w:rsid w:val="00B83831"/>
    <w:rsid w:val="00B84041"/>
    <w:rsid w:val="00B844A1"/>
    <w:rsid w:val="00B8450A"/>
    <w:rsid w:val="00B84815"/>
    <w:rsid w:val="00B84DC9"/>
    <w:rsid w:val="00B86920"/>
    <w:rsid w:val="00B872E7"/>
    <w:rsid w:val="00B8765A"/>
    <w:rsid w:val="00B90637"/>
    <w:rsid w:val="00B9096D"/>
    <w:rsid w:val="00B90C78"/>
    <w:rsid w:val="00B9126D"/>
    <w:rsid w:val="00B917AA"/>
    <w:rsid w:val="00B91978"/>
    <w:rsid w:val="00B91C33"/>
    <w:rsid w:val="00B91EF9"/>
    <w:rsid w:val="00B9247A"/>
    <w:rsid w:val="00B92D2B"/>
    <w:rsid w:val="00B93225"/>
    <w:rsid w:val="00B93430"/>
    <w:rsid w:val="00B93B3E"/>
    <w:rsid w:val="00B93ED3"/>
    <w:rsid w:val="00B940D9"/>
    <w:rsid w:val="00B94606"/>
    <w:rsid w:val="00B94EDA"/>
    <w:rsid w:val="00B95456"/>
    <w:rsid w:val="00B957B0"/>
    <w:rsid w:val="00B9589F"/>
    <w:rsid w:val="00B95E1C"/>
    <w:rsid w:val="00B95E2D"/>
    <w:rsid w:val="00B961AB"/>
    <w:rsid w:val="00B9626F"/>
    <w:rsid w:val="00B96B12"/>
    <w:rsid w:val="00B97136"/>
    <w:rsid w:val="00B97352"/>
    <w:rsid w:val="00B973F6"/>
    <w:rsid w:val="00B977A3"/>
    <w:rsid w:val="00B978CC"/>
    <w:rsid w:val="00B97A37"/>
    <w:rsid w:val="00BA01A7"/>
    <w:rsid w:val="00BA086A"/>
    <w:rsid w:val="00BA0E62"/>
    <w:rsid w:val="00BA0EDA"/>
    <w:rsid w:val="00BA0FD8"/>
    <w:rsid w:val="00BA118A"/>
    <w:rsid w:val="00BA1749"/>
    <w:rsid w:val="00BA1F44"/>
    <w:rsid w:val="00BA216D"/>
    <w:rsid w:val="00BA25C0"/>
    <w:rsid w:val="00BA2992"/>
    <w:rsid w:val="00BA2A90"/>
    <w:rsid w:val="00BA2AF3"/>
    <w:rsid w:val="00BA3117"/>
    <w:rsid w:val="00BA3304"/>
    <w:rsid w:val="00BA34E2"/>
    <w:rsid w:val="00BA3A80"/>
    <w:rsid w:val="00BA3E4B"/>
    <w:rsid w:val="00BA4FDA"/>
    <w:rsid w:val="00BA500D"/>
    <w:rsid w:val="00BA5072"/>
    <w:rsid w:val="00BA53BE"/>
    <w:rsid w:val="00BA5B52"/>
    <w:rsid w:val="00BA5F71"/>
    <w:rsid w:val="00BA676E"/>
    <w:rsid w:val="00BA6CF0"/>
    <w:rsid w:val="00BA72E8"/>
    <w:rsid w:val="00BA7587"/>
    <w:rsid w:val="00BA76E6"/>
    <w:rsid w:val="00BA7BF3"/>
    <w:rsid w:val="00BA7BFB"/>
    <w:rsid w:val="00BA7DE9"/>
    <w:rsid w:val="00BA7E65"/>
    <w:rsid w:val="00BB02DD"/>
    <w:rsid w:val="00BB0501"/>
    <w:rsid w:val="00BB0559"/>
    <w:rsid w:val="00BB0F82"/>
    <w:rsid w:val="00BB10F6"/>
    <w:rsid w:val="00BB1451"/>
    <w:rsid w:val="00BB1AA3"/>
    <w:rsid w:val="00BB1AF1"/>
    <w:rsid w:val="00BB2240"/>
    <w:rsid w:val="00BB23C5"/>
    <w:rsid w:val="00BB2996"/>
    <w:rsid w:val="00BB2FC5"/>
    <w:rsid w:val="00BB39E8"/>
    <w:rsid w:val="00BB3BC2"/>
    <w:rsid w:val="00BB3C89"/>
    <w:rsid w:val="00BB458E"/>
    <w:rsid w:val="00BB4CBA"/>
    <w:rsid w:val="00BB4E4B"/>
    <w:rsid w:val="00BB508D"/>
    <w:rsid w:val="00BB514D"/>
    <w:rsid w:val="00BB541B"/>
    <w:rsid w:val="00BB5722"/>
    <w:rsid w:val="00BB587C"/>
    <w:rsid w:val="00BB5AD1"/>
    <w:rsid w:val="00BB6041"/>
    <w:rsid w:val="00BB669F"/>
    <w:rsid w:val="00BB66E6"/>
    <w:rsid w:val="00BB6BBB"/>
    <w:rsid w:val="00BB77FD"/>
    <w:rsid w:val="00BB7849"/>
    <w:rsid w:val="00BB78AD"/>
    <w:rsid w:val="00BB7EC8"/>
    <w:rsid w:val="00BC0024"/>
    <w:rsid w:val="00BC0034"/>
    <w:rsid w:val="00BC020A"/>
    <w:rsid w:val="00BC048C"/>
    <w:rsid w:val="00BC0551"/>
    <w:rsid w:val="00BC0FCE"/>
    <w:rsid w:val="00BC13FD"/>
    <w:rsid w:val="00BC199C"/>
    <w:rsid w:val="00BC26DD"/>
    <w:rsid w:val="00BC2B4B"/>
    <w:rsid w:val="00BC2CDD"/>
    <w:rsid w:val="00BC2FDA"/>
    <w:rsid w:val="00BC3052"/>
    <w:rsid w:val="00BC3280"/>
    <w:rsid w:val="00BC36A4"/>
    <w:rsid w:val="00BC3820"/>
    <w:rsid w:val="00BC3EAC"/>
    <w:rsid w:val="00BC430E"/>
    <w:rsid w:val="00BC4729"/>
    <w:rsid w:val="00BC4914"/>
    <w:rsid w:val="00BC4919"/>
    <w:rsid w:val="00BC5415"/>
    <w:rsid w:val="00BC57A6"/>
    <w:rsid w:val="00BC58DF"/>
    <w:rsid w:val="00BC595A"/>
    <w:rsid w:val="00BC5982"/>
    <w:rsid w:val="00BC5F23"/>
    <w:rsid w:val="00BC60B2"/>
    <w:rsid w:val="00BC61D5"/>
    <w:rsid w:val="00BC6641"/>
    <w:rsid w:val="00BC6A0E"/>
    <w:rsid w:val="00BC6C7C"/>
    <w:rsid w:val="00BC704A"/>
    <w:rsid w:val="00BC7134"/>
    <w:rsid w:val="00BC720C"/>
    <w:rsid w:val="00BC74DC"/>
    <w:rsid w:val="00BC783E"/>
    <w:rsid w:val="00BC7F45"/>
    <w:rsid w:val="00BD03CC"/>
    <w:rsid w:val="00BD0D94"/>
    <w:rsid w:val="00BD10C2"/>
    <w:rsid w:val="00BD1241"/>
    <w:rsid w:val="00BD18F4"/>
    <w:rsid w:val="00BD1CA3"/>
    <w:rsid w:val="00BD1D14"/>
    <w:rsid w:val="00BD288C"/>
    <w:rsid w:val="00BD31CE"/>
    <w:rsid w:val="00BD31D7"/>
    <w:rsid w:val="00BD3E6F"/>
    <w:rsid w:val="00BD3EDB"/>
    <w:rsid w:val="00BD4765"/>
    <w:rsid w:val="00BD4AC1"/>
    <w:rsid w:val="00BD4B5C"/>
    <w:rsid w:val="00BD4EF0"/>
    <w:rsid w:val="00BD530E"/>
    <w:rsid w:val="00BD545E"/>
    <w:rsid w:val="00BD594D"/>
    <w:rsid w:val="00BD5AB1"/>
    <w:rsid w:val="00BD5C06"/>
    <w:rsid w:val="00BD5D45"/>
    <w:rsid w:val="00BD5EE9"/>
    <w:rsid w:val="00BD6238"/>
    <w:rsid w:val="00BD64E1"/>
    <w:rsid w:val="00BD6AA6"/>
    <w:rsid w:val="00BD6EAE"/>
    <w:rsid w:val="00BD7F74"/>
    <w:rsid w:val="00BE05EA"/>
    <w:rsid w:val="00BE07FA"/>
    <w:rsid w:val="00BE0A3A"/>
    <w:rsid w:val="00BE0B50"/>
    <w:rsid w:val="00BE0BFF"/>
    <w:rsid w:val="00BE0DA1"/>
    <w:rsid w:val="00BE14C2"/>
    <w:rsid w:val="00BE1805"/>
    <w:rsid w:val="00BE1830"/>
    <w:rsid w:val="00BE18FC"/>
    <w:rsid w:val="00BE1E30"/>
    <w:rsid w:val="00BE227A"/>
    <w:rsid w:val="00BE22E2"/>
    <w:rsid w:val="00BE2418"/>
    <w:rsid w:val="00BE256F"/>
    <w:rsid w:val="00BE26AB"/>
    <w:rsid w:val="00BE26F6"/>
    <w:rsid w:val="00BE290A"/>
    <w:rsid w:val="00BE31B0"/>
    <w:rsid w:val="00BE33D0"/>
    <w:rsid w:val="00BE3872"/>
    <w:rsid w:val="00BE3A0F"/>
    <w:rsid w:val="00BE3D89"/>
    <w:rsid w:val="00BE4198"/>
    <w:rsid w:val="00BE457E"/>
    <w:rsid w:val="00BE45E2"/>
    <w:rsid w:val="00BE4A38"/>
    <w:rsid w:val="00BE4B78"/>
    <w:rsid w:val="00BE4E03"/>
    <w:rsid w:val="00BE50E3"/>
    <w:rsid w:val="00BE552C"/>
    <w:rsid w:val="00BE56DB"/>
    <w:rsid w:val="00BE5D1F"/>
    <w:rsid w:val="00BE6009"/>
    <w:rsid w:val="00BE62DE"/>
    <w:rsid w:val="00BE6517"/>
    <w:rsid w:val="00BE675C"/>
    <w:rsid w:val="00BE6E33"/>
    <w:rsid w:val="00BE7124"/>
    <w:rsid w:val="00BE718C"/>
    <w:rsid w:val="00BE7BB6"/>
    <w:rsid w:val="00BE7C6B"/>
    <w:rsid w:val="00BF019A"/>
    <w:rsid w:val="00BF061D"/>
    <w:rsid w:val="00BF06F4"/>
    <w:rsid w:val="00BF0DD4"/>
    <w:rsid w:val="00BF1007"/>
    <w:rsid w:val="00BF108A"/>
    <w:rsid w:val="00BF123E"/>
    <w:rsid w:val="00BF142D"/>
    <w:rsid w:val="00BF1515"/>
    <w:rsid w:val="00BF2B40"/>
    <w:rsid w:val="00BF2B50"/>
    <w:rsid w:val="00BF2C05"/>
    <w:rsid w:val="00BF3A01"/>
    <w:rsid w:val="00BF3D54"/>
    <w:rsid w:val="00BF3DAC"/>
    <w:rsid w:val="00BF4212"/>
    <w:rsid w:val="00BF4553"/>
    <w:rsid w:val="00BF4C13"/>
    <w:rsid w:val="00BF4DAC"/>
    <w:rsid w:val="00BF50FA"/>
    <w:rsid w:val="00BF5599"/>
    <w:rsid w:val="00BF55AA"/>
    <w:rsid w:val="00BF5786"/>
    <w:rsid w:val="00BF592A"/>
    <w:rsid w:val="00BF617D"/>
    <w:rsid w:val="00BF6AB7"/>
    <w:rsid w:val="00BF7138"/>
    <w:rsid w:val="00BF7199"/>
    <w:rsid w:val="00BF73B7"/>
    <w:rsid w:val="00BF78BF"/>
    <w:rsid w:val="00BF7918"/>
    <w:rsid w:val="00BF7F01"/>
    <w:rsid w:val="00C007D8"/>
    <w:rsid w:val="00C00838"/>
    <w:rsid w:val="00C00946"/>
    <w:rsid w:val="00C00A42"/>
    <w:rsid w:val="00C00F5C"/>
    <w:rsid w:val="00C012EE"/>
    <w:rsid w:val="00C01421"/>
    <w:rsid w:val="00C01517"/>
    <w:rsid w:val="00C01522"/>
    <w:rsid w:val="00C0177A"/>
    <w:rsid w:val="00C019D8"/>
    <w:rsid w:val="00C01A25"/>
    <w:rsid w:val="00C01AAC"/>
    <w:rsid w:val="00C01C7C"/>
    <w:rsid w:val="00C01D92"/>
    <w:rsid w:val="00C02A72"/>
    <w:rsid w:val="00C02CB3"/>
    <w:rsid w:val="00C02F08"/>
    <w:rsid w:val="00C02F20"/>
    <w:rsid w:val="00C02FFE"/>
    <w:rsid w:val="00C030DE"/>
    <w:rsid w:val="00C0311C"/>
    <w:rsid w:val="00C038BB"/>
    <w:rsid w:val="00C03EC9"/>
    <w:rsid w:val="00C03F4D"/>
    <w:rsid w:val="00C040FA"/>
    <w:rsid w:val="00C04355"/>
    <w:rsid w:val="00C0451D"/>
    <w:rsid w:val="00C04C81"/>
    <w:rsid w:val="00C0503E"/>
    <w:rsid w:val="00C0522C"/>
    <w:rsid w:val="00C05785"/>
    <w:rsid w:val="00C0583E"/>
    <w:rsid w:val="00C05DC0"/>
    <w:rsid w:val="00C0625C"/>
    <w:rsid w:val="00C0633D"/>
    <w:rsid w:val="00C06575"/>
    <w:rsid w:val="00C0659C"/>
    <w:rsid w:val="00C068C9"/>
    <w:rsid w:val="00C06C24"/>
    <w:rsid w:val="00C07849"/>
    <w:rsid w:val="00C07989"/>
    <w:rsid w:val="00C07C2D"/>
    <w:rsid w:val="00C07E65"/>
    <w:rsid w:val="00C1026D"/>
    <w:rsid w:val="00C1034A"/>
    <w:rsid w:val="00C106EC"/>
    <w:rsid w:val="00C10AE2"/>
    <w:rsid w:val="00C112F2"/>
    <w:rsid w:val="00C1135C"/>
    <w:rsid w:val="00C114CF"/>
    <w:rsid w:val="00C11950"/>
    <w:rsid w:val="00C11D08"/>
    <w:rsid w:val="00C11D0E"/>
    <w:rsid w:val="00C122D4"/>
    <w:rsid w:val="00C123E8"/>
    <w:rsid w:val="00C12F2F"/>
    <w:rsid w:val="00C130C9"/>
    <w:rsid w:val="00C13561"/>
    <w:rsid w:val="00C1397D"/>
    <w:rsid w:val="00C13A16"/>
    <w:rsid w:val="00C13C0C"/>
    <w:rsid w:val="00C145A4"/>
    <w:rsid w:val="00C14A04"/>
    <w:rsid w:val="00C14C37"/>
    <w:rsid w:val="00C1592E"/>
    <w:rsid w:val="00C15EB7"/>
    <w:rsid w:val="00C16557"/>
    <w:rsid w:val="00C1668B"/>
    <w:rsid w:val="00C1704A"/>
    <w:rsid w:val="00C17352"/>
    <w:rsid w:val="00C17447"/>
    <w:rsid w:val="00C175A4"/>
    <w:rsid w:val="00C1795F"/>
    <w:rsid w:val="00C17E1D"/>
    <w:rsid w:val="00C20668"/>
    <w:rsid w:val="00C2084B"/>
    <w:rsid w:val="00C20C20"/>
    <w:rsid w:val="00C20DE9"/>
    <w:rsid w:val="00C20E5A"/>
    <w:rsid w:val="00C21071"/>
    <w:rsid w:val="00C21221"/>
    <w:rsid w:val="00C215A9"/>
    <w:rsid w:val="00C21D03"/>
    <w:rsid w:val="00C21D24"/>
    <w:rsid w:val="00C22069"/>
    <w:rsid w:val="00C2235A"/>
    <w:rsid w:val="00C22B6B"/>
    <w:rsid w:val="00C22D74"/>
    <w:rsid w:val="00C22EB4"/>
    <w:rsid w:val="00C22FC6"/>
    <w:rsid w:val="00C23665"/>
    <w:rsid w:val="00C238D9"/>
    <w:rsid w:val="00C23A27"/>
    <w:rsid w:val="00C23BDC"/>
    <w:rsid w:val="00C23BE1"/>
    <w:rsid w:val="00C23CC7"/>
    <w:rsid w:val="00C23E12"/>
    <w:rsid w:val="00C24286"/>
    <w:rsid w:val="00C24BE5"/>
    <w:rsid w:val="00C24CD1"/>
    <w:rsid w:val="00C2523F"/>
    <w:rsid w:val="00C252AC"/>
    <w:rsid w:val="00C25421"/>
    <w:rsid w:val="00C2592E"/>
    <w:rsid w:val="00C25A1E"/>
    <w:rsid w:val="00C25EB0"/>
    <w:rsid w:val="00C265E3"/>
    <w:rsid w:val="00C26AA8"/>
    <w:rsid w:val="00C26C4A"/>
    <w:rsid w:val="00C27192"/>
    <w:rsid w:val="00C27419"/>
    <w:rsid w:val="00C2746A"/>
    <w:rsid w:val="00C27746"/>
    <w:rsid w:val="00C27AE0"/>
    <w:rsid w:val="00C27CE3"/>
    <w:rsid w:val="00C3016F"/>
    <w:rsid w:val="00C3071E"/>
    <w:rsid w:val="00C30738"/>
    <w:rsid w:val="00C30A79"/>
    <w:rsid w:val="00C30B2D"/>
    <w:rsid w:val="00C30BE7"/>
    <w:rsid w:val="00C30E87"/>
    <w:rsid w:val="00C31712"/>
    <w:rsid w:val="00C32010"/>
    <w:rsid w:val="00C32167"/>
    <w:rsid w:val="00C32417"/>
    <w:rsid w:val="00C3352F"/>
    <w:rsid w:val="00C335E9"/>
    <w:rsid w:val="00C33AF5"/>
    <w:rsid w:val="00C33DD0"/>
    <w:rsid w:val="00C34273"/>
    <w:rsid w:val="00C34473"/>
    <w:rsid w:val="00C34ABC"/>
    <w:rsid w:val="00C34CB7"/>
    <w:rsid w:val="00C34DAD"/>
    <w:rsid w:val="00C34FE4"/>
    <w:rsid w:val="00C35048"/>
    <w:rsid w:val="00C35739"/>
    <w:rsid w:val="00C358EF"/>
    <w:rsid w:val="00C35BA3"/>
    <w:rsid w:val="00C36326"/>
    <w:rsid w:val="00C363FD"/>
    <w:rsid w:val="00C37236"/>
    <w:rsid w:val="00C3727E"/>
    <w:rsid w:val="00C3775F"/>
    <w:rsid w:val="00C37789"/>
    <w:rsid w:val="00C37C67"/>
    <w:rsid w:val="00C37F74"/>
    <w:rsid w:val="00C407BF"/>
    <w:rsid w:val="00C4099E"/>
    <w:rsid w:val="00C40C31"/>
    <w:rsid w:val="00C412B6"/>
    <w:rsid w:val="00C413F6"/>
    <w:rsid w:val="00C41549"/>
    <w:rsid w:val="00C416CE"/>
    <w:rsid w:val="00C41B82"/>
    <w:rsid w:val="00C41CDB"/>
    <w:rsid w:val="00C420C6"/>
    <w:rsid w:val="00C42571"/>
    <w:rsid w:val="00C42B9E"/>
    <w:rsid w:val="00C431DB"/>
    <w:rsid w:val="00C436B8"/>
    <w:rsid w:val="00C43DF2"/>
    <w:rsid w:val="00C443CF"/>
    <w:rsid w:val="00C44538"/>
    <w:rsid w:val="00C44720"/>
    <w:rsid w:val="00C44796"/>
    <w:rsid w:val="00C44951"/>
    <w:rsid w:val="00C44A49"/>
    <w:rsid w:val="00C44AAC"/>
    <w:rsid w:val="00C44DF8"/>
    <w:rsid w:val="00C44F74"/>
    <w:rsid w:val="00C4524E"/>
    <w:rsid w:val="00C456C4"/>
    <w:rsid w:val="00C45713"/>
    <w:rsid w:val="00C45BB7"/>
    <w:rsid w:val="00C460E6"/>
    <w:rsid w:val="00C4646E"/>
    <w:rsid w:val="00C464A0"/>
    <w:rsid w:val="00C469A0"/>
    <w:rsid w:val="00C46BB0"/>
    <w:rsid w:val="00C47482"/>
    <w:rsid w:val="00C479D2"/>
    <w:rsid w:val="00C504C7"/>
    <w:rsid w:val="00C5071E"/>
    <w:rsid w:val="00C50A16"/>
    <w:rsid w:val="00C50B4B"/>
    <w:rsid w:val="00C5159D"/>
    <w:rsid w:val="00C51AB4"/>
    <w:rsid w:val="00C51F5D"/>
    <w:rsid w:val="00C522B9"/>
    <w:rsid w:val="00C524DE"/>
    <w:rsid w:val="00C52A67"/>
    <w:rsid w:val="00C530A0"/>
    <w:rsid w:val="00C532E6"/>
    <w:rsid w:val="00C5357F"/>
    <w:rsid w:val="00C5375D"/>
    <w:rsid w:val="00C537E9"/>
    <w:rsid w:val="00C53E60"/>
    <w:rsid w:val="00C53EF0"/>
    <w:rsid w:val="00C53FE3"/>
    <w:rsid w:val="00C540FA"/>
    <w:rsid w:val="00C5426C"/>
    <w:rsid w:val="00C543A7"/>
    <w:rsid w:val="00C544B7"/>
    <w:rsid w:val="00C54555"/>
    <w:rsid w:val="00C54B23"/>
    <w:rsid w:val="00C54CE1"/>
    <w:rsid w:val="00C550A8"/>
    <w:rsid w:val="00C55732"/>
    <w:rsid w:val="00C55E39"/>
    <w:rsid w:val="00C564B3"/>
    <w:rsid w:val="00C566F1"/>
    <w:rsid w:val="00C56750"/>
    <w:rsid w:val="00C5676C"/>
    <w:rsid w:val="00C567E3"/>
    <w:rsid w:val="00C56A97"/>
    <w:rsid w:val="00C570BA"/>
    <w:rsid w:val="00C576E8"/>
    <w:rsid w:val="00C579E3"/>
    <w:rsid w:val="00C57E93"/>
    <w:rsid w:val="00C6026A"/>
    <w:rsid w:val="00C60549"/>
    <w:rsid w:val="00C61C38"/>
    <w:rsid w:val="00C620F0"/>
    <w:rsid w:val="00C62867"/>
    <w:rsid w:val="00C62AB9"/>
    <w:rsid w:val="00C62ABA"/>
    <w:rsid w:val="00C62E2C"/>
    <w:rsid w:val="00C63046"/>
    <w:rsid w:val="00C63105"/>
    <w:rsid w:val="00C6311B"/>
    <w:rsid w:val="00C631A9"/>
    <w:rsid w:val="00C631E9"/>
    <w:rsid w:val="00C641E8"/>
    <w:rsid w:val="00C64542"/>
    <w:rsid w:val="00C64861"/>
    <w:rsid w:val="00C64969"/>
    <w:rsid w:val="00C64E8A"/>
    <w:rsid w:val="00C64EE2"/>
    <w:rsid w:val="00C64FA0"/>
    <w:rsid w:val="00C6542C"/>
    <w:rsid w:val="00C659CC"/>
    <w:rsid w:val="00C65A36"/>
    <w:rsid w:val="00C65DFE"/>
    <w:rsid w:val="00C66536"/>
    <w:rsid w:val="00C66F17"/>
    <w:rsid w:val="00C6743B"/>
    <w:rsid w:val="00C67945"/>
    <w:rsid w:val="00C6798D"/>
    <w:rsid w:val="00C679C9"/>
    <w:rsid w:val="00C67A23"/>
    <w:rsid w:val="00C67BBA"/>
    <w:rsid w:val="00C67F7E"/>
    <w:rsid w:val="00C70101"/>
    <w:rsid w:val="00C705E2"/>
    <w:rsid w:val="00C7073A"/>
    <w:rsid w:val="00C71365"/>
    <w:rsid w:val="00C718E5"/>
    <w:rsid w:val="00C719FD"/>
    <w:rsid w:val="00C71A1D"/>
    <w:rsid w:val="00C71B6A"/>
    <w:rsid w:val="00C71C56"/>
    <w:rsid w:val="00C7228C"/>
    <w:rsid w:val="00C7265D"/>
    <w:rsid w:val="00C72905"/>
    <w:rsid w:val="00C730EE"/>
    <w:rsid w:val="00C73130"/>
    <w:rsid w:val="00C73697"/>
    <w:rsid w:val="00C736B0"/>
    <w:rsid w:val="00C7399A"/>
    <w:rsid w:val="00C73AA3"/>
    <w:rsid w:val="00C74633"/>
    <w:rsid w:val="00C74B99"/>
    <w:rsid w:val="00C74CD9"/>
    <w:rsid w:val="00C74DF7"/>
    <w:rsid w:val="00C74EAF"/>
    <w:rsid w:val="00C75317"/>
    <w:rsid w:val="00C75874"/>
    <w:rsid w:val="00C7597D"/>
    <w:rsid w:val="00C75A5F"/>
    <w:rsid w:val="00C76016"/>
    <w:rsid w:val="00C76516"/>
    <w:rsid w:val="00C76595"/>
    <w:rsid w:val="00C7686C"/>
    <w:rsid w:val="00C76A19"/>
    <w:rsid w:val="00C76BD6"/>
    <w:rsid w:val="00C76C6E"/>
    <w:rsid w:val="00C76DD8"/>
    <w:rsid w:val="00C76E70"/>
    <w:rsid w:val="00C76F6D"/>
    <w:rsid w:val="00C771BF"/>
    <w:rsid w:val="00C775B4"/>
    <w:rsid w:val="00C77A6F"/>
    <w:rsid w:val="00C77BC5"/>
    <w:rsid w:val="00C80192"/>
    <w:rsid w:val="00C802A6"/>
    <w:rsid w:val="00C80C7C"/>
    <w:rsid w:val="00C80F89"/>
    <w:rsid w:val="00C81546"/>
    <w:rsid w:val="00C8157B"/>
    <w:rsid w:val="00C81950"/>
    <w:rsid w:val="00C81CE9"/>
    <w:rsid w:val="00C81D89"/>
    <w:rsid w:val="00C8235E"/>
    <w:rsid w:val="00C82B05"/>
    <w:rsid w:val="00C8312D"/>
    <w:rsid w:val="00C83DB0"/>
    <w:rsid w:val="00C8421E"/>
    <w:rsid w:val="00C8434A"/>
    <w:rsid w:val="00C845A7"/>
    <w:rsid w:val="00C84D91"/>
    <w:rsid w:val="00C84EDE"/>
    <w:rsid w:val="00C8546A"/>
    <w:rsid w:val="00C856B8"/>
    <w:rsid w:val="00C858D8"/>
    <w:rsid w:val="00C8663B"/>
    <w:rsid w:val="00C87713"/>
    <w:rsid w:val="00C87F01"/>
    <w:rsid w:val="00C90097"/>
    <w:rsid w:val="00C903B9"/>
    <w:rsid w:val="00C904F6"/>
    <w:rsid w:val="00C90F70"/>
    <w:rsid w:val="00C911B7"/>
    <w:rsid w:val="00C912D1"/>
    <w:rsid w:val="00C91334"/>
    <w:rsid w:val="00C9173D"/>
    <w:rsid w:val="00C91A22"/>
    <w:rsid w:val="00C9254B"/>
    <w:rsid w:val="00C92592"/>
    <w:rsid w:val="00C92729"/>
    <w:rsid w:val="00C92ACD"/>
    <w:rsid w:val="00C92AFD"/>
    <w:rsid w:val="00C92BC7"/>
    <w:rsid w:val="00C931AC"/>
    <w:rsid w:val="00C93355"/>
    <w:rsid w:val="00C9351F"/>
    <w:rsid w:val="00C93708"/>
    <w:rsid w:val="00C939D0"/>
    <w:rsid w:val="00C93E03"/>
    <w:rsid w:val="00C940AC"/>
    <w:rsid w:val="00C94B83"/>
    <w:rsid w:val="00C94C69"/>
    <w:rsid w:val="00C94EED"/>
    <w:rsid w:val="00C9527A"/>
    <w:rsid w:val="00C952EB"/>
    <w:rsid w:val="00C956E0"/>
    <w:rsid w:val="00C9595A"/>
    <w:rsid w:val="00C95E5C"/>
    <w:rsid w:val="00C96308"/>
    <w:rsid w:val="00C96643"/>
    <w:rsid w:val="00C97005"/>
    <w:rsid w:val="00C97147"/>
    <w:rsid w:val="00C972EB"/>
    <w:rsid w:val="00C97510"/>
    <w:rsid w:val="00C97619"/>
    <w:rsid w:val="00C97857"/>
    <w:rsid w:val="00C97913"/>
    <w:rsid w:val="00C97959"/>
    <w:rsid w:val="00C97E65"/>
    <w:rsid w:val="00CA0237"/>
    <w:rsid w:val="00CA0265"/>
    <w:rsid w:val="00CA0337"/>
    <w:rsid w:val="00CA08D4"/>
    <w:rsid w:val="00CA0D1D"/>
    <w:rsid w:val="00CA0E13"/>
    <w:rsid w:val="00CA0EB6"/>
    <w:rsid w:val="00CA177B"/>
    <w:rsid w:val="00CA1DBB"/>
    <w:rsid w:val="00CA1F7F"/>
    <w:rsid w:val="00CA21DE"/>
    <w:rsid w:val="00CA2873"/>
    <w:rsid w:val="00CA29FD"/>
    <w:rsid w:val="00CA2A7C"/>
    <w:rsid w:val="00CA2C2F"/>
    <w:rsid w:val="00CA2E93"/>
    <w:rsid w:val="00CA2E99"/>
    <w:rsid w:val="00CA3197"/>
    <w:rsid w:val="00CA3281"/>
    <w:rsid w:val="00CA335F"/>
    <w:rsid w:val="00CA33A1"/>
    <w:rsid w:val="00CA348C"/>
    <w:rsid w:val="00CA355D"/>
    <w:rsid w:val="00CA3733"/>
    <w:rsid w:val="00CA399F"/>
    <w:rsid w:val="00CA3B77"/>
    <w:rsid w:val="00CA3DBE"/>
    <w:rsid w:val="00CA3F8C"/>
    <w:rsid w:val="00CA449A"/>
    <w:rsid w:val="00CA45D4"/>
    <w:rsid w:val="00CA4A76"/>
    <w:rsid w:val="00CA4D59"/>
    <w:rsid w:val="00CA4E47"/>
    <w:rsid w:val="00CA4E6D"/>
    <w:rsid w:val="00CA5B52"/>
    <w:rsid w:val="00CA5F89"/>
    <w:rsid w:val="00CA6437"/>
    <w:rsid w:val="00CA67BE"/>
    <w:rsid w:val="00CA6F4F"/>
    <w:rsid w:val="00CA78F0"/>
    <w:rsid w:val="00CA7E8E"/>
    <w:rsid w:val="00CB003C"/>
    <w:rsid w:val="00CB008B"/>
    <w:rsid w:val="00CB029F"/>
    <w:rsid w:val="00CB0347"/>
    <w:rsid w:val="00CB0376"/>
    <w:rsid w:val="00CB04D4"/>
    <w:rsid w:val="00CB08B1"/>
    <w:rsid w:val="00CB0B7F"/>
    <w:rsid w:val="00CB0EA5"/>
    <w:rsid w:val="00CB0F27"/>
    <w:rsid w:val="00CB0F80"/>
    <w:rsid w:val="00CB16AB"/>
    <w:rsid w:val="00CB177A"/>
    <w:rsid w:val="00CB18DE"/>
    <w:rsid w:val="00CB237C"/>
    <w:rsid w:val="00CB2845"/>
    <w:rsid w:val="00CB2C46"/>
    <w:rsid w:val="00CB2E59"/>
    <w:rsid w:val="00CB2F89"/>
    <w:rsid w:val="00CB314B"/>
    <w:rsid w:val="00CB36F1"/>
    <w:rsid w:val="00CB3891"/>
    <w:rsid w:val="00CB39DB"/>
    <w:rsid w:val="00CB3A18"/>
    <w:rsid w:val="00CB3E98"/>
    <w:rsid w:val="00CB42BC"/>
    <w:rsid w:val="00CB45EB"/>
    <w:rsid w:val="00CB4660"/>
    <w:rsid w:val="00CB46A7"/>
    <w:rsid w:val="00CB48C0"/>
    <w:rsid w:val="00CB49D8"/>
    <w:rsid w:val="00CB4D71"/>
    <w:rsid w:val="00CB4E29"/>
    <w:rsid w:val="00CB5297"/>
    <w:rsid w:val="00CB52F1"/>
    <w:rsid w:val="00CB53FB"/>
    <w:rsid w:val="00CB59F0"/>
    <w:rsid w:val="00CB60CB"/>
    <w:rsid w:val="00CB6149"/>
    <w:rsid w:val="00CB625D"/>
    <w:rsid w:val="00CB6987"/>
    <w:rsid w:val="00CB6C3D"/>
    <w:rsid w:val="00CB7186"/>
    <w:rsid w:val="00CB7353"/>
    <w:rsid w:val="00CB74D8"/>
    <w:rsid w:val="00CB79E9"/>
    <w:rsid w:val="00CB7BDD"/>
    <w:rsid w:val="00CB7E69"/>
    <w:rsid w:val="00CB7E87"/>
    <w:rsid w:val="00CC0139"/>
    <w:rsid w:val="00CC03BA"/>
    <w:rsid w:val="00CC049E"/>
    <w:rsid w:val="00CC06EE"/>
    <w:rsid w:val="00CC0DC0"/>
    <w:rsid w:val="00CC12A6"/>
    <w:rsid w:val="00CC157C"/>
    <w:rsid w:val="00CC18FB"/>
    <w:rsid w:val="00CC1AB2"/>
    <w:rsid w:val="00CC1B95"/>
    <w:rsid w:val="00CC1BE1"/>
    <w:rsid w:val="00CC1E92"/>
    <w:rsid w:val="00CC28CC"/>
    <w:rsid w:val="00CC2A96"/>
    <w:rsid w:val="00CC3188"/>
    <w:rsid w:val="00CC3311"/>
    <w:rsid w:val="00CC4085"/>
    <w:rsid w:val="00CC42B8"/>
    <w:rsid w:val="00CC4B24"/>
    <w:rsid w:val="00CC52F6"/>
    <w:rsid w:val="00CC53E3"/>
    <w:rsid w:val="00CC5488"/>
    <w:rsid w:val="00CC552C"/>
    <w:rsid w:val="00CC55E1"/>
    <w:rsid w:val="00CC57E7"/>
    <w:rsid w:val="00CC5E11"/>
    <w:rsid w:val="00CC631F"/>
    <w:rsid w:val="00CC64F1"/>
    <w:rsid w:val="00CC65E2"/>
    <w:rsid w:val="00CC7235"/>
    <w:rsid w:val="00CC77BA"/>
    <w:rsid w:val="00CC7BD1"/>
    <w:rsid w:val="00CD0177"/>
    <w:rsid w:val="00CD0289"/>
    <w:rsid w:val="00CD03AD"/>
    <w:rsid w:val="00CD03F1"/>
    <w:rsid w:val="00CD0A0C"/>
    <w:rsid w:val="00CD1307"/>
    <w:rsid w:val="00CD1BEE"/>
    <w:rsid w:val="00CD1C4B"/>
    <w:rsid w:val="00CD21B9"/>
    <w:rsid w:val="00CD27EE"/>
    <w:rsid w:val="00CD28A6"/>
    <w:rsid w:val="00CD2A87"/>
    <w:rsid w:val="00CD33C6"/>
    <w:rsid w:val="00CD33EC"/>
    <w:rsid w:val="00CD39B2"/>
    <w:rsid w:val="00CD3DA7"/>
    <w:rsid w:val="00CD42A6"/>
    <w:rsid w:val="00CD45BC"/>
    <w:rsid w:val="00CD4DD0"/>
    <w:rsid w:val="00CD56AA"/>
    <w:rsid w:val="00CD58B6"/>
    <w:rsid w:val="00CD59C8"/>
    <w:rsid w:val="00CD5F0E"/>
    <w:rsid w:val="00CD5F34"/>
    <w:rsid w:val="00CD6099"/>
    <w:rsid w:val="00CD609D"/>
    <w:rsid w:val="00CD61C3"/>
    <w:rsid w:val="00CD661E"/>
    <w:rsid w:val="00CD6738"/>
    <w:rsid w:val="00CD6D38"/>
    <w:rsid w:val="00CD6DEE"/>
    <w:rsid w:val="00CD6F34"/>
    <w:rsid w:val="00CD6F3B"/>
    <w:rsid w:val="00CD7195"/>
    <w:rsid w:val="00CD78C5"/>
    <w:rsid w:val="00CD7C30"/>
    <w:rsid w:val="00CD7CD8"/>
    <w:rsid w:val="00CD7FF2"/>
    <w:rsid w:val="00CE0D0F"/>
    <w:rsid w:val="00CE12AF"/>
    <w:rsid w:val="00CE14BB"/>
    <w:rsid w:val="00CE15DC"/>
    <w:rsid w:val="00CE173F"/>
    <w:rsid w:val="00CE257E"/>
    <w:rsid w:val="00CE2A17"/>
    <w:rsid w:val="00CE304C"/>
    <w:rsid w:val="00CE3102"/>
    <w:rsid w:val="00CE3BE5"/>
    <w:rsid w:val="00CE3D09"/>
    <w:rsid w:val="00CE3DA6"/>
    <w:rsid w:val="00CE4213"/>
    <w:rsid w:val="00CE4A32"/>
    <w:rsid w:val="00CE4B35"/>
    <w:rsid w:val="00CE4EC4"/>
    <w:rsid w:val="00CE5436"/>
    <w:rsid w:val="00CE5928"/>
    <w:rsid w:val="00CE5BA8"/>
    <w:rsid w:val="00CE5F05"/>
    <w:rsid w:val="00CE61CE"/>
    <w:rsid w:val="00CE62DF"/>
    <w:rsid w:val="00CE660A"/>
    <w:rsid w:val="00CE6621"/>
    <w:rsid w:val="00CE670E"/>
    <w:rsid w:val="00CE68A3"/>
    <w:rsid w:val="00CE6FA1"/>
    <w:rsid w:val="00CE6FBB"/>
    <w:rsid w:val="00CE772A"/>
    <w:rsid w:val="00CE778D"/>
    <w:rsid w:val="00CE77B3"/>
    <w:rsid w:val="00CE7F1B"/>
    <w:rsid w:val="00CF0820"/>
    <w:rsid w:val="00CF08CF"/>
    <w:rsid w:val="00CF0AA9"/>
    <w:rsid w:val="00CF0CE6"/>
    <w:rsid w:val="00CF0FD2"/>
    <w:rsid w:val="00CF1160"/>
    <w:rsid w:val="00CF1375"/>
    <w:rsid w:val="00CF1A55"/>
    <w:rsid w:val="00CF1B45"/>
    <w:rsid w:val="00CF1D99"/>
    <w:rsid w:val="00CF1E0C"/>
    <w:rsid w:val="00CF1E1F"/>
    <w:rsid w:val="00CF1ECB"/>
    <w:rsid w:val="00CF2E9E"/>
    <w:rsid w:val="00CF2EB4"/>
    <w:rsid w:val="00CF31D8"/>
    <w:rsid w:val="00CF3890"/>
    <w:rsid w:val="00CF3A32"/>
    <w:rsid w:val="00CF3BFF"/>
    <w:rsid w:val="00CF3C29"/>
    <w:rsid w:val="00CF3E25"/>
    <w:rsid w:val="00CF3EC7"/>
    <w:rsid w:val="00CF4072"/>
    <w:rsid w:val="00CF40EA"/>
    <w:rsid w:val="00CF4547"/>
    <w:rsid w:val="00CF4A15"/>
    <w:rsid w:val="00CF4D15"/>
    <w:rsid w:val="00CF5085"/>
    <w:rsid w:val="00CF51E5"/>
    <w:rsid w:val="00CF5251"/>
    <w:rsid w:val="00CF5329"/>
    <w:rsid w:val="00CF58AE"/>
    <w:rsid w:val="00CF5E0F"/>
    <w:rsid w:val="00CF5E10"/>
    <w:rsid w:val="00CF6B7E"/>
    <w:rsid w:val="00CF6E35"/>
    <w:rsid w:val="00CF7315"/>
    <w:rsid w:val="00CF7A2F"/>
    <w:rsid w:val="00CF7BAE"/>
    <w:rsid w:val="00CF7D77"/>
    <w:rsid w:val="00D0022E"/>
    <w:rsid w:val="00D0049C"/>
    <w:rsid w:val="00D00946"/>
    <w:rsid w:val="00D00A4C"/>
    <w:rsid w:val="00D00B59"/>
    <w:rsid w:val="00D00C56"/>
    <w:rsid w:val="00D00D67"/>
    <w:rsid w:val="00D00D8C"/>
    <w:rsid w:val="00D00EA8"/>
    <w:rsid w:val="00D013C8"/>
    <w:rsid w:val="00D01498"/>
    <w:rsid w:val="00D01565"/>
    <w:rsid w:val="00D016BA"/>
    <w:rsid w:val="00D01B72"/>
    <w:rsid w:val="00D01D1C"/>
    <w:rsid w:val="00D01ED8"/>
    <w:rsid w:val="00D024F7"/>
    <w:rsid w:val="00D0254F"/>
    <w:rsid w:val="00D02C8C"/>
    <w:rsid w:val="00D02D55"/>
    <w:rsid w:val="00D0334D"/>
    <w:rsid w:val="00D03520"/>
    <w:rsid w:val="00D0354F"/>
    <w:rsid w:val="00D0362B"/>
    <w:rsid w:val="00D03837"/>
    <w:rsid w:val="00D03A30"/>
    <w:rsid w:val="00D03C62"/>
    <w:rsid w:val="00D0400F"/>
    <w:rsid w:val="00D041C0"/>
    <w:rsid w:val="00D044F4"/>
    <w:rsid w:val="00D045D4"/>
    <w:rsid w:val="00D0474F"/>
    <w:rsid w:val="00D04D9C"/>
    <w:rsid w:val="00D05383"/>
    <w:rsid w:val="00D057D9"/>
    <w:rsid w:val="00D05E02"/>
    <w:rsid w:val="00D06127"/>
    <w:rsid w:val="00D06214"/>
    <w:rsid w:val="00D0637F"/>
    <w:rsid w:val="00D064DE"/>
    <w:rsid w:val="00D06599"/>
    <w:rsid w:val="00D06679"/>
    <w:rsid w:val="00D0671A"/>
    <w:rsid w:val="00D06BA2"/>
    <w:rsid w:val="00D06C5E"/>
    <w:rsid w:val="00D06C81"/>
    <w:rsid w:val="00D06D17"/>
    <w:rsid w:val="00D075AF"/>
    <w:rsid w:val="00D07644"/>
    <w:rsid w:val="00D07C89"/>
    <w:rsid w:val="00D07F38"/>
    <w:rsid w:val="00D10077"/>
    <w:rsid w:val="00D10203"/>
    <w:rsid w:val="00D112AF"/>
    <w:rsid w:val="00D113C3"/>
    <w:rsid w:val="00D117F7"/>
    <w:rsid w:val="00D11875"/>
    <w:rsid w:val="00D11ABE"/>
    <w:rsid w:val="00D11E63"/>
    <w:rsid w:val="00D11EB7"/>
    <w:rsid w:val="00D120E6"/>
    <w:rsid w:val="00D124DD"/>
    <w:rsid w:val="00D12584"/>
    <w:rsid w:val="00D12A9D"/>
    <w:rsid w:val="00D12CB6"/>
    <w:rsid w:val="00D12E98"/>
    <w:rsid w:val="00D12FE6"/>
    <w:rsid w:val="00D1337A"/>
    <w:rsid w:val="00D13803"/>
    <w:rsid w:val="00D13CBE"/>
    <w:rsid w:val="00D13E78"/>
    <w:rsid w:val="00D14455"/>
    <w:rsid w:val="00D14993"/>
    <w:rsid w:val="00D14C50"/>
    <w:rsid w:val="00D150A8"/>
    <w:rsid w:val="00D155B5"/>
    <w:rsid w:val="00D15829"/>
    <w:rsid w:val="00D158BF"/>
    <w:rsid w:val="00D15A4F"/>
    <w:rsid w:val="00D15AC3"/>
    <w:rsid w:val="00D1669B"/>
    <w:rsid w:val="00D1679D"/>
    <w:rsid w:val="00D16AD5"/>
    <w:rsid w:val="00D16EA7"/>
    <w:rsid w:val="00D173C7"/>
    <w:rsid w:val="00D17A84"/>
    <w:rsid w:val="00D17CC5"/>
    <w:rsid w:val="00D20315"/>
    <w:rsid w:val="00D2093C"/>
    <w:rsid w:val="00D20B9B"/>
    <w:rsid w:val="00D20BC0"/>
    <w:rsid w:val="00D20E58"/>
    <w:rsid w:val="00D20EFB"/>
    <w:rsid w:val="00D2142C"/>
    <w:rsid w:val="00D216D2"/>
    <w:rsid w:val="00D218E3"/>
    <w:rsid w:val="00D21C9A"/>
    <w:rsid w:val="00D21E91"/>
    <w:rsid w:val="00D21EF8"/>
    <w:rsid w:val="00D2219D"/>
    <w:rsid w:val="00D22822"/>
    <w:rsid w:val="00D22A7F"/>
    <w:rsid w:val="00D22BB6"/>
    <w:rsid w:val="00D235C8"/>
    <w:rsid w:val="00D23773"/>
    <w:rsid w:val="00D24686"/>
    <w:rsid w:val="00D24D5D"/>
    <w:rsid w:val="00D2507A"/>
    <w:rsid w:val="00D2508C"/>
    <w:rsid w:val="00D2569F"/>
    <w:rsid w:val="00D26970"/>
    <w:rsid w:val="00D26A50"/>
    <w:rsid w:val="00D26B18"/>
    <w:rsid w:val="00D26B98"/>
    <w:rsid w:val="00D30A8E"/>
    <w:rsid w:val="00D30D62"/>
    <w:rsid w:val="00D30DA0"/>
    <w:rsid w:val="00D30E00"/>
    <w:rsid w:val="00D30F60"/>
    <w:rsid w:val="00D3124D"/>
    <w:rsid w:val="00D3193E"/>
    <w:rsid w:val="00D31CE3"/>
    <w:rsid w:val="00D31FD2"/>
    <w:rsid w:val="00D3360D"/>
    <w:rsid w:val="00D3396C"/>
    <w:rsid w:val="00D33EAD"/>
    <w:rsid w:val="00D34249"/>
    <w:rsid w:val="00D3429E"/>
    <w:rsid w:val="00D34671"/>
    <w:rsid w:val="00D34B12"/>
    <w:rsid w:val="00D34E36"/>
    <w:rsid w:val="00D34E87"/>
    <w:rsid w:val="00D34EB5"/>
    <w:rsid w:val="00D35096"/>
    <w:rsid w:val="00D351CB"/>
    <w:rsid w:val="00D35229"/>
    <w:rsid w:val="00D357F6"/>
    <w:rsid w:val="00D35B2B"/>
    <w:rsid w:val="00D35C47"/>
    <w:rsid w:val="00D35E34"/>
    <w:rsid w:val="00D35F66"/>
    <w:rsid w:val="00D35F7D"/>
    <w:rsid w:val="00D35FD2"/>
    <w:rsid w:val="00D36337"/>
    <w:rsid w:val="00D36342"/>
    <w:rsid w:val="00D368A3"/>
    <w:rsid w:val="00D36B3B"/>
    <w:rsid w:val="00D36E07"/>
    <w:rsid w:val="00D37027"/>
    <w:rsid w:val="00D37044"/>
    <w:rsid w:val="00D3722F"/>
    <w:rsid w:val="00D3727B"/>
    <w:rsid w:val="00D372BA"/>
    <w:rsid w:val="00D37713"/>
    <w:rsid w:val="00D37A14"/>
    <w:rsid w:val="00D37C6B"/>
    <w:rsid w:val="00D37E83"/>
    <w:rsid w:val="00D40234"/>
    <w:rsid w:val="00D409B4"/>
    <w:rsid w:val="00D41056"/>
    <w:rsid w:val="00D4122B"/>
    <w:rsid w:val="00D4140C"/>
    <w:rsid w:val="00D41662"/>
    <w:rsid w:val="00D4172E"/>
    <w:rsid w:val="00D41AB5"/>
    <w:rsid w:val="00D41AE9"/>
    <w:rsid w:val="00D420AA"/>
    <w:rsid w:val="00D425A6"/>
    <w:rsid w:val="00D425F8"/>
    <w:rsid w:val="00D42B20"/>
    <w:rsid w:val="00D42E22"/>
    <w:rsid w:val="00D4320F"/>
    <w:rsid w:val="00D4385C"/>
    <w:rsid w:val="00D43A0E"/>
    <w:rsid w:val="00D444A3"/>
    <w:rsid w:val="00D44F7D"/>
    <w:rsid w:val="00D450A9"/>
    <w:rsid w:val="00D4561E"/>
    <w:rsid w:val="00D45913"/>
    <w:rsid w:val="00D45B45"/>
    <w:rsid w:val="00D4614E"/>
    <w:rsid w:val="00D46B14"/>
    <w:rsid w:val="00D46B17"/>
    <w:rsid w:val="00D47018"/>
    <w:rsid w:val="00D47448"/>
    <w:rsid w:val="00D47729"/>
    <w:rsid w:val="00D47739"/>
    <w:rsid w:val="00D47881"/>
    <w:rsid w:val="00D47BE3"/>
    <w:rsid w:val="00D47C80"/>
    <w:rsid w:val="00D47E52"/>
    <w:rsid w:val="00D5009E"/>
    <w:rsid w:val="00D500A3"/>
    <w:rsid w:val="00D50399"/>
    <w:rsid w:val="00D50F37"/>
    <w:rsid w:val="00D51189"/>
    <w:rsid w:val="00D5142E"/>
    <w:rsid w:val="00D52048"/>
    <w:rsid w:val="00D52C44"/>
    <w:rsid w:val="00D53365"/>
    <w:rsid w:val="00D533AB"/>
    <w:rsid w:val="00D5371A"/>
    <w:rsid w:val="00D53731"/>
    <w:rsid w:val="00D53A01"/>
    <w:rsid w:val="00D53C30"/>
    <w:rsid w:val="00D53D0B"/>
    <w:rsid w:val="00D54078"/>
    <w:rsid w:val="00D5468E"/>
    <w:rsid w:val="00D54BF2"/>
    <w:rsid w:val="00D550DC"/>
    <w:rsid w:val="00D553F9"/>
    <w:rsid w:val="00D5585C"/>
    <w:rsid w:val="00D55A10"/>
    <w:rsid w:val="00D55F3D"/>
    <w:rsid w:val="00D561D6"/>
    <w:rsid w:val="00D564F8"/>
    <w:rsid w:val="00D56519"/>
    <w:rsid w:val="00D56636"/>
    <w:rsid w:val="00D56845"/>
    <w:rsid w:val="00D56863"/>
    <w:rsid w:val="00D56962"/>
    <w:rsid w:val="00D56969"/>
    <w:rsid w:val="00D56EC6"/>
    <w:rsid w:val="00D57128"/>
    <w:rsid w:val="00D574FC"/>
    <w:rsid w:val="00D579E6"/>
    <w:rsid w:val="00D57D4E"/>
    <w:rsid w:val="00D57FA5"/>
    <w:rsid w:val="00D6089A"/>
    <w:rsid w:val="00D60D38"/>
    <w:rsid w:val="00D61003"/>
    <w:rsid w:val="00D611E8"/>
    <w:rsid w:val="00D6150B"/>
    <w:rsid w:val="00D6159C"/>
    <w:rsid w:val="00D6176C"/>
    <w:rsid w:val="00D618EA"/>
    <w:rsid w:val="00D6195E"/>
    <w:rsid w:val="00D61DE6"/>
    <w:rsid w:val="00D61F6B"/>
    <w:rsid w:val="00D6269E"/>
    <w:rsid w:val="00D62A8F"/>
    <w:rsid w:val="00D6305E"/>
    <w:rsid w:val="00D63319"/>
    <w:rsid w:val="00D63380"/>
    <w:rsid w:val="00D6357E"/>
    <w:rsid w:val="00D63852"/>
    <w:rsid w:val="00D64442"/>
    <w:rsid w:val="00D64DB7"/>
    <w:rsid w:val="00D64DC0"/>
    <w:rsid w:val="00D650BC"/>
    <w:rsid w:val="00D65211"/>
    <w:rsid w:val="00D65F1D"/>
    <w:rsid w:val="00D66094"/>
    <w:rsid w:val="00D6614D"/>
    <w:rsid w:val="00D66178"/>
    <w:rsid w:val="00D66749"/>
    <w:rsid w:val="00D669A4"/>
    <w:rsid w:val="00D66B9B"/>
    <w:rsid w:val="00D66F7C"/>
    <w:rsid w:val="00D6706A"/>
    <w:rsid w:val="00D67414"/>
    <w:rsid w:val="00D6789C"/>
    <w:rsid w:val="00D67AC9"/>
    <w:rsid w:val="00D67B47"/>
    <w:rsid w:val="00D67CA9"/>
    <w:rsid w:val="00D67CEC"/>
    <w:rsid w:val="00D67DC6"/>
    <w:rsid w:val="00D67E3F"/>
    <w:rsid w:val="00D704A3"/>
    <w:rsid w:val="00D70503"/>
    <w:rsid w:val="00D70B0A"/>
    <w:rsid w:val="00D71172"/>
    <w:rsid w:val="00D711F9"/>
    <w:rsid w:val="00D71722"/>
    <w:rsid w:val="00D71813"/>
    <w:rsid w:val="00D71BC8"/>
    <w:rsid w:val="00D71E21"/>
    <w:rsid w:val="00D727FA"/>
    <w:rsid w:val="00D72A3E"/>
    <w:rsid w:val="00D73497"/>
    <w:rsid w:val="00D73742"/>
    <w:rsid w:val="00D73A78"/>
    <w:rsid w:val="00D73C48"/>
    <w:rsid w:val="00D73C61"/>
    <w:rsid w:val="00D73C7F"/>
    <w:rsid w:val="00D74091"/>
    <w:rsid w:val="00D7441D"/>
    <w:rsid w:val="00D74511"/>
    <w:rsid w:val="00D7465E"/>
    <w:rsid w:val="00D74667"/>
    <w:rsid w:val="00D74A58"/>
    <w:rsid w:val="00D74CD3"/>
    <w:rsid w:val="00D74CF6"/>
    <w:rsid w:val="00D750B8"/>
    <w:rsid w:val="00D75274"/>
    <w:rsid w:val="00D753C2"/>
    <w:rsid w:val="00D75555"/>
    <w:rsid w:val="00D75931"/>
    <w:rsid w:val="00D7614A"/>
    <w:rsid w:val="00D7680E"/>
    <w:rsid w:val="00D76A8E"/>
    <w:rsid w:val="00D76BE4"/>
    <w:rsid w:val="00D76E61"/>
    <w:rsid w:val="00D7710C"/>
    <w:rsid w:val="00D77361"/>
    <w:rsid w:val="00D77377"/>
    <w:rsid w:val="00D77431"/>
    <w:rsid w:val="00D77B67"/>
    <w:rsid w:val="00D77F85"/>
    <w:rsid w:val="00D801E4"/>
    <w:rsid w:val="00D80217"/>
    <w:rsid w:val="00D80864"/>
    <w:rsid w:val="00D80AD6"/>
    <w:rsid w:val="00D810FF"/>
    <w:rsid w:val="00D813E8"/>
    <w:rsid w:val="00D81A30"/>
    <w:rsid w:val="00D81D0E"/>
    <w:rsid w:val="00D81D1A"/>
    <w:rsid w:val="00D81E6D"/>
    <w:rsid w:val="00D825D9"/>
    <w:rsid w:val="00D8271D"/>
    <w:rsid w:val="00D82BC2"/>
    <w:rsid w:val="00D82ED1"/>
    <w:rsid w:val="00D83F8D"/>
    <w:rsid w:val="00D8409F"/>
    <w:rsid w:val="00D841DA"/>
    <w:rsid w:val="00D842BA"/>
    <w:rsid w:val="00D842EF"/>
    <w:rsid w:val="00D8529A"/>
    <w:rsid w:val="00D85383"/>
    <w:rsid w:val="00D8578C"/>
    <w:rsid w:val="00D858A0"/>
    <w:rsid w:val="00D85920"/>
    <w:rsid w:val="00D85E1F"/>
    <w:rsid w:val="00D85F78"/>
    <w:rsid w:val="00D8626D"/>
    <w:rsid w:val="00D869BE"/>
    <w:rsid w:val="00D86BA4"/>
    <w:rsid w:val="00D86D08"/>
    <w:rsid w:val="00D87BEC"/>
    <w:rsid w:val="00D87DC2"/>
    <w:rsid w:val="00D904F0"/>
    <w:rsid w:val="00D907DB"/>
    <w:rsid w:val="00D908A2"/>
    <w:rsid w:val="00D90AEE"/>
    <w:rsid w:val="00D90BAD"/>
    <w:rsid w:val="00D90D01"/>
    <w:rsid w:val="00D90F53"/>
    <w:rsid w:val="00D91144"/>
    <w:rsid w:val="00D91291"/>
    <w:rsid w:val="00D91766"/>
    <w:rsid w:val="00D917F5"/>
    <w:rsid w:val="00D91A5C"/>
    <w:rsid w:val="00D91C0B"/>
    <w:rsid w:val="00D92077"/>
    <w:rsid w:val="00D922F9"/>
    <w:rsid w:val="00D925D2"/>
    <w:rsid w:val="00D92B83"/>
    <w:rsid w:val="00D92F4B"/>
    <w:rsid w:val="00D93472"/>
    <w:rsid w:val="00D93534"/>
    <w:rsid w:val="00D936DA"/>
    <w:rsid w:val="00D941E4"/>
    <w:rsid w:val="00D942C0"/>
    <w:rsid w:val="00D94379"/>
    <w:rsid w:val="00D946C4"/>
    <w:rsid w:val="00D94E91"/>
    <w:rsid w:val="00D95127"/>
    <w:rsid w:val="00D95504"/>
    <w:rsid w:val="00D95598"/>
    <w:rsid w:val="00D958EB"/>
    <w:rsid w:val="00D959FB"/>
    <w:rsid w:val="00D95AC6"/>
    <w:rsid w:val="00D95FEF"/>
    <w:rsid w:val="00D9626C"/>
    <w:rsid w:val="00D96352"/>
    <w:rsid w:val="00D97061"/>
    <w:rsid w:val="00D972CE"/>
    <w:rsid w:val="00D97738"/>
    <w:rsid w:val="00D97DF4"/>
    <w:rsid w:val="00D97F79"/>
    <w:rsid w:val="00DA0665"/>
    <w:rsid w:val="00DA09AA"/>
    <w:rsid w:val="00DA0D79"/>
    <w:rsid w:val="00DA1058"/>
    <w:rsid w:val="00DA16F7"/>
    <w:rsid w:val="00DA1A1F"/>
    <w:rsid w:val="00DA1D43"/>
    <w:rsid w:val="00DA1F45"/>
    <w:rsid w:val="00DA20BB"/>
    <w:rsid w:val="00DA2286"/>
    <w:rsid w:val="00DA2368"/>
    <w:rsid w:val="00DA23C8"/>
    <w:rsid w:val="00DA2599"/>
    <w:rsid w:val="00DA26B1"/>
    <w:rsid w:val="00DA2940"/>
    <w:rsid w:val="00DA2A52"/>
    <w:rsid w:val="00DA319E"/>
    <w:rsid w:val="00DA34D6"/>
    <w:rsid w:val="00DA3A5B"/>
    <w:rsid w:val="00DA3A7F"/>
    <w:rsid w:val="00DA3AE8"/>
    <w:rsid w:val="00DA3B0F"/>
    <w:rsid w:val="00DA4070"/>
    <w:rsid w:val="00DA46FF"/>
    <w:rsid w:val="00DA497C"/>
    <w:rsid w:val="00DA5013"/>
    <w:rsid w:val="00DA5A05"/>
    <w:rsid w:val="00DA5A16"/>
    <w:rsid w:val="00DA5A78"/>
    <w:rsid w:val="00DA63E3"/>
    <w:rsid w:val="00DA649D"/>
    <w:rsid w:val="00DA6703"/>
    <w:rsid w:val="00DA6802"/>
    <w:rsid w:val="00DA680A"/>
    <w:rsid w:val="00DA6DD0"/>
    <w:rsid w:val="00DA70E2"/>
    <w:rsid w:val="00DA75E2"/>
    <w:rsid w:val="00DA78B8"/>
    <w:rsid w:val="00DA7AA1"/>
    <w:rsid w:val="00DA7BEA"/>
    <w:rsid w:val="00DA7FDA"/>
    <w:rsid w:val="00DB0204"/>
    <w:rsid w:val="00DB02C5"/>
    <w:rsid w:val="00DB081E"/>
    <w:rsid w:val="00DB08F0"/>
    <w:rsid w:val="00DB13FE"/>
    <w:rsid w:val="00DB1C97"/>
    <w:rsid w:val="00DB1DFA"/>
    <w:rsid w:val="00DB213F"/>
    <w:rsid w:val="00DB21BE"/>
    <w:rsid w:val="00DB2311"/>
    <w:rsid w:val="00DB246F"/>
    <w:rsid w:val="00DB26FF"/>
    <w:rsid w:val="00DB285D"/>
    <w:rsid w:val="00DB2C0B"/>
    <w:rsid w:val="00DB30A1"/>
    <w:rsid w:val="00DB3185"/>
    <w:rsid w:val="00DB3258"/>
    <w:rsid w:val="00DB36A7"/>
    <w:rsid w:val="00DB3B87"/>
    <w:rsid w:val="00DB3F79"/>
    <w:rsid w:val="00DB3FB1"/>
    <w:rsid w:val="00DB3FC0"/>
    <w:rsid w:val="00DB4554"/>
    <w:rsid w:val="00DB46A7"/>
    <w:rsid w:val="00DB4AD3"/>
    <w:rsid w:val="00DB4DC6"/>
    <w:rsid w:val="00DB57AE"/>
    <w:rsid w:val="00DB5B24"/>
    <w:rsid w:val="00DB5BE8"/>
    <w:rsid w:val="00DB6026"/>
    <w:rsid w:val="00DB787E"/>
    <w:rsid w:val="00DB7897"/>
    <w:rsid w:val="00DB7C43"/>
    <w:rsid w:val="00DC0115"/>
    <w:rsid w:val="00DC0357"/>
    <w:rsid w:val="00DC036D"/>
    <w:rsid w:val="00DC06A5"/>
    <w:rsid w:val="00DC0A1B"/>
    <w:rsid w:val="00DC13BE"/>
    <w:rsid w:val="00DC1447"/>
    <w:rsid w:val="00DC14B9"/>
    <w:rsid w:val="00DC1A0F"/>
    <w:rsid w:val="00DC21F9"/>
    <w:rsid w:val="00DC22FE"/>
    <w:rsid w:val="00DC26C1"/>
    <w:rsid w:val="00DC2C9E"/>
    <w:rsid w:val="00DC2FEC"/>
    <w:rsid w:val="00DC30DA"/>
    <w:rsid w:val="00DC312E"/>
    <w:rsid w:val="00DC324B"/>
    <w:rsid w:val="00DC41DB"/>
    <w:rsid w:val="00DC452E"/>
    <w:rsid w:val="00DC473D"/>
    <w:rsid w:val="00DC47E2"/>
    <w:rsid w:val="00DC4931"/>
    <w:rsid w:val="00DC4C32"/>
    <w:rsid w:val="00DC5530"/>
    <w:rsid w:val="00DC5B20"/>
    <w:rsid w:val="00DC5E25"/>
    <w:rsid w:val="00DC5E51"/>
    <w:rsid w:val="00DC63EE"/>
    <w:rsid w:val="00DC6656"/>
    <w:rsid w:val="00DC6D4A"/>
    <w:rsid w:val="00DC6EFC"/>
    <w:rsid w:val="00DC70AC"/>
    <w:rsid w:val="00DC725F"/>
    <w:rsid w:val="00DC7286"/>
    <w:rsid w:val="00DC779D"/>
    <w:rsid w:val="00DC7A85"/>
    <w:rsid w:val="00DC7A8B"/>
    <w:rsid w:val="00DD04DC"/>
    <w:rsid w:val="00DD0657"/>
    <w:rsid w:val="00DD15F0"/>
    <w:rsid w:val="00DD1D9A"/>
    <w:rsid w:val="00DD2043"/>
    <w:rsid w:val="00DD279E"/>
    <w:rsid w:val="00DD2E28"/>
    <w:rsid w:val="00DD2FA6"/>
    <w:rsid w:val="00DD366E"/>
    <w:rsid w:val="00DD4647"/>
    <w:rsid w:val="00DD4C20"/>
    <w:rsid w:val="00DD4DA9"/>
    <w:rsid w:val="00DD5642"/>
    <w:rsid w:val="00DD569F"/>
    <w:rsid w:val="00DD573D"/>
    <w:rsid w:val="00DD5E95"/>
    <w:rsid w:val="00DD661D"/>
    <w:rsid w:val="00DD694F"/>
    <w:rsid w:val="00DD6A40"/>
    <w:rsid w:val="00DD71EB"/>
    <w:rsid w:val="00DD73A5"/>
    <w:rsid w:val="00DD7C6D"/>
    <w:rsid w:val="00DD7DCC"/>
    <w:rsid w:val="00DD7FF5"/>
    <w:rsid w:val="00DE029B"/>
    <w:rsid w:val="00DE0433"/>
    <w:rsid w:val="00DE081D"/>
    <w:rsid w:val="00DE0964"/>
    <w:rsid w:val="00DE0C39"/>
    <w:rsid w:val="00DE0D59"/>
    <w:rsid w:val="00DE1D96"/>
    <w:rsid w:val="00DE1EAE"/>
    <w:rsid w:val="00DE22A7"/>
    <w:rsid w:val="00DE2480"/>
    <w:rsid w:val="00DE2C10"/>
    <w:rsid w:val="00DE3306"/>
    <w:rsid w:val="00DE3404"/>
    <w:rsid w:val="00DE3ADC"/>
    <w:rsid w:val="00DE3D2A"/>
    <w:rsid w:val="00DE3D70"/>
    <w:rsid w:val="00DE3EDF"/>
    <w:rsid w:val="00DE42EB"/>
    <w:rsid w:val="00DE4515"/>
    <w:rsid w:val="00DE4946"/>
    <w:rsid w:val="00DE4E83"/>
    <w:rsid w:val="00DE50C2"/>
    <w:rsid w:val="00DE51D3"/>
    <w:rsid w:val="00DE56A6"/>
    <w:rsid w:val="00DE5714"/>
    <w:rsid w:val="00DE6AFE"/>
    <w:rsid w:val="00DE6DBB"/>
    <w:rsid w:val="00DE737D"/>
    <w:rsid w:val="00DE7B3D"/>
    <w:rsid w:val="00DE7D9B"/>
    <w:rsid w:val="00DE7F70"/>
    <w:rsid w:val="00DF06DD"/>
    <w:rsid w:val="00DF0A25"/>
    <w:rsid w:val="00DF0B24"/>
    <w:rsid w:val="00DF1195"/>
    <w:rsid w:val="00DF11C6"/>
    <w:rsid w:val="00DF1225"/>
    <w:rsid w:val="00DF13B8"/>
    <w:rsid w:val="00DF151D"/>
    <w:rsid w:val="00DF16E2"/>
    <w:rsid w:val="00DF2126"/>
    <w:rsid w:val="00DF2144"/>
    <w:rsid w:val="00DF2169"/>
    <w:rsid w:val="00DF2245"/>
    <w:rsid w:val="00DF239F"/>
    <w:rsid w:val="00DF23DA"/>
    <w:rsid w:val="00DF29E4"/>
    <w:rsid w:val="00DF2DE2"/>
    <w:rsid w:val="00DF3815"/>
    <w:rsid w:val="00DF3ABA"/>
    <w:rsid w:val="00DF407F"/>
    <w:rsid w:val="00DF4678"/>
    <w:rsid w:val="00DF4A1D"/>
    <w:rsid w:val="00DF4DA2"/>
    <w:rsid w:val="00DF509A"/>
    <w:rsid w:val="00DF5363"/>
    <w:rsid w:val="00DF58BF"/>
    <w:rsid w:val="00DF59AE"/>
    <w:rsid w:val="00DF5C01"/>
    <w:rsid w:val="00DF5F0F"/>
    <w:rsid w:val="00DF6090"/>
    <w:rsid w:val="00DF6102"/>
    <w:rsid w:val="00DF646D"/>
    <w:rsid w:val="00DF65FF"/>
    <w:rsid w:val="00DF698C"/>
    <w:rsid w:val="00DF6BAB"/>
    <w:rsid w:val="00DF6C69"/>
    <w:rsid w:val="00DF71E2"/>
    <w:rsid w:val="00DF7266"/>
    <w:rsid w:val="00DF742B"/>
    <w:rsid w:val="00DF76F7"/>
    <w:rsid w:val="00DF7F2D"/>
    <w:rsid w:val="00E0059B"/>
    <w:rsid w:val="00E00610"/>
    <w:rsid w:val="00E00EB6"/>
    <w:rsid w:val="00E010D0"/>
    <w:rsid w:val="00E01E1B"/>
    <w:rsid w:val="00E027F3"/>
    <w:rsid w:val="00E02EE8"/>
    <w:rsid w:val="00E0377F"/>
    <w:rsid w:val="00E03EC1"/>
    <w:rsid w:val="00E03FDF"/>
    <w:rsid w:val="00E041CD"/>
    <w:rsid w:val="00E04205"/>
    <w:rsid w:val="00E0471D"/>
    <w:rsid w:val="00E055E0"/>
    <w:rsid w:val="00E05BDF"/>
    <w:rsid w:val="00E06128"/>
    <w:rsid w:val="00E07544"/>
    <w:rsid w:val="00E076A9"/>
    <w:rsid w:val="00E077DE"/>
    <w:rsid w:val="00E07967"/>
    <w:rsid w:val="00E07FE9"/>
    <w:rsid w:val="00E1028B"/>
    <w:rsid w:val="00E103D9"/>
    <w:rsid w:val="00E111E4"/>
    <w:rsid w:val="00E11AE4"/>
    <w:rsid w:val="00E11CBF"/>
    <w:rsid w:val="00E12402"/>
    <w:rsid w:val="00E127FA"/>
    <w:rsid w:val="00E1295D"/>
    <w:rsid w:val="00E12B42"/>
    <w:rsid w:val="00E1349F"/>
    <w:rsid w:val="00E134D2"/>
    <w:rsid w:val="00E13675"/>
    <w:rsid w:val="00E138C4"/>
    <w:rsid w:val="00E13B20"/>
    <w:rsid w:val="00E14272"/>
    <w:rsid w:val="00E14456"/>
    <w:rsid w:val="00E14485"/>
    <w:rsid w:val="00E149B9"/>
    <w:rsid w:val="00E149C6"/>
    <w:rsid w:val="00E14CD8"/>
    <w:rsid w:val="00E1516F"/>
    <w:rsid w:val="00E15550"/>
    <w:rsid w:val="00E15AC7"/>
    <w:rsid w:val="00E15C11"/>
    <w:rsid w:val="00E165E4"/>
    <w:rsid w:val="00E16AD7"/>
    <w:rsid w:val="00E17B61"/>
    <w:rsid w:val="00E17F20"/>
    <w:rsid w:val="00E2029D"/>
    <w:rsid w:val="00E20427"/>
    <w:rsid w:val="00E20610"/>
    <w:rsid w:val="00E20B5F"/>
    <w:rsid w:val="00E212B8"/>
    <w:rsid w:val="00E212BB"/>
    <w:rsid w:val="00E2170E"/>
    <w:rsid w:val="00E21721"/>
    <w:rsid w:val="00E21E57"/>
    <w:rsid w:val="00E2212F"/>
    <w:rsid w:val="00E22893"/>
    <w:rsid w:val="00E22DE8"/>
    <w:rsid w:val="00E23179"/>
    <w:rsid w:val="00E23394"/>
    <w:rsid w:val="00E2360E"/>
    <w:rsid w:val="00E23A34"/>
    <w:rsid w:val="00E23A3C"/>
    <w:rsid w:val="00E23A44"/>
    <w:rsid w:val="00E23D7B"/>
    <w:rsid w:val="00E23E7E"/>
    <w:rsid w:val="00E240A4"/>
    <w:rsid w:val="00E240CF"/>
    <w:rsid w:val="00E24433"/>
    <w:rsid w:val="00E244E1"/>
    <w:rsid w:val="00E24D01"/>
    <w:rsid w:val="00E24DF5"/>
    <w:rsid w:val="00E24EEF"/>
    <w:rsid w:val="00E24FCE"/>
    <w:rsid w:val="00E252B4"/>
    <w:rsid w:val="00E2560E"/>
    <w:rsid w:val="00E2579D"/>
    <w:rsid w:val="00E258C5"/>
    <w:rsid w:val="00E25F8F"/>
    <w:rsid w:val="00E26032"/>
    <w:rsid w:val="00E26961"/>
    <w:rsid w:val="00E26DC3"/>
    <w:rsid w:val="00E27110"/>
    <w:rsid w:val="00E2711A"/>
    <w:rsid w:val="00E27497"/>
    <w:rsid w:val="00E27673"/>
    <w:rsid w:val="00E2780D"/>
    <w:rsid w:val="00E27C30"/>
    <w:rsid w:val="00E27C46"/>
    <w:rsid w:val="00E27C6A"/>
    <w:rsid w:val="00E300C4"/>
    <w:rsid w:val="00E30546"/>
    <w:rsid w:val="00E30E33"/>
    <w:rsid w:val="00E30FAB"/>
    <w:rsid w:val="00E31029"/>
    <w:rsid w:val="00E319B5"/>
    <w:rsid w:val="00E322F3"/>
    <w:rsid w:val="00E324E3"/>
    <w:rsid w:val="00E324ED"/>
    <w:rsid w:val="00E325BC"/>
    <w:rsid w:val="00E32600"/>
    <w:rsid w:val="00E33002"/>
    <w:rsid w:val="00E3302A"/>
    <w:rsid w:val="00E332A4"/>
    <w:rsid w:val="00E337F2"/>
    <w:rsid w:val="00E33910"/>
    <w:rsid w:val="00E3396B"/>
    <w:rsid w:val="00E33E04"/>
    <w:rsid w:val="00E3522A"/>
    <w:rsid w:val="00E3550D"/>
    <w:rsid w:val="00E3553C"/>
    <w:rsid w:val="00E356BA"/>
    <w:rsid w:val="00E3601A"/>
    <w:rsid w:val="00E36427"/>
    <w:rsid w:val="00E3678D"/>
    <w:rsid w:val="00E37275"/>
    <w:rsid w:val="00E378F7"/>
    <w:rsid w:val="00E3797F"/>
    <w:rsid w:val="00E400B1"/>
    <w:rsid w:val="00E40165"/>
    <w:rsid w:val="00E40E4B"/>
    <w:rsid w:val="00E4121B"/>
    <w:rsid w:val="00E41D9F"/>
    <w:rsid w:val="00E41E1A"/>
    <w:rsid w:val="00E4232D"/>
    <w:rsid w:val="00E425B7"/>
    <w:rsid w:val="00E426B7"/>
    <w:rsid w:val="00E42D20"/>
    <w:rsid w:val="00E42D64"/>
    <w:rsid w:val="00E43376"/>
    <w:rsid w:val="00E436FC"/>
    <w:rsid w:val="00E43E05"/>
    <w:rsid w:val="00E4416E"/>
    <w:rsid w:val="00E44AF4"/>
    <w:rsid w:val="00E44DE0"/>
    <w:rsid w:val="00E4524C"/>
    <w:rsid w:val="00E454E5"/>
    <w:rsid w:val="00E45928"/>
    <w:rsid w:val="00E45A73"/>
    <w:rsid w:val="00E45D78"/>
    <w:rsid w:val="00E460AF"/>
    <w:rsid w:val="00E46268"/>
    <w:rsid w:val="00E46461"/>
    <w:rsid w:val="00E4664D"/>
    <w:rsid w:val="00E4694A"/>
    <w:rsid w:val="00E469F0"/>
    <w:rsid w:val="00E47127"/>
    <w:rsid w:val="00E47212"/>
    <w:rsid w:val="00E4760C"/>
    <w:rsid w:val="00E47A97"/>
    <w:rsid w:val="00E47CF6"/>
    <w:rsid w:val="00E47E0A"/>
    <w:rsid w:val="00E47EC3"/>
    <w:rsid w:val="00E47F79"/>
    <w:rsid w:val="00E50248"/>
    <w:rsid w:val="00E50358"/>
    <w:rsid w:val="00E50501"/>
    <w:rsid w:val="00E50DE1"/>
    <w:rsid w:val="00E51117"/>
    <w:rsid w:val="00E51B56"/>
    <w:rsid w:val="00E51F44"/>
    <w:rsid w:val="00E52047"/>
    <w:rsid w:val="00E5212B"/>
    <w:rsid w:val="00E52522"/>
    <w:rsid w:val="00E528F3"/>
    <w:rsid w:val="00E5290A"/>
    <w:rsid w:val="00E5306F"/>
    <w:rsid w:val="00E53821"/>
    <w:rsid w:val="00E5397D"/>
    <w:rsid w:val="00E54509"/>
    <w:rsid w:val="00E545F7"/>
    <w:rsid w:val="00E54652"/>
    <w:rsid w:val="00E548F0"/>
    <w:rsid w:val="00E54CC8"/>
    <w:rsid w:val="00E54FFA"/>
    <w:rsid w:val="00E55130"/>
    <w:rsid w:val="00E55AF4"/>
    <w:rsid w:val="00E55D66"/>
    <w:rsid w:val="00E55F28"/>
    <w:rsid w:val="00E56855"/>
    <w:rsid w:val="00E568D8"/>
    <w:rsid w:val="00E56EC3"/>
    <w:rsid w:val="00E56FF3"/>
    <w:rsid w:val="00E5752C"/>
    <w:rsid w:val="00E6023B"/>
    <w:rsid w:val="00E603AA"/>
    <w:rsid w:val="00E60653"/>
    <w:rsid w:val="00E608BC"/>
    <w:rsid w:val="00E60ECE"/>
    <w:rsid w:val="00E60FF6"/>
    <w:rsid w:val="00E6168D"/>
    <w:rsid w:val="00E619B6"/>
    <w:rsid w:val="00E61C0F"/>
    <w:rsid w:val="00E61C64"/>
    <w:rsid w:val="00E62078"/>
    <w:rsid w:val="00E621BE"/>
    <w:rsid w:val="00E622B9"/>
    <w:rsid w:val="00E625AE"/>
    <w:rsid w:val="00E62928"/>
    <w:rsid w:val="00E62ADE"/>
    <w:rsid w:val="00E63093"/>
    <w:rsid w:val="00E6323C"/>
    <w:rsid w:val="00E63429"/>
    <w:rsid w:val="00E63767"/>
    <w:rsid w:val="00E63889"/>
    <w:rsid w:val="00E63C48"/>
    <w:rsid w:val="00E64062"/>
    <w:rsid w:val="00E643AE"/>
    <w:rsid w:val="00E6476E"/>
    <w:rsid w:val="00E64857"/>
    <w:rsid w:val="00E64CBD"/>
    <w:rsid w:val="00E657B2"/>
    <w:rsid w:val="00E65BB7"/>
    <w:rsid w:val="00E65C20"/>
    <w:rsid w:val="00E65C8E"/>
    <w:rsid w:val="00E65CB3"/>
    <w:rsid w:val="00E65CE3"/>
    <w:rsid w:val="00E65F86"/>
    <w:rsid w:val="00E66055"/>
    <w:rsid w:val="00E6615D"/>
    <w:rsid w:val="00E662DB"/>
    <w:rsid w:val="00E66375"/>
    <w:rsid w:val="00E664ED"/>
    <w:rsid w:val="00E66AF1"/>
    <w:rsid w:val="00E66CBE"/>
    <w:rsid w:val="00E66E45"/>
    <w:rsid w:val="00E66ECD"/>
    <w:rsid w:val="00E66ED7"/>
    <w:rsid w:val="00E671EA"/>
    <w:rsid w:val="00E67447"/>
    <w:rsid w:val="00E67460"/>
    <w:rsid w:val="00E67461"/>
    <w:rsid w:val="00E6798C"/>
    <w:rsid w:val="00E67EBD"/>
    <w:rsid w:val="00E70275"/>
    <w:rsid w:val="00E7069A"/>
    <w:rsid w:val="00E7070B"/>
    <w:rsid w:val="00E7073D"/>
    <w:rsid w:val="00E70839"/>
    <w:rsid w:val="00E70DEA"/>
    <w:rsid w:val="00E71093"/>
    <w:rsid w:val="00E71185"/>
    <w:rsid w:val="00E713C0"/>
    <w:rsid w:val="00E719A5"/>
    <w:rsid w:val="00E7223C"/>
    <w:rsid w:val="00E729AB"/>
    <w:rsid w:val="00E72B4B"/>
    <w:rsid w:val="00E72C33"/>
    <w:rsid w:val="00E72F11"/>
    <w:rsid w:val="00E735D4"/>
    <w:rsid w:val="00E73A92"/>
    <w:rsid w:val="00E73C96"/>
    <w:rsid w:val="00E740D0"/>
    <w:rsid w:val="00E74262"/>
    <w:rsid w:val="00E7441D"/>
    <w:rsid w:val="00E74FCB"/>
    <w:rsid w:val="00E75046"/>
    <w:rsid w:val="00E7539B"/>
    <w:rsid w:val="00E75520"/>
    <w:rsid w:val="00E75734"/>
    <w:rsid w:val="00E7576A"/>
    <w:rsid w:val="00E7578D"/>
    <w:rsid w:val="00E75BF1"/>
    <w:rsid w:val="00E7657A"/>
    <w:rsid w:val="00E76C6B"/>
    <w:rsid w:val="00E76E83"/>
    <w:rsid w:val="00E76F80"/>
    <w:rsid w:val="00E7752A"/>
    <w:rsid w:val="00E77544"/>
    <w:rsid w:val="00E7754F"/>
    <w:rsid w:val="00E7763E"/>
    <w:rsid w:val="00E77A2A"/>
    <w:rsid w:val="00E77EDF"/>
    <w:rsid w:val="00E8068B"/>
    <w:rsid w:val="00E807A1"/>
    <w:rsid w:val="00E80A34"/>
    <w:rsid w:val="00E80E5C"/>
    <w:rsid w:val="00E80E99"/>
    <w:rsid w:val="00E80EA4"/>
    <w:rsid w:val="00E81308"/>
    <w:rsid w:val="00E81610"/>
    <w:rsid w:val="00E819A9"/>
    <w:rsid w:val="00E81AFE"/>
    <w:rsid w:val="00E81C8B"/>
    <w:rsid w:val="00E81CCD"/>
    <w:rsid w:val="00E81DA7"/>
    <w:rsid w:val="00E81F69"/>
    <w:rsid w:val="00E822CB"/>
    <w:rsid w:val="00E82618"/>
    <w:rsid w:val="00E826FC"/>
    <w:rsid w:val="00E82826"/>
    <w:rsid w:val="00E830B5"/>
    <w:rsid w:val="00E83774"/>
    <w:rsid w:val="00E83869"/>
    <w:rsid w:val="00E83E07"/>
    <w:rsid w:val="00E83E6D"/>
    <w:rsid w:val="00E83FCA"/>
    <w:rsid w:val="00E84490"/>
    <w:rsid w:val="00E84C41"/>
    <w:rsid w:val="00E84CFD"/>
    <w:rsid w:val="00E854A5"/>
    <w:rsid w:val="00E854D3"/>
    <w:rsid w:val="00E856CB"/>
    <w:rsid w:val="00E8607D"/>
    <w:rsid w:val="00E86094"/>
    <w:rsid w:val="00E863BD"/>
    <w:rsid w:val="00E867BF"/>
    <w:rsid w:val="00E867C0"/>
    <w:rsid w:val="00E86987"/>
    <w:rsid w:val="00E86AB3"/>
    <w:rsid w:val="00E86B18"/>
    <w:rsid w:val="00E86DC1"/>
    <w:rsid w:val="00E86EC9"/>
    <w:rsid w:val="00E872EC"/>
    <w:rsid w:val="00E8769F"/>
    <w:rsid w:val="00E8785C"/>
    <w:rsid w:val="00E87C52"/>
    <w:rsid w:val="00E91457"/>
    <w:rsid w:val="00E914C9"/>
    <w:rsid w:val="00E92317"/>
    <w:rsid w:val="00E92383"/>
    <w:rsid w:val="00E9244C"/>
    <w:rsid w:val="00E92506"/>
    <w:rsid w:val="00E92A73"/>
    <w:rsid w:val="00E92E75"/>
    <w:rsid w:val="00E93096"/>
    <w:rsid w:val="00E93318"/>
    <w:rsid w:val="00E93411"/>
    <w:rsid w:val="00E93978"/>
    <w:rsid w:val="00E943F7"/>
    <w:rsid w:val="00E9455A"/>
    <w:rsid w:val="00E945A7"/>
    <w:rsid w:val="00E945B9"/>
    <w:rsid w:val="00E9487F"/>
    <w:rsid w:val="00E955A2"/>
    <w:rsid w:val="00E95ACC"/>
    <w:rsid w:val="00E9671F"/>
    <w:rsid w:val="00E96C17"/>
    <w:rsid w:val="00E96D1E"/>
    <w:rsid w:val="00E97232"/>
    <w:rsid w:val="00E973B8"/>
    <w:rsid w:val="00E978F2"/>
    <w:rsid w:val="00E979BE"/>
    <w:rsid w:val="00E97EE1"/>
    <w:rsid w:val="00E97F75"/>
    <w:rsid w:val="00EA0059"/>
    <w:rsid w:val="00EA010B"/>
    <w:rsid w:val="00EA0975"/>
    <w:rsid w:val="00EA0F04"/>
    <w:rsid w:val="00EA0F3C"/>
    <w:rsid w:val="00EA0FD7"/>
    <w:rsid w:val="00EA1083"/>
    <w:rsid w:val="00EA1452"/>
    <w:rsid w:val="00EA16A4"/>
    <w:rsid w:val="00EA1981"/>
    <w:rsid w:val="00EA1A7D"/>
    <w:rsid w:val="00EA1ADE"/>
    <w:rsid w:val="00EA1D38"/>
    <w:rsid w:val="00EA2147"/>
    <w:rsid w:val="00EA2231"/>
    <w:rsid w:val="00EA22CF"/>
    <w:rsid w:val="00EA2602"/>
    <w:rsid w:val="00EA265E"/>
    <w:rsid w:val="00EA29F9"/>
    <w:rsid w:val="00EA2D04"/>
    <w:rsid w:val="00EA35EC"/>
    <w:rsid w:val="00EA3A88"/>
    <w:rsid w:val="00EA3E2B"/>
    <w:rsid w:val="00EA3F77"/>
    <w:rsid w:val="00EA4434"/>
    <w:rsid w:val="00EA4604"/>
    <w:rsid w:val="00EA4913"/>
    <w:rsid w:val="00EA5799"/>
    <w:rsid w:val="00EA59B9"/>
    <w:rsid w:val="00EA5D27"/>
    <w:rsid w:val="00EA61AD"/>
    <w:rsid w:val="00EA64E0"/>
    <w:rsid w:val="00EA66F4"/>
    <w:rsid w:val="00EA6B14"/>
    <w:rsid w:val="00EA6BED"/>
    <w:rsid w:val="00EA6D46"/>
    <w:rsid w:val="00EA6EE2"/>
    <w:rsid w:val="00EA6F95"/>
    <w:rsid w:val="00EA6FA5"/>
    <w:rsid w:val="00EA72CF"/>
    <w:rsid w:val="00EA7474"/>
    <w:rsid w:val="00EA779E"/>
    <w:rsid w:val="00EA7F2A"/>
    <w:rsid w:val="00EB0890"/>
    <w:rsid w:val="00EB0A29"/>
    <w:rsid w:val="00EB0B59"/>
    <w:rsid w:val="00EB0C1B"/>
    <w:rsid w:val="00EB0D91"/>
    <w:rsid w:val="00EB1334"/>
    <w:rsid w:val="00EB1987"/>
    <w:rsid w:val="00EB1D28"/>
    <w:rsid w:val="00EB2035"/>
    <w:rsid w:val="00EB21B9"/>
    <w:rsid w:val="00EB27B3"/>
    <w:rsid w:val="00EB2F25"/>
    <w:rsid w:val="00EB2FAB"/>
    <w:rsid w:val="00EB324F"/>
    <w:rsid w:val="00EB32FE"/>
    <w:rsid w:val="00EB391C"/>
    <w:rsid w:val="00EB3B95"/>
    <w:rsid w:val="00EB4044"/>
    <w:rsid w:val="00EB4A70"/>
    <w:rsid w:val="00EB4B65"/>
    <w:rsid w:val="00EB512E"/>
    <w:rsid w:val="00EB541A"/>
    <w:rsid w:val="00EB5790"/>
    <w:rsid w:val="00EB585F"/>
    <w:rsid w:val="00EB5F37"/>
    <w:rsid w:val="00EB63AE"/>
    <w:rsid w:val="00EB65D7"/>
    <w:rsid w:val="00EB6E70"/>
    <w:rsid w:val="00EB7710"/>
    <w:rsid w:val="00EB7BD9"/>
    <w:rsid w:val="00EB7C38"/>
    <w:rsid w:val="00EB7DCD"/>
    <w:rsid w:val="00EC04CF"/>
    <w:rsid w:val="00EC072C"/>
    <w:rsid w:val="00EC08F6"/>
    <w:rsid w:val="00EC0942"/>
    <w:rsid w:val="00EC0B9B"/>
    <w:rsid w:val="00EC0C68"/>
    <w:rsid w:val="00EC0EC6"/>
    <w:rsid w:val="00EC0F39"/>
    <w:rsid w:val="00EC144B"/>
    <w:rsid w:val="00EC1E48"/>
    <w:rsid w:val="00EC2023"/>
    <w:rsid w:val="00EC274B"/>
    <w:rsid w:val="00EC3057"/>
    <w:rsid w:val="00EC38A0"/>
    <w:rsid w:val="00EC38C3"/>
    <w:rsid w:val="00EC3FA4"/>
    <w:rsid w:val="00EC40A9"/>
    <w:rsid w:val="00EC4947"/>
    <w:rsid w:val="00EC575A"/>
    <w:rsid w:val="00EC6429"/>
    <w:rsid w:val="00EC6620"/>
    <w:rsid w:val="00EC6693"/>
    <w:rsid w:val="00EC693F"/>
    <w:rsid w:val="00EC6C18"/>
    <w:rsid w:val="00EC7AFC"/>
    <w:rsid w:val="00EC7B68"/>
    <w:rsid w:val="00EC7D50"/>
    <w:rsid w:val="00EC7D53"/>
    <w:rsid w:val="00EC7F8B"/>
    <w:rsid w:val="00ED03DC"/>
    <w:rsid w:val="00ED0625"/>
    <w:rsid w:val="00ED0815"/>
    <w:rsid w:val="00ED0EB7"/>
    <w:rsid w:val="00ED0F4D"/>
    <w:rsid w:val="00ED0FAF"/>
    <w:rsid w:val="00ED1BCD"/>
    <w:rsid w:val="00ED2145"/>
    <w:rsid w:val="00ED296F"/>
    <w:rsid w:val="00ED2A45"/>
    <w:rsid w:val="00ED2D0A"/>
    <w:rsid w:val="00ED2E11"/>
    <w:rsid w:val="00ED2ECF"/>
    <w:rsid w:val="00ED319D"/>
    <w:rsid w:val="00ED3682"/>
    <w:rsid w:val="00ED4178"/>
    <w:rsid w:val="00ED4776"/>
    <w:rsid w:val="00ED47DC"/>
    <w:rsid w:val="00ED57F1"/>
    <w:rsid w:val="00ED5994"/>
    <w:rsid w:val="00ED59AC"/>
    <w:rsid w:val="00ED5A58"/>
    <w:rsid w:val="00ED5D69"/>
    <w:rsid w:val="00ED6192"/>
    <w:rsid w:val="00ED69EB"/>
    <w:rsid w:val="00ED6EE4"/>
    <w:rsid w:val="00ED7151"/>
    <w:rsid w:val="00ED71C0"/>
    <w:rsid w:val="00EE00D1"/>
    <w:rsid w:val="00EE0272"/>
    <w:rsid w:val="00EE04FA"/>
    <w:rsid w:val="00EE05F5"/>
    <w:rsid w:val="00EE071E"/>
    <w:rsid w:val="00EE0B72"/>
    <w:rsid w:val="00EE17F4"/>
    <w:rsid w:val="00EE1873"/>
    <w:rsid w:val="00EE2086"/>
    <w:rsid w:val="00EE229E"/>
    <w:rsid w:val="00EE24FD"/>
    <w:rsid w:val="00EE2CA3"/>
    <w:rsid w:val="00EE2E46"/>
    <w:rsid w:val="00EE34C9"/>
    <w:rsid w:val="00EE3A15"/>
    <w:rsid w:val="00EE3A91"/>
    <w:rsid w:val="00EE3FF1"/>
    <w:rsid w:val="00EE4EA9"/>
    <w:rsid w:val="00EE517F"/>
    <w:rsid w:val="00EE5255"/>
    <w:rsid w:val="00EE556B"/>
    <w:rsid w:val="00EE5DE6"/>
    <w:rsid w:val="00EE5EE0"/>
    <w:rsid w:val="00EE5F18"/>
    <w:rsid w:val="00EE6AB8"/>
    <w:rsid w:val="00EE6BE1"/>
    <w:rsid w:val="00EE6C18"/>
    <w:rsid w:val="00EE6EC0"/>
    <w:rsid w:val="00EE6FFC"/>
    <w:rsid w:val="00EE7320"/>
    <w:rsid w:val="00EE73EC"/>
    <w:rsid w:val="00EE7B2A"/>
    <w:rsid w:val="00EE7C9D"/>
    <w:rsid w:val="00EF0349"/>
    <w:rsid w:val="00EF123F"/>
    <w:rsid w:val="00EF1306"/>
    <w:rsid w:val="00EF15BD"/>
    <w:rsid w:val="00EF167F"/>
    <w:rsid w:val="00EF176D"/>
    <w:rsid w:val="00EF19A1"/>
    <w:rsid w:val="00EF1B9D"/>
    <w:rsid w:val="00EF1E46"/>
    <w:rsid w:val="00EF2319"/>
    <w:rsid w:val="00EF2530"/>
    <w:rsid w:val="00EF2DEE"/>
    <w:rsid w:val="00EF2F82"/>
    <w:rsid w:val="00EF3071"/>
    <w:rsid w:val="00EF308E"/>
    <w:rsid w:val="00EF353A"/>
    <w:rsid w:val="00EF40F8"/>
    <w:rsid w:val="00EF4127"/>
    <w:rsid w:val="00EF4A49"/>
    <w:rsid w:val="00EF4D94"/>
    <w:rsid w:val="00EF4DD5"/>
    <w:rsid w:val="00EF5000"/>
    <w:rsid w:val="00EF5307"/>
    <w:rsid w:val="00EF5ED8"/>
    <w:rsid w:val="00EF6543"/>
    <w:rsid w:val="00EF657E"/>
    <w:rsid w:val="00EF6864"/>
    <w:rsid w:val="00EF6C27"/>
    <w:rsid w:val="00EF6D0E"/>
    <w:rsid w:val="00EF6D2C"/>
    <w:rsid w:val="00EF6DF3"/>
    <w:rsid w:val="00EF6E1B"/>
    <w:rsid w:val="00EF718F"/>
    <w:rsid w:val="00EF71D7"/>
    <w:rsid w:val="00EF7CF9"/>
    <w:rsid w:val="00F00518"/>
    <w:rsid w:val="00F00621"/>
    <w:rsid w:val="00F0084D"/>
    <w:rsid w:val="00F00887"/>
    <w:rsid w:val="00F00C5F"/>
    <w:rsid w:val="00F00CBF"/>
    <w:rsid w:val="00F00D1F"/>
    <w:rsid w:val="00F012FC"/>
    <w:rsid w:val="00F014A8"/>
    <w:rsid w:val="00F0162A"/>
    <w:rsid w:val="00F016C1"/>
    <w:rsid w:val="00F01739"/>
    <w:rsid w:val="00F02156"/>
    <w:rsid w:val="00F0298E"/>
    <w:rsid w:val="00F029D8"/>
    <w:rsid w:val="00F02BA9"/>
    <w:rsid w:val="00F02BCB"/>
    <w:rsid w:val="00F02D4B"/>
    <w:rsid w:val="00F02E48"/>
    <w:rsid w:val="00F02F80"/>
    <w:rsid w:val="00F033CC"/>
    <w:rsid w:val="00F0342C"/>
    <w:rsid w:val="00F035C7"/>
    <w:rsid w:val="00F03F82"/>
    <w:rsid w:val="00F0415F"/>
    <w:rsid w:val="00F04BCA"/>
    <w:rsid w:val="00F04FDE"/>
    <w:rsid w:val="00F059A5"/>
    <w:rsid w:val="00F06116"/>
    <w:rsid w:val="00F0655B"/>
    <w:rsid w:val="00F0688B"/>
    <w:rsid w:val="00F06C3A"/>
    <w:rsid w:val="00F06C78"/>
    <w:rsid w:val="00F06F76"/>
    <w:rsid w:val="00F0780D"/>
    <w:rsid w:val="00F07BF7"/>
    <w:rsid w:val="00F07E18"/>
    <w:rsid w:val="00F1001B"/>
    <w:rsid w:val="00F10380"/>
    <w:rsid w:val="00F10A55"/>
    <w:rsid w:val="00F10C7F"/>
    <w:rsid w:val="00F10D85"/>
    <w:rsid w:val="00F110DA"/>
    <w:rsid w:val="00F11230"/>
    <w:rsid w:val="00F11421"/>
    <w:rsid w:val="00F11545"/>
    <w:rsid w:val="00F11578"/>
    <w:rsid w:val="00F1215A"/>
    <w:rsid w:val="00F1219A"/>
    <w:rsid w:val="00F121B2"/>
    <w:rsid w:val="00F121F4"/>
    <w:rsid w:val="00F12236"/>
    <w:rsid w:val="00F12BE8"/>
    <w:rsid w:val="00F13112"/>
    <w:rsid w:val="00F13553"/>
    <w:rsid w:val="00F13BDE"/>
    <w:rsid w:val="00F13C0A"/>
    <w:rsid w:val="00F13D64"/>
    <w:rsid w:val="00F1435C"/>
    <w:rsid w:val="00F14A2A"/>
    <w:rsid w:val="00F14EB2"/>
    <w:rsid w:val="00F1515A"/>
    <w:rsid w:val="00F151B4"/>
    <w:rsid w:val="00F15217"/>
    <w:rsid w:val="00F15C5A"/>
    <w:rsid w:val="00F1629F"/>
    <w:rsid w:val="00F1638E"/>
    <w:rsid w:val="00F169F1"/>
    <w:rsid w:val="00F17F5F"/>
    <w:rsid w:val="00F202F3"/>
    <w:rsid w:val="00F20339"/>
    <w:rsid w:val="00F20764"/>
    <w:rsid w:val="00F20770"/>
    <w:rsid w:val="00F209BE"/>
    <w:rsid w:val="00F21240"/>
    <w:rsid w:val="00F221A2"/>
    <w:rsid w:val="00F22732"/>
    <w:rsid w:val="00F22B7E"/>
    <w:rsid w:val="00F22C6A"/>
    <w:rsid w:val="00F22E5D"/>
    <w:rsid w:val="00F23212"/>
    <w:rsid w:val="00F2331E"/>
    <w:rsid w:val="00F236A2"/>
    <w:rsid w:val="00F23879"/>
    <w:rsid w:val="00F23B8A"/>
    <w:rsid w:val="00F242AC"/>
    <w:rsid w:val="00F242B6"/>
    <w:rsid w:val="00F24D5F"/>
    <w:rsid w:val="00F256EB"/>
    <w:rsid w:val="00F2615D"/>
    <w:rsid w:val="00F26206"/>
    <w:rsid w:val="00F262F0"/>
    <w:rsid w:val="00F2634A"/>
    <w:rsid w:val="00F26555"/>
    <w:rsid w:val="00F26629"/>
    <w:rsid w:val="00F267D4"/>
    <w:rsid w:val="00F26B50"/>
    <w:rsid w:val="00F26C2D"/>
    <w:rsid w:val="00F26DA8"/>
    <w:rsid w:val="00F26E98"/>
    <w:rsid w:val="00F26F30"/>
    <w:rsid w:val="00F2720A"/>
    <w:rsid w:val="00F2738B"/>
    <w:rsid w:val="00F2798B"/>
    <w:rsid w:val="00F3031F"/>
    <w:rsid w:val="00F30B1E"/>
    <w:rsid w:val="00F30DCA"/>
    <w:rsid w:val="00F30FBD"/>
    <w:rsid w:val="00F31212"/>
    <w:rsid w:val="00F31AA2"/>
    <w:rsid w:val="00F32058"/>
    <w:rsid w:val="00F3212B"/>
    <w:rsid w:val="00F32177"/>
    <w:rsid w:val="00F32417"/>
    <w:rsid w:val="00F32950"/>
    <w:rsid w:val="00F32F01"/>
    <w:rsid w:val="00F3323B"/>
    <w:rsid w:val="00F33316"/>
    <w:rsid w:val="00F33C65"/>
    <w:rsid w:val="00F33F8D"/>
    <w:rsid w:val="00F340E9"/>
    <w:rsid w:val="00F35207"/>
    <w:rsid w:val="00F359B2"/>
    <w:rsid w:val="00F35B08"/>
    <w:rsid w:val="00F35B59"/>
    <w:rsid w:val="00F35B9B"/>
    <w:rsid w:val="00F35C61"/>
    <w:rsid w:val="00F36032"/>
    <w:rsid w:val="00F3617A"/>
    <w:rsid w:val="00F364CD"/>
    <w:rsid w:val="00F36705"/>
    <w:rsid w:val="00F36C7F"/>
    <w:rsid w:val="00F3721F"/>
    <w:rsid w:val="00F37838"/>
    <w:rsid w:val="00F379D3"/>
    <w:rsid w:val="00F37B04"/>
    <w:rsid w:val="00F37D17"/>
    <w:rsid w:val="00F37F43"/>
    <w:rsid w:val="00F40241"/>
    <w:rsid w:val="00F402B5"/>
    <w:rsid w:val="00F403A2"/>
    <w:rsid w:val="00F405A2"/>
    <w:rsid w:val="00F408E1"/>
    <w:rsid w:val="00F41236"/>
    <w:rsid w:val="00F41392"/>
    <w:rsid w:val="00F4184D"/>
    <w:rsid w:val="00F41C08"/>
    <w:rsid w:val="00F41D2B"/>
    <w:rsid w:val="00F41D56"/>
    <w:rsid w:val="00F422F5"/>
    <w:rsid w:val="00F42AF9"/>
    <w:rsid w:val="00F42CC8"/>
    <w:rsid w:val="00F432EE"/>
    <w:rsid w:val="00F43F24"/>
    <w:rsid w:val="00F446EF"/>
    <w:rsid w:val="00F458EE"/>
    <w:rsid w:val="00F476C2"/>
    <w:rsid w:val="00F47E18"/>
    <w:rsid w:val="00F504AF"/>
    <w:rsid w:val="00F506A3"/>
    <w:rsid w:val="00F506D6"/>
    <w:rsid w:val="00F51482"/>
    <w:rsid w:val="00F514F9"/>
    <w:rsid w:val="00F516F7"/>
    <w:rsid w:val="00F518C6"/>
    <w:rsid w:val="00F518D7"/>
    <w:rsid w:val="00F52252"/>
    <w:rsid w:val="00F52357"/>
    <w:rsid w:val="00F526A5"/>
    <w:rsid w:val="00F52A24"/>
    <w:rsid w:val="00F52C86"/>
    <w:rsid w:val="00F52DF7"/>
    <w:rsid w:val="00F531AB"/>
    <w:rsid w:val="00F531EA"/>
    <w:rsid w:val="00F53291"/>
    <w:rsid w:val="00F53E89"/>
    <w:rsid w:val="00F54701"/>
    <w:rsid w:val="00F5494D"/>
    <w:rsid w:val="00F54D81"/>
    <w:rsid w:val="00F54DC7"/>
    <w:rsid w:val="00F54E1C"/>
    <w:rsid w:val="00F551F7"/>
    <w:rsid w:val="00F55B4B"/>
    <w:rsid w:val="00F5651E"/>
    <w:rsid w:val="00F56726"/>
    <w:rsid w:val="00F570AC"/>
    <w:rsid w:val="00F5755F"/>
    <w:rsid w:val="00F57A67"/>
    <w:rsid w:val="00F57D4D"/>
    <w:rsid w:val="00F604F0"/>
    <w:rsid w:val="00F6057B"/>
    <w:rsid w:val="00F60728"/>
    <w:rsid w:val="00F60837"/>
    <w:rsid w:val="00F61344"/>
    <w:rsid w:val="00F62232"/>
    <w:rsid w:val="00F62426"/>
    <w:rsid w:val="00F6292B"/>
    <w:rsid w:val="00F62AF6"/>
    <w:rsid w:val="00F63007"/>
    <w:rsid w:val="00F631E8"/>
    <w:rsid w:val="00F6320F"/>
    <w:rsid w:val="00F636C9"/>
    <w:rsid w:val="00F6379E"/>
    <w:rsid w:val="00F63AE6"/>
    <w:rsid w:val="00F64135"/>
    <w:rsid w:val="00F64278"/>
    <w:rsid w:val="00F64E2F"/>
    <w:rsid w:val="00F652E8"/>
    <w:rsid w:val="00F65388"/>
    <w:rsid w:val="00F65774"/>
    <w:rsid w:val="00F660AD"/>
    <w:rsid w:val="00F661F8"/>
    <w:rsid w:val="00F673CC"/>
    <w:rsid w:val="00F67646"/>
    <w:rsid w:val="00F677C5"/>
    <w:rsid w:val="00F678AF"/>
    <w:rsid w:val="00F7003D"/>
    <w:rsid w:val="00F701D7"/>
    <w:rsid w:val="00F70334"/>
    <w:rsid w:val="00F70DFF"/>
    <w:rsid w:val="00F71355"/>
    <w:rsid w:val="00F72108"/>
    <w:rsid w:val="00F725D7"/>
    <w:rsid w:val="00F7312E"/>
    <w:rsid w:val="00F73334"/>
    <w:rsid w:val="00F7338E"/>
    <w:rsid w:val="00F73BBD"/>
    <w:rsid w:val="00F73D8D"/>
    <w:rsid w:val="00F74693"/>
    <w:rsid w:val="00F74ED4"/>
    <w:rsid w:val="00F751C4"/>
    <w:rsid w:val="00F752AA"/>
    <w:rsid w:val="00F75857"/>
    <w:rsid w:val="00F758C9"/>
    <w:rsid w:val="00F7654B"/>
    <w:rsid w:val="00F777C7"/>
    <w:rsid w:val="00F77F2C"/>
    <w:rsid w:val="00F77F2E"/>
    <w:rsid w:val="00F77FBA"/>
    <w:rsid w:val="00F803B6"/>
    <w:rsid w:val="00F806D7"/>
    <w:rsid w:val="00F806DB"/>
    <w:rsid w:val="00F8086A"/>
    <w:rsid w:val="00F80896"/>
    <w:rsid w:val="00F817FE"/>
    <w:rsid w:val="00F81A95"/>
    <w:rsid w:val="00F81E4C"/>
    <w:rsid w:val="00F823A7"/>
    <w:rsid w:val="00F824CE"/>
    <w:rsid w:val="00F827B9"/>
    <w:rsid w:val="00F8285A"/>
    <w:rsid w:val="00F82864"/>
    <w:rsid w:val="00F82B99"/>
    <w:rsid w:val="00F82D10"/>
    <w:rsid w:val="00F82E4E"/>
    <w:rsid w:val="00F8338A"/>
    <w:rsid w:val="00F833D5"/>
    <w:rsid w:val="00F83924"/>
    <w:rsid w:val="00F83DA7"/>
    <w:rsid w:val="00F83DD1"/>
    <w:rsid w:val="00F83F5B"/>
    <w:rsid w:val="00F83FE1"/>
    <w:rsid w:val="00F84622"/>
    <w:rsid w:val="00F8466F"/>
    <w:rsid w:val="00F85794"/>
    <w:rsid w:val="00F85941"/>
    <w:rsid w:val="00F86274"/>
    <w:rsid w:val="00F8628D"/>
    <w:rsid w:val="00F863D6"/>
    <w:rsid w:val="00F8650F"/>
    <w:rsid w:val="00F86856"/>
    <w:rsid w:val="00F86939"/>
    <w:rsid w:val="00F86F3C"/>
    <w:rsid w:val="00F86FAE"/>
    <w:rsid w:val="00F8788F"/>
    <w:rsid w:val="00F87CD2"/>
    <w:rsid w:val="00F900C6"/>
    <w:rsid w:val="00F90275"/>
    <w:rsid w:val="00F905F9"/>
    <w:rsid w:val="00F9069E"/>
    <w:rsid w:val="00F907F3"/>
    <w:rsid w:val="00F90AC2"/>
    <w:rsid w:val="00F9137E"/>
    <w:rsid w:val="00F91C51"/>
    <w:rsid w:val="00F91E06"/>
    <w:rsid w:val="00F92198"/>
    <w:rsid w:val="00F92817"/>
    <w:rsid w:val="00F9299F"/>
    <w:rsid w:val="00F92C2F"/>
    <w:rsid w:val="00F92C8C"/>
    <w:rsid w:val="00F93010"/>
    <w:rsid w:val="00F9330B"/>
    <w:rsid w:val="00F9334B"/>
    <w:rsid w:val="00F93818"/>
    <w:rsid w:val="00F93827"/>
    <w:rsid w:val="00F93ACC"/>
    <w:rsid w:val="00F942C2"/>
    <w:rsid w:val="00F94392"/>
    <w:rsid w:val="00F948E5"/>
    <w:rsid w:val="00F94A53"/>
    <w:rsid w:val="00F95640"/>
    <w:rsid w:val="00F9609A"/>
    <w:rsid w:val="00F9614A"/>
    <w:rsid w:val="00F96978"/>
    <w:rsid w:val="00F969B8"/>
    <w:rsid w:val="00F96C99"/>
    <w:rsid w:val="00F96FD8"/>
    <w:rsid w:val="00F972AD"/>
    <w:rsid w:val="00F97391"/>
    <w:rsid w:val="00F97732"/>
    <w:rsid w:val="00F979B3"/>
    <w:rsid w:val="00F97D94"/>
    <w:rsid w:val="00FA02E1"/>
    <w:rsid w:val="00FA04B6"/>
    <w:rsid w:val="00FA0E5A"/>
    <w:rsid w:val="00FA130E"/>
    <w:rsid w:val="00FA1934"/>
    <w:rsid w:val="00FA1AA2"/>
    <w:rsid w:val="00FA1AD8"/>
    <w:rsid w:val="00FA1C5A"/>
    <w:rsid w:val="00FA20AA"/>
    <w:rsid w:val="00FA2261"/>
    <w:rsid w:val="00FA2432"/>
    <w:rsid w:val="00FA29E8"/>
    <w:rsid w:val="00FA2A01"/>
    <w:rsid w:val="00FA34BC"/>
    <w:rsid w:val="00FA3635"/>
    <w:rsid w:val="00FA37B0"/>
    <w:rsid w:val="00FA37C0"/>
    <w:rsid w:val="00FA3EC8"/>
    <w:rsid w:val="00FA4158"/>
    <w:rsid w:val="00FA459A"/>
    <w:rsid w:val="00FA46B8"/>
    <w:rsid w:val="00FA4758"/>
    <w:rsid w:val="00FA4E59"/>
    <w:rsid w:val="00FA5284"/>
    <w:rsid w:val="00FA544E"/>
    <w:rsid w:val="00FA5501"/>
    <w:rsid w:val="00FA5826"/>
    <w:rsid w:val="00FA5C51"/>
    <w:rsid w:val="00FA5D39"/>
    <w:rsid w:val="00FA69C7"/>
    <w:rsid w:val="00FA7332"/>
    <w:rsid w:val="00FA78E1"/>
    <w:rsid w:val="00FA7964"/>
    <w:rsid w:val="00FA79E3"/>
    <w:rsid w:val="00FA7AAB"/>
    <w:rsid w:val="00FA7BA0"/>
    <w:rsid w:val="00FA7C87"/>
    <w:rsid w:val="00FA7CC0"/>
    <w:rsid w:val="00FA7D59"/>
    <w:rsid w:val="00FB0394"/>
    <w:rsid w:val="00FB0902"/>
    <w:rsid w:val="00FB12AC"/>
    <w:rsid w:val="00FB151B"/>
    <w:rsid w:val="00FB189D"/>
    <w:rsid w:val="00FB1A42"/>
    <w:rsid w:val="00FB1A62"/>
    <w:rsid w:val="00FB2221"/>
    <w:rsid w:val="00FB2742"/>
    <w:rsid w:val="00FB275B"/>
    <w:rsid w:val="00FB27FF"/>
    <w:rsid w:val="00FB2871"/>
    <w:rsid w:val="00FB2B1A"/>
    <w:rsid w:val="00FB2C10"/>
    <w:rsid w:val="00FB2C68"/>
    <w:rsid w:val="00FB2D08"/>
    <w:rsid w:val="00FB2F59"/>
    <w:rsid w:val="00FB3BE1"/>
    <w:rsid w:val="00FB3CEA"/>
    <w:rsid w:val="00FB3FC5"/>
    <w:rsid w:val="00FB40D2"/>
    <w:rsid w:val="00FB42FB"/>
    <w:rsid w:val="00FB43B2"/>
    <w:rsid w:val="00FB44D0"/>
    <w:rsid w:val="00FB463E"/>
    <w:rsid w:val="00FB4A5F"/>
    <w:rsid w:val="00FB4BC7"/>
    <w:rsid w:val="00FB4FEF"/>
    <w:rsid w:val="00FB51C2"/>
    <w:rsid w:val="00FB5E70"/>
    <w:rsid w:val="00FB642B"/>
    <w:rsid w:val="00FB65B0"/>
    <w:rsid w:val="00FB65D6"/>
    <w:rsid w:val="00FB6ED0"/>
    <w:rsid w:val="00FB71CA"/>
    <w:rsid w:val="00FB7473"/>
    <w:rsid w:val="00FB7EB6"/>
    <w:rsid w:val="00FC004C"/>
    <w:rsid w:val="00FC0586"/>
    <w:rsid w:val="00FC0CC7"/>
    <w:rsid w:val="00FC0D9C"/>
    <w:rsid w:val="00FC10E5"/>
    <w:rsid w:val="00FC1DF5"/>
    <w:rsid w:val="00FC2072"/>
    <w:rsid w:val="00FC3719"/>
    <w:rsid w:val="00FC3A4B"/>
    <w:rsid w:val="00FC459B"/>
    <w:rsid w:val="00FC487B"/>
    <w:rsid w:val="00FC499C"/>
    <w:rsid w:val="00FC4B0F"/>
    <w:rsid w:val="00FC4CE2"/>
    <w:rsid w:val="00FC506D"/>
    <w:rsid w:val="00FC5597"/>
    <w:rsid w:val="00FC569D"/>
    <w:rsid w:val="00FC58F0"/>
    <w:rsid w:val="00FC5B10"/>
    <w:rsid w:val="00FC5C18"/>
    <w:rsid w:val="00FC65B7"/>
    <w:rsid w:val="00FC6619"/>
    <w:rsid w:val="00FC667E"/>
    <w:rsid w:val="00FC6A29"/>
    <w:rsid w:val="00FC6F8D"/>
    <w:rsid w:val="00FC72DD"/>
    <w:rsid w:val="00FC7404"/>
    <w:rsid w:val="00FC742F"/>
    <w:rsid w:val="00FD0384"/>
    <w:rsid w:val="00FD055B"/>
    <w:rsid w:val="00FD0671"/>
    <w:rsid w:val="00FD0763"/>
    <w:rsid w:val="00FD07D7"/>
    <w:rsid w:val="00FD0AEE"/>
    <w:rsid w:val="00FD0F68"/>
    <w:rsid w:val="00FD1049"/>
    <w:rsid w:val="00FD138B"/>
    <w:rsid w:val="00FD149B"/>
    <w:rsid w:val="00FD15D0"/>
    <w:rsid w:val="00FD187B"/>
    <w:rsid w:val="00FD1DCC"/>
    <w:rsid w:val="00FD1EBA"/>
    <w:rsid w:val="00FD1F7E"/>
    <w:rsid w:val="00FD208E"/>
    <w:rsid w:val="00FD2227"/>
    <w:rsid w:val="00FD24DC"/>
    <w:rsid w:val="00FD2806"/>
    <w:rsid w:val="00FD317F"/>
    <w:rsid w:val="00FD31A2"/>
    <w:rsid w:val="00FD3BC2"/>
    <w:rsid w:val="00FD3F46"/>
    <w:rsid w:val="00FD41B1"/>
    <w:rsid w:val="00FD4537"/>
    <w:rsid w:val="00FD4BEB"/>
    <w:rsid w:val="00FD4E5F"/>
    <w:rsid w:val="00FD51DF"/>
    <w:rsid w:val="00FD5582"/>
    <w:rsid w:val="00FD575B"/>
    <w:rsid w:val="00FD5A74"/>
    <w:rsid w:val="00FD5ADF"/>
    <w:rsid w:val="00FD5E09"/>
    <w:rsid w:val="00FD5F3E"/>
    <w:rsid w:val="00FD61DB"/>
    <w:rsid w:val="00FD6444"/>
    <w:rsid w:val="00FD6B03"/>
    <w:rsid w:val="00FD6DF7"/>
    <w:rsid w:val="00FD7027"/>
    <w:rsid w:val="00FD7045"/>
    <w:rsid w:val="00FD714B"/>
    <w:rsid w:val="00FD7246"/>
    <w:rsid w:val="00FD7894"/>
    <w:rsid w:val="00FD7EC6"/>
    <w:rsid w:val="00FE01AC"/>
    <w:rsid w:val="00FE09AA"/>
    <w:rsid w:val="00FE0A26"/>
    <w:rsid w:val="00FE0D95"/>
    <w:rsid w:val="00FE0F47"/>
    <w:rsid w:val="00FE150E"/>
    <w:rsid w:val="00FE1908"/>
    <w:rsid w:val="00FE1C47"/>
    <w:rsid w:val="00FE20B9"/>
    <w:rsid w:val="00FE26E4"/>
    <w:rsid w:val="00FE2CC9"/>
    <w:rsid w:val="00FE3189"/>
    <w:rsid w:val="00FE3455"/>
    <w:rsid w:val="00FE3786"/>
    <w:rsid w:val="00FE3C0C"/>
    <w:rsid w:val="00FE3C88"/>
    <w:rsid w:val="00FE4618"/>
    <w:rsid w:val="00FE486C"/>
    <w:rsid w:val="00FE4B86"/>
    <w:rsid w:val="00FE4D83"/>
    <w:rsid w:val="00FE4E89"/>
    <w:rsid w:val="00FE5260"/>
    <w:rsid w:val="00FE5324"/>
    <w:rsid w:val="00FE55AC"/>
    <w:rsid w:val="00FE5703"/>
    <w:rsid w:val="00FE5A10"/>
    <w:rsid w:val="00FE5CCA"/>
    <w:rsid w:val="00FE5DEA"/>
    <w:rsid w:val="00FE5F17"/>
    <w:rsid w:val="00FE6128"/>
    <w:rsid w:val="00FE6140"/>
    <w:rsid w:val="00FE6222"/>
    <w:rsid w:val="00FE6371"/>
    <w:rsid w:val="00FE6439"/>
    <w:rsid w:val="00FE660B"/>
    <w:rsid w:val="00FE6785"/>
    <w:rsid w:val="00FE6831"/>
    <w:rsid w:val="00FE6E3E"/>
    <w:rsid w:val="00FE71B4"/>
    <w:rsid w:val="00FE75A2"/>
    <w:rsid w:val="00FE77BA"/>
    <w:rsid w:val="00FE783F"/>
    <w:rsid w:val="00FE7EC9"/>
    <w:rsid w:val="00FF02E2"/>
    <w:rsid w:val="00FF045C"/>
    <w:rsid w:val="00FF0CA3"/>
    <w:rsid w:val="00FF0E08"/>
    <w:rsid w:val="00FF1106"/>
    <w:rsid w:val="00FF145A"/>
    <w:rsid w:val="00FF1889"/>
    <w:rsid w:val="00FF1A74"/>
    <w:rsid w:val="00FF1C53"/>
    <w:rsid w:val="00FF274E"/>
    <w:rsid w:val="00FF27A4"/>
    <w:rsid w:val="00FF307D"/>
    <w:rsid w:val="00FF30CA"/>
    <w:rsid w:val="00FF3150"/>
    <w:rsid w:val="00FF3164"/>
    <w:rsid w:val="00FF40C7"/>
    <w:rsid w:val="00FF43E3"/>
    <w:rsid w:val="00FF45DF"/>
    <w:rsid w:val="00FF4799"/>
    <w:rsid w:val="00FF4996"/>
    <w:rsid w:val="00FF4BEB"/>
    <w:rsid w:val="00FF51B4"/>
    <w:rsid w:val="00FF51ED"/>
    <w:rsid w:val="00FF579A"/>
    <w:rsid w:val="00FF57B7"/>
    <w:rsid w:val="00FF59E4"/>
    <w:rsid w:val="00FF5A92"/>
    <w:rsid w:val="00FF5D0D"/>
    <w:rsid w:val="00FF6C96"/>
    <w:rsid w:val="00FF6EAB"/>
    <w:rsid w:val="00FF72BB"/>
    <w:rsid w:val="00FF73AA"/>
    <w:rsid w:val="00FF73CB"/>
    <w:rsid w:val="00FF747C"/>
    <w:rsid w:val="00FF7523"/>
    <w:rsid w:val="00FF7865"/>
    <w:rsid w:val="00FF7F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color="white">
      <v:fill color="white"/>
    </o:shapedefaults>
    <o:shapelayout v:ext="edit">
      <o:idmap v:ext="edit" data="1"/>
    </o:shapelayout>
  </w:shapeDefaults>
  <w:decimalSymbol w:val="."/>
  <w:listSeparator w:val=","/>
  <w14:docId w14:val="6910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szCs w:val="24"/>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E8B"/>
    <w:pPr>
      <w:overflowPunct w:val="0"/>
      <w:autoSpaceDE w:val="0"/>
      <w:autoSpaceDN w:val="0"/>
      <w:adjustRightInd w:val="0"/>
      <w:textAlignment w:val="baseline"/>
    </w:pPr>
  </w:style>
  <w:style w:type="paragraph" w:styleId="1">
    <w:name w:val="heading 1"/>
    <w:aliases w:val="Section heading,h1,Main Heading,1.,- Section"/>
    <w:basedOn w:val="a"/>
    <w:next w:val="a"/>
    <w:qFormat/>
    <w:rsid w:val="000D60FD"/>
    <w:pPr>
      <w:keepNext/>
      <w:numPr>
        <w:numId w:val="8"/>
      </w:numPr>
      <w:spacing w:after="60"/>
      <w:ind w:left="993" w:hanging="993"/>
      <w:jc w:val="both"/>
      <w:outlineLvl w:val="0"/>
    </w:pPr>
    <w:rPr>
      <w:caps/>
      <w:sz w:val="32"/>
      <w:szCs w:val="28"/>
    </w:rPr>
  </w:style>
  <w:style w:type="paragraph" w:styleId="20">
    <w:name w:val="heading 2"/>
    <w:aliases w:val="H2,h2,Group Heading,a.,- Main,B Sub/Bold,B Sub/Bold1,h2 main heading,B Sub/Bold2,B Sub/Bold11,h2 main heading1,h2 main heading2,B Sub/Bold3,B Sub/Bold12,h2 main heading3,B Sub/Bold4,B Sub/Bold13,h21,h22,Sub-section Title,Heading 2 Hidden,l2,h:"/>
    <w:basedOn w:val="1"/>
    <w:next w:val="header2"/>
    <w:link w:val="21"/>
    <w:qFormat/>
    <w:rsid w:val="000D60FD"/>
    <w:pPr>
      <w:numPr>
        <w:ilvl w:val="1"/>
      </w:numPr>
      <w:ind w:left="993" w:hanging="993"/>
      <w:outlineLvl w:val="1"/>
    </w:pPr>
    <w:rPr>
      <w:caps w:val="0"/>
      <w:sz w:val="28"/>
      <w:szCs w:val="24"/>
    </w:rPr>
  </w:style>
  <w:style w:type="paragraph" w:styleId="3">
    <w:name w:val="heading 3"/>
    <w:aliases w:val="H3,Para3,h3,h31,h32,List Heading,- Side,Table Attribute Heading,Subhead C,H31,H32,H33,H311,H34,H312,H321,H331,H3111,H35,H313,H322,H332,H3112,H36,H314,H323,H333,H3113,H37,H315,H324,H334,H3114,H38,H316,H325,H335,H3115,H39,H317,H326,H336,H3116"/>
    <w:basedOn w:val="20"/>
    <w:next w:val="a"/>
    <w:link w:val="31"/>
    <w:qFormat/>
    <w:rsid w:val="000D60FD"/>
    <w:pPr>
      <w:numPr>
        <w:ilvl w:val="2"/>
      </w:numPr>
      <w:ind w:left="993" w:hanging="993"/>
      <w:outlineLvl w:val="2"/>
    </w:pPr>
    <w:rPr>
      <w:sz w:val="24"/>
      <w:szCs w:val="22"/>
    </w:rPr>
  </w:style>
  <w:style w:type="paragraph" w:styleId="4">
    <w:name w:val="heading 4"/>
    <w:aliases w:val="H4,h4,Centred Heading,Para,Paragraph Title,E4,h:4,Head4,4,Level 2 - a,1.1.1.1,h41,a.1,H41,41,Map Title,h42,a.2,H42,42,h43,a.3,H43,43,h44,a.4,H44,44,h45,a.5,H45,45,h46,a.6,H46,46,h47,a.7,H47,47,h48,a.8,H48,48,h49,a.9,H49,49,h410,a.10,H410,410"/>
    <w:basedOn w:val="3"/>
    <w:next w:val="a"/>
    <w:link w:val="41"/>
    <w:qFormat/>
    <w:rsid w:val="000D60FD"/>
    <w:pPr>
      <w:numPr>
        <w:ilvl w:val="3"/>
      </w:numPr>
      <w:ind w:left="993" w:hanging="993"/>
      <w:outlineLvl w:val="3"/>
    </w:pPr>
  </w:style>
  <w:style w:type="paragraph" w:styleId="5">
    <w:name w:val="heading 5"/>
    <w:aliases w:val="h5,Sub-Para a."/>
    <w:basedOn w:val="a"/>
    <w:next w:val="a"/>
    <w:link w:val="51"/>
    <w:uiPriority w:val="9"/>
    <w:qFormat/>
    <w:rsid w:val="00F432EE"/>
    <w:pPr>
      <w:numPr>
        <w:ilvl w:val="4"/>
        <w:numId w:val="7"/>
      </w:numPr>
      <w:tabs>
        <w:tab w:val="left" w:pos="-2520"/>
        <w:tab w:val="left" w:pos="-1800"/>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4"/>
    </w:pPr>
  </w:style>
  <w:style w:type="paragraph" w:styleId="6">
    <w:name w:val="heading 6"/>
    <w:aliases w:val="a,b,L1 PIP,h6,Body,Sub-sub Para"/>
    <w:basedOn w:val="a"/>
    <w:next w:val="a"/>
    <w:qFormat/>
    <w:rsid w:val="00F432EE"/>
    <w:pPr>
      <w:numPr>
        <w:ilvl w:val="5"/>
        <w:numId w:val="7"/>
      </w:numPr>
      <w:tabs>
        <w:tab w:val="left" w:pos="-2520"/>
        <w:tab w:val="left" w:pos="-1800"/>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5"/>
    </w:pPr>
    <w:rPr>
      <w:rFonts w:ascii="Impact" w:hAnsi="Impact"/>
      <w:sz w:val="20"/>
      <w:u w:val="single"/>
    </w:rPr>
  </w:style>
  <w:style w:type="paragraph" w:styleId="7">
    <w:name w:val="heading 7"/>
    <w:aliases w:val="L2 PIP,Sub-Heading"/>
    <w:basedOn w:val="a"/>
    <w:next w:val="a"/>
    <w:uiPriority w:val="9"/>
    <w:qFormat/>
    <w:rsid w:val="00F432EE"/>
    <w:pPr>
      <w:numPr>
        <w:ilvl w:val="6"/>
        <w:numId w:val="7"/>
      </w:numPr>
      <w:tabs>
        <w:tab w:val="left" w:pos="-2520"/>
        <w:tab w:val="left" w:pos="-1800"/>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6"/>
    </w:pPr>
    <w:rPr>
      <w:rFonts w:ascii="Impact" w:hAnsi="Impact"/>
      <w:i/>
      <w:sz w:val="20"/>
    </w:rPr>
  </w:style>
  <w:style w:type="paragraph" w:styleId="8">
    <w:name w:val="heading 8"/>
    <w:aliases w:val="L3 PIP,Dot-1"/>
    <w:basedOn w:val="a"/>
    <w:next w:val="a"/>
    <w:uiPriority w:val="9"/>
    <w:qFormat/>
    <w:rsid w:val="00F432EE"/>
    <w:pPr>
      <w:numPr>
        <w:ilvl w:val="7"/>
        <w:numId w:val="7"/>
      </w:numPr>
      <w:tabs>
        <w:tab w:val="left" w:pos="-2520"/>
        <w:tab w:val="left" w:pos="-1800"/>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7"/>
    </w:pPr>
    <w:rPr>
      <w:rFonts w:ascii="Impact" w:hAnsi="Impact"/>
      <w:i/>
      <w:sz w:val="20"/>
    </w:rPr>
  </w:style>
  <w:style w:type="paragraph" w:styleId="9">
    <w:name w:val="heading 9"/>
    <w:aliases w:val="Titre Annexe,Dot-2"/>
    <w:basedOn w:val="a"/>
    <w:next w:val="a"/>
    <w:link w:val="91"/>
    <w:uiPriority w:val="9"/>
    <w:qFormat/>
    <w:rsid w:val="00F432EE"/>
    <w:pPr>
      <w:numPr>
        <w:ilvl w:val="8"/>
        <w:numId w:val="7"/>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a"/>
    <w:next w:val="a"/>
    <w:uiPriority w:val="39"/>
    <w:rsid w:val="00366A8A"/>
    <w:pPr>
      <w:ind w:left="1680"/>
    </w:pPr>
    <w:rPr>
      <w:sz w:val="18"/>
      <w:szCs w:val="18"/>
    </w:rPr>
  </w:style>
  <w:style w:type="paragraph" w:styleId="70">
    <w:name w:val="toc 7"/>
    <w:basedOn w:val="a"/>
    <w:next w:val="a"/>
    <w:uiPriority w:val="39"/>
    <w:rsid w:val="00366A8A"/>
    <w:pPr>
      <w:ind w:left="1440"/>
    </w:pPr>
    <w:rPr>
      <w:sz w:val="18"/>
      <w:szCs w:val="18"/>
    </w:rPr>
  </w:style>
  <w:style w:type="paragraph" w:styleId="60">
    <w:name w:val="toc 6"/>
    <w:basedOn w:val="a"/>
    <w:next w:val="a"/>
    <w:uiPriority w:val="39"/>
    <w:rsid w:val="00366A8A"/>
    <w:pPr>
      <w:ind w:left="1200"/>
    </w:pPr>
    <w:rPr>
      <w:sz w:val="18"/>
      <w:szCs w:val="18"/>
    </w:rPr>
  </w:style>
  <w:style w:type="paragraph" w:styleId="50">
    <w:name w:val="toc 5"/>
    <w:basedOn w:val="a"/>
    <w:next w:val="a"/>
    <w:uiPriority w:val="39"/>
    <w:rsid w:val="00366A8A"/>
    <w:pPr>
      <w:ind w:left="960"/>
    </w:pPr>
    <w:rPr>
      <w:sz w:val="18"/>
      <w:szCs w:val="18"/>
    </w:rPr>
  </w:style>
  <w:style w:type="paragraph" w:styleId="40">
    <w:name w:val="toc 4"/>
    <w:basedOn w:val="a"/>
    <w:next w:val="a"/>
    <w:uiPriority w:val="39"/>
    <w:rsid w:val="00366A8A"/>
    <w:pPr>
      <w:ind w:left="720"/>
    </w:pPr>
    <w:rPr>
      <w:sz w:val="18"/>
      <w:szCs w:val="18"/>
    </w:rPr>
  </w:style>
  <w:style w:type="paragraph" w:styleId="30">
    <w:name w:val="toc 3"/>
    <w:basedOn w:val="a"/>
    <w:next w:val="a"/>
    <w:uiPriority w:val="39"/>
    <w:rsid w:val="00366A8A"/>
    <w:pPr>
      <w:ind w:left="480"/>
    </w:pPr>
    <w:rPr>
      <w:i/>
      <w:iCs/>
      <w:sz w:val="20"/>
    </w:rPr>
  </w:style>
  <w:style w:type="paragraph" w:styleId="22">
    <w:name w:val="toc 2"/>
    <w:basedOn w:val="a"/>
    <w:next w:val="a"/>
    <w:uiPriority w:val="39"/>
    <w:rsid w:val="00366A8A"/>
    <w:pPr>
      <w:ind w:left="240"/>
    </w:pPr>
    <w:rPr>
      <w:smallCaps/>
      <w:sz w:val="20"/>
    </w:rPr>
  </w:style>
  <w:style w:type="paragraph" w:styleId="10">
    <w:name w:val="toc 1"/>
    <w:basedOn w:val="a"/>
    <w:next w:val="32"/>
    <w:uiPriority w:val="39"/>
    <w:rsid w:val="00366A8A"/>
    <w:pPr>
      <w:spacing w:before="120" w:after="120"/>
    </w:pPr>
    <w:rPr>
      <w:b/>
      <w:bCs/>
      <w:caps/>
      <w:sz w:val="20"/>
    </w:rPr>
  </w:style>
  <w:style w:type="paragraph" w:styleId="32">
    <w:name w:val="List Number 3"/>
    <w:basedOn w:val="a"/>
    <w:semiHidden/>
    <w:rsid w:val="00366A8A"/>
    <w:pPr>
      <w:ind w:left="1080" w:hanging="360"/>
    </w:pPr>
  </w:style>
  <w:style w:type="paragraph" w:styleId="23">
    <w:name w:val="index 2"/>
    <w:basedOn w:val="a"/>
    <w:next w:val="a"/>
    <w:semiHidden/>
    <w:rsid w:val="00366A8A"/>
    <w:pPr>
      <w:tabs>
        <w:tab w:val="left" w:leader="dot" w:pos="9000"/>
        <w:tab w:val="right" w:pos="9360"/>
      </w:tabs>
      <w:ind w:left="1440" w:right="720" w:hanging="720"/>
    </w:pPr>
  </w:style>
  <w:style w:type="paragraph" w:styleId="11">
    <w:name w:val="index 1"/>
    <w:basedOn w:val="a"/>
    <w:next w:val="a"/>
    <w:semiHidden/>
    <w:rsid w:val="00366A8A"/>
    <w:pPr>
      <w:tabs>
        <w:tab w:val="left" w:leader="dot" w:pos="9000"/>
        <w:tab w:val="right" w:pos="9360"/>
      </w:tabs>
      <w:ind w:left="1440" w:right="720" w:hanging="1440"/>
    </w:pPr>
  </w:style>
  <w:style w:type="paragraph" w:styleId="a3">
    <w:name w:val="footer"/>
    <w:basedOn w:val="a"/>
    <w:link w:val="12"/>
    <w:uiPriority w:val="99"/>
    <w:rsid w:val="00366A8A"/>
    <w:pPr>
      <w:tabs>
        <w:tab w:val="center" w:pos="4153"/>
        <w:tab w:val="right" w:pos="8306"/>
      </w:tabs>
    </w:pPr>
  </w:style>
  <w:style w:type="paragraph" w:styleId="a4">
    <w:name w:val="header"/>
    <w:aliases w:val="h"/>
    <w:basedOn w:val="a"/>
    <w:uiPriority w:val="99"/>
    <w:rsid w:val="00366A8A"/>
    <w:pPr>
      <w:tabs>
        <w:tab w:val="center" w:pos="4153"/>
        <w:tab w:val="right" w:pos="8306"/>
      </w:tabs>
    </w:pPr>
  </w:style>
  <w:style w:type="paragraph" w:styleId="a5">
    <w:name w:val="footnote text"/>
    <w:basedOn w:val="a"/>
    <w:link w:val="13"/>
    <w:semiHidden/>
    <w:rsid w:val="00366A8A"/>
    <w:rPr>
      <w:sz w:val="20"/>
    </w:rPr>
  </w:style>
  <w:style w:type="paragraph" w:styleId="a6">
    <w:name w:val="Normal Indent"/>
    <w:aliases w:val="內文縮排 字元 字元"/>
    <w:basedOn w:val="a"/>
    <w:next w:val="a"/>
    <w:rsid w:val="00366A8A"/>
    <w:pPr>
      <w:ind w:left="720"/>
    </w:pPr>
  </w:style>
  <w:style w:type="paragraph" w:customStyle="1" w:styleId="RightPar1">
    <w:name w:val="Right Par[1]"/>
    <w:rsid w:val="00366A8A"/>
    <w:pPr>
      <w:tabs>
        <w:tab w:val="left" w:pos="-720"/>
        <w:tab w:val="left" w:pos="0"/>
        <w:tab w:val="decimal" w:pos="720"/>
      </w:tabs>
      <w:overflowPunct w:val="0"/>
      <w:autoSpaceDE w:val="0"/>
      <w:autoSpaceDN w:val="0"/>
      <w:adjustRightInd w:val="0"/>
      <w:ind w:firstLine="720"/>
      <w:textAlignment w:val="baseline"/>
    </w:pPr>
    <w:rPr>
      <w:rFonts w:ascii="Courier New" w:hAnsi="Courier New"/>
      <w:lang w:val="en-US"/>
    </w:rPr>
  </w:style>
  <w:style w:type="paragraph" w:customStyle="1" w:styleId="RightPar2">
    <w:name w:val="Right Par[2]"/>
    <w:rsid w:val="00366A8A"/>
    <w:pPr>
      <w:tabs>
        <w:tab w:val="left" w:pos="-720"/>
        <w:tab w:val="left" w:pos="0"/>
        <w:tab w:val="left" w:pos="720"/>
        <w:tab w:val="decimal" w:pos="1440"/>
      </w:tabs>
      <w:overflowPunct w:val="0"/>
      <w:autoSpaceDE w:val="0"/>
      <w:autoSpaceDN w:val="0"/>
      <w:adjustRightInd w:val="0"/>
      <w:ind w:firstLine="1440"/>
      <w:textAlignment w:val="baseline"/>
    </w:pPr>
    <w:rPr>
      <w:rFonts w:ascii="Courier New" w:hAnsi="Courier New"/>
      <w:lang w:val="en-US"/>
    </w:rPr>
  </w:style>
  <w:style w:type="paragraph" w:customStyle="1" w:styleId="RightPar3">
    <w:name w:val="Right Par[3]"/>
    <w:rsid w:val="00366A8A"/>
    <w:pPr>
      <w:tabs>
        <w:tab w:val="left" w:pos="-720"/>
        <w:tab w:val="left" w:pos="0"/>
        <w:tab w:val="left" w:pos="720"/>
        <w:tab w:val="left" w:pos="1440"/>
        <w:tab w:val="decimal" w:pos="2160"/>
      </w:tabs>
      <w:overflowPunct w:val="0"/>
      <w:autoSpaceDE w:val="0"/>
      <w:autoSpaceDN w:val="0"/>
      <w:adjustRightInd w:val="0"/>
      <w:ind w:firstLine="2160"/>
      <w:textAlignment w:val="baseline"/>
    </w:pPr>
    <w:rPr>
      <w:rFonts w:ascii="Courier New" w:hAnsi="Courier New"/>
      <w:lang w:val="en-US"/>
    </w:rPr>
  </w:style>
  <w:style w:type="paragraph" w:customStyle="1" w:styleId="RightPar4">
    <w:name w:val="Right Par[4]"/>
    <w:rsid w:val="00366A8A"/>
    <w:pPr>
      <w:tabs>
        <w:tab w:val="left" w:pos="-720"/>
        <w:tab w:val="left" w:pos="0"/>
        <w:tab w:val="left" w:pos="720"/>
        <w:tab w:val="left" w:pos="1440"/>
        <w:tab w:val="left" w:pos="2160"/>
        <w:tab w:val="decimal" w:pos="2880"/>
      </w:tabs>
      <w:overflowPunct w:val="0"/>
      <w:autoSpaceDE w:val="0"/>
      <w:autoSpaceDN w:val="0"/>
      <w:adjustRightInd w:val="0"/>
      <w:ind w:firstLine="2880"/>
      <w:textAlignment w:val="baseline"/>
    </w:pPr>
    <w:rPr>
      <w:rFonts w:ascii="Courier New" w:hAnsi="Courier New"/>
      <w:lang w:val="en-US"/>
    </w:rPr>
  </w:style>
  <w:style w:type="paragraph" w:customStyle="1" w:styleId="RightPar5">
    <w:name w:val="Right Par[5]"/>
    <w:rsid w:val="00366A8A"/>
    <w:pPr>
      <w:tabs>
        <w:tab w:val="left" w:pos="-720"/>
        <w:tab w:val="left" w:pos="0"/>
        <w:tab w:val="left" w:pos="720"/>
        <w:tab w:val="left" w:pos="1440"/>
        <w:tab w:val="left" w:pos="2160"/>
        <w:tab w:val="left" w:pos="2880"/>
        <w:tab w:val="decimal" w:pos="3600"/>
      </w:tabs>
      <w:overflowPunct w:val="0"/>
      <w:autoSpaceDE w:val="0"/>
      <w:autoSpaceDN w:val="0"/>
      <w:adjustRightInd w:val="0"/>
      <w:ind w:firstLine="3600"/>
      <w:textAlignment w:val="baseline"/>
    </w:pPr>
    <w:rPr>
      <w:rFonts w:ascii="Courier New" w:hAnsi="Courier New"/>
      <w:lang w:val="en-US"/>
    </w:rPr>
  </w:style>
  <w:style w:type="paragraph" w:customStyle="1" w:styleId="RightPar6">
    <w:name w:val="Right Par[6]"/>
    <w:rsid w:val="00366A8A"/>
    <w:pPr>
      <w:tabs>
        <w:tab w:val="left" w:pos="-720"/>
        <w:tab w:val="left" w:pos="0"/>
        <w:tab w:val="left" w:pos="720"/>
        <w:tab w:val="left" w:pos="1440"/>
        <w:tab w:val="left" w:pos="2160"/>
        <w:tab w:val="left" w:pos="2880"/>
        <w:tab w:val="left" w:pos="3600"/>
        <w:tab w:val="decimal" w:pos="4320"/>
      </w:tabs>
      <w:overflowPunct w:val="0"/>
      <w:autoSpaceDE w:val="0"/>
      <w:autoSpaceDN w:val="0"/>
      <w:adjustRightInd w:val="0"/>
      <w:ind w:firstLine="4320"/>
      <w:textAlignment w:val="baseline"/>
    </w:pPr>
    <w:rPr>
      <w:rFonts w:ascii="Courier New" w:hAnsi="Courier New"/>
      <w:lang w:val="en-US"/>
    </w:rPr>
  </w:style>
  <w:style w:type="paragraph" w:customStyle="1" w:styleId="RightPar7">
    <w:name w:val="Right Par[7]"/>
    <w:rsid w:val="00366A8A"/>
    <w:pPr>
      <w:tabs>
        <w:tab w:val="left" w:pos="-720"/>
        <w:tab w:val="left" w:pos="0"/>
        <w:tab w:val="left" w:pos="720"/>
        <w:tab w:val="left" w:pos="1440"/>
        <w:tab w:val="left" w:pos="2160"/>
        <w:tab w:val="left" w:pos="2880"/>
        <w:tab w:val="left" w:pos="3600"/>
        <w:tab w:val="left" w:pos="4320"/>
        <w:tab w:val="decimal" w:pos="5040"/>
      </w:tabs>
      <w:overflowPunct w:val="0"/>
      <w:autoSpaceDE w:val="0"/>
      <w:autoSpaceDN w:val="0"/>
      <w:adjustRightInd w:val="0"/>
      <w:ind w:firstLine="5040"/>
      <w:textAlignment w:val="baseline"/>
    </w:pPr>
    <w:rPr>
      <w:rFonts w:ascii="Courier New" w:hAnsi="Courier New"/>
      <w:lang w:val="en-US"/>
    </w:rPr>
  </w:style>
  <w:style w:type="paragraph" w:customStyle="1" w:styleId="RightPar8">
    <w:name w:val="Right Par[8]"/>
    <w:rsid w:val="00366A8A"/>
    <w:pPr>
      <w:tabs>
        <w:tab w:val="left" w:pos="-720"/>
        <w:tab w:val="left" w:pos="0"/>
        <w:tab w:val="left" w:pos="720"/>
        <w:tab w:val="left" w:pos="1440"/>
        <w:tab w:val="left" w:pos="2160"/>
        <w:tab w:val="left" w:pos="2880"/>
        <w:tab w:val="left" w:pos="3600"/>
        <w:tab w:val="left" w:pos="4320"/>
        <w:tab w:val="left" w:pos="5040"/>
        <w:tab w:val="decimal" w:pos="5760"/>
      </w:tabs>
      <w:overflowPunct w:val="0"/>
      <w:autoSpaceDE w:val="0"/>
      <w:autoSpaceDN w:val="0"/>
      <w:adjustRightInd w:val="0"/>
      <w:ind w:firstLine="5760"/>
      <w:textAlignment w:val="baseline"/>
    </w:pPr>
    <w:rPr>
      <w:rFonts w:ascii="Courier New" w:hAnsi="Courier New"/>
      <w:lang w:val="en-US"/>
    </w:rPr>
  </w:style>
  <w:style w:type="paragraph" w:customStyle="1" w:styleId="Document1">
    <w:name w:val="Document[1]"/>
    <w:rsid w:val="00366A8A"/>
    <w:pPr>
      <w:keepNext/>
      <w:keepLines/>
      <w:tabs>
        <w:tab w:val="left" w:pos="-720"/>
      </w:tabs>
      <w:overflowPunct w:val="0"/>
      <w:autoSpaceDE w:val="0"/>
      <w:autoSpaceDN w:val="0"/>
      <w:adjustRightInd w:val="0"/>
      <w:textAlignment w:val="baseline"/>
    </w:pPr>
    <w:rPr>
      <w:rFonts w:ascii="Courier New" w:hAnsi="Courier New"/>
      <w:lang w:val="en-US"/>
    </w:rPr>
  </w:style>
  <w:style w:type="paragraph" w:customStyle="1" w:styleId="Technical5">
    <w:name w:val="Technical[5]"/>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6">
    <w:name w:val="Technical[6]"/>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4">
    <w:name w:val="Technical[4]"/>
    <w:rsid w:val="00366A8A"/>
    <w:pPr>
      <w:tabs>
        <w:tab w:val="left" w:pos="-720"/>
      </w:tabs>
      <w:overflowPunct w:val="0"/>
      <w:autoSpaceDE w:val="0"/>
      <w:autoSpaceDN w:val="0"/>
      <w:adjustRightInd w:val="0"/>
      <w:textAlignment w:val="baseline"/>
    </w:pPr>
    <w:rPr>
      <w:rFonts w:ascii="Courier New" w:hAnsi="Courier New"/>
      <w:b/>
      <w:lang w:val="en-US"/>
    </w:rPr>
  </w:style>
  <w:style w:type="paragraph" w:customStyle="1" w:styleId="Technical7">
    <w:name w:val="Technical[7]"/>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8">
    <w:name w:val="Technical[8]"/>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40">
    <w:name w:val="Technical 4"/>
    <w:rsid w:val="00366A8A"/>
    <w:pPr>
      <w:tabs>
        <w:tab w:val="left" w:pos="-720"/>
      </w:tabs>
      <w:overflowPunct w:val="0"/>
      <w:autoSpaceDE w:val="0"/>
      <w:autoSpaceDN w:val="0"/>
      <w:adjustRightInd w:val="0"/>
      <w:textAlignment w:val="baseline"/>
    </w:pPr>
    <w:rPr>
      <w:rFonts w:ascii="Courier New" w:hAnsi="Courier New"/>
      <w:b/>
      <w:lang w:val="en-US"/>
    </w:rPr>
  </w:style>
  <w:style w:type="paragraph" w:customStyle="1" w:styleId="Technical50">
    <w:name w:val="Technical 5"/>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60">
    <w:name w:val="Technical 6"/>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70">
    <w:name w:val="Technical 7"/>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Technical80">
    <w:name w:val="Technical 8"/>
    <w:rsid w:val="00366A8A"/>
    <w:pPr>
      <w:tabs>
        <w:tab w:val="left" w:pos="-720"/>
      </w:tabs>
      <w:overflowPunct w:val="0"/>
      <w:autoSpaceDE w:val="0"/>
      <w:autoSpaceDN w:val="0"/>
      <w:adjustRightInd w:val="0"/>
      <w:ind w:firstLine="720"/>
      <w:textAlignment w:val="baseline"/>
    </w:pPr>
    <w:rPr>
      <w:rFonts w:ascii="Courier New" w:hAnsi="Courier New"/>
      <w:b/>
      <w:lang w:val="en-US"/>
    </w:rPr>
  </w:style>
  <w:style w:type="paragraph" w:customStyle="1" w:styleId="Pleading">
    <w:name w:val="Pleading"/>
    <w:rsid w:val="00366A8A"/>
    <w:pPr>
      <w:tabs>
        <w:tab w:val="left" w:pos="-720"/>
      </w:tabs>
      <w:overflowPunct w:val="0"/>
      <w:autoSpaceDE w:val="0"/>
      <w:autoSpaceDN w:val="0"/>
      <w:adjustRightInd w:val="0"/>
      <w:spacing w:line="240" w:lineRule="exact"/>
      <w:textAlignment w:val="baseline"/>
    </w:pPr>
    <w:rPr>
      <w:rFonts w:ascii="Courier New" w:hAnsi="Courier New"/>
      <w:lang w:val="en-US"/>
    </w:rPr>
  </w:style>
  <w:style w:type="paragraph" w:customStyle="1" w:styleId="Document10">
    <w:name w:val="Document 1"/>
    <w:rsid w:val="00366A8A"/>
    <w:pPr>
      <w:keepNext/>
      <w:keepLines/>
      <w:tabs>
        <w:tab w:val="left" w:pos="-720"/>
      </w:tabs>
      <w:overflowPunct w:val="0"/>
      <w:autoSpaceDE w:val="0"/>
      <w:autoSpaceDN w:val="0"/>
      <w:adjustRightInd w:val="0"/>
      <w:textAlignment w:val="baseline"/>
    </w:pPr>
    <w:rPr>
      <w:rFonts w:ascii="Courier New" w:hAnsi="Courier New"/>
      <w:lang w:val="en-US"/>
    </w:rPr>
  </w:style>
  <w:style w:type="paragraph" w:customStyle="1" w:styleId="NormalInden">
    <w:name w:val="Normal Inden"/>
    <w:rsid w:val="00366A8A"/>
    <w:pPr>
      <w:tabs>
        <w:tab w:val="left" w:pos="-2520"/>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verflowPunct w:val="0"/>
      <w:autoSpaceDE w:val="0"/>
      <w:autoSpaceDN w:val="0"/>
      <w:adjustRightInd w:val="0"/>
      <w:textAlignment w:val="baseline"/>
    </w:pPr>
    <w:rPr>
      <w:rFonts w:ascii="Impact" w:hAnsi="Impact"/>
      <w:lang w:val="en-US"/>
    </w:rPr>
  </w:style>
  <w:style w:type="paragraph" w:styleId="90">
    <w:name w:val="toc 9"/>
    <w:basedOn w:val="a"/>
    <w:next w:val="a"/>
    <w:uiPriority w:val="39"/>
    <w:rsid w:val="00366A8A"/>
    <w:pPr>
      <w:ind w:left="1920"/>
    </w:pPr>
    <w:rPr>
      <w:sz w:val="18"/>
      <w:szCs w:val="18"/>
    </w:rPr>
  </w:style>
  <w:style w:type="paragraph" w:customStyle="1" w:styleId="toa">
    <w:name w:val="toa"/>
    <w:basedOn w:val="a"/>
    <w:rsid w:val="00366A8A"/>
    <w:pPr>
      <w:tabs>
        <w:tab w:val="left" w:pos="9000"/>
        <w:tab w:val="right" w:pos="9360"/>
      </w:tabs>
    </w:pPr>
  </w:style>
  <w:style w:type="paragraph" w:styleId="a7">
    <w:name w:val="caption"/>
    <w:basedOn w:val="a"/>
    <w:next w:val="a"/>
    <w:qFormat/>
    <w:rsid w:val="00366A8A"/>
  </w:style>
  <w:style w:type="character" w:styleId="a8">
    <w:name w:val="page number"/>
    <w:basedOn w:val="a0"/>
    <w:semiHidden/>
    <w:rsid w:val="00366A8A"/>
  </w:style>
  <w:style w:type="paragraph" w:customStyle="1" w:styleId="header1">
    <w:name w:val="header 1"/>
    <w:basedOn w:val="a4"/>
    <w:next w:val="a"/>
    <w:rsid w:val="00366A8A"/>
    <w:pPr>
      <w:tabs>
        <w:tab w:val="clear" w:pos="4153"/>
        <w:tab w:val="clear" w:pos="8306"/>
        <w:tab w:val="center" w:pos="4320"/>
        <w:tab w:val="right" w:pos="8640"/>
        <w:tab w:val="right" w:pos="9600"/>
        <w:tab w:val="right" w:pos="9639"/>
      </w:tabs>
      <w:ind w:left="20"/>
    </w:pPr>
    <w:rPr>
      <w:rFonts w:ascii="Times" w:hAnsi="Times"/>
      <w:b/>
    </w:rPr>
  </w:style>
  <w:style w:type="paragraph" w:customStyle="1" w:styleId="header2">
    <w:name w:val="header 2"/>
    <w:basedOn w:val="a4"/>
    <w:next w:val="header1"/>
    <w:rsid w:val="00366A8A"/>
    <w:pPr>
      <w:tabs>
        <w:tab w:val="clear" w:pos="4153"/>
        <w:tab w:val="clear" w:pos="8306"/>
        <w:tab w:val="center" w:pos="4320"/>
        <w:tab w:val="right" w:pos="8640"/>
        <w:tab w:val="right" w:pos="9600"/>
        <w:tab w:val="right" w:pos="9639"/>
      </w:tabs>
      <w:ind w:left="20"/>
    </w:pPr>
    <w:rPr>
      <w:rFonts w:ascii="Times" w:hAnsi="Times"/>
      <w:b/>
    </w:rPr>
  </w:style>
  <w:style w:type="paragraph" w:customStyle="1" w:styleId="0TP">
    <w:name w:val="0TP"/>
    <w:basedOn w:val="1TP"/>
    <w:rsid w:val="00366A8A"/>
    <w:pPr>
      <w:tabs>
        <w:tab w:val="left" w:pos="567"/>
      </w:tabs>
      <w:ind w:left="567"/>
    </w:pPr>
  </w:style>
  <w:style w:type="paragraph" w:customStyle="1" w:styleId="1TP">
    <w:name w:val="1TP"/>
    <w:basedOn w:val="a"/>
    <w:rsid w:val="00366A8A"/>
    <w:pPr>
      <w:ind w:left="1134" w:hanging="567"/>
    </w:pPr>
  </w:style>
  <w:style w:type="paragraph" w:customStyle="1" w:styleId="1TStraight">
    <w:name w:val="1TStraight"/>
    <w:basedOn w:val="1TP"/>
    <w:rsid w:val="00366A8A"/>
    <w:pPr>
      <w:ind w:left="567" w:firstLine="0"/>
    </w:pPr>
  </w:style>
  <w:style w:type="paragraph" w:customStyle="1" w:styleId="0BU">
    <w:name w:val="0BU"/>
    <w:basedOn w:val="a"/>
    <w:rsid w:val="00366A8A"/>
    <w:pPr>
      <w:ind w:right="539"/>
    </w:pPr>
    <w:rPr>
      <w:b/>
      <w:u w:val="single"/>
    </w:rPr>
  </w:style>
  <w:style w:type="paragraph" w:customStyle="1" w:styleId="0PU">
    <w:name w:val="0PU"/>
    <w:basedOn w:val="0P"/>
    <w:rsid w:val="00366A8A"/>
    <w:rPr>
      <w:u w:val="single"/>
    </w:rPr>
  </w:style>
  <w:style w:type="paragraph" w:customStyle="1" w:styleId="0P">
    <w:name w:val="0P"/>
    <w:basedOn w:val="15P"/>
    <w:rsid w:val="00366A8A"/>
    <w:pPr>
      <w:ind w:left="851" w:hanging="851"/>
    </w:pPr>
  </w:style>
  <w:style w:type="paragraph" w:customStyle="1" w:styleId="15P">
    <w:name w:val="1.5P"/>
    <w:basedOn w:val="a"/>
    <w:rsid w:val="00366A8A"/>
    <w:pPr>
      <w:ind w:left="1418" w:right="5" w:hanging="567"/>
      <w:jc w:val="both"/>
    </w:pPr>
  </w:style>
  <w:style w:type="paragraph" w:customStyle="1" w:styleId="0straight">
    <w:name w:val="0straight"/>
    <w:basedOn w:val="a"/>
    <w:rsid w:val="00366A8A"/>
    <w:pPr>
      <w:ind w:right="5"/>
      <w:jc w:val="both"/>
    </w:pPr>
  </w:style>
  <w:style w:type="paragraph" w:customStyle="1" w:styleId="15straight">
    <w:name w:val="1.5straight"/>
    <w:basedOn w:val="a"/>
    <w:rsid w:val="00366A8A"/>
    <w:pPr>
      <w:ind w:left="720"/>
      <w:jc w:val="both"/>
    </w:pPr>
  </w:style>
  <w:style w:type="paragraph" w:customStyle="1" w:styleId="25p">
    <w:name w:val="2.5p"/>
    <w:basedOn w:val="a"/>
    <w:rsid w:val="00366A8A"/>
    <w:pPr>
      <w:ind w:left="1985" w:right="6" w:hanging="567"/>
      <w:jc w:val="both"/>
    </w:pPr>
  </w:style>
  <w:style w:type="paragraph" w:customStyle="1" w:styleId="25straight">
    <w:name w:val="2.5straight"/>
    <w:basedOn w:val="a"/>
    <w:rsid w:val="00366A8A"/>
    <w:pPr>
      <w:ind w:left="1418" w:right="5"/>
      <w:jc w:val="both"/>
    </w:pPr>
  </w:style>
  <w:style w:type="paragraph" w:customStyle="1" w:styleId="15PU">
    <w:name w:val="1.5PU"/>
    <w:basedOn w:val="0PU"/>
    <w:rsid w:val="00366A8A"/>
    <w:pPr>
      <w:ind w:left="1418" w:hanging="568"/>
    </w:pPr>
    <w:rPr>
      <w:u w:val="none"/>
    </w:rPr>
  </w:style>
  <w:style w:type="paragraph" w:customStyle="1" w:styleId="p12">
    <w:name w:val="p12"/>
    <w:basedOn w:val="a"/>
    <w:rsid w:val="00366A8A"/>
    <w:pPr>
      <w:widowControl w:val="0"/>
      <w:tabs>
        <w:tab w:val="left" w:pos="720"/>
      </w:tabs>
      <w:spacing w:line="240" w:lineRule="atLeast"/>
    </w:pPr>
  </w:style>
  <w:style w:type="paragraph" w:customStyle="1" w:styleId="p11">
    <w:name w:val="p11"/>
    <w:basedOn w:val="a"/>
    <w:rsid w:val="00366A8A"/>
    <w:pPr>
      <w:widowControl w:val="0"/>
      <w:tabs>
        <w:tab w:val="left" w:pos="720"/>
      </w:tabs>
      <w:spacing w:line="240" w:lineRule="atLeast"/>
      <w:ind w:left="720"/>
    </w:pPr>
  </w:style>
  <w:style w:type="paragraph" w:customStyle="1" w:styleId="p2">
    <w:name w:val="p2"/>
    <w:basedOn w:val="a"/>
    <w:rsid w:val="00366A8A"/>
    <w:pPr>
      <w:widowControl w:val="0"/>
      <w:tabs>
        <w:tab w:val="left" w:pos="820"/>
      </w:tabs>
      <w:spacing w:line="240" w:lineRule="atLeast"/>
      <w:ind w:left="620"/>
    </w:pPr>
  </w:style>
  <w:style w:type="paragraph" w:customStyle="1" w:styleId="p10">
    <w:name w:val="p10"/>
    <w:basedOn w:val="a"/>
    <w:rsid w:val="00366A8A"/>
    <w:pPr>
      <w:widowControl w:val="0"/>
      <w:spacing w:line="300" w:lineRule="atLeast"/>
      <w:ind w:left="1020"/>
    </w:pPr>
  </w:style>
  <w:style w:type="paragraph" w:customStyle="1" w:styleId="p5">
    <w:name w:val="p5"/>
    <w:basedOn w:val="a"/>
    <w:rsid w:val="00366A8A"/>
    <w:pPr>
      <w:widowControl w:val="0"/>
      <w:tabs>
        <w:tab w:val="left" w:pos="1000"/>
        <w:tab w:val="left" w:pos="1380"/>
      </w:tabs>
      <w:spacing w:line="300" w:lineRule="atLeast"/>
      <w:ind w:hanging="432"/>
    </w:pPr>
  </w:style>
  <w:style w:type="paragraph" w:customStyle="1" w:styleId="p20">
    <w:name w:val="p20"/>
    <w:basedOn w:val="a"/>
    <w:rsid w:val="00366A8A"/>
    <w:pPr>
      <w:widowControl w:val="0"/>
      <w:spacing w:line="240" w:lineRule="atLeast"/>
      <w:ind w:left="740"/>
    </w:pPr>
  </w:style>
  <w:style w:type="paragraph" w:customStyle="1" w:styleId="p21">
    <w:name w:val="p21"/>
    <w:basedOn w:val="a"/>
    <w:rsid w:val="00366A8A"/>
    <w:pPr>
      <w:widowControl w:val="0"/>
      <w:tabs>
        <w:tab w:val="left" w:pos="380"/>
      </w:tabs>
      <w:spacing w:line="240" w:lineRule="atLeast"/>
      <w:ind w:left="720" w:hanging="288"/>
    </w:pPr>
  </w:style>
  <w:style w:type="paragraph" w:customStyle="1" w:styleId="p22">
    <w:name w:val="p22"/>
    <w:basedOn w:val="a"/>
    <w:rsid w:val="00366A8A"/>
    <w:pPr>
      <w:widowControl w:val="0"/>
      <w:tabs>
        <w:tab w:val="left" w:pos="860"/>
      </w:tabs>
      <w:spacing w:line="240" w:lineRule="atLeast"/>
      <w:ind w:left="576" w:hanging="144"/>
    </w:pPr>
  </w:style>
  <w:style w:type="paragraph" w:customStyle="1" w:styleId="p18">
    <w:name w:val="p18"/>
    <w:basedOn w:val="a"/>
    <w:rsid w:val="00366A8A"/>
    <w:pPr>
      <w:widowControl w:val="0"/>
      <w:tabs>
        <w:tab w:val="left" w:pos="380"/>
      </w:tabs>
      <w:spacing w:line="240" w:lineRule="atLeast"/>
      <w:ind w:left="720" w:hanging="288"/>
    </w:pPr>
  </w:style>
  <w:style w:type="paragraph" w:customStyle="1" w:styleId="p6">
    <w:name w:val="p6"/>
    <w:basedOn w:val="a"/>
    <w:rsid w:val="00366A8A"/>
    <w:pPr>
      <w:widowControl w:val="0"/>
      <w:tabs>
        <w:tab w:val="left" w:pos="700"/>
      </w:tabs>
      <w:spacing w:line="240" w:lineRule="atLeast"/>
      <w:ind w:left="720" w:hanging="720"/>
    </w:pPr>
  </w:style>
  <w:style w:type="paragraph" w:customStyle="1" w:styleId="p7">
    <w:name w:val="p7"/>
    <w:basedOn w:val="a"/>
    <w:rsid w:val="00366A8A"/>
    <w:pPr>
      <w:widowControl w:val="0"/>
      <w:spacing w:line="240" w:lineRule="atLeast"/>
    </w:pPr>
  </w:style>
  <w:style w:type="paragraph" w:customStyle="1" w:styleId="appendixH">
    <w:name w:val="appendix H"/>
    <w:basedOn w:val="15P"/>
    <w:rsid w:val="00366A8A"/>
  </w:style>
  <w:style w:type="paragraph" w:customStyle="1" w:styleId="AppendixHeading">
    <w:name w:val="Appendix Heading"/>
    <w:basedOn w:val="appendixH"/>
    <w:rsid w:val="00366A8A"/>
    <w:rPr>
      <w:b/>
      <w:caps/>
      <w:sz w:val="28"/>
    </w:rPr>
  </w:style>
  <w:style w:type="paragraph" w:customStyle="1" w:styleId="p31">
    <w:name w:val="p31"/>
    <w:basedOn w:val="a"/>
    <w:rsid w:val="00366A8A"/>
    <w:pPr>
      <w:widowControl w:val="0"/>
      <w:tabs>
        <w:tab w:val="left" w:pos="7700"/>
      </w:tabs>
      <w:spacing w:line="240" w:lineRule="atLeast"/>
      <w:ind w:left="6260"/>
    </w:pPr>
  </w:style>
  <w:style w:type="paragraph" w:customStyle="1" w:styleId="07525StarStraight">
    <w:name w:val="07525StarStraight"/>
    <w:basedOn w:val="mstar"/>
    <w:rsid w:val="00366A8A"/>
    <w:pPr>
      <w:tabs>
        <w:tab w:val="clear" w:pos="993"/>
      </w:tabs>
      <w:ind w:left="1417" w:right="0" w:hanging="425"/>
      <w:jc w:val="both"/>
    </w:pPr>
  </w:style>
  <w:style w:type="paragraph" w:customStyle="1" w:styleId="mstar">
    <w:name w:val="mstar"/>
    <w:basedOn w:val="a"/>
    <w:rsid w:val="00366A8A"/>
    <w:pPr>
      <w:tabs>
        <w:tab w:val="left" w:pos="993"/>
      </w:tabs>
      <w:ind w:left="1418" w:right="539" w:hanging="567"/>
    </w:pPr>
  </w:style>
  <w:style w:type="paragraph" w:customStyle="1" w:styleId="p14">
    <w:name w:val="p14"/>
    <w:basedOn w:val="a"/>
    <w:rsid w:val="00366A8A"/>
    <w:pPr>
      <w:widowControl w:val="0"/>
      <w:tabs>
        <w:tab w:val="left" w:pos="420"/>
        <w:tab w:val="left" w:pos="760"/>
      </w:tabs>
      <w:spacing w:line="300" w:lineRule="atLeast"/>
      <w:ind w:left="720" w:hanging="288"/>
    </w:pPr>
  </w:style>
  <w:style w:type="paragraph" w:customStyle="1" w:styleId="p4">
    <w:name w:val="p4"/>
    <w:basedOn w:val="a"/>
    <w:rsid w:val="00366A8A"/>
    <w:pPr>
      <w:widowControl w:val="0"/>
      <w:tabs>
        <w:tab w:val="left" w:pos="720"/>
      </w:tabs>
      <w:spacing w:line="300" w:lineRule="atLeast"/>
      <w:ind w:left="720"/>
    </w:pPr>
  </w:style>
  <w:style w:type="paragraph" w:customStyle="1" w:styleId="BodyText24">
    <w:name w:val="Body Text 24"/>
    <w:basedOn w:val="a"/>
    <w:rsid w:val="00366A8A"/>
    <w:pPr>
      <w:ind w:left="710"/>
      <w:jc w:val="both"/>
    </w:pPr>
    <w:rPr>
      <w:rFonts w:ascii="CG Times" w:hAnsi="CG Times"/>
    </w:rPr>
  </w:style>
  <w:style w:type="paragraph" w:customStyle="1" w:styleId="BodyText23">
    <w:name w:val="Body Text 23"/>
    <w:basedOn w:val="a"/>
    <w:rsid w:val="00366A8A"/>
    <w:pPr>
      <w:widowControl w:val="0"/>
      <w:ind w:left="480"/>
      <w:jc w:val="both"/>
    </w:pPr>
    <w:rPr>
      <w:kern w:val="2"/>
    </w:rPr>
  </w:style>
  <w:style w:type="paragraph" w:customStyle="1" w:styleId="NormalProposal">
    <w:name w:val="Normal (Proposal)"/>
    <w:basedOn w:val="a"/>
    <w:rsid w:val="00366A8A"/>
    <w:pPr>
      <w:spacing w:after="240"/>
      <w:ind w:left="1440"/>
    </w:pPr>
    <w:rPr>
      <w:sz w:val="22"/>
    </w:rPr>
  </w:style>
  <w:style w:type="paragraph" w:customStyle="1" w:styleId="HeaderTOC">
    <w:name w:val="Header TOC"/>
    <w:basedOn w:val="a"/>
    <w:next w:val="NormalProposal"/>
    <w:rsid w:val="00366A8A"/>
    <w:pPr>
      <w:pageBreakBefore/>
      <w:widowControl w:val="0"/>
      <w:tabs>
        <w:tab w:val="center" w:pos="4153"/>
        <w:tab w:val="right" w:pos="8306"/>
      </w:tabs>
      <w:spacing w:before="60" w:after="240"/>
      <w:jc w:val="center"/>
    </w:pPr>
    <w:rPr>
      <w:rFonts w:ascii="Arial" w:hAnsi="Arial"/>
      <w:b/>
      <w:color w:val="000000"/>
    </w:rPr>
  </w:style>
  <w:style w:type="paragraph" w:customStyle="1" w:styleId="Pictwide">
    <w:name w:val="Pict wide"/>
    <w:basedOn w:val="a"/>
    <w:next w:val="a7"/>
    <w:rsid w:val="00366A8A"/>
    <w:pPr>
      <w:keepNext/>
      <w:widowControl w:val="0"/>
      <w:spacing w:before="200" w:after="40"/>
      <w:jc w:val="center"/>
    </w:pPr>
    <w:rPr>
      <w:lang w:val="en-AU"/>
    </w:rPr>
  </w:style>
  <w:style w:type="paragraph" w:customStyle="1" w:styleId="Spacer">
    <w:name w:val="Spacer"/>
    <w:basedOn w:val="a"/>
    <w:next w:val="a"/>
    <w:rsid w:val="00366A8A"/>
    <w:pPr>
      <w:jc w:val="both"/>
    </w:pPr>
    <w:rPr>
      <w:sz w:val="10"/>
      <w:lang w:val="en-AU"/>
    </w:rPr>
  </w:style>
  <w:style w:type="paragraph" w:customStyle="1" w:styleId="NormalBulletPoints">
    <w:name w:val="Normal (Bullet Points)"/>
    <w:basedOn w:val="NormalProposal"/>
    <w:rsid w:val="00366A8A"/>
  </w:style>
  <w:style w:type="paragraph" w:customStyle="1" w:styleId="TableText">
    <w:name w:val="Table Text"/>
    <w:basedOn w:val="a"/>
    <w:rsid w:val="00366A8A"/>
    <w:pPr>
      <w:suppressAutoHyphens/>
      <w:spacing w:before="20" w:after="40"/>
    </w:pPr>
    <w:rPr>
      <w:sz w:val="20"/>
    </w:rPr>
  </w:style>
  <w:style w:type="paragraph" w:customStyle="1" w:styleId="PictWide0">
    <w:name w:val="Pict Wide"/>
    <w:basedOn w:val="a"/>
    <w:next w:val="a7"/>
    <w:rsid w:val="00366A8A"/>
    <w:pPr>
      <w:keepNext/>
      <w:spacing w:before="400" w:after="120"/>
      <w:jc w:val="center"/>
    </w:pPr>
    <w:rPr>
      <w:sz w:val="22"/>
      <w:lang w:val="en-AU"/>
    </w:rPr>
  </w:style>
  <w:style w:type="paragraph" w:customStyle="1" w:styleId="TableBullet">
    <w:name w:val="Table Bullet"/>
    <w:basedOn w:val="TableText"/>
    <w:rsid w:val="00366A8A"/>
    <w:pPr>
      <w:tabs>
        <w:tab w:val="left" w:pos="360"/>
      </w:tabs>
      <w:ind w:left="360" w:hanging="360"/>
    </w:pPr>
  </w:style>
  <w:style w:type="paragraph" w:customStyle="1" w:styleId="NormalP1">
    <w:name w:val="Normal (P1)"/>
    <w:basedOn w:val="NormalProposal"/>
    <w:rsid w:val="00366A8A"/>
    <w:pPr>
      <w:tabs>
        <w:tab w:val="left" w:pos="648"/>
      </w:tabs>
      <w:ind w:left="2160" w:hanging="720"/>
    </w:pPr>
  </w:style>
  <w:style w:type="paragraph" w:customStyle="1" w:styleId="NormalP2">
    <w:name w:val="Normal (P2)"/>
    <w:basedOn w:val="NormalProposal"/>
    <w:rsid w:val="00366A8A"/>
    <w:pPr>
      <w:tabs>
        <w:tab w:val="left" w:pos="360"/>
      </w:tabs>
      <w:ind w:left="2880" w:hanging="720"/>
    </w:pPr>
  </w:style>
  <w:style w:type="character" w:customStyle="1" w:styleId="Hyperlink1">
    <w:name w:val="Hyperlink1"/>
    <w:rsid w:val="00366A8A"/>
    <w:rPr>
      <w:color w:val="0000FF"/>
      <w:u w:val="single"/>
    </w:rPr>
  </w:style>
  <w:style w:type="paragraph" w:customStyle="1" w:styleId="BodyText22">
    <w:name w:val="Body Text 22"/>
    <w:basedOn w:val="a"/>
    <w:rsid w:val="00366A8A"/>
    <w:pPr>
      <w:spacing w:after="120"/>
      <w:ind w:left="720"/>
      <w:jc w:val="both"/>
    </w:pPr>
  </w:style>
  <w:style w:type="paragraph" w:styleId="a9">
    <w:name w:val="Body Text"/>
    <w:basedOn w:val="a"/>
    <w:semiHidden/>
    <w:rsid w:val="00366A8A"/>
    <w:pPr>
      <w:spacing w:after="120"/>
      <w:jc w:val="both"/>
    </w:pPr>
  </w:style>
  <w:style w:type="paragraph" w:customStyle="1" w:styleId="BodyTextIndent31">
    <w:name w:val="Body Text Indent 31"/>
    <w:basedOn w:val="a"/>
    <w:rsid w:val="00366A8A"/>
    <w:pPr>
      <w:spacing w:before="120" w:after="240"/>
      <w:ind w:left="1440"/>
      <w:jc w:val="both"/>
    </w:pPr>
    <w:rPr>
      <w:sz w:val="22"/>
      <w:lang w:val="en-AU"/>
    </w:rPr>
  </w:style>
  <w:style w:type="paragraph" w:customStyle="1" w:styleId="TableHeader">
    <w:name w:val="Table Header"/>
    <w:basedOn w:val="a"/>
    <w:rsid w:val="00366A8A"/>
    <w:pPr>
      <w:spacing w:before="80" w:after="80"/>
    </w:pPr>
    <w:rPr>
      <w:rFonts w:ascii="Arial" w:hAnsi="Arial"/>
      <w:b/>
      <w:sz w:val="20"/>
      <w:lang w:val="en-AU"/>
    </w:rPr>
  </w:style>
  <w:style w:type="paragraph" w:styleId="aa">
    <w:name w:val="List"/>
    <w:basedOn w:val="a"/>
    <w:semiHidden/>
    <w:rsid w:val="00366A8A"/>
    <w:pPr>
      <w:spacing w:before="60" w:after="60"/>
      <w:ind w:left="283" w:hanging="283"/>
    </w:pPr>
    <w:rPr>
      <w:sz w:val="22"/>
    </w:rPr>
  </w:style>
  <w:style w:type="paragraph" w:styleId="24">
    <w:name w:val="List 2"/>
    <w:basedOn w:val="a"/>
    <w:semiHidden/>
    <w:rsid w:val="00366A8A"/>
    <w:pPr>
      <w:spacing w:before="60" w:after="60"/>
      <w:ind w:left="566" w:hanging="283"/>
    </w:pPr>
    <w:rPr>
      <w:sz w:val="22"/>
    </w:rPr>
  </w:style>
  <w:style w:type="paragraph" w:styleId="ab">
    <w:name w:val="Message Header"/>
    <w:basedOn w:val="a"/>
    <w:semiHidden/>
    <w:rsid w:val="00366A8A"/>
    <w:pPr>
      <w:pBdr>
        <w:top w:val="single" w:sz="6" w:space="1" w:color="auto"/>
        <w:left w:val="single" w:sz="6" w:space="1" w:color="auto"/>
        <w:bottom w:val="single" w:sz="6" w:space="1" w:color="auto"/>
        <w:right w:val="single" w:sz="6" w:space="1" w:color="auto"/>
      </w:pBdr>
      <w:shd w:val="pct20" w:color="auto" w:fill="auto"/>
      <w:spacing w:before="60" w:after="60"/>
      <w:ind w:left="1134" w:hanging="1134"/>
    </w:pPr>
    <w:rPr>
      <w:rFonts w:ascii="Arial" w:hAnsi="Arial"/>
    </w:rPr>
  </w:style>
  <w:style w:type="paragraph" w:customStyle="1" w:styleId="NormalKeyBullet">
    <w:name w:val="Normal (Key Bullet)"/>
    <w:basedOn w:val="a"/>
    <w:rsid w:val="00366A8A"/>
    <w:pPr>
      <w:keepLines/>
      <w:tabs>
        <w:tab w:val="left" w:pos="360"/>
      </w:tabs>
      <w:spacing w:after="240"/>
      <w:ind w:left="216" w:hanging="216"/>
    </w:pPr>
    <w:rPr>
      <w:sz w:val="22"/>
      <w:lang w:val="en-AU"/>
    </w:rPr>
  </w:style>
  <w:style w:type="paragraph" w:customStyle="1" w:styleId="HeadingAttachment">
    <w:name w:val="Heading (Attachment)"/>
    <w:basedOn w:val="3"/>
    <w:rsid w:val="00366A8A"/>
    <w:pPr>
      <w:numPr>
        <w:ilvl w:val="0"/>
        <w:numId w:val="0"/>
      </w:numPr>
      <w:spacing w:after="240"/>
      <w:outlineLvl w:val="9"/>
    </w:pPr>
    <w:rPr>
      <w:rFonts w:ascii="Arial" w:hAnsi="Arial"/>
      <w:b/>
      <w:sz w:val="22"/>
    </w:rPr>
  </w:style>
  <w:style w:type="paragraph" w:customStyle="1" w:styleId="NormalHeader">
    <w:name w:val="Normal (Header)"/>
    <w:basedOn w:val="NormalProposal"/>
    <w:next w:val="NormalProposal"/>
    <w:rsid w:val="00366A8A"/>
    <w:pPr>
      <w:keepNext/>
      <w:ind w:left="576" w:hanging="576"/>
    </w:pPr>
    <w:rPr>
      <w:rFonts w:ascii="Arial" w:hAnsi="Arial"/>
      <w:b/>
    </w:rPr>
  </w:style>
  <w:style w:type="paragraph" w:customStyle="1" w:styleId="HeaderAttachment">
    <w:name w:val="Header (Attachment)"/>
    <w:basedOn w:val="a4"/>
    <w:next w:val="NormalProposal"/>
    <w:rsid w:val="00366A8A"/>
    <w:pPr>
      <w:widowControl w:val="0"/>
      <w:spacing w:after="240" w:line="264" w:lineRule="auto"/>
    </w:pPr>
    <w:rPr>
      <w:rFonts w:ascii="Arial" w:hAnsi="Arial"/>
      <w:b/>
      <w:color w:val="000000"/>
    </w:rPr>
  </w:style>
  <w:style w:type="paragraph" w:customStyle="1" w:styleId="P1">
    <w:name w:val="P1"/>
    <w:rsid w:val="00366A8A"/>
    <w:pPr>
      <w:overflowPunct w:val="0"/>
      <w:autoSpaceDE w:val="0"/>
      <w:autoSpaceDN w:val="0"/>
      <w:adjustRightInd w:val="0"/>
      <w:spacing w:after="240"/>
      <w:textAlignment w:val="baseline"/>
    </w:pPr>
    <w:rPr>
      <w:sz w:val="22"/>
    </w:rPr>
  </w:style>
  <w:style w:type="paragraph" w:customStyle="1" w:styleId="B1">
    <w:name w:val="B1"/>
    <w:basedOn w:val="P1"/>
    <w:rsid w:val="00366A8A"/>
    <w:pPr>
      <w:tabs>
        <w:tab w:val="decimal" w:pos="567"/>
      </w:tabs>
      <w:spacing w:after="120"/>
      <w:ind w:left="562" w:hanging="562"/>
    </w:pPr>
  </w:style>
  <w:style w:type="paragraph" w:customStyle="1" w:styleId="B2">
    <w:name w:val="B2"/>
    <w:basedOn w:val="B1"/>
    <w:rsid w:val="00366A8A"/>
    <w:pPr>
      <w:tabs>
        <w:tab w:val="clear" w:pos="567"/>
        <w:tab w:val="left" w:pos="360"/>
        <w:tab w:val="left" w:pos="1134"/>
      </w:tabs>
      <w:ind w:left="1134" w:hanging="567"/>
    </w:pPr>
  </w:style>
  <w:style w:type="paragraph" w:customStyle="1" w:styleId="Manual5">
    <w:name w:val="Manual 5"/>
    <w:basedOn w:val="5"/>
    <w:rsid w:val="00366A8A"/>
    <w:pPr>
      <w:numPr>
        <w:ilvl w:val="0"/>
        <w:numId w:val="0"/>
      </w:numPr>
      <w:tabs>
        <w:tab w:val="clear" w:pos="-2520"/>
        <w:tab w:val="clear" w:pos="-1800"/>
        <w:tab w:val="clear" w:pos="-1080"/>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20"/>
      <w:jc w:val="both"/>
      <w:outlineLvl w:val="9"/>
    </w:pPr>
    <w:rPr>
      <w:b/>
      <w:sz w:val="22"/>
      <w:lang w:val="en-AU"/>
    </w:rPr>
  </w:style>
  <w:style w:type="paragraph" w:customStyle="1" w:styleId="Manual3">
    <w:name w:val="Manual 3"/>
    <w:basedOn w:val="3"/>
    <w:rsid w:val="00366A8A"/>
    <w:pPr>
      <w:numPr>
        <w:ilvl w:val="0"/>
        <w:numId w:val="0"/>
      </w:numPr>
      <w:spacing w:before="120" w:after="120"/>
      <w:outlineLvl w:val="9"/>
    </w:pPr>
    <w:rPr>
      <w:b/>
    </w:rPr>
  </w:style>
  <w:style w:type="paragraph" w:customStyle="1" w:styleId="Manual4">
    <w:name w:val="Manual 4"/>
    <w:basedOn w:val="4"/>
    <w:rsid w:val="00366A8A"/>
    <w:pPr>
      <w:numPr>
        <w:ilvl w:val="0"/>
        <w:numId w:val="0"/>
      </w:numPr>
      <w:spacing w:before="120" w:after="120"/>
      <w:outlineLvl w:val="9"/>
    </w:pPr>
    <w:rPr>
      <w:b/>
      <w:i/>
      <w:lang w:val="en-AU"/>
    </w:rPr>
  </w:style>
  <w:style w:type="paragraph" w:styleId="ac">
    <w:name w:val="Subtitle"/>
    <w:basedOn w:val="a"/>
    <w:qFormat/>
    <w:rsid w:val="00366A8A"/>
    <w:rPr>
      <w:b/>
      <w:sz w:val="20"/>
      <w:u w:val="single"/>
    </w:rPr>
  </w:style>
  <w:style w:type="paragraph" w:customStyle="1" w:styleId="BodyText21">
    <w:name w:val="Body Text 21"/>
    <w:basedOn w:val="a"/>
    <w:rsid w:val="00366A8A"/>
    <w:rPr>
      <w:color w:val="000000"/>
      <w:lang w:val="en-AU"/>
    </w:rPr>
  </w:style>
  <w:style w:type="paragraph" w:customStyle="1" w:styleId="BodyTextIndent21">
    <w:name w:val="Body Text Indent 21"/>
    <w:basedOn w:val="a"/>
    <w:rsid w:val="00366A8A"/>
    <w:pPr>
      <w:spacing w:line="240" w:lineRule="atLeast"/>
      <w:ind w:left="1440"/>
    </w:pPr>
    <w:rPr>
      <w:color w:val="000000"/>
      <w:lang w:val="en-AU"/>
    </w:rPr>
  </w:style>
  <w:style w:type="paragraph" w:customStyle="1" w:styleId="NormalKeyPoint">
    <w:name w:val="Normal (Key Point)"/>
    <w:basedOn w:val="a"/>
    <w:rsid w:val="00366A8A"/>
    <w:pPr>
      <w:keepNext/>
      <w:keepLines/>
      <w:shd w:val="pct25" w:color="auto" w:fill="auto"/>
      <w:spacing w:after="240"/>
      <w:ind w:left="1440"/>
    </w:pPr>
    <w:rPr>
      <w:b/>
      <w:i/>
      <w:sz w:val="28"/>
      <w:lang w:val="en-AU"/>
    </w:rPr>
  </w:style>
  <w:style w:type="paragraph" w:customStyle="1" w:styleId="text">
    <w:name w:val="text"/>
    <w:basedOn w:val="a"/>
    <w:rsid w:val="00366A8A"/>
    <w:pPr>
      <w:spacing w:after="180"/>
      <w:ind w:left="1418"/>
    </w:pPr>
    <w:rPr>
      <w:lang w:val="en-AU"/>
    </w:rPr>
  </w:style>
  <w:style w:type="paragraph" w:styleId="ad">
    <w:name w:val="Title"/>
    <w:basedOn w:val="a"/>
    <w:qFormat/>
    <w:rsid w:val="00366A8A"/>
    <w:pPr>
      <w:jc w:val="center"/>
    </w:pPr>
    <w:rPr>
      <w:sz w:val="28"/>
      <w:lang w:val="en-AU"/>
    </w:rPr>
  </w:style>
  <w:style w:type="paragraph" w:customStyle="1" w:styleId="BodyText31">
    <w:name w:val="Body Text 31"/>
    <w:basedOn w:val="a"/>
    <w:rsid w:val="00366A8A"/>
    <w:pPr>
      <w:spacing w:before="60" w:after="60"/>
    </w:pPr>
    <w:rPr>
      <w:i/>
      <w:sz w:val="22"/>
    </w:rPr>
  </w:style>
  <w:style w:type="paragraph" w:customStyle="1" w:styleId="BlockText1">
    <w:name w:val="Block Text1"/>
    <w:basedOn w:val="a"/>
    <w:rsid w:val="00366A8A"/>
    <w:pPr>
      <w:ind w:left="1080" w:right="29" w:hanging="1080"/>
      <w:jc w:val="both"/>
    </w:pPr>
  </w:style>
  <w:style w:type="paragraph" w:customStyle="1" w:styleId="PageHeader">
    <w:name w:val="Page Header"/>
    <w:basedOn w:val="a"/>
    <w:rsid w:val="00366A8A"/>
    <w:pPr>
      <w:tabs>
        <w:tab w:val="center" w:pos="4320"/>
        <w:tab w:val="right" w:pos="8280"/>
      </w:tabs>
      <w:spacing w:after="60"/>
    </w:pPr>
    <w:rPr>
      <w:sz w:val="22"/>
      <w:lang w:val="en-AU"/>
    </w:rPr>
  </w:style>
  <w:style w:type="paragraph" w:customStyle="1" w:styleId="ResumeText">
    <w:name w:val="Resume Text"/>
    <w:basedOn w:val="a"/>
    <w:rsid w:val="00366A8A"/>
    <w:pPr>
      <w:ind w:left="1134"/>
    </w:pPr>
    <w:rPr>
      <w:lang w:val="en-AU"/>
    </w:rPr>
  </w:style>
  <w:style w:type="paragraph" w:customStyle="1" w:styleId="bullet">
    <w:name w:val="bullet"/>
    <w:basedOn w:val="a"/>
    <w:rsid w:val="00366A8A"/>
    <w:pPr>
      <w:tabs>
        <w:tab w:val="left" w:pos="1440"/>
      </w:tabs>
      <w:ind w:left="1440" w:hanging="1440"/>
    </w:pPr>
    <w:rPr>
      <w:sz w:val="20"/>
      <w:lang w:val="en-AU"/>
    </w:rPr>
  </w:style>
  <w:style w:type="paragraph" w:customStyle="1" w:styleId="DocumentMap1">
    <w:name w:val="Document Map1"/>
    <w:basedOn w:val="a"/>
    <w:rsid w:val="00366A8A"/>
    <w:pPr>
      <w:shd w:val="clear" w:color="auto" w:fill="000080"/>
      <w:spacing w:before="60" w:after="60"/>
    </w:pPr>
    <w:rPr>
      <w:rFonts w:ascii="Tahoma" w:hAnsi="Tahoma"/>
      <w:sz w:val="22"/>
    </w:rPr>
  </w:style>
  <w:style w:type="character" w:customStyle="1" w:styleId="FollowedHyperlink1">
    <w:name w:val="FollowedHyperlink1"/>
    <w:rsid w:val="00366A8A"/>
    <w:rPr>
      <w:color w:val="800080"/>
      <w:u w:val="single"/>
    </w:rPr>
  </w:style>
  <w:style w:type="paragraph" w:styleId="ae">
    <w:name w:val="Body Text Indent"/>
    <w:basedOn w:val="a"/>
    <w:semiHidden/>
    <w:rsid w:val="00366A8A"/>
    <w:pPr>
      <w:spacing w:after="120"/>
      <w:ind w:left="700"/>
    </w:pPr>
    <w:rPr>
      <w:rFonts w:ascii="CG Times" w:hAnsi="CG Times"/>
    </w:rPr>
  </w:style>
  <w:style w:type="paragraph" w:customStyle="1" w:styleId="910">
    <w:name w:val="目錄 91"/>
    <w:basedOn w:val="a"/>
    <w:next w:val="a"/>
    <w:rsid w:val="00366A8A"/>
    <w:pPr>
      <w:tabs>
        <w:tab w:val="left" w:leader="dot" w:pos="9000"/>
        <w:tab w:val="right" w:pos="9360"/>
      </w:tabs>
      <w:ind w:left="720" w:hanging="720"/>
    </w:pPr>
  </w:style>
  <w:style w:type="paragraph" w:customStyle="1" w:styleId="14">
    <w:name w:val="標號1"/>
    <w:basedOn w:val="a"/>
    <w:next w:val="a"/>
    <w:rsid w:val="00366A8A"/>
  </w:style>
  <w:style w:type="paragraph" w:styleId="af">
    <w:name w:val="annotation text"/>
    <w:basedOn w:val="a"/>
    <w:link w:val="af0"/>
    <w:uiPriority w:val="99"/>
    <w:semiHidden/>
    <w:rsid w:val="00366A8A"/>
    <w:pPr>
      <w:widowControl w:val="0"/>
      <w:overflowPunct/>
      <w:autoSpaceDE/>
      <w:autoSpaceDN/>
      <w:adjustRightInd/>
      <w:textAlignment w:val="auto"/>
    </w:pPr>
    <w:rPr>
      <w:sz w:val="20"/>
    </w:rPr>
  </w:style>
  <w:style w:type="paragraph" w:customStyle="1" w:styleId="normal">
    <w:name w:val="normal +"/>
    <w:basedOn w:val="a"/>
    <w:rsid w:val="00366A8A"/>
  </w:style>
  <w:style w:type="paragraph" w:styleId="25">
    <w:name w:val="Body Text Indent 2"/>
    <w:basedOn w:val="a"/>
    <w:semiHidden/>
    <w:rsid w:val="00366A8A"/>
    <w:pPr>
      <w:spacing w:after="120" w:line="480" w:lineRule="auto"/>
      <w:ind w:leftChars="200" w:left="480"/>
    </w:pPr>
  </w:style>
  <w:style w:type="paragraph" w:customStyle="1" w:styleId="text1">
    <w:name w:val="text1"/>
    <w:basedOn w:val="a"/>
    <w:rsid w:val="00366A8A"/>
    <w:pPr>
      <w:overflowPunct/>
      <w:autoSpaceDE/>
      <w:autoSpaceDN/>
      <w:adjustRightInd/>
      <w:ind w:left="720"/>
      <w:textAlignment w:val="auto"/>
    </w:pPr>
    <w:rPr>
      <w:lang w:eastAsia="en-US"/>
    </w:rPr>
  </w:style>
  <w:style w:type="paragraph" w:styleId="33">
    <w:name w:val="Body Text Indent 3"/>
    <w:basedOn w:val="a"/>
    <w:semiHidden/>
    <w:rsid w:val="00366A8A"/>
    <w:pPr>
      <w:overflowPunct/>
      <w:autoSpaceDE/>
      <w:autoSpaceDN/>
      <w:adjustRightInd/>
      <w:ind w:left="1170" w:hanging="1080"/>
      <w:textAlignment w:val="auto"/>
    </w:pPr>
    <w:rPr>
      <w:lang w:eastAsia="en-US"/>
    </w:rPr>
  </w:style>
  <w:style w:type="paragraph" w:styleId="af1">
    <w:name w:val="Block Text"/>
    <w:basedOn w:val="a"/>
    <w:semiHidden/>
    <w:rsid w:val="00366A8A"/>
    <w:pPr>
      <w:overflowPunct/>
      <w:autoSpaceDE/>
      <w:autoSpaceDN/>
      <w:adjustRightInd/>
      <w:ind w:left="720" w:right="-18"/>
      <w:jc w:val="both"/>
      <w:textAlignment w:val="auto"/>
    </w:pPr>
    <w:rPr>
      <w:lang w:eastAsia="en-US"/>
    </w:rPr>
  </w:style>
  <w:style w:type="paragraph" w:styleId="26">
    <w:name w:val="Body Text 2"/>
    <w:basedOn w:val="a"/>
    <w:semiHidden/>
    <w:rsid w:val="00366A8A"/>
    <w:pPr>
      <w:overflowPunct/>
      <w:autoSpaceDE/>
      <w:autoSpaceDN/>
      <w:adjustRightInd/>
      <w:jc w:val="center"/>
      <w:textAlignment w:val="auto"/>
      <w:outlineLvl w:val="0"/>
    </w:pPr>
    <w:rPr>
      <w:b/>
      <w:caps/>
      <w:sz w:val="36"/>
      <w:lang w:eastAsia="en-US"/>
    </w:rPr>
  </w:style>
  <w:style w:type="paragraph" w:styleId="34">
    <w:name w:val="Body Text 3"/>
    <w:basedOn w:val="a"/>
    <w:rsid w:val="00366A8A"/>
    <w:pPr>
      <w:overflowPunct/>
      <w:autoSpaceDE/>
      <w:autoSpaceDN/>
      <w:adjustRightInd/>
      <w:jc w:val="both"/>
      <w:textAlignment w:val="auto"/>
    </w:pPr>
    <w:rPr>
      <w:b/>
      <w:sz w:val="32"/>
      <w:lang w:eastAsia="en-US"/>
    </w:rPr>
  </w:style>
  <w:style w:type="paragraph" w:customStyle="1" w:styleId="listbullet4">
    <w:name w:val="list bullet4"/>
    <w:basedOn w:val="af2"/>
    <w:rsid w:val="00366A8A"/>
    <w:pPr>
      <w:tabs>
        <w:tab w:val="clear" w:pos="360"/>
      </w:tabs>
      <w:spacing w:after="240"/>
      <w:ind w:left="1800"/>
    </w:pPr>
  </w:style>
  <w:style w:type="paragraph" w:styleId="af2">
    <w:name w:val="List Bullet"/>
    <w:basedOn w:val="a"/>
    <w:autoRedefine/>
    <w:semiHidden/>
    <w:rsid w:val="00366A8A"/>
    <w:pPr>
      <w:tabs>
        <w:tab w:val="num" w:pos="360"/>
      </w:tabs>
      <w:overflowPunct/>
      <w:autoSpaceDE/>
      <w:autoSpaceDN/>
      <w:adjustRightInd/>
      <w:ind w:left="360" w:hanging="360"/>
      <w:textAlignment w:val="auto"/>
    </w:pPr>
    <w:rPr>
      <w:lang w:eastAsia="en-US"/>
    </w:rPr>
  </w:style>
  <w:style w:type="paragraph" w:customStyle="1" w:styleId="oa">
    <w:name w:val="?o?a"/>
    <w:rsid w:val="00366A8A"/>
    <w:pPr>
      <w:widowControl w:val="0"/>
      <w:overflowPunct w:val="0"/>
      <w:autoSpaceDE w:val="0"/>
      <w:autoSpaceDN w:val="0"/>
      <w:adjustRightInd w:val="0"/>
      <w:textAlignment w:val="baseline"/>
    </w:pPr>
    <w:rPr>
      <w:lang w:val="en-US"/>
    </w:rPr>
  </w:style>
  <w:style w:type="paragraph" w:customStyle="1" w:styleId="af3">
    <w:name w:val="￥??a"/>
    <w:basedOn w:val="oa"/>
    <w:rsid w:val="00366A8A"/>
    <w:pPr>
      <w:jc w:val="both"/>
    </w:pPr>
  </w:style>
  <w:style w:type="paragraph" w:customStyle="1" w:styleId="15">
    <w:name w:val="註解方塊文字1"/>
    <w:basedOn w:val="a"/>
    <w:semiHidden/>
    <w:rsid w:val="00366A8A"/>
    <w:rPr>
      <w:rFonts w:ascii="Arial" w:hAnsi="Arial"/>
      <w:sz w:val="18"/>
      <w:szCs w:val="18"/>
    </w:rPr>
  </w:style>
  <w:style w:type="paragraph" w:customStyle="1" w:styleId="NormalIndent">
    <w:name w:val="NormalIndent"/>
    <w:basedOn w:val="a"/>
    <w:rsid w:val="00366A8A"/>
    <w:pPr>
      <w:widowControl w:val="0"/>
      <w:spacing w:before="240"/>
      <w:ind w:left="1440"/>
      <w:jc w:val="both"/>
    </w:pPr>
  </w:style>
  <w:style w:type="paragraph" w:customStyle="1" w:styleId="Heading4">
    <w:name w:val="Heading4"/>
    <w:basedOn w:val="3"/>
    <w:next w:val="a"/>
    <w:rsid w:val="00366A8A"/>
    <w:pPr>
      <w:widowControl w:val="0"/>
      <w:tabs>
        <w:tab w:val="left" w:pos="-1843"/>
        <w:tab w:val="left" w:pos="360"/>
      </w:tabs>
      <w:spacing w:before="200" w:after="200"/>
      <w:outlineLvl w:val="9"/>
    </w:pPr>
    <w:rPr>
      <w:kern w:val="28"/>
    </w:rPr>
  </w:style>
  <w:style w:type="character" w:styleId="af4">
    <w:name w:val="Hyperlink"/>
    <w:uiPriority w:val="99"/>
    <w:rsid w:val="00366A8A"/>
    <w:rPr>
      <w:color w:val="0000FF"/>
      <w:u w:val="single"/>
    </w:rPr>
  </w:style>
  <w:style w:type="character" w:styleId="af5">
    <w:name w:val="footnote reference"/>
    <w:semiHidden/>
    <w:rsid w:val="00366A8A"/>
    <w:rPr>
      <w:vertAlign w:val="superscript"/>
    </w:rPr>
  </w:style>
  <w:style w:type="paragraph" w:customStyle="1" w:styleId="NormalIndentBullet">
    <w:name w:val="Normal Indent Bullet"/>
    <w:basedOn w:val="a"/>
    <w:rsid w:val="00366A8A"/>
    <w:pPr>
      <w:tabs>
        <w:tab w:val="left" w:pos="2880"/>
      </w:tabs>
      <w:spacing w:before="60" w:after="60"/>
      <w:ind w:left="1800" w:hanging="360"/>
    </w:pPr>
  </w:style>
  <w:style w:type="paragraph" w:customStyle="1" w:styleId="bodyNum">
    <w:name w:val="bodyNum"/>
    <w:basedOn w:val="a"/>
    <w:rsid w:val="00366A8A"/>
    <w:pPr>
      <w:numPr>
        <w:numId w:val="1"/>
      </w:numPr>
      <w:overflowPunct/>
      <w:autoSpaceDE/>
      <w:autoSpaceDN/>
      <w:adjustRightInd/>
      <w:textAlignment w:val="auto"/>
    </w:pPr>
    <w:rPr>
      <w:sz w:val="22"/>
    </w:rPr>
  </w:style>
  <w:style w:type="paragraph" w:customStyle="1" w:styleId="body">
    <w:name w:val="body"/>
    <w:basedOn w:val="bodyNum"/>
    <w:rsid w:val="00366A8A"/>
    <w:pPr>
      <w:numPr>
        <w:numId w:val="0"/>
      </w:numPr>
      <w:ind w:left="1440"/>
    </w:pPr>
  </w:style>
  <w:style w:type="paragraph" w:customStyle="1" w:styleId="25P0">
    <w:name w:val="2.5P"/>
    <w:basedOn w:val="a"/>
    <w:rsid w:val="00366A8A"/>
    <w:pPr>
      <w:ind w:left="3119" w:hanging="1701"/>
    </w:pPr>
    <w:rPr>
      <w:lang w:eastAsia="en-US"/>
    </w:rPr>
  </w:style>
  <w:style w:type="paragraph" w:styleId="af6">
    <w:name w:val="Balloon Text"/>
    <w:basedOn w:val="a"/>
    <w:semiHidden/>
    <w:rsid w:val="00366A8A"/>
    <w:rPr>
      <w:rFonts w:ascii="Arial" w:hAnsi="Arial"/>
      <w:sz w:val="16"/>
      <w:szCs w:val="16"/>
    </w:rPr>
  </w:style>
  <w:style w:type="paragraph" w:customStyle="1" w:styleId="RequirementParagraph">
    <w:name w:val="Requirement Paragraph"/>
    <w:basedOn w:val="a"/>
    <w:rsid w:val="00366A8A"/>
    <w:pPr>
      <w:widowControl w:val="0"/>
      <w:overflowPunct/>
      <w:adjustRightInd/>
      <w:ind w:left="1440"/>
      <w:jc w:val="both"/>
      <w:textAlignment w:val="auto"/>
    </w:pPr>
    <w:rPr>
      <w:rFonts w:ascii="細明體" w:eastAsia="細明體"/>
    </w:rPr>
  </w:style>
  <w:style w:type="character" w:styleId="af7">
    <w:name w:val="FollowedHyperlink"/>
    <w:uiPriority w:val="99"/>
    <w:semiHidden/>
    <w:rsid w:val="00366A8A"/>
    <w:rPr>
      <w:color w:val="800080"/>
      <w:u w:val="single"/>
    </w:rPr>
  </w:style>
  <w:style w:type="paragraph" w:customStyle="1" w:styleId="16">
    <w:name w:val="字元1 字元 字元 字元 字元 字元 字元 字元 字元 字元 字元 字元 字元 字元 字元 字元 字元 字元 字元"/>
    <w:basedOn w:val="a"/>
    <w:semiHidden/>
    <w:rsid w:val="00366A8A"/>
    <w:pPr>
      <w:overflowPunct/>
      <w:autoSpaceDE/>
      <w:autoSpaceDN/>
      <w:adjustRightInd/>
      <w:spacing w:after="160" w:line="240" w:lineRule="exact"/>
      <w:textAlignment w:val="auto"/>
    </w:pPr>
    <w:rPr>
      <w:rFonts w:ascii="Verdana" w:hAnsi="Verdana"/>
      <w:sz w:val="20"/>
      <w:lang w:eastAsia="en-US"/>
    </w:rPr>
  </w:style>
  <w:style w:type="paragraph" w:customStyle="1" w:styleId="Table">
    <w:name w:val="Table"/>
    <w:basedOn w:val="a"/>
    <w:rsid w:val="00366A8A"/>
    <w:pPr>
      <w:overflowPunct/>
      <w:autoSpaceDE/>
      <w:autoSpaceDN/>
      <w:adjustRightInd/>
      <w:spacing w:before="40" w:after="40"/>
      <w:textAlignment w:val="auto"/>
    </w:pPr>
    <w:rPr>
      <w:lang w:val="en-HK"/>
    </w:rPr>
  </w:style>
  <w:style w:type="paragraph" w:customStyle="1" w:styleId="Numbered">
    <w:name w:val="Numbered"/>
    <w:aliases w:val="All caps,Hanging:  1&quot;"/>
    <w:basedOn w:val="a"/>
    <w:rsid w:val="00366A8A"/>
    <w:pPr>
      <w:widowControl w:val="0"/>
      <w:numPr>
        <w:numId w:val="2"/>
      </w:numPr>
      <w:overflowPunct/>
      <w:adjustRightInd/>
      <w:textAlignment w:val="auto"/>
    </w:pPr>
    <w:rPr>
      <w:rFonts w:eastAsia="細明體"/>
      <w:caps/>
      <w:sz w:val="28"/>
      <w:lang w:eastAsia="en-US"/>
    </w:rPr>
  </w:style>
  <w:style w:type="character" w:styleId="af8">
    <w:name w:val="annotation reference"/>
    <w:uiPriority w:val="99"/>
    <w:semiHidden/>
    <w:rsid w:val="00366A8A"/>
    <w:rPr>
      <w:sz w:val="18"/>
      <w:szCs w:val="18"/>
    </w:rPr>
  </w:style>
  <w:style w:type="paragraph" w:customStyle="1" w:styleId="Bulletwithtext1">
    <w:name w:val="Bullet with text 1"/>
    <w:basedOn w:val="a"/>
    <w:rsid w:val="00366A8A"/>
    <w:pPr>
      <w:numPr>
        <w:numId w:val="3"/>
      </w:numPr>
      <w:overflowPunct/>
      <w:autoSpaceDE/>
      <w:autoSpaceDN/>
      <w:adjustRightInd/>
      <w:textAlignment w:val="auto"/>
    </w:pPr>
    <w:rPr>
      <w:lang w:val="en-HK"/>
    </w:rPr>
  </w:style>
  <w:style w:type="paragraph" w:customStyle="1" w:styleId="17">
    <w:name w:val="清單段落1"/>
    <w:basedOn w:val="a"/>
    <w:link w:val="af9"/>
    <w:uiPriority w:val="34"/>
    <w:qFormat/>
    <w:rsid w:val="00366A8A"/>
    <w:pPr>
      <w:ind w:leftChars="200" w:left="480"/>
    </w:pPr>
  </w:style>
  <w:style w:type="paragraph" w:customStyle="1" w:styleId="Default">
    <w:name w:val="Default"/>
    <w:rsid w:val="004118E9"/>
    <w:pPr>
      <w:widowControl w:val="0"/>
      <w:autoSpaceDE w:val="0"/>
      <w:autoSpaceDN w:val="0"/>
      <w:adjustRightInd w:val="0"/>
    </w:pPr>
    <w:rPr>
      <w:color w:val="000000"/>
      <w:lang w:val="en-US"/>
    </w:rPr>
  </w:style>
  <w:style w:type="paragraph" w:customStyle="1" w:styleId="18">
    <w:name w:val="修訂1"/>
    <w:hidden/>
    <w:uiPriority w:val="99"/>
    <w:semiHidden/>
    <w:rsid w:val="009536DB"/>
    <w:rPr>
      <w:rFonts w:ascii="Courier New" w:hAnsi="Courier New"/>
      <w:lang w:val="en-US"/>
    </w:rPr>
  </w:style>
  <w:style w:type="paragraph" w:styleId="afa">
    <w:name w:val="Document Map"/>
    <w:basedOn w:val="a"/>
    <w:link w:val="afb"/>
    <w:uiPriority w:val="99"/>
    <w:semiHidden/>
    <w:unhideWhenUsed/>
    <w:rsid w:val="00CF7D77"/>
    <w:rPr>
      <w:rFonts w:ascii="Tahoma" w:hAnsi="Tahoma" w:cs="Tahoma"/>
      <w:sz w:val="16"/>
      <w:szCs w:val="16"/>
    </w:rPr>
  </w:style>
  <w:style w:type="character" w:customStyle="1" w:styleId="afb">
    <w:name w:val="文件引導模式 字元"/>
    <w:link w:val="afa"/>
    <w:uiPriority w:val="99"/>
    <w:semiHidden/>
    <w:rsid w:val="00CF7D77"/>
    <w:rPr>
      <w:rFonts w:ascii="Tahoma" w:hAnsi="Tahoma" w:cs="Tahoma"/>
      <w:sz w:val="16"/>
      <w:szCs w:val="16"/>
      <w:lang w:val="en-US" w:eastAsia="zh-TW"/>
    </w:rPr>
  </w:style>
  <w:style w:type="paragraph" w:styleId="afc">
    <w:name w:val="annotation subject"/>
    <w:basedOn w:val="af"/>
    <w:next w:val="af"/>
    <w:link w:val="afd"/>
    <w:uiPriority w:val="99"/>
    <w:semiHidden/>
    <w:unhideWhenUsed/>
    <w:rsid w:val="00513F74"/>
    <w:pPr>
      <w:widowControl/>
      <w:overflowPunct w:val="0"/>
      <w:autoSpaceDE w:val="0"/>
      <w:autoSpaceDN w:val="0"/>
      <w:adjustRightInd w:val="0"/>
      <w:textAlignment w:val="baseline"/>
    </w:pPr>
    <w:rPr>
      <w:rFonts w:ascii="Courier New" w:hAnsi="Courier New"/>
      <w:b/>
      <w:bCs/>
      <w:sz w:val="24"/>
    </w:rPr>
  </w:style>
  <w:style w:type="character" w:customStyle="1" w:styleId="af0">
    <w:name w:val="註解文字 字元"/>
    <w:link w:val="af"/>
    <w:uiPriority w:val="99"/>
    <w:semiHidden/>
    <w:rsid w:val="00513F74"/>
    <w:rPr>
      <w:lang w:val="en-US" w:eastAsia="zh-TW"/>
    </w:rPr>
  </w:style>
  <w:style w:type="character" w:customStyle="1" w:styleId="afd">
    <w:name w:val="註解主旨 字元"/>
    <w:link w:val="afc"/>
    <w:uiPriority w:val="99"/>
    <w:rsid w:val="00513F74"/>
    <w:rPr>
      <w:lang w:val="en-US" w:eastAsia="zh-TW"/>
    </w:rPr>
  </w:style>
  <w:style w:type="character" w:customStyle="1" w:styleId="19">
    <w:name w:val="預留位置文字1"/>
    <w:uiPriority w:val="67"/>
    <w:rsid w:val="00FE5DEA"/>
    <w:rPr>
      <w:color w:val="808080"/>
    </w:rPr>
  </w:style>
  <w:style w:type="paragraph" w:customStyle="1" w:styleId="Indented">
    <w:name w:val="Indented"/>
    <w:basedOn w:val="a"/>
    <w:link w:val="IndentedChar"/>
    <w:qFormat/>
    <w:rsid w:val="00FA5C51"/>
    <w:pPr>
      <w:ind w:left="1080"/>
      <w:jc w:val="both"/>
    </w:pPr>
    <w:rPr>
      <w:rFonts w:eastAsia="Times New Roman"/>
      <w:color w:val="000000"/>
      <w:sz w:val="20"/>
    </w:rPr>
  </w:style>
  <w:style w:type="character" w:customStyle="1" w:styleId="IndentedChar">
    <w:name w:val="Indented Char"/>
    <w:link w:val="Indented"/>
    <w:rsid w:val="00FA5C51"/>
    <w:rPr>
      <w:rFonts w:eastAsia="Times New Roman"/>
      <w:noProof/>
      <w:color w:val="000000"/>
      <w:lang w:val="en-GB" w:eastAsia="zh-TW"/>
    </w:rPr>
  </w:style>
  <w:style w:type="character" w:customStyle="1" w:styleId="12">
    <w:name w:val="頁尾 字元1"/>
    <w:link w:val="a3"/>
    <w:uiPriority w:val="99"/>
    <w:rsid w:val="003753A7"/>
    <w:rPr>
      <w:rFonts w:ascii="Courier New" w:hAnsi="Courier New"/>
      <w:sz w:val="24"/>
      <w:lang w:val="en-GB" w:eastAsia="zh-TW"/>
    </w:rPr>
  </w:style>
  <w:style w:type="character" w:customStyle="1" w:styleId="91">
    <w:name w:val="標題 9 字元1"/>
    <w:aliases w:val="Titre Annexe 字元,Dot-2 字元"/>
    <w:link w:val="9"/>
    <w:uiPriority w:val="9"/>
    <w:rsid w:val="007C2C6D"/>
    <w:rPr>
      <w:rFonts w:ascii="Arial" w:hAnsi="Arial"/>
      <w:i/>
      <w:sz w:val="18"/>
    </w:rPr>
  </w:style>
  <w:style w:type="table" w:styleId="afe">
    <w:name w:val="Table Grid"/>
    <w:aliases w:val="CV table"/>
    <w:basedOn w:val="a1"/>
    <w:uiPriority w:val="39"/>
    <w:rsid w:val="002D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ate"/>
    <w:basedOn w:val="a"/>
    <w:next w:val="a"/>
    <w:link w:val="1a"/>
    <w:semiHidden/>
    <w:unhideWhenUsed/>
    <w:rsid w:val="009605CA"/>
  </w:style>
  <w:style w:type="character" w:customStyle="1" w:styleId="1a">
    <w:name w:val="日期 字元1"/>
    <w:link w:val="aff"/>
    <w:uiPriority w:val="99"/>
    <w:semiHidden/>
    <w:rsid w:val="009605CA"/>
    <w:rPr>
      <w:rFonts w:ascii="Courier New" w:hAnsi="Courier New"/>
      <w:noProof/>
      <w:sz w:val="24"/>
      <w:lang w:val="en-GB" w:eastAsia="zh-TW"/>
    </w:rPr>
  </w:style>
  <w:style w:type="character" w:customStyle="1" w:styleId="af9">
    <w:name w:val="清單段落 字元"/>
    <w:link w:val="17"/>
    <w:uiPriority w:val="34"/>
    <w:locked/>
    <w:rsid w:val="003457FE"/>
    <w:rPr>
      <w:rFonts w:ascii="Courier New" w:hAnsi="Courier New"/>
      <w:noProof/>
      <w:sz w:val="24"/>
      <w:lang w:val="en-GB" w:eastAsia="zh-TW"/>
    </w:rPr>
  </w:style>
  <w:style w:type="character" w:customStyle="1" w:styleId="1b">
    <w:name w:val="標題 1 字元"/>
    <w:rsid w:val="0078748B"/>
    <w:rPr>
      <w:rFonts w:ascii="Times New Roman" w:hAnsi="Times New Roman"/>
      <w:b/>
      <w:bCs/>
      <w:caps/>
      <w:sz w:val="28"/>
      <w:szCs w:val="28"/>
    </w:rPr>
  </w:style>
  <w:style w:type="character" w:customStyle="1" w:styleId="27">
    <w:name w:val="標題 2 字元"/>
    <w:aliases w:val="h2 字元,B Sub/Bold 字元,B Sub/Bold1 字元,h2 main heading 字元,B Sub/Bold2 字元,B Sub/Bold11 字元,h2 main heading1 字元,h2 main heading2 字元,B Sub/Bold3 字元,B Sub/Bold12 字元,h2 main heading3 字元,B Sub/Bold4 字元,B Sub/Bold13 字元,h21 字元,h22 字元"/>
    <w:rsid w:val="0078748B"/>
    <w:rPr>
      <w:rFonts w:ascii="Times New Roman" w:hAnsi="Times New Roman"/>
      <w:caps/>
      <w:sz w:val="26"/>
      <w:szCs w:val="26"/>
    </w:rPr>
  </w:style>
  <w:style w:type="character" w:customStyle="1" w:styleId="35">
    <w:name w:val="標題 3 字元"/>
    <w:semiHidden/>
    <w:rsid w:val="0078748B"/>
    <w:rPr>
      <w:rFonts w:ascii="Cambria" w:eastAsia="新細明體" w:hAnsi="Cambria" w:cs="Times New Roman"/>
      <w:b/>
      <w:bCs/>
      <w:kern w:val="0"/>
      <w:sz w:val="36"/>
      <w:szCs w:val="36"/>
    </w:rPr>
  </w:style>
  <w:style w:type="character" w:customStyle="1" w:styleId="42">
    <w:name w:val="標題 4 字元"/>
    <w:rsid w:val="0078748B"/>
    <w:rPr>
      <w:rFonts w:ascii="Times New Roman" w:hAnsi="Times New Roman"/>
      <w:sz w:val="28"/>
      <w:szCs w:val="28"/>
    </w:rPr>
  </w:style>
  <w:style w:type="character" w:customStyle="1" w:styleId="52">
    <w:name w:val="標題 5 字元"/>
    <w:rsid w:val="0078748B"/>
    <w:rPr>
      <w:rFonts w:ascii="Times New Roman" w:hAnsi="Times New Roman"/>
      <w:sz w:val="24"/>
      <w:szCs w:val="24"/>
    </w:rPr>
  </w:style>
  <w:style w:type="character" w:customStyle="1" w:styleId="61">
    <w:name w:val="標題 6 字元"/>
    <w:rsid w:val="0078748B"/>
    <w:rPr>
      <w:rFonts w:ascii="Times New Roman" w:hAnsi="Times New Roman"/>
      <w:b/>
      <w:bCs/>
      <w:sz w:val="24"/>
      <w:szCs w:val="24"/>
      <w:u w:val="single"/>
    </w:rPr>
  </w:style>
  <w:style w:type="character" w:customStyle="1" w:styleId="71">
    <w:name w:val="標題 7 字元"/>
    <w:rsid w:val="0078748B"/>
    <w:rPr>
      <w:rFonts w:ascii="Times New Roman" w:hAnsi="Times New Roman"/>
      <w:b/>
      <w:bCs/>
      <w:i/>
      <w:iCs/>
      <w:sz w:val="24"/>
      <w:szCs w:val="24"/>
    </w:rPr>
  </w:style>
  <w:style w:type="character" w:customStyle="1" w:styleId="81">
    <w:name w:val="標題 8 字元"/>
    <w:rsid w:val="0078748B"/>
    <w:rPr>
      <w:rFonts w:ascii="Times New Roman" w:hAnsi="Times New Roman"/>
      <w:b/>
      <w:bCs/>
      <w:i/>
      <w:iCs/>
      <w:sz w:val="24"/>
      <w:szCs w:val="24"/>
    </w:rPr>
  </w:style>
  <w:style w:type="character" w:customStyle="1" w:styleId="92">
    <w:name w:val="標題 9 字元"/>
    <w:rsid w:val="0078748B"/>
    <w:rPr>
      <w:rFonts w:ascii="Times New Roman" w:hAnsi="Times New Roman"/>
      <w:b/>
      <w:bCs/>
      <w:i/>
      <w:iCs/>
      <w:sz w:val="24"/>
      <w:szCs w:val="24"/>
    </w:rPr>
  </w:style>
  <w:style w:type="paragraph" w:styleId="72">
    <w:name w:val="index 7"/>
    <w:basedOn w:val="a"/>
    <w:next w:val="a"/>
    <w:autoRedefine/>
    <w:semiHidden/>
    <w:rsid w:val="0078748B"/>
    <w:pPr>
      <w:ind w:left="2160"/>
    </w:pPr>
    <w:rPr>
      <w:lang w:val="en-US"/>
    </w:rPr>
  </w:style>
  <w:style w:type="paragraph" w:styleId="62">
    <w:name w:val="index 6"/>
    <w:basedOn w:val="a"/>
    <w:next w:val="a"/>
    <w:autoRedefine/>
    <w:semiHidden/>
    <w:rsid w:val="0078748B"/>
    <w:pPr>
      <w:ind w:left="1800"/>
    </w:pPr>
    <w:rPr>
      <w:lang w:val="en-US"/>
    </w:rPr>
  </w:style>
  <w:style w:type="paragraph" w:styleId="53">
    <w:name w:val="index 5"/>
    <w:basedOn w:val="a"/>
    <w:next w:val="a"/>
    <w:autoRedefine/>
    <w:semiHidden/>
    <w:rsid w:val="0078748B"/>
    <w:pPr>
      <w:ind w:left="1440"/>
    </w:pPr>
    <w:rPr>
      <w:lang w:val="en-US"/>
    </w:rPr>
  </w:style>
  <w:style w:type="paragraph" w:styleId="43">
    <w:name w:val="index 4"/>
    <w:basedOn w:val="a"/>
    <w:next w:val="a"/>
    <w:autoRedefine/>
    <w:semiHidden/>
    <w:rsid w:val="0078748B"/>
    <w:pPr>
      <w:ind w:left="1080"/>
    </w:pPr>
    <w:rPr>
      <w:lang w:val="en-US"/>
    </w:rPr>
  </w:style>
  <w:style w:type="paragraph" w:styleId="36">
    <w:name w:val="index 3"/>
    <w:basedOn w:val="a"/>
    <w:next w:val="a"/>
    <w:autoRedefine/>
    <w:semiHidden/>
    <w:rsid w:val="0078748B"/>
    <w:pPr>
      <w:ind w:left="720"/>
    </w:pPr>
    <w:rPr>
      <w:lang w:val="en-US"/>
    </w:rPr>
  </w:style>
  <w:style w:type="character" w:customStyle="1" w:styleId="aff0">
    <w:name w:val="頁尾 字元"/>
    <w:uiPriority w:val="99"/>
    <w:rsid w:val="0078748B"/>
    <w:rPr>
      <w:rFonts w:ascii="Times New Roman" w:eastAsia="新細明體" w:hAnsi="Times New Roman" w:cs="Times New Roman"/>
      <w:kern w:val="0"/>
      <w:sz w:val="20"/>
      <w:szCs w:val="20"/>
    </w:rPr>
  </w:style>
  <w:style w:type="paragraph" w:customStyle="1" w:styleId="footer2">
    <w:name w:val="footer 2"/>
    <w:rsid w:val="0078748B"/>
    <w:pPr>
      <w:tabs>
        <w:tab w:val="center" w:pos="3969"/>
        <w:tab w:val="right" w:pos="8504"/>
      </w:tabs>
      <w:overflowPunct w:val="0"/>
      <w:autoSpaceDE w:val="0"/>
      <w:autoSpaceDN w:val="0"/>
      <w:adjustRightInd w:val="0"/>
      <w:textAlignment w:val="baseline"/>
    </w:pPr>
    <w:rPr>
      <w:rFonts w:ascii="CG Times (W1)" w:hAnsi="CG Times (W1)" w:cs="CG Times (W1)"/>
      <w:noProof/>
      <w:lang w:val="en-US"/>
    </w:rPr>
  </w:style>
  <w:style w:type="character" w:customStyle="1" w:styleId="aff1">
    <w:name w:val="頁首 字元"/>
    <w:uiPriority w:val="99"/>
    <w:rsid w:val="0078748B"/>
    <w:rPr>
      <w:rFonts w:ascii="Times New Roman" w:eastAsia="新細明體" w:hAnsi="Times New Roman" w:cs="Times New Roman"/>
      <w:kern w:val="0"/>
      <w:sz w:val="20"/>
      <w:szCs w:val="20"/>
    </w:rPr>
  </w:style>
  <w:style w:type="character" w:customStyle="1" w:styleId="aff2">
    <w:name w:val="註腳文字 字元"/>
    <w:semiHidden/>
    <w:rsid w:val="0078748B"/>
    <w:rPr>
      <w:rFonts w:ascii="Times New Roman" w:eastAsia="新細明體" w:hAnsi="Times New Roman" w:cs="Times New Roman"/>
      <w:kern w:val="0"/>
      <w:sz w:val="20"/>
      <w:szCs w:val="20"/>
    </w:rPr>
  </w:style>
  <w:style w:type="paragraph" w:customStyle="1" w:styleId="PostScript">
    <w:name w:val="PostScript"/>
    <w:basedOn w:val="a"/>
    <w:next w:val="a"/>
    <w:rsid w:val="0078748B"/>
    <w:rPr>
      <w:b/>
      <w:bCs/>
      <w:vanish/>
      <w:lang w:val="en-US"/>
    </w:rPr>
  </w:style>
  <w:style w:type="paragraph" w:customStyle="1" w:styleId="listlevel5">
    <w:name w:val="list level 5"/>
    <w:basedOn w:val="a"/>
    <w:rsid w:val="0078748B"/>
    <w:pPr>
      <w:ind w:left="2835" w:hanging="567"/>
    </w:pPr>
    <w:rPr>
      <w:lang w:val="en-US"/>
    </w:rPr>
  </w:style>
  <w:style w:type="paragraph" w:customStyle="1" w:styleId="listlevel1">
    <w:name w:val="list level 1"/>
    <w:basedOn w:val="a"/>
    <w:rsid w:val="0078748B"/>
    <w:pPr>
      <w:ind w:left="2268" w:hanging="567"/>
    </w:pPr>
    <w:rPr>
      <w:lang w:val="en-US"/>
    </w:rPr>
  </w:style>
  <w:style w:type="paragraph" w:customStyle="1" w:styleId="listlevel2">
    <w:name w:val="list level 2"/>
    <w:basedOn w:val="a"/>
    <w:rsid w:val="0078748B"/>
    <w:pPr>
      <w:ind w:left="2835" w:hanging="567"/>
    </w:pPr>
    <w:rPr>
      <w:lang w:val="en-US"/>
    </w:rPr>
  </w:style>
  <w:style w:type="paragraph" w:customStyle="1" w:styleId="listlevel3">
    <w:name w:val="list level 3"/>
    <w:basedOn w:val="listlevel2"/>
    <w:rsid w:val="0078748B"/>
    <w:pPr>
      <w:ind w:left="3402"/>
    </w:pPr>
  </w:style>
  <w:style w:type="paragraph" w:customStyle="1" w:styleId="listlevel4">
    <w:name w:val="list level 4"/>
    <w:basedOn w:val="listlevel2"/>
    <w:rsid w:val="0078748B"/>
    <w:pPr>
      <w:ind w:left="3969"/>
    </w:pPr>
  </w:style>
  <w:style w:type="paragraph" w:customStyle="1" w:styleId="numberedpara">
    <w:name w:val="numbered para"/>
    <w:basedOn w:val="a"/>
    <w:rsid w:val="0078748B"/>
    <w:pPr>
      <w:spacing w:before="240"/>
      <w:ind w:left="1160" w:hanging="1104"/>
    </w:pPr>
    <w:rPr>
      <w:lang w:val="en-US"/>
    </w:rPr>
  </w:style>
  <w:style w:type="paragraph" w:customStyle="1" w:styleId="listlevel0">
    <w:name w:val="list level 0"/>
    <w:basedOn w:val="listlevel2"/>
    <w:rsid w:val="0078748B"/>
    <w:pPr>
      <w:ind w:left="1700"/>
    </w:pPr>
  </w:style>
  <w:style w:type="paragraph" w:customStyle="1" w:styleId="listpoint2col">
    <w:name w:val="list point 2 col"/>
    <w:basedOn w:val="a"/>
    <w:rsid w:val="0078748B"/>
    <w:pPr>
      <w:ind w:left="580" w:right="20" w:hanging="580"/>
    </w:pPr>
    <w:rPr>
      <w:rFonts w:ascii="Helv" w:hAnsi="Helv" w:cs="Helv"/>
      <w:lang w:val="en-US"/>
    </w:rPr>
  </w:style>
  <w:style w:type="paragraph" w:customStyle="1" w:styleId="normal2col">
    <w:name w:val="normal 2 col"/>
    <w:basedOn w:val="a"/>
    <w:rsid w:val="0078748B"/>
    <w:pPr>
      <w:ind w:right="-20"/>
    </w:pPr>
    <w:rPr>
      <w:rFonts w:ascii="Helv" w:hAnsi="Helv" w:cs="Helv"/>
      <w:lang w:val="en-US"/>
    </w:rPr>
  </w:style>
  <w:style w:type="paragraph" w:customStyle="1" w:styleId="RFTparagraph">
    <w:name w:val="RFT paragraph"/>
    <w:basedOn w:val="a"/>
    <w:rsid w:val="0078748B"/>
    <w:pPr>
      <w:spacing w:before="240"/>
      <w:ind w:left="560" w:hanging="560"/>
    </w:pPr>
    <w:rPr>
      <w:rFonts w:ascii="Times" w:hAnsi="Times" w:cs="Times"/>
      <w:sz w:val="14"/>
      <w:szCs w:val="14"/>
      <w:lang w:val="en-US"/>
    </w:rPr>
  </w:style>
  <w:style w:type="paragraph" w:customStyle="1" w:styleId="IT">
    <w:name w:val="IT"/>
    <w:basedOn w:val="a"/>
    <w:rsid w:val="0078748B"/>
    <w:pPr>
      <w:ind w:left="1700" w:hanging="580"/>
    </w:pPr>
    <w:rPr>
      <w:lang w:val="en-US"/>
    </w:rPr>
  </w:style>
  <w:style w:type="paragraph" w:customStyle="1" w:styleId="IT1">
    <w:name w:val="IT1"/>
    <w:basedOn w:val="IT"/>
    <w:rsid w:val="0078748B"/>
    <w:pPr>
      <w:tabs>
        <w:tab w:val="left" w:pos="1700"/>
      </w:tabs>
      <w:ind w:left="2260" w:hanging="1140"/>
    </w:pPr>
  </w:style>
  <w:style w:type="paragraph" w:customStyle="1" w:styleId="header3">
    <w:name w:val="header 3"/>
    <w:basedOn w:val="header2"/>
    <w:next w:val="header2"/>
    <w:rsid w:val="0078748B"/>
    <w:rPr>
      <w:rFonts w:cs="Times"/>
      <w:bCs/>
      <w:lang w:val="en-US"/>
    </w:rPr>
  </w:style>
  <w:style w:type="paragraph" w:customStyle="1" w:styleId="shallnumber">
    <w:name w:val="shall number"/>
    <w:basedOn w:val="a"/>
    <w:rsid w:val="0078748B"/>
    <w:pPr>
      <w:tabs>
        <w:tab w:val="right" w:pos="3960"/>
        <w:tab w:val="left" w:pos="4560"/>
      </w:tabs>
      <w:ind w:left="1180" w:hanging="340"/>
    </w:pPr>
    <w:rPr>
      <w:b/>
      <w:bCs/>
      <w:sz w:val="18"/>
      <w:szCs w:val="18"/>
      <w:lang w:val="en-US"/>
    </w:rPr>
  </w:style>
  <w:style w:type="paragraph" w:customStyle="1" w:styleId="RFTlistlevel1">
    <w:name w:val="RFT list level 1"/>
    <w:basedOn w:val="RFTparagraph"/>
    <w:rsid w:val="0078748B"/>
    <w:pPr>
      <w:ind w:left="840" w:hanging="160"/>
    </w:pPr>
  </w:style>
  <w:style w:type="paragraph" w:customStyle="1" w:styleId="RFTparan">
    <w:name w:val="RFT para n"/>
    <w:basedOn w:val="RFTparagraph"/>
    <w:rsid w:val="0078748B"/>
    <w:pPr>
      <w:ind w:firstLine="0"/>
    </w:pPr>
  </w:style>
  <w:style w:type="paragraph" w:customStyle="1" w:styleId="normalL1">
    <w:name w:val="normal L1"/>
    <w:basedOn w:val="listlevel1"/>
    <w:rsid w:val="0078748B"/>
    <w:pPr>
      <w:spacing w:before="240"/>
      <w:ind w:left="1700" w:firstLine="0"/>
    </w:pPr>
  </w:style>
  <w:style w:type="paragraph" w:customStyle="1" w:styleId="DOCLIST">
    <w:name w:val="DOC LIST"/>
    <w:basedOn w:val="a"/>
    <w:rsid w:val="0078748B"/>
    <w:pPr>
      <w:ind w:left="4240" w:hanging="3120"/>
    </w:pPr>
    <w:rPr>
      <w:lang w:val="en-US"/>
    </w:rPr>
  </w:style>
  <w:style w:type="paragraph" w:customStyle="1" w:styleId="supernumberedpara">
    <w:name w:val="super numbered para"/>
    <w:basedOn w:val="a"/>
    <w:rsid w:val="0078748B"/>
    <w:pPr>
      <w:spacing w:before="240"/>
      <w:ind w:left="2260" w:right="2" w:hanging="1140"/>
    </w:pPr>
    <w:rPr>
      <w:lang w:val="en-US"/>
    </w:rPr>
  </w:style>
  <w:style w:type="paragraph" w:customStyle="1" w:styleId="footer1">
    <w:name w:val="footer 1"/>
    <w:basedOn w:val="a3"/>
    <w:next w:val="footer2"/>
    <w:rsid w:val="0078748B"/>
    <w:pPr>
      <w:tabs>
        <w:tab w:val="clear" w:pos="4153"/>
        <w:tab w:val="clear" w:pos="8306"/>
        <w:tab w:val="center" w:pos="3969"/>
        <w:tab w:val="right" w:pos="8504"/>
      </w:tabs>
      <w:ind w:left="28"/>
      <w:jc w:val="center"/>
    </w:pPr>
    <w:rPr>
      <w:rFonts w:ascii="CG Times (W1)" w:hAnsi="CG Times (W1)" w:cs="CG Times (W1)"/>
      <w:b/>
      <w:bCs/>
      <w:sz w:val="20"/>
      <w:lang w:val="en-US"/>
    </w:rPr>
  </w:style>
  <w:style w:type="paragraph" w:customStyle="1" w:styleId="change">
    <w:name w:val="change"/>
    <w:basedOn w:val="a"/>
    <w:rsid w:val="0078748B"/>
    <w:pPr>
      <w:tabs>
        <w:tab w:val="left" w:pos="9680"/>
      </w:tabs>
      <w:ind w:hanging="1094"/>
    </w:pPr>
    <w:rPr>
      <w:lang w:val="en-US"/>
    </w:rPr>
  </w:style>
  <w:style w:type="paragraph" w:customStyle="1" w:styleId="figurelist">
    <w:name w:val="figure list"/>
    <w:basedOn w:val="header3"/>
    <w:rsid w:val="0078748B"/>
    <w:pPr>
      <w:ind w:left="2260" w:right="22" w:hanging="2260"/>
    </w:pPr>
    <w:rPr>
      <w:rFonts w:ascii="Times New Roman" w:hAnsi="Times New Roman" w:cs="Times New Roman"/>
      <w:caps/>
    </w:rPr>
  </w:style>
  <w:style w:type="paragraph" w:customStyle="1" w:styleId="shallnumbers">
    <w:name w:val="shall numbers"/>
    <w:basedOn w:val="a"/>
    <w:rsid w:val="0078748B"/>
    <w:pPr>
      <w:tabs>
        <w:tab w:val="left" w:pos="1120"/>
        <w:tab w:val="left" w:pos="1700"/>
        <w:tab w:val="left" w:pos="3400"/>
      </w:tabs>
      <w:ind w:right="-1320" w:hanging="14"/>
    </w:pPr>
    <w:rPr>
      <w:lang w:val="en-US"/>
    </w:rPr>
  </w:style>
  <w:style w:type="paragraph" w:customStyle="1" w:styleId="COMPNOTE">
    <w:name w:val="COMP NOTE"/>
    <w:basedOn w:val="a"/>
    <w:next w:val="a"/>
    <w:rsid w:val="0078748B"/>
    <w:pPr>
      <w:tabs>
        <w:tab w:val="left" w:pos="1120"/>
        <w:tab w:val="left" w:pos="2540"/>
      </w:tabs>
      <w:ind w:right="-1320" w:hanging="14"/>
    </w:pPr>
    <w:rPr>
      <w:b/>
      <w:bCs/>
      <w:lang w:val="en-US"/>
    </w:rPr>
  </w:style>
  <w:style w:type="paragraph" w:customStyle="1" w:styleId="referenceddocuments">
    <w:name w:val="referenced documents"/>
    <w:basedOn w:val="a"/>
    <w:rsid w:val="0078748B"/>
    <w:pPr>
      <w:ind w:left="4400" w:hanging="3240"/>
    </w:pPr>
    <w:rPr>
      <w:lang w:val="en-US"/>
    </w:rPr>
  </w:style>
  <w:style w:type="paragraph" w:customStyle="1" w:styleId="columns">
    <w:name w:val="columns"/>
    <w:basedOn w:val="a"/>
    <w:rsid w:val="0078748B"/>
    <w:pPr>
      <w:tabs>
        <w:tab w:val="left" w:pos="3960"/>
        <w:tab w:val="left" w:pos="6760"/>
        <w:tab w:val="right" w:pos="9580"/>
      </w:tabs>
      <w:ind w:hanging="14"/>
    </w:pPr>
    <w:rPr>
      <w:lang w:val="en-US"/>
    </w:rPr>
  </w:style>
  <w:style w:type="paragraph" w:customStyle="1" w:styleId="Jon">
    <w:name w:val="Jon"/>
    <w:basedOn w:val="1"/>
    <w:rsid w:val="0078748B"/>
    <w:pPr>
      <w:numPr>
        <w:numId w:val="0"/>
      </w:numPr>
      <w:spacing w:before="120"/>
      <w:jc w:val="center"/>
      <w:outlineLvl w:val="9"/>
    </w:pPr>
    <w:rPr>
      <w:bCs/>
      <w:caps w:val="0"/>
      <w:sz w:val="48"/>
      <w:szCs w:val="48"/>
      <w:lang w:val="en-US"/>
    </w:rPr>
  </w:style>
  <w:style w:type="paragraph" w:customStyle="1" w:styleId="LISTLEVEL6">
    <w:name w:val="LIST LEVEL 6"/>
    <w:basedOn w:val="listlevel5"/>
    <w:rsid w:val="0078748B"/>
    <w:pPr>
      <w:tabs>
        <w:tab w:val="left" w:pos="1120"/>
      </w:tabs>
      <w:ind w:left="4700" w:hanging="1340"/>
    </w:pPr>
  </w:style>
  <w:style w:type="paragraph" w:customStyle="1" w:styleId="header4">
    <w:name w:val="header 4"/>
    <w:basedOn w:val="a4"/>
    <w:rsid w:val="0078748B"/>
    <w:pPr>
      <w:tabs>
        <w:tab w:val="clear" w:pos="4153"/>
        <w:tab w:val="clear" w:pos="8306"/>
        <w:tab w:val="center" w:pos="4320"/>
        <w:tab w:val="right" w:pos="8640"/>
      </w:tabs>
      <w:spacing w:line="360" w:lineRule="atLeast"/>
      <w:jc w:val="center"/>
    </w:pPr>
    <w:rPr>
      <w:b/>
      <w:bCs/>
      <w:lang w:val="en-US"/>
    </w:rPr>
  </w:style>
  <w:style w:type="paragraph" w:customStyle="1" w:styleId="header5">
    <w:name w:val="header 5"/>
    <w:basedOn w:val="a4"/>
    <w:rsid w:val="0078748B"/>
    <w:pPr>
      <w:tabs>
        <w:tab w:val="clear" w:pos="4153"/>
        <w:tab w:val="clear" w:pos="8306"/>
        <w:tab w:val="center" w:pos="4320"/>
        <w:tab w:val="right" w:pos="8640"/>
        <w:tab w:val="right" w:pos="9610"/>
        <w:tab w:val="right" w:pos="9639"/>
      </w:tabs>
      <w:spacing w:line="360" w:lineRule="atLeast"/>
      <w:jc w:val="right"/>
    </w:pPr>
    <w:rPr>
      <w:b/>
      <w:bCs/>
      <w:caps/>
      <w:u w:val="single"/>
      <w:lang w:val="en-US"/>
    </w:rPr>
  </w:style>
  <w:style w:type="paragraph" w:customStyle="1" w:styleId="TABLETEXT0">
    <w:name w:val="TABLE TEXT"/>
    <w:basedOn w:val="a"/>
    <w:rsid w:val="0078748B"/>
    <w:pPr>
      <w:spacing w:before="60" w:line="180" w:lineRule="atLeast"/>
      <w:ind w:left="100" w:right="80"/>
    </w:pPr>
    <w:rPr>
      <w:sz w:val="12"/>
      <w:szCs w:val="12"/>
      <w:lang w:val="en-US"/>
    </w:rPr>
  </w:style>
  <w:style w:type="paragraph" w:customStyle="1" w:styleId="repnormal">
    <w:name w:val="rep normal"/>
    <w:basedOn w:val="a"/>
    <w:rsid w:val="0078748B"/>
    <w:rPr>
      <w:lang w:val="en-US"/>
    </w:rPr>
  </w:style>
  <w:style w:type="paragraph" w:customStyle="1" w:styleId="TEMPSTYLE">
    <w:name w:val="TEMPSTYLE"/>
    <w:rsid w:val="0078748B"/>
    <w:pPr>
      <w:tabs>
        <w:tab w:val="right" w:pos="2340"/>
        <w:tab w:val="decimal" w:pos="3960"/>
      </w:tabs>
      <w:overflowPunct w:val="0"/>
      <w:autoSpaceDE w:val="0"/>
      <w:autoSpaceDN w:val="0"/>
      <w:adjustRightInd w:val="0"/>
      <w:ind w:left="1440"/>
      <w:jc w:val="center"/>
      <w:textAlignment w:val="baseline"/>
    </w:pPr>
    <w:rPr>
      <w:lang w:val="en-US"/>
    </w:rPr>
  </w:style>
  <w:style w:type="paragraph" w:customStyle="1" w:styleId="bartry">
    <w:name w:val="bartry"/>
    <w:basedOn w:val="a"/>
    <w:rsid w:val="0078748B"/>
    <w:pPr>
      <w:tabs>
        <w:tab w:val="left" w:pos="-260"/>
        <w:tab w:val="left" w:pos="3373"/>
        <w:tab w:val="right" w:leader="dot" w:pos="9185"/>
      </w:tabs>
      <w:ind w:right="720"/>
    </w:pPr>
    <w:rPr>
      <w:i/>
      <w:iCs/>
      <w:smallCaps/>
      <w:color w:val="000000"/>
      <w:spacing w:val="95"/>
      <w:position w:val="4"/>
      <w:sz w:val="26"/>
      <w:szCs w:val="26"/>
      <w:u w:val="double"/>
      <w:lang w:val="en-US"/>
    </w:rPr>
  </w:style>
  <w:style w:type="character" w:customStyle="1" w:styleId="aff3">
    <w:name w:val="本文 字元"/>
    <w:semiHidden/>
    <w:rsid w:val="0078748B"/>
    <w:rPr>
      <w:rFonts w:ascii="Times New Roman" w:eastAsia="新細明體" w:hAnsi="Times New Roman" w:cs="Times New Roman"/>
      <w:kern w:val="0"/>
      <w:szCs w:val="24"/>
    </w:rPr>
  </w:style>
  <w:style w:type="character" w:customStyle="1" w:styleId="37">
    <w:name w:val="本文 3 字元"/>
    <w:semiHidden/>
    <w:rsid w:val="0078748B"/>
    <w:rPr>
      <w:rFonts w:ascii="Times New Roman" w:eastAsia="新細明體" w:hAnsi="Times New Roman" w:cs="Times New Roman"/>
      <w:kern w:val="0"/>
      <w:sz w:val="16"/>
      <w:szCs w:val="16"/>
    </w:rPr>
  </w:style>
  <w:style w:type="paragraph" w:styleId="aff4">
    <w:name w:val="endnote text"/>
    <w:basedOn w:val="a"/>
    <w:link w:val="1c"/>
    <w:semiHidden/>
    <w:rsid w:val="0078748B"/>
    <w:rPr>
      <w:rFonts w:cs="Courier New"/>
      <w:lang w:val="en-US"/>
    </w:rPr>
  </w:style>
  <w:style w:type="character" w:customStyle="1" w:styleId="1c">
    <w:name w:val="章節附註文字 字元1"/>
    <w:link w:val="aff4"/>
    <w:semiHidden/>
    <w:rsid w:val="0078748B"/>
    <w:rPr>
      <w:rFonts w:ascii="Courier New" w:hAnsi="Courier New" w:cs="Courier New"/>
      <w:sz w:val="24"/>
      <w:szCs w:val="24"/>
      <w:lang w:val="en-US" w:eastAsia="zh-TW"/>
    </w:rPr>
  </w:style>
  <w:style w:type="character" w:customStyle="1" w:styleId="aff5">
    <w:name w:val="章節附註文字 字元"/>
    <w:semiHidden/>
    <w:rsid w:val="0078748B"/>
    <w:rPr>
      <w:rFonts w:ascii="Times New Roman" w:eastAsia="新細明體" w:hAnsi="Times New Roman" w:cs="Times New Roman"/>
      <w:kern w:val="0"/>
      <w:szCs w:val="24"/>
    </w:rPr>
  </w:style>
  <w:style w:type="character" w:customStyle="1" w:styleId="38">
    <w:name w:val="本文縮排 3 字元"/>
    <w:semiHidden/>
    <w:rsid w:val="0078748B"/>
    <w:rPr>
      <w:rFonts w:ascii="Times New Roman" w:eastAsia="新細明體" w:hAnsi="Times New Roman" w:cs="Times New Roman"/>
      <w:kern w:val="0"/>
      <w:sz w:val="16"/>
      <w:szCs w:val="16"/>
    </w:rPr>
  </w:style>
  <w:style w:type="character" w:customStyle="1" w:styleId="28">
    <w:name w:val="本文 2 字元"/>
    <w:semiHidden/>
    <w:rsid w:val="0078748B"/>
    <w:rPr>
      <w:rFonts w:ascii="Times New Roman" w:eastAsia="新細明體" w:hAnsi="Times New Roman" w:cs="Times New Roman"/>
      <w:kern w:val="0"/>
      <w:szCs w:val="24"/>
    </w:rPr>
  </w:style>
  <w:style w:type="character" w:customStyle="1" w:styleId="29">
    <w:name w:val="本文縮排 2 字元"/>
    <w:semiHidden/>
    <w:rsid w:val="0078748B"/>
    <w:rPr>
      <w:rFonts w:ascii="Times New Roman" w:eastAsia="新細明體" w:hAnsi="Times New Roman" w:cs="Times New Roman"/>
      <w:kern w:val="0"/>
      <w:szCs w:val="24"/>
    </w:rPr>
  </w:style>
  <w:style w:type="character" w:customStyle="1" w:styleId="aff6">
    <w:name w:val="日期 字元"/>
    <w:semiHidden/>
    <w:rsid w:val="0078748B"/>
    <w:rPr>
      <w:rFonts w:ascii="Times New Roman" w:eastAsia="新細明體" w:hAnsi="Times New Roman" w:cs="Times New Roman"/>
      <w:kern w:val="0"/>
      <w:szCs w:val="24"/>
    </w:rPr>
  </w:style>
  <w:style w:type="character" w:customStyle="1" w:styleId="aff7">
    <w:name w:val="註解方塊文字 字元"/>
    <w:semiHidden/>
    <w:rsid w:val="0078748B"/>
    <w:rPr>
      <w:rFonts w:ascii="Cambria" w:eastAsia="新細明體" w:hAnsi="Cambria" w:cs="Times New Roman"/>
      <w:kern w:val="0"/>
      <w:sz w:val="18"/>
      <w:szCs w:val="18"/>
    </w:rPr>
  </w:style>
  <w:style w:type="paragraph" w:styleId="Web">
    <w:name w:val="Normal (Web)"/>
    <w:basedOn w:val="a"/>
    <w:uiPriority w:val="99"/>
    <w:rsid w:val="0078748B"/>
    <w:pPr>
      <w:overflowPunct/>
      <w:autoSpaceDE/>
      <w:autoSpaceDN/>
      <w:adjustRightInd/>
      <w:spacing w:before="100" w:beforeAutospacing="1" w:after="100" w:afterAutospacing="1"/>
      <w:textAlignment w:val="auto"/>
    </w:pPr>
    <w:rPr>
      <w:rFonts w:ascii="Arial" w:eastAsia="Arial Unicode MS" w:hAnsi="Arial" w:cs="Arial"/>
      <w:color w:val="000000"/>
      <w:sz w:val="20"/>
      <w:lang w:val="en-US"/>
    </w:rPr>
  </w:style>
  <w:style w:type="paragraph" w:customStyle="1" w:styleId="Heading13">
    <w:name w:val="Heading 13"/>
    <w:basedOn w:val="17"/>
    <w:link w:val="Heading1"/>
    <w:qFormat/>
    <w:rsid w:val="0078748B"/>
    <w:pPr>
      <w:numPr>
        <w:numId w:val="4"/>
      </w:numPr>
      <w:tabs>
        <w:tab w:val="left" w:pos="993"/>
      </w:tabs>
      <w:snapToGrid w:val="0"/>
      <w:ind w:leftChars="0" w:left="0" w:right="240"/>
      <w:jc w:val="both"/>
    </w:pPr>
    <w:rPr>
      <w:rFonts w:eastAsia="細明體"/>
      <w:b/>
      <w:color w:val="000000"/>
      <w:lang w:eastAsia="x-none"/>
    </w:rPr>
  </w:style>
  <w:style w:type="paragraph" w:customStyle="1" w:styleId="Heading23">
    <w:name w:val="Heading 23"/>
    <w:basedOn w:val="17"/>
    <w:link w:val="Heading2"/>
    <w:qFormat/>
    <w:rsid w:val="0078748B"/>
    <w:pPr>
      <w:numPr>
        <w:ilvl w:val="1"/>
        <w:numId w:val="4"/>
      </w:numPr>
      <w:tabs>
        <w:tab w:val="left" w:pos="993"/>
      </w:tabs>
      <w:snapToGrid w:val="0"/>
      <w:ind w:leftChars="0" w:left="0"/>
      <w:jc w:val="both"/>
    </w:pPr>
    <w:rPr>
      <w:rFonts w:eastAsia="細明體"/>
      <w:color w:val="000000"/>
      <w:lang w:val="x-none" w:eastAsia="x-none"/>
    </w:rPr>
  </w:style>
  <w:style w:type="character" w:customStyle="1" w:styleId="Heading1">
    <w:name w:val="Heading 1 字元"/>
    <w:link w:val="Heading13"/>
    <w:locked/>
    <w:rsid w:val="0078748B"/>
    <w:rPr>
      <w:rFonts w:eastAsia="細明體"/>
      <w:b/>
      <w:color w:val="000000"/>
      <w:lang w:eastAsia="x-none"/>
    </w:rPr>
  </w:style>
  <w:style w:type="character" w:customStyle="1" w:styleId="Heading2">
    <w:name w:val="Heading 2 字元"/>
    <w:link w:val="Heading23"/>
    <w:locked/>
    <w:rsid w:val="0078748B"/>
    <w:rPr>
      <w:rFonts w:eastAsia="細明體"/>
      <w:color w:val="000000"/>
      <w:lang w:val="x-none" w:eastAsia="x-none"/>
    </w:rPr>
  </w:style>
  <w:style w:type="paragraph" w:customStyle="1" w:styleId="remarks">
    <w:name w:val="remarks"/>
    <w:basedOn w:val="a"/>
    <w:link w:val="remarks0"/>
    <w:qFormat/>
    <w:rsid w:val="0078748B"/>
    <w:pPr>
      <w:snapToGrid w:val="0"/>
      <w:jc w:val="both"/>
    </w:pPr>
    <w:rPr>
      <w:rFonts w:eastAsia="細明體"/>
      <w:i/>
      <w:color w:val="0070C0"/>
      <w:lang w:eastAsia="x-none"/>
    </w:rPr>
  </w:style>
  <w:style w:type="character" w:customStyle="1" w:styleId="remarks0">
    <w:name w:val="remarks 字元"/>
    <w:link w:val="remarks"/>
    <w:locked/>
    <w:rsid w:val="0078748B"/>
    <w:rPr>
      <w:rFonts w:eastAsia="細明體"/>
      <w:i/>
      <w:color w:val="0070C0"/>
      <w:sz w:val="24"/>
      <w:szCs w:val="24"/>
      <w:lang w:val="en-GB" w:eastAsia="x-none"/>
    </w:rPr>
  </w:style>
  <w:style w:type="paragraph" w:customStyle="1" w:styleId="title2">
    <w:name w:val="title2"/>
    <w:basedOn w:val="a"/>
    <w:next w:val="a"/>
    <w:rsid w:val="0078748B"/>
    <w:pPr>
      <w:widowControl w:val="0"/>
      <w:tabs>
        <w:tab w:val="num" w:pos="1134"/>
      </w:tabs>
      <w:overflowPunct/>
      <w:autoSpaceDE/>
      <w:autoSpaceDN/>
      <w:adjustRightInd/>
      <w:spacing w:afterLines="100"/>
      <w:ind w:left="1134" w:hanging="1134"/>
      <w:jc w:val="both"/>
      <w:textAlignment w:val="auto"/>
      <w:outlineLvl w:val="1"/>
    </w:pPr>
    <w:rPr>
      <w:bCs/>
      <w:iCs/>
      <w:kern w:val="2"/>
      <w:szCs w:val="28"/>
    </w:rPr>
  </w:style>
  <w:style w:type="paragraph" w:customStyle="1" w:styleId="number-content">
    <w:name w:val="number - content"/>
    <w:basedOn w:val="a"/>
    <w:rsid w:val="00583910"/>
    <w:pPr>
      <w:widowControl w:val="0"/>
      <w:numPr>
        <w:numId w:val="5"/>
      </w:numPr>
      <w:jc w:val="both"/>
    </w:pPr>
  </w:style>
  <w:style w:type="character" w:customStyle="1" w:styleId="13">
    <w:name w:val="註腳文字 字元1"/>
    <w:link w:val="a5"/>
    <w:semiHidden/>
    <w:rsid w:val="006D3F5B"/>
    <w:rPr>
      <w:rFonts w:ascii="Courier New" w:hAnsi="Courier New"/>
      <w:noProof/>
      <w:lang w:val="en-GB"/>
    </w:rPr>
  </w:style>
  <w:style w:type="paragraph" w:styleId="aff8">
    <w:name w:val="Revision"/>
    <w:hidden/>
    <w:uiPriority w:val="99"/>
    <w:semiHidden/>
    <w:rsid w:val="00BF06F4"/>
    <w:rPr>
      <w:rFonts w:ascii="Courier New" w:hAnsi="Courier New"/>
      <w:noProof/>
    </w:rPr>
  </w:style>
  <w:style w:type="paragraph" w:customStyle="1" w:styleId="xl65">
    <w:name w:val="xl65"/>
    <w:basedOn w:val="a"/>
    <w:rsid w:val="0083789B"/>
    <w:pPr>
      <w:overflowPunct/>
      <w:autoSpaceDE/>
      <w:autoSpaceDN/>
      <w:adjustRightInd/>
      <w:spacing w:before="100" w:beforeAutospacing="1" w:after="100" w:afterAutospacing="1"/>
      <w:textAlignment w:val="auto"/>
    </w:pPr>
    <w:rPr>
      <w:rFonts w:eastAsia="Times New Roman"/>
      <w:b/>
      <w:bCs/>
      <w:lang w:val="en-US"/>
    </w:rPr>
  </w:style>
  <w:style w:type="paragraph" w:customStyle="1" w:styleId="xl66">
    <w:name w:val="xl66"/>
    <w:basedOn w:val="a"/>
    <w:rsid w:val="0083789B"/>
    <w:pPr>
      <w:overflowPunct/>
      <w:autoSpaceDE/>
      <w:autoSpaceDN/>
      <w:adjustRightInd/>
      <w:spacing w:before="100" w:beforeAutospacing="1" w:after="100" w:afterAutospacing="1"/>
      <w:textAlignment w:val="auto"/>
    </w:pPr>
    <w:rPr>
      <w:rFonts w:eastAsia="Times New Roman"/>
      <w:lang w:val="en-US"/>
    </w:rPr>
  </w:style>
  <w:style w:type="paragraph" w:customStyle="1" w:styleId="xl67">
    <w:name w:val="xl67"/>
    <w:basedOn w:val="a"/>
    <w:rsid w:val="008378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68">
    <w:name w:val="xl68"/>
    <w:basedOn w:val="a"/>
    <w:rsid w:val="008378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69">
    <w:name w:val="xl69"/>
    <w:basedOn w:val="a"/>
    <w:rsid w:val="008378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imes New Roman"/>
      <w:lang w:val="en-US"/>
    </w:rPr>
  </w:style>
  <w:style w:type="paragraph" w:customStyle="1" w:styleId="xl70">
    <w:name w:val="xl70"/>
    <w:basedOn w:val="a"/>
    <w:rsid w:val="0083789B"/>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71">
    <w:name w:val="xl71"/>
    <w:basedOn w:val="a"/>
    <w:rsid w:val="008378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72">
    <w:name w:val="xl72"/>
    <w:basedOn w:val="a"/>
    <w:rsid w:val="0083789B"/>
    <w:pPr>
      <w:overflowPunct/>
      <w:autoSpaceDE/>
      <w:autoSpaceDN/>
      <w:adjustRightInd/>
      <w:spacing w:before="100" w:beforeAutospacing="1" w:after="100" w:afterAutospacing="1"/>
      <w:textAlignment w:val="auto"/>
    </w:pPr>
    <w:rPr>
      <w:rFonts w:eastAsia="Times New Roman"/>
      <w:color w:val="FF0000"/>
      <w:lang w:val="en-US"/>
    </w:rPr>
  </w:style>
  <w:style w:type="paragraph" w:customStyle="1" w:styleId="xl73">
    <w:name w:val="xl73"/>
    <w:basedOn w:val="a"/>
    <w:rsid w:val="0083789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74">
    <w:name w:val="xl74"/>
    <w:basedOn w:val="a"/>
    <w:rsid w:val="0083789B"/>
    <w:pPr>
      <w:shd w:val="clear" w:color="000000" w:fill="FFFF00"/>
      <w:overflowPunct/>
      <w:autoSpaceDE/>
      <w:autoSpaceDN/>
      <w:adjustRightInd/>
      <w:spacing w:before="100" w:beforeAutospacing="1" w:after="100" w:afterAutospacing="1"/>
      <w:textAlignment w:val="auto"/>
    </w:pPr>
    <w:rPr>
      <w:rFonts w:eastAsia="Times New Roman"/>
      <w:color w:val="FF0000"/>
      <w:lang w:val="en-US"/>
    </w:rPr>
  </w:style>
  <w:style w:type="paragraph" w:customStyle="1" w:styleId="xl75">
    <w:name w:val="xl75"/>
    <w:basedOn w:val="a"/>
    <w:rsid w:val="0083789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76">
    <w:name w:val="xl76"/>
    <w:basedOn w:val="a"/>
    <w:rsid w:val="0083789B"/>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77">
    <w:name w:val="xl77"/>
    <w:basedOn w:val="a"/>
    <w:rsid w:val="0083789B"/>
    <w:pPr>
      <w:pBdr>
        <w:left w:val="single" w:sz="4" w:space="0" w:color="auto"/>
        <w:bottom w:val="single" w:sz="4" w:space="0" w:color="auto"/>
      </w:pBdr>
      <w:overflowPunct/>
      <w:autoSpaceDE/>
      <w:autoSpaceDN/>
      <w:adjustRightInd/>
      <w:spacing w:before="100" w:beforeAutospacing="1" w:after="100" w:afterAutospacing="1"/>
      <w:jc w:val="center"/>
      <w:textAlignment w:val="auto"/>
    </w:pPr>
    <w:rPr>
      <w:rFonts w:eastAsia="Times New Roman"/>
      <w:lang w:val="en-US"/>
    </w:rPr>
  </w:style>
  <w:style w:type="paragraph" w:customStyle="1" w:styleId="xl78">
    <w:name w:val="xl78"/>
    <w:basedOn w:val="a"/>
    <w:rsid w:val="0083789B"/>
    <w:pPr>
      <w:pBdr>
        <w:top w:val="single" w:sz="4" w:space="0" w:color="auto"/>
        <w:left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79">
    <w:name w:val="xl79"/>
    <w:basedOn w:val="a"/>
    <w:rsid w:val="0083789B"/>
    <w:pPr>
      <w:pBdr>
        <w:top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80">
    <w:name w:val="xl80"/>
    <w:basedOn w:val="a"/>
    <w:rsid w:val="0083789B"/>
    <w:pPr>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81">
    <w:name w:val="xl81"/>
    <w:basedOn w:val="a"/>
    <w:rsid w:val="0083789B"/>
    <w:pPr>
      <w:pBdr>
        <w:top w:val="single" w:sz="4" w:space="0" w:color="auto"/>
        <w:bottom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82">
    <w:name w:val="xl82"/>
    <w:basedOn w:val="a"/>
    <w:rsid w:val="0083789B"/>
    <w:pPr>
      <w:pBdr>
        <w:top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83">
    <w:name w:val="xl83"/>
    <w:basedOn w:val="a"/>
    <w:rsid w:val="0083789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customStyle="1" w:styleId="xl84">
    <w:name w:val="xl84"/>
    <w:basedOn w:val="a"/>
    <w:rsid w:val="0083789B"/>
    <w:pPr>
      <w:pBdr>
        <w:left w:val="single" w:sz="4" w:space="0" w:color="auto"/>
        <w:bottom w:val="single" w:sz="4" w:space="0" w:color="auto"/>
      </w:pBdr>
      <w:shd w:val="clear" w:color="000000" w:fill="FFFF00"/>
      <w:overflowPunct/>
      <w:autoSpaceDE/>
      <w:autoSpaceDN/>
      <w:adjustRightInd/>
      <w:spacing w:before="100" w:beforeAutospacing="1" w:after="100" w:afterAutospacing="1"/>
      <w:jc w:val="center"/>
      <w:textAlignment w:val="auto"/>
    </w:pPr>
    <w:rPr>
      <w:rFonts w:eastAsia="Times New Roman"/>
      <w:color w:val="FF0000"/>
      <w:lang w:val="en-US"/>
    </w:rPr>
  </w:style>
  <w:style w:type="paragraph" w:styleId="aff9">
    <w:name w:val="List Paragraph"/>
    <w:basedOn w:val="a"/>
    <w:link w:val="1d"/>
    <w:uiPriority w:val="34"/>
    <w:qFormat/>
    <w:rsid w:val="0068201B"/>
    <w:pPr>
      <w:widowControl w:val="0"/>
      <w:ind w:left="720"/>
      <w:contextualSpacing/>
    </w:pPr>
  </w:style>
  <w:style w:type="paragraph" w:customStyle="1" w:styleId="FreeForm">
    <w:name w:val="Free Form"/>
    <w:rsid w:val="00547799"/>
    <w:pPr>
      <w:pBdr>
        <w:top w:val="nil"/>
        <w:left w:val="nil"/>
        <w:bottom w:val="nil"/>
        <w:right w:val="nil"/>
        <w:between w:val="nil"/>
        <w:bar w:val="nil"/>
      </w:pBdr>
      <w:suppressAutoHyphens/>
      <w:spacing w:after="180" w:line="288" w:lineRule="auto"/>
    </w:pPr>
    <w:rPr>
      <w:rFonts w:ascii="Helvetica Neue Light" w:eastAsia="Helvetica Neue Light" w:hAnsi="Helvetica Neue Light" w:cs="Helvetica Neue Light"/>
      <w:color w:val="000000"/>
      <w:sz w:val="18"/>
      <w:szCs w:val="18"/>
      <w:bdr w:val="nil"/>
    </w:rPr>
  </w:style>
  <w:style w:type="paragraph" w:customStyle="1" w:styleId="Coding">
    <w:name w:val="Coding"/>
    <w:rsid w:val="007B5AF5"/>
    <w:pPr>
      <w:pBdr>
        <w:top w:val="nil"/>
        <w:left w:val="nil"/>
        <w:bottom w:val="nil"/>
        <w:right w:val="nil"/>
        <w:between w:val="nil"/>
        <w:bar w:val="nil"/>
      </w:pBdr>
      <w:suppressAutoHyphens/>
      <w:spacing w:after="100"/>
      <w:ind w:left="850"/>
    </w:pPr>
    <w:rPr>
      <w:rFonts w:ascii="Helvetica Neue Light" w:eastAsia="Arial Unicode MS" w:hAnsi="Helvetica Neue Light" w:cs="Arial Unicode MS"/>
      <w:i/>
      <w:iCs/>
      <w:color w:val="000000"/>
      <w:bdr w:val="nil"/>
      <w:lang w:val="en-US"/>
    </w:rPr>
  </w:style>
  <w:style w:type="character" w:customStyle="1" w:styleId="UnresolvedMention1">
    <w:name w:val="Unresolved Mention1"/>
    <w:basedOn w:val="a0"/>
    <w:uiPriority w:val="99"/>
    <w:unhideWhenUsed/>
    <w:rsid w:val="00FF7865"/>
    <w:rPr>
      <w:color w:val="605E5C"/>
      <w:shd w:val="clear" w:color="auto" w:fill="E1DFDD"/>
    </w:rPr>
  </w:style>
  <w:style w:type="numbering" w:customStyle="1" w:styleId="Bullet0">
    <w:name w:val="Bullet.0"/>
    <w:rsid w:val="002839E3"/>
    <w:pPr>
      <w:numPr>
        <w:numId w:val="6"/>
      </w:numPr>
    </w:pPr>
  </w:style>
  <w:style w:type="paragraph" w:customStyle="1" w:styleId="msonormal0">
    <w:name w:val="msonormal"/>
    <w:basedOn w:val="a"/>
    <w:rsid w:val="00AE3874"/>
    <w:pPr>
      <w:overflowPunct/>
      <w:autoSpaceDE/>
      <w:autoSpaceDN/>
      <w:adjustRightInd/>
      <w:spacing w:before="100" w:beforeAutospacing="1" w:after="100" w:afterAutospacing="1"/>
      <w:textAlignment w:val="auto"/>
    </w:pPr>
    <w:rPr>
      <w:rFonts w:eastAsia="Times New Roman"/>
      <w:lang w:val="en-HK"/>
    </w:rPr>
  </w:style>
  <w:style w:type="paragraph" w:customStyle="1" w:styleId="xl85">
    <w:name w:val="xl85"/>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paragraph" w:customStyle="1" w:styleId="xl86">
    <w:name w:val="xl86"/>
    <w:basedOn w:val="a"/>
    <w:rsid w:val="00AE387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87">
    <w:name w:val="xl87"/>
    <w:basedOn w:val="a"/>
    <w:rsid w:val="00AE38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paragraph" w:customStyle="1" w:styleId="xl88">
    <w:name w:val="xl88"/>
    <w:basedOn w:val="a"/>
    <w:rsid w:val="00AE38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eastAsia="Times New Roman" w:hAnsi="Arial Narrow"/>
      <w:sz w:val="20"/>
      <w:szCs w:val="20"/>
      <w:lang w:val="en-HK"/>
    </w:rPr>
  </w:style>
  <w:style w:type="paragraph" w:customStyle="1" w:styleId="xl89">
    <w:name w:val="xl89"/>
    <w:basedOn w:val="a"/>
    <w:rsid w:val="00AE38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eastAsia="Times New Roman" w:hAnsi="Arial Narrow"/>
      <w:sz w:val="20"/>
      <w:szCs w:val="20"/>
      <w:lang w:val="en-HK"/>
    </w:rPr>
  </w:style>
  <w:style w:type="paragraph" w:customStyle="1" w:styleId="xl90">
    <w:name w:val="xl90"/>
    <w:basedOn w:val="a"/>
    <w:rsid w:val="00AE38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20"/>
      <w:szCs w:val="20"/>
      <w:lang w:val="en-HK"/>
    </w:rPr>
  </w:style>
  <w:style w:type="paragraph" w:customStyle="1" w:styleId="xl91">
    <w:name w:val="xl91"/>
    <w:basedOn w:val="a"/>
    <w:rsid w:val="00AE38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eastAsia="Times New Roman" w:hAnsi="Arial Narrow"/>
      <w:sz w:val="20"/>
      <w:szCs w:val="20"/>
      <w:lang w:val="en-HK"/>
    </w:rPr>
  </w:style>
  <w:style w:type="paragraph" w:customStyle="1" w:styleId="xl92">
    <w:name w:val="xl92"/>
    <w:basedOn w:val="a"/>
    <w:rsid w:val="00AE3874"/>
    <w:pPr>
      <w:overflowPunct/>
      <w:autoSpaceDE/>
      <w:autoSpaceDN/>
      <w:adjustRightInd/>
      <w:spacing w:before="100" w:beforeAutospacing="1" w:after="100" w:afterAutospacing="1"/>
      <w:textAlignment w:val="auto"/>
    </w:pPr>
    <w:rPr>
      <w:rFonts w:ascii="Arial Narrow" w:eastAsia="Times New Roman" w:hAnsi="Arial Narrow"/>
      <w:sz w:val="20"/>
      <w:szCs w:val="20"/>
      <w:lang w:val="en-HK"/>
    </w:rPr>
  </w:style>
  <w:style w:type="paragraph" w:customStyle="1" w:styleId="xl93">
    <w:name w:val="xl93"/>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eastAsia="Times New Roman" w:hAnsi="Arial Narrow"/>
      <w:sz w:val="20"/>
      <w:szCs w:val="20"/>
      <w:lang w:val="en-HK"/>
    </w:rPr>
  </w:style>
  <w:style w:type="paragraph" w:customStyle="1" w:styleId="xl94">
    <w:name w:val="xl94"/>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eastAsia="Times New Roman" w:hAnsi="Arial Narrow"/>
      <w:sz w:val="20"/>
      <w:szCs w:val="20"/>
      <w:lang w:val="en-HK"/>
    </w:rPr>
  </w:style>
  <w:style w:type="paragraph" w:customStyle="1" w:styleId="xl95">
    <w:name w:val="xl95"/>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20"/>
      <w:szCs w:val="20"/>
      <w:lang w:val="en-HK"/>
    </w:rPr>
  </w:style>
  <w:style w:type="paragraph" w:customStyle="1" w:styleId="xl96">
    <w:name w:val="xl96"/>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eastAsia="Times New Roman" w:hAnsi="Arial Narrow"/>
      <w:sz w:val="20"/>
      <w:szCs w:val="20"/>
      <w:lang w:val="en-HK"/>
    </w:rPr>
  </w:style>
  <w:style w:type="paragraph" w:customStyle="1" w:styleId="xl97">
    <w:name w:val="xl97"/>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paragraph" w:customStyle="1" w:styleId="xl98">
    <w:name w:val="xl98"/>
    <w:basedOn w:val="a"/>
    <w:rsid w:val="00AE387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paragraph" w:customStyle="1" w:styleId="xl99">
    <w:name w:val="xl99"/>
    <w:basedOn w:val="a"/>
    <w:rsid w:val="00AE387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character" w:styleId="affa">
    <w:name w:val="Intense Reference"/>
    <w:basedOn w:val="a0"/>
    <w:uiPriority w:val="32"/>
    <w:qFormat/>
    <w:rsid w:val="00AE3874"/>
    <w:rPr>
      <w:b/>
      <w:bCs/>
      <w:smallCaps/>
      <w:color w:val="5B9BD5" w:themeColor="accent1"/>
      <w:spacing w:val="5"/>
    </w:rPr>
  </w:style>
  <w:style w:type="paragraph" w:customStyle="1" w:styleId="xl100">
    <w:name w:val="xl100"/>
    <w:basedOn w:val="a"/>
    <w:rsid w:val="009F28AB"/>
    <w:pPr>
      <w:overflowPunct/>
      <w:autoSpaceDE/>
      <w:autoSpaceDN/>
      <w:adjustRightInd/>
      <w:spacing w:before="100" w:beforeAutospacing="1" w:after="100" w:afterAutospacing="1"/>
      <w:jc w:val="center"/>
      <w:textAlignment w:val="auto"/>
    </w:pPr>
    <w:rPr>
      <w:rFonts w:ascii="Arial Narrow" w:eastAsia="Times New Roman" w:hAnsi="Arial Narrow"/>
      <w:sz w:val="20"/>
      <w:szCs w:val="20"/>
      <w:lang w:val="en-HK"/>
    </w:rPr>
  </w:style>
  <w:style w:type="paragraph" w:customStyle="1" w:styleId="xl101">
    <w:name w:val="xl101"/>
    <w:basedOn w:val="a"/>
    <w:rsid w:val="009F28AB"/>
    <w:pPr>
      <w:pBdr>
        <w:top w:val="single" w:sz="8" w:space="0" w:color="auto"/>
        <w:left w:val="single" w:sz="4" w:space="0" w:color="auto"/>
        <w:bottom w:val="single" w:sz="4" w:space="0" w:color="auto"/>
      </w:pBdr>
      <w:shd w:val="clear" w:color="000000" w:fill="4472C4"/>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102">
    <w:name w:val="xl102"/>
    <w:basedOn w:val="a"/>
    <w:rsid w:val="009F28AB"/>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103">
    <w:name w:val="xl103"/>
    <w:basedOn w:val="a"/>
    <w:rsid w:val="009F28AB"/>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104">
    <w:name w:val="xl104"/>
    <w:basedOn w:val="a"/>
    <w:rsid w:val="009F28AB"/>
    <w:pPr>
      <w:pBdr>
        <w:top w:val="single" w:sz="8" w:space="0" w:color="auto"/>
        <w:left w:val="single" w:sz="4" w:space="0" w:color="auto"/>
        <w:bottom w:val="single" w:sz="4" w:space="0" w:color="auto"/>
        <w:right w:val="single" w:sz="8" w:space="0" w:color="auto"/>
      </w:pBdr>
      <w:shd w:val="clear" w:color="000000" w:fill="4472C4"/>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105">
    <w:name w:val="xl105"/>
    <w:basedOn w:val="a"/>
    <w:rsid w:val="009F28AB"/>
    <w:pPr>
      <w:pBdr>
        <w:top w:val="single" w:sz="8" w:space="0" w:color="auto"/>
        <w:left w:val="single" w:sz="4" w:space="0" w:color="auto"/>
        <w:bottom w:val="single" w:sz="4" w:space="0" w:color="auto"/>
        <w:right w:val="single" w:sz="4" w:space="0" w:color="auto"/>
      </w:pBdr>
      <w:shd w:val="clear" w:color="000000" w:fill="4472C4"/>
      <w:overflowPunct/>
      <w:autoSpaceDE/>
      <w:autoSpaceDN/>
      <w:adjustRightInd/>
      <w:spacing w:before="100" w:beforeAutospacing="1" w:after="100" w:afterAutospacing="1"/>
      <w:jc w:val="center"/>
      <w:textAlignment w:val="center"/>
    </w:pPr>
    <w:rPr>
      <w:rFonts w:ascii="Arial Narrow" w:eastAsia="Times New Roman" w:hAnsi="Arial Narrow"/>
      <w:color w:val="FFFFFF"/>
      <w:sz w:val="18"/>
      <w:szCs w:val="18"/>
      <w:lang w:val="en-HK"/>
    </w:rPr>
  </w:style>
  <w:style w:type="paragraph" w:customStyle="1" w:styleId="xl106">
    <w:name w:val="xl106"/>
    <w:basedOn w:val="a"/>
    <w:rsid w:val="009F28AB"/>
    <w:pPr>
      <w:shd w:val="clear" w:color="000000" w:fill="4472C4"/>
      <w:overflowPunct/>
      <w:autoSpaceDE/>
      <w:autoSpaceDN/>
      <w:adjustRightInd/>
      <w:spacing w:before="100" w:beforeAutospacing="1" w:after="100" w:afterAutospacing="1"/>
      <w:textAlignment w:val="center"/>
    </w:pPr>
    <w:rPr>
      <w:rFonts w:ascii="Arial Narrow" w:eastAsia="Times New Roman" w:hAnsi="Arial Narrow"/>
      <w:sz w:val="18"/>
      <w:szCs w:val="18"/>
      <w:lang w:val="en-HK"/>
    </w:rPr>
  </w:style>
  <w:style w:type="paragraph" w:customStyle="1" w:styleId="xl107">
    <w:name w:val="xl107"/>
    <w:basedOn w:val="a"/>
    <w:rsid w:val="009F28A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paragraph" w:customStyle="1" w:styleId="xl108">
    <w:name w:val="xl108"/>
    <w:basedOn w:val="a"/>
    <w:rsid w:val="009F28A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Narrow" w:eastAsia="Times New Roman" w:hAnsi="Arial Narrow"/>
      <w:sz w:val="18"/>
      <w:szCs w:val="18"/>
      <w:lang w:val="en-HK"/>
    </w:rPr>
  </w:style>
  <w:style w:type="character" w:customStyle="1" w:styleId="UnresolvedMention2">
    <w:name w:val="Unresolved Mention2"/>
    <w:basedOn w:val="a0"/>
    <w:uiPriority w:val="99"/>
    <w:semiHidden/>
    <w:unhideWhenUsed/>
    <w:rsid w:val="0062251C"/>
    <w:rPr>
      <w:color w:val="605E5C"/>
      <w:shd w:val="clear" w:color="auto" w:fill="E1DFDD"/>
    </w:rPr>
  </w:style>
  <w:style w:type="character" w:customStyle="1" w:styleId="UnresolvedMention3">
    <w:name w:val="Unresolved Mention3"/>
    <w:basedOn w:val="a0"/>
    <w:uiPriority w:val="99"/>
    <w:semiHidden/>
    <w:unhideWhenUsed/>
    <w:rsid w:val="00B25A02"/>
    <w:rPr>
      <w:color w:val="605E5C"/>
      <w:shd w:val="clear" w:color="auto" w:fill="E1DFDD"/>
    </w:rPr>
  </w:style>
  <w:style w:type="paragraph" w:customStyle="1" w:styleId="style4">
    <w:name w:val="style4"/>
    <w:basedOn w:val="a"/>
    <w:rsid w:val="001F7E6A"/>
    <w:pPr>
      <w:overflowPunct/>
      <w:autoSpaceDE/>
      <w:autoSpaceDN/>
      <w:adjustRightInd/>
      <w:spacing w:before="100" w:beforeAutospacing="1" w:after="100" w:afterAutospacing="1"/>
      <w:textAlignment w:val="auto"/>
    </w:pPr>
    <w:rPr>
      <w:rFonts w:eastAsia="Times New Roman"/>
      <w:lang w:val="en-HK"/>
    </w:rPr>
  </w:style>
  <w:style w:type="table" w:customStyle="1" w:styleId="2-51">
    <w:name w:val="格線表格 2 - 輔色 51"/>
    <w:basedOn w:val="a1"/>
    <w:uiPriority w:val="47"/>
    <w:rsid w:val="00AC18D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1">
    <w:name w:val="標題 3 字元1"/>
    <w:aliases w:val="H3 字元,Para3 字元,h3 字元,h31 字元,h32 字元,List Heading 字元,- Side 字元,Table Attribute Heading 字元,Subhead C 字元,H31 字元,H32 字元,H33 字元,H311 字元,H34 字元,H312 字元,H321 字元,H331 字元,H3111 字元,H35 字元,H313 字元,H322 字元,H332 字元,H3112 字元,H36 字元,H314 字元,H323 字元,H333 字元"/>
    <w:basedOn w:val="a0"/>
    <w:link w:val="3"/>
    <w:rsid w:val="000D60FD"/>
    <w:rPr>
      <w:szCs w:val="22"/>
    </w:rPr>
  </w:style>
  <w:style w:type="numbering" w:customStyle="1" w:styleId="Style1">
    <w:name w:val="Style1"/>
    <w:uiPriority w:val="99"/>
    <w:rsid w:val="00F432EE"/>
    <w:pPr>
      <w:numPr>
        <w:numId w:val="7"/>
      </w:numPr>
    </w:pPr>
  </w:style>
  <w:style w:type="character" w:customStyle="1" w:styleId="41">
    <w:name w:val="標題 4 字元1"/>
    <w:aliases w:val="H4 字元,h4 字元,Centred Heading 字元,Para 字元,Paragraph Title 字元,E4 字元,h:4 字元,Head4 字元,4 字元,Level 2 - a 字元,1.1.1.1 字元,h41 字元,a.1 字元,H41 字元,41 字元,Map Title 字元,h42 字元,a.2 字元,H42 字元,42 字元,h43 字元,a.3 字元,H43 字元,43 字元,h44 字元,a.4 字元,H44 字元,44 字元,h45 字元,45 字元"/>
    <w:basedOn w:val="a0"/>
    <w:link w:val="4"/>
    <w:rsid w:val="000D60FD"/>
    <w:rPr>
      <w:szCs w:val="22"/>
    </w:rPr>
  </w:style>
  <w:style w:type="character" w:customStyle="1" w:styleId="51">
    <w:name w:val="標題 5 字元1"/>
    <w:aliases w:val="h5 字元,Sub-Para a. 字元"/>
    <w:basedOn w:val="a0"/>
    <w:link w:val="5"/>
    <w:uiPriority w:val="9"/>
    <w:rsid w:val="00E6476E"/>
  </w:style>
  <w:style w:type="character" w:customStyle="1" w:styleId="UnresolvedMention4">
    <w:name w:val="Unresolved Mention4"/>
    <w:basedOn w:val="a0"/>
    <w:uiPriority w:val="99"/>
    <w:rsid w:val="00EA0F3C"/>
    <w:rPr>
      <w:color w:val="605E5C"/>
      <w:shd w:val="clear" w:color="auto" w:fill="E1DFDD"/>
    </w:rPr>
  </w:style>
  <w:style w:type="table" w:styleId="54">
    <w:name w:val="Plain Table 5"/>
    <w:basedOn w:val="a1"/>
    <w:uiPriority w:val="45"/>
    <w:rsid w:val="000230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List Table 2 Accent 5"/>
    <w:basedOn w:val="a1"/>
    <w:uiPriority w:val="47"/>
    <w:rsid w:val="00A336A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fb">
    <w:name w:val="endnote reference"/>
    <w:basedOn w:val="a0"/>
    <w:uiPriority w:val="99"/>
    <w:semiHidden/>
    <w:unhideWhenUsed/>
    <w:rsid w:val="00C76DD8"/>
    <w:rPr>
      <w:vertAlign w:val="superscript"/>
    </w:rPr>
  </w:style>
  <w:style w:type="table" w:styleId="2-1">
    <w:name w:val="List Table 2 Accent 1"/>
    <w:basedOn w:val="a1"/>
    <w:uiPriority w:val="47"/>
    <w:rsid w:val="005D2E5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Grid Table 1 Light Accent 2"/>
    <w:basedOn w:val="a1"/>
    <w:uiPriority w:val="46"/>
    <w:rsid w:val="00CC1B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2a">
    <w:name w:val="清單號碼 2 字元"/>
    <w:basedOn w:val="a0"/>
    <w:link w:val="2"/>
    <w:uiPriority w:val="99"/>
    <w:semiHidden/>
    <w:rsid w:val="00F432EE"/>
  </w:style>
  <w:style w:type="paragraph" w:styleId="2">
    <w:name w:val="List Number 2"/>
    <w:basedOn w:val="a"/>
    <w:link w:val="2a"/>
    <w:uiPriority w:val="99"/>
    <w:semiHidden/>
    <w:unhideWhenUsed/>
    <w:rsid w:val="00F432EE"/>
    <w:pPr>
      <w:numPr>
        <w:numId w:val="9"/>
      </w:numPr>
      <w:contextualSpacing/>
    </w:pPr>
  </w:style>
  <w:style w:type="character" w:customStyle="1" w:styleId="21">
    <w:name w:val="標題 2 字元1"/>
    <w:aliases w:val="H2 字元,h2 字元1,Group Heading 字元,a. 字元,- Main 字元,B Sub/Bold 字元1,B Sub/Bold1 字元1,h2 main heading 字元1,B Sub/Bold2 字元1,B Sub/Bold11 字元1,h2 main heading1 字元1,h2 main heading2 字元1,B Sub/Bold3 字元1,B Sub/Bold12 字元1,h2 main heading3 字元1,B Sub/Bold4 字元1"/>
    <w:basedOn w:val="2a"/>
    <w:link w:val="20"/>
    <w:rsid w:val="000D60FD"/>
    <w:rPr>
      <w:sz w:val="28"/>
    </w:rPr>
  </w:style>
  <w:style w:type="character" w:customStyle="1" w:styleId="UnresolvedMention5">
    <w:name w:val="Unresolved Mention5"/>
    <w:basedOn w:val="a0"/>
    <w:uiPriority w:val="99"/>
    <w:semiHidden/>
    <w:unhideWhenUsed/>
    <w:rsid w:val="00ED0EB7"/>
    <w:rPr>
      <w:color w:val="605E5C"/>
      <w:shd w:val="clear" w:color="auto" w:fill="E1DFDD"/>
    </w:rPr>
  </w:style>
  <w:style w:type="character" w:styleId="affc">
    <w:name w:val="Emphasis"/>
    <w:basedOn w:val="a0"/>
    <w:uiPriority w:val="20"/>
    <w:qFormat/>
    <w:rsid w:val="00994CF0"/>
    <w:rPr>
      <w:i/>
      <w:iCs/>
    </w:rPr>
  </w:style>
  <w:style w:type="character" w:styleId="affd">
    <w:name w:val="Strong"/>
    <w:basedOn w:val="a0"/>
    <w:uiPriority w:val="22"/>
    <w:qFormat/>
    <w:rsid w:val="00DE2480"/>
    <w:rPr>
      <w:b/>
      <w:bCs/>
    </w:rPr>
  </w:style>
  <w:style w:type="paragraph" w:customStyle="1" w:styleId="TableParagraph">
    <w:name w:val="Table Paragraph"/>
    <w:basedOn w:val="a"/>
    <w:link w:val="TableParagraphChar"/>
    <w:uiPriority w:val="1"/>
    <w:qFormat/>
    <w:rsid w:val="0033075E"/>
    <w:pPr>
      <w:widowControl w:val="0"/>
      <w:overflowPunct/>
      <w:adjustRightInd/>
      <w:textAlignment w:val="auto"/>
    </w:pPr>
    <w:rPr>
      <w:rFonts w:ascii="Arial" w:eastAsia="Arial" w:hAnsi="Arial" w:cs="Arial"/>
      <w:sz w:val="22"/>
      <w:szCs w:val="22"/>
      <w:lang w:val="en-US" w:eastAsia="en-US"/>
    </w:rPr>
  </w:style>
  <w:style w:type="table" w:customStyle="1" w:styleId="TableGrid">
    <w:name w:val="TableGrid"/>
    <w:rsid w:val="00BE0DA1"/>
    <w:rPr>
      <w:rFonts w:asciiTheme="minorHAnsi" w:eastAsiaTheme="minorEastAsia" w:hAnsiTheme="minorHAnsi" w:cstheme="minorBidi"/>
      <w:sz w:val="22"/>
      <w:szCs w:val="22"/>
      <w:lang w:val="en-HK" w:eastAsia="zh-CN"/>
    </w:rPr>
    <w:tblPr>
      <w:tblCellMar>
        <w:top w:w="0" w:type="dxa"/>
        <w:left w:w="0" w:type="dxa"/>
        <w:bottom w:w="0" w:type="dxa"/>
        <w:right w:w="0" w:type="dxa"/>
      </w:tblCellMar>
    </w:tblPr>
  </w:style>
  <w:style w:type="table" w:styleId="affe">
    <w:name w:val="Grid Table Light"/>
    <w:basedOn w:val="a1"/>
    <w:uiPriority w:val="40"/>
    <w:rsid w:val="00BE0D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description">
    <w:name w:val="footnote description"/>
    <w:next w:val="a"/>
    <w:link w:val="footnotedescriptionChar"/>
    <w:hidden/>
    <w:rsid w:val="00A3071A"/>
    <w:pPr>
      <w:spacing w:after="264" w:line="259" w:lineRule="auto"/>
    </w:pPr>
    <w:rPr>
      <w:rFonts w:eastAsia="Times New Roman"/>
      <w:color w:val="000000"/>
      <w:szCs w:val="22"/>
      <w:lang w:val="en-HK" w:eastAsia="zh-CN"/>
    </w:rPr>
  </w:style>
  <w:style w:type="character" w:customStyle="1" w:styleId="footnotedescriptionChar">
    <w:name w:val="footnote description Char"/>
    <w:link w:val="footnotedescription"/>
    <w:rsid w:val="00A3071A"/>
    <w:rPr>
      <w:rFonts w:eastAsia="Times New Roman"/>
      <w:color w:val="000000"/>
      <w:szCs w:val="22"/>
      <w:lang w:val="en-HK" w:eastAsia="zh-CN"/>
    </w:rPr>
  </w:style>
  <w:style w:type="character" w:customStyle="1" w:styleId="footnotemark">
    <w:name w:val="footnote mark"/>
    <w:hidden/>
    <w:rsid w:val="00A3071A"/>
    <w:rPr>
      <w:rFonts w:ascii="Times New Roman" w:eastAsia="Times New Roman" w:hAnsi="Times New Roman" w:cs="Times New Roman"/>
      <w:color w:val="000000"/>
      <w:sz w:val="24"/>
      <w:vertAlign w:val="superscript"/>
    </w:rPr>
  </w:style>
  <w:style w:type="table" w:styleId="1e">
    <w:name w:val="Plain Table 1"/>
    <w:basedOn w:val="a1"/>
    <w:uiPriority w:val="41"/>
    <w:rsid w:val="008D4B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Appendix">
    <w:name w:val="1.1_Appendix"/>
    <w:basedOn w:val="a"/>
    <w:link w:val="11AppendixChar"/>
    <w:qFormat/>
    <w:rsid w:val="00D907DB"/>
    <w:pPr>
      <w:numPr>
        <w:ilvl w:val="1"/>
        <w:numId w:val="11"/>
      </w:numPr>
      <w:overflowPunct/>
      <w:autoSpaceDE/>
      <w:autoSpaceDN/>
      <w:adjustRightInd/>
      <w:spacing w:after="5" w:line="249" w:lineRule="auto"/>
      <w:ind w:left="567" w:right="3" w:hanging="567"/>
      <w:jc w:val="both"/>
      <w:textAlignment w:val="auto"/>
    </w:pPr>
  </w:style>
  <w:style w:type="paragraph" w:customStyle="1" w:styleId="Normal0">
    <w:name w:val="_Normal"/>
    <w:basedOn w:val="a"/>
    <w:link w:val="NormalChar"/>
    <w:qFormat/>
    <w:rsid w:val="00AE3F12"/>
    <w:pPr>
      <w:overflowPunct/>
      <w:spacing w:before="120"/>
      <w:ind w:left="992"/>
      <w:jc w:val="both"/>
      <w:textAlignment w:val="auto"/>
    </w:pPr>
    <w:rPr>
      <w:rFonts w:eastAsia="Calibri"/>
      <w:kern w:val="2"/>
      <w:sz w:val="22"/>
      <w:szCs w:val="22"/>
      <w:lang w:eastAsia="en-US"/>
    </w:rPr>
  </w:style>
  <w:style w:type="character" w:customStyle="1" w:styleId="11AppendixChar">
    <w:name w:val="1.1_Appendix Char"/>
    <w:basedOn w:val="a0"/>
    <w:link w:val="11Appendix"/>
    <w:rsid w:val="00D907DB"/>
  </w:style>
  <w:style w:type="character" w:customStyle="1" w:styleId="NormalChar">
    <w:name w:val="_Normal Char"/>
    <w:basedOn w:val="a0"/>
    <w:link w:val="Normal0"/>
    <w:rsid w:val="00AE3F12"/>
    <w:rPr>
      <w:rFonts w:eastAsia="Calibri"/>
      <w:kern w:val="2"/>
      <w:sz w:val="22"/>
      <w:szCs w:val="22"/>
      <w:lang w:eastAsia="en-US"/>
    </w:rPr>
  </w:style>
  <w:style w:type="numbering" w:customStyle="1" w:styleId="AECOMListBullets">
    <w:name w:val="AECOM List Bullets"/>
    <w:uiPriority w:val="99"/>
    <w:rsid w:val="00A85E1B"/>
    <w:pPr>
      <w:numPr>
        <w:numId w:val="12"/>
      </w:numPr>
    </w:pPr>
  </w:style>
  <w:style w:type="paragraph" w:customStyle="1" w:styleId="Normal1">
    <w:name w:val="Normal1"/>
    <w:basedOn w:val="a"/>
    <w:qFormat/>
    <w:rsid w:val="00A85E1B"/>
    <w:pPr>
      <w:overflowPunct/>
      <w:spacing w:before="120"/>
      <w:ind w:left="993"/>
      <w:jc w:val="both"/>
      <w:textAlignment w:val="auto"/>
    </w:pPr>
    <w:rPr>
      <w:rFonts w:eastAsia="Calibri"/>
      <w:color w:val="000000"/>
      <w:kern w:val="2"/>
      <w:lang w:val="en-US" w:eastAsia="en-US"/>
    </w:rPr>
  </w:style>
  <w:style w:type="character" w:customStyle="1" w:styleId="1d">
    <w:name w:val="清單段落 字元1"/>
    <w:link w:val="aff9"/>
    <w:uiPriority w:val="34"/>
    <w:rsid w:val="00415859"/>
  </w:style>
  <w:style w:type="table" w:customStyle="1" w:styleId="TableNormal244">
    <w:name w:val="Table Normal244"/>
    <w:uiPriority w:val="2"/>
    <w:semiHidden/>
    <w:qFormat/>
    <w:rsid w:val="00415859"/>
    <w:pPr>
      <w:widowControl w:val="0"/>
      <w:autoSpaceDE w:val="0"/>
      <w:autoSpaceDN w:val="0"/>
    </w:pPr>
    <w:rPr>
      <w:sz w:val="20"/>
      <w:szCs w:val="22"/>
      <w:lang w:val="en-US" w:eastAsia="en-US"/>
    </w:rPr>
    <w:tblPr>
      <w:tblCellMar>
        <w:top w:w="0" w:type="dxa"/>
        <w:left w:w="0" w:type="dxa"/>
        <w:bottom w:w="0" w:type="dxa"/>
        <w:right w:w="0" w:type="dxa"/>
      </w:tblCellMar>
    </w:tblPr>
  </w:style>
  <w:style w:type="numbering" w:customStyle="1" w:styleId="CurrentList1">
    <w:name w:val="Current List1"/>
    <w:uiPriority w:val="99"/>
    <w:rsid w:val="00110ADB"/>
    <w:pPr>
      <w:numPr>
        <w:numId w:val="14"/>
      </w:numPr>
    </w:pPr>
  </w:style>
  <w:style w:type="numbering" w:customStyle="1" w:styleId="CurrentList2">
    <w:name w:val="Current List2"/>
    <w:uiPriority w:val="99"/>
    <w:rsid w:val="00110ADB"/>
    <w:pPr>
      <w:numPr>
        <w:numId w:val="15"/>
      </w:numPr>
    </w:pPr>
  </w:style>
  <w:style w:type="numbering" w:customStyle="1" w:styleId="CurrentList3">
    <w:name w:val="Current List3"/>
    <w:uiPriority w:val="99"/>
    <w:rsid w:val="00110ADB"/>
    <w:pPr>
      <w:numPr>
        <w:numId w:val="16"/>
      </w:numPr>
    </w:pPr>
  </w:style>
  <w:style w:type="numbering" w:customStyle="1" w:styleId="CurrentList4">
    <w:name w:val="Current List4"/>
    <w:uiPriority w:val="99"/>
    <w:rsid w:val="00110ADB"/>
    <w:pPr>
      <w:numPr>
        <w:numId w:val="17"/>
      </w:numPr>
    </w:pPr>
  </w:style>
  <w:style w:type="paragraph" w:customStyle="1" w:styleId="sub-p1">
    <w:name w:val="sub-p1"/>
    <w:basedOn w:val="aff9"/>
    <w:qFormat/>
    <w:rsid w:val="00021F25"/>
    <w:pPr>
      <w:widowControl/>
      <w:numPr>
        <w:ilvl w:val="2"/>
        <w:numId w:val="18"/>
      </w:numPr>
      <w:overflowPunct/>
      <w:autoSpaceDE/>
      <w:autoSpaceDN/>
      <w:adjustRightInd/>
      <w:spacing w:before="120"/>
      <w:contextualSpacing w:val="0"/>
      <w:jc w:val="both"/>
      <w:textAlignment w:val="auto"/>
    </w:pPr>
    <w:rPr>
      <w:szCs w:val="20"/>
      <w:lang w:eastAsia="en-GB"/>
    </w:rPr>
  </w:style>
  <w:style w:type="character" w:customStyle="1" w:styleId="TableParagraphChar">
    <w:name w:val="Table Paragraph Char"/>
    <w:basedOn w:val="a0"/>
    <w:link w:val="TableParagraph"/>
    <w:uiPriority w:val="1"/>
    <w:rsid w:val="00FA34BC"/>
    <w:rPr>
      <w:rFonts w:ascii="Arial" w:eastAsia="Arial" w:hAnsi="Arial" w:cs="Arial"/>
      <w:sz w:val="22"/>
      <w:szCs w:val="22"/>
      <w:lang w:val="en-US" w:eastAsia="en-US"/>
    </w:rPr>
  </w:style>
  <w:style w:type="paragraph" w:customStyle="1" w:styleId="pf0">
    <w:name w:val="pf0"/>
    <w:basedOn w:val="a"/>
    <w:rsid w:val="00C012EE"/>
    <w:pPr>
      <w:overflowPunct/>
      <w:autoSpaceDE/>
      <w:autoSpaceDN/>
      <w:adjustRightInd/>
      <w:spacing w:before="100" w:beforeAutospacing="1" w:after="100" w:afterAutospacing="1"/>
      <w:textAlignment w:val="auto"/>
    </w:pPr>
    <w:rPr>
      <w:rFonts w:eastAsia="Times New Roman"/>
      <w:lang w:val="en-HK" w:eastAsia="zh-CN"/>
    </w:rPr>
  </w:style>
  <w:style w:type="character" w:customStyle="1" w:styleId="cf01">
    <w:name w:val="cf01"/>
    <w:basedOn w:val="a0"/>
    <w:rsid w:val="00C012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2262">
      <w:bodyDiv w:val="1"/>
      <w:marLeft w:val="0"/>
      <w:marRight w:val="0"/>
      <w:marTop w:val="0"/>
      <w:marBottom w:val="0"/>
      <w:divBdr>
        <w:top w:val="none" w:sz="0" w:space="0" w:color="auto"/>
        <w:left w:val="none" w:sz="0" w:space="0" w:color="auto"/>
        <w:bottom w:val="none" w:sz="0" w:space="0" w:color="auto"/>
        <w:right w:val="none" w:sz="0" w:space="0" w:color="auto"/>
      </w:divBdr>
    </w:div>
    <w:div w:id="79059519">
      <w:bodyDiv w:val="1"/>
      <w:marLeft w:val="0"/>
      <w:marRight w:val="0"/>
      <w:marTop w:val="0"/>
      <w:marBottom w:val="0"/>
      <w:divBdr>
        <w:top w:val="none" w:sz="0" w:space="0" w:color="auto"/>
        <w:left w:val="none" w:sz="0" w:space="0" w:color="auto"/>
        <w:bottom w:val="none" w:sz="0" w:space="0" w:color="auto"/>
        <w:right w:val="none" w:sz="0" w:space="0" w:color="auto"/>
      </w:divBdr>
    </w:div>
    <w:div w:id="111214969">
      <w:bodyDiv w:val="1"/>
      <w:marLeft w:val="0"/>
      <w:marRight w:val="0"/>
      <w:marTop w:val="0"/>
      <w:marBottom w:val="0"/>
      <w:divBdr>
        <w:top w:val="none" w:sz="0" w:space="0" w:color="auto"/>
        <w:left w:val="none" w:sz="0" w:space="0" w:color="auto"/>
        <w:bottom w:val="none" w:sz="0" w:space="0" w:color="auto"/>
        <w:right w:val="none" w:sz="0" w:space="0" w:color="auto"/>
      </w:divBdr>
    </w:div>
    <w:div w:id="135879083">
      <w:bodyDiv w:val="1"/>
      <w:marLeft w:val="0"/>
      <w:marRight w:val="0"/>
      <w:marTop w:val="0"/>
      <w:marBottom w:val="0"/>
      <w:divBdr>
        <w:top w:val="none" w:sz="0" w:space="0" w:color="auto"/>
        <w:left w:val="none" w:sz="0" w:space="0" w:color="auto"/>
        <w:bottom w:val="none" w:sz="0" w:space="0" w:color="auto"/>
        <w:right w:val="none" w:sz="0" w:space="0" w:color="auto"/>
      </w:divBdr>
    </w:div>
    <w:div w:id="138691057">
      <w:bodyDiv w:val="1"/>
      <w:marLeft w:val="0"/>
      <w:marRight w:val="0"/>
      <w:marTop w:val="0"/>
      <w:marBottom w:val="0"/>
      <w:divBdr>
        <w:top w:val="none" w:sz="0" w:space="0" w:color="auto"/>
        <w:left w:val="none" w:sz="0" w:space="0" w:color="auto"/>
        <w:bottom w:val="none" w:sz="0" w:space="0" w:color="auto"/>
        <w:right w:val="none" w:sz="0" w:space="0" w:color="auto"/>
      </w:divBdr>
    </w:div>
    <w:div w:id="195630844">
      <w:bodyDiv w:val="1"/>
      <w:marLeft w:val="0"/>
      <w:marRight w:val="0"/>
      <w:marTop w:val="0"/>
      <w:marBottom w:val="0"/>
      <w:divBdr>
        <w:top w:val="none" w:sz="0" w:space="0" w:color="auto"/>
        <w:left w:val="none" w:sz="0" w:space="0" w:color="auto"/>
        <w:bottom w:val="none" w:sz="0" w:space="0" w:color="auto"/>
        <w:right w:val="none" w:sz="0" w:space="0" w:color="auto"/>
      </w:divBdr>
      <w:divsChild>
        <w:div w:id="2011325450">
          <w:marLeft w:val="0"/>
          <w:marRight w:val="0"/>
          <w:marTop w:val="0"/>
          <w:marBottom w:val="0"/>
          <w:divBdr>
            <w:top w:val="none" w:sz="0" w:space="0" w:color="auto"/>
            <w:left w:val="none" w:sz="0" w:space="0" w:color="auto"/>
            <w:bottom w:val="none" w:sz="0" w:space="0" w:color="auto"/>
            <w:right w:val="none" w:sz="0" w:space="0" w:color="auto"/>
          </w:divBdr>
        </w:div>
      </w:divsChild>
    </w:div>
    <w:div w:id="196704701">
      <w:bodyDiv w:val="1"/>
      <w:marLeft w:val="0"/>
      <w:marRight w:val="0"/>
      <w:marTop w:val="0"/>
      <w:marBottom w:val="0"/>
      <w:divBdr>
        <w:top w:val="none" w:sz="0" w:space="0" w:color="auto"/>
        <w:left w:val="none" w:sz="0" w:space="0" w:color="auto"/>
        <w:bottom w:val="none" w:sz="0" w:space="0" w:color="auto"/>
        <w:right w:val="none" w:sz="0" w:space="0" w:color="auto"/>
      </w:divBdr>
    </w:div>
    <w:div w:id="208155373">
      <w:bodyDiv w:val="1"/>
      <w:marLeft w:val="0"/>
      <w:marRight w:val="0"/>
      <w:marTop w:val="0"/>
      <w:marBottom w:val="0"/>
      <w:divBdr>
        <w:top w:val="none" w:sz="0" w:space="0" w:color="auto"/>
        <w:left w:val="none" w:sz="0" w:space="0" w:color="auto"/>
        <w:bottom w:val="none" w:sz="0" w:space="0" w:color="auto"/>
        <w:right w:val="none" w:sz="0" w:space="0" w:color="auto"/>
      </w:divBdr>
    </w:div>
    <w:div w:id="211845084">
      <w:bodyDiv w:val="1"/>
      <w:marLeft w:val="0"/>
      <w:marRight w:val="0"/>
      <w:marTop w:val="0"/>
      <w:marBottom w:val="0"/>
      <w:divBdr>
        <w:top w:val="none" w:sz="0" w:space="0" w:color="auto"/>
        <w:left w:val="none" w:sz="0" w:space="0" w:color="auto"/>
        <w:bottom w:val="none" w:sz="0" w:space="0" w:color="auto"/>
        <w:right w:val="none" w:sz="0" w:space="0" w:color="auto"/>
      </w:divBdr>
    </w:div>
    <w:div w:id="222184968">
      <w:bodyDiv w:val="1"/>
      <w:marLeft w:val="0"/>
      <w:marRight w:val="0"/>
      <w:marTop w:val="0"/>
      <w:marBottom w:val="0"/>
      <w:divBdr>
        <w:top w:val="none" w:sz="0" w:space="0" w:color="auto"/>
        <w:left w:val="none" w:sz="0" w:space="0" w:color="auto"/>
        <w:bottom w:val="none" w:sz="0" w:space="0" w:color="auto"/>
        <w:right w:val="none" w:sz="0" w:space="0" w:color="auto"/>
      </w:divBdr>
    </w:div>
    <w:div w:id="235943706">
      <w:bodyDiv w:val="1"/>
      <w:marLeft w:val="0"/>
      <w:marRight w:val="0"/>
      <w:marTop w:val="0"/>
      <w:marBottom w:val="0"/>
      <w:divBdr>
        <w:top w:val="none" w:sz="0" w:space="0" w:color="auto"/>
        <w:left w:val="none" w:sz="0" w:space="0" w:color="auto"/>
        <w:bottom w:val="none" w:sz="0" w:space="0" w:color="auto"/>
        <w:right w:val="none" w:sz="0" w:space="0" w:color="auto"/>
      </w:divBdr>
      <w:divsChild>
        <w:div w:id="1967153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98846">
      <w:bodyDiv w:val="1"/>
      <w:marLeft w:val="0"/>
      <w:marRight w:val="0"/>
      <w:marTop w:val="0"/>
      <w:marBottom w:val="0"/>
      <w:divBdr>
        <w:top w:val="none" w:sz="0" w:space="0" w:color="auto"/>
        <w:left w:val="none" w:sz="0" w:space="0" w:color="auto"/>
        <w:bottom w:val="none" w:sz="0" w:space="0" w:color="auto"/>
        <w:right w:val="none" w:sz="0" w:space="0" w:color="auto"/>
      </w:divBdr>
      <w:divsChild>
        <w:div w:id="190917438">
          <w:marLeft w:val="0"/>
          <w:marRight w:val="0"/>
          <w:marTop w:val="0"/>
          <w:marBottom w:val="0"/>
          <w:divBdr>
            <w:top w:val="none" w:sz="0" w:space="0" w:color="auto"/>
            <w:left w:val="none" w:sz="0" w:space="0" w:color="auto"/>
            <w:bottom w:val="none" w:sz="0" w:space="0" w:color="auto"/>
            <w:right w:val="none" w:sz="0" w:space="0" w:color="auto"/>
          </w:divBdr>
        </w:div>
      </w:divsChild>
    </w:div>
    <w:div w:id="317152539">
      <w:bodyDiv w:val="1"/>
      <w:marLeft w:val="0"/>
      <w:marRight w:val="0"/>
      <w:marTop w:val="0"/>
      <w:marBottom w:val="0"/>
      <w:divBdr>
        <w:top w:val="none" w:sz="0" w:space="0" w:color="auto"/>
        <w:left w:val="none" w:sz="0" w:space="0" w:color="auto"/>
        <w:bottom w:val="none" w:sz="0" w:space="0" w:color="auto"/>
        <w:right w:val="none" w:sz="0" w:space="0" w:color="auto"/>
      </w:divBdr>
    </w:div>
    <w:div w:id="374088309">
      <w:bodyDiv w:val="1"/>
      <w:marLeft w:val="0"/>
      <w:marRight w:val="0"/>
      <w:marTop w:val="0"/>
      <w:marBottom w:val="0"/>
      <w:divBdr>
        <w:top w:val="none" w:sz="0" w:space="0" w:color="auto"/>
        <w:left w:val="none" w:sz="0" w:space="0" w:color="auto"/>
        <w:bottom w:val="none" w:sz="0" w:space="0" w:color="auto"/>
        <w:right w:val="none" w:sz="0" w:space="0" w:color="auto"/>
      </w:divBdr>
    </w:div>
    <w:div w:id="377706678">
      <w:bodyDiv w:val="1"/>
      <w:marLeft w:val="0"/>
      <w:marRight w:val="0"/>
      <w:marTop w:val="0"/>
      <w:marBottom w:val="0"/>
      <w:divBdr>
        <w:top w:val="none" w:sz="0" w:space="0" w:color="auto"/>
        <w:left w:val="none" w:sz="0" w:space="0" w:color="auto"/>
        <w:bottom w:val="none" w:sz="0" w:space="0" w:color="auto"/>
        <w:right w:val="none" w:sz="0" w:space="0" w:color="auto"/>
      </w:divBdr>
    </w:div>
    <w:div w:id="423767487">
      <w:bodyDiv w:val="1"/>
      <w:marLeft w:val="0"/>
      <w:marRight w:val="0"/>
      <w:marTop w:val="0"/>
      <w:marBottom w:val="0"/>
      <w:divBdr>
        <w:top w:val="none" w:sz="0" w:space="0" w:color="auto"/>
        <w:left w:val="none" w:sz="0" w:space="0" w:color="auto"/>
        <w:bottom w:val="none" w:sz="0" w:space="0" w:color="auto"/>
        <w:right w:val="none" w:sz="0" w:space="0" w:color="auto"/>
      </w:divBdr>
    </w:div>
    <w:div w:id="459762067">
      <w:bodyDiv w:val="1"/>
      <w:marLeft w:val="0"/>
      <w:marRight w:val="0"/>
      <w:marTop w:val="0"/>
      <w:marBottom w:val="0"/>
      <w:divBdr>
        <w:top w:val="none" w:sz="0" w:space="0" w:color="auto"/>
        <w:left w:val="none" w:sz="0" w:space="0" w:color="auto"/>
        <w:bottom w:val="none" w:sz="0" w:space="0" w:color="auto"/>
        <w:right w:val="none" w:sz="0" w:space="0" w:color="auto"/>
      </w:divBdr>
      <w:divsChild>
        <w:div w:id="1487940408">
          <w:marLeft w:val="0"/>
          <w:marRight w:val="0"/>
          <w:marTop w:val="0"/>
          <w:marBottom w:val="0"/>
          <w:divBdr>
            <w:top w:val="none" w:sz="0" w:space="0" w:color="auto"/>
            <w:left w:val="none" w:sz="0" w:space="0" w:color="auto"/>
            <w:bottom w:val="none" w:sz="0" w:space="0" w:color="auto"/>
            <w:right w:val="none" w:sz="0" w:space="0" w:color="auto"/>
          </w:divBdr>
          <w:divsChild>
            <w:div w:id="1552116395">
              <w:marLeft w:val="0"/>
              <w:marRight w:val="0"/>
              <w:marTop w:val="0"/>
              <w:marBottom w:val="0"/>
              <w:divBdr>
                <w:top w:val="none" w:sz="0" w:space="0" w:color="auto"/>
                <w:left w:val="none" w:sz="0" w:space="0" w:color="auto"/>
                <w:bottom w:val="none" w:sz="0" w:space="0" w:color="auto"/>
                <w:right w:val="none" w:sz="0" w:space="0" w:color="auto"/>
              </w:divBdr>
              <w:divsChild>
                <w:div w:id="1678312224">
                  <w:marLeft w:val="0"/>
                  <w:marRight w:val="0"/>
                  <w:marTop w:val="0"/>
                  <w:marBottom w:val="0"/>
                  <w:divBdr>
                    <w:top w:val="none" w:sz="0" w:space="0" w:color="auto"/>
                    <w:left w:val="none" w:sz="0" w:space="0" w:color="auto"/>
                    <w:bottom w:val="none" w:sz="0" w:space="0" w:color="auto"/>
                    <w:right w:val="none" w:sz="0" w:space="0" w:color="auto"/>
                  </w:divBdr>
                  <w:divsChild>
                    <w:div w:id="1464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82032">
      <w:bodyDiv w:val="1"/>
      <w:marLeft w:val="0"/>
      <w:marRight w:val="0"/>
      <w:marTop w:val="0"/>
      <w:marBottom w:val="0"/>
      <w:divBdr>
        <w:top w:val="none" w:sz="0" w:space="0" w:color="auto"/>
        <w:left w:val="none" w:sz="0" w:space="0" w:color="auto"/>
        <w:bottom w:val="none" w:sz="0" w:space="0" w:color="auto"/>
        <w:right w:val="none" w:sz="0" w:space="0" w:color="auto"/>
      </w:divBdr>
    </w:div>
    <w:div w:id="479152961">
      <w:bodyDiv w:val="1"/>
      <w:marLeft w:val="0"/>
      <w:marRight w:val="0"/>
      <w:marTop w:val="0"/>
      <w:marBottom w:val="0"/>
      <w:divBdr>
        <w:top w:val="none" w:sz="0" w:space="0" w:color="auto"/>
        <w:left w:val="none" w:sz="0" w:space="0" w:color="auto"/>
        <w:bottom w:val="none" w:sz="0" w:space="0" w:color="auto"/>
        <w:right w:val="none" w:sz="0" w:space="0" w:color="auto"/>
      </w:divBdr>
    </w:div>
    <w:div w:id="527647761">
      <w:bodyDiv w:val="1"/>
      <w:marLeft w:val="0"/>
      <w:marRight w:val="0"/>
      <w:marTop w:val="0"/>
      <w:marBottom w:val="0"/>
      <w:divBdr>
        <w:top w:val="none" w:sz="0" w:space="0" w:color="auto"/>
        <w:left w:val="none" w:sz="0" w:space="0" w:color="auto"/>
        <w:bottom w:val="none" w:sz="0" w:space="0" w:color="auto"/>
        <w:right w:val="none" w:sz="0" w:space="0" w:color="auto"/>
      </w:divBdr>
    </w:div>
    <w:div w:id="544683705">
      <w:bodyDiv w:val="1"/>
      <w:marLeft w:val="0"/>
      <w:marRight w:val="0"/>
      <w:marTop w:val="0"/>
      <w:marBottom w:val="0"/>
      <w:divBdr>
        <w:top w:val="none" w:sz="0" w:space="0" w:color="auto"/>
        <w:left w:val="none" w:sz="0" w:space="0" w:color="auto"/>
        <w:bottom w:val="none" w:sz="0" w:space="0" w:color="auto"/>
        <w:right w:val="none" w:sz="0" w:space="0" w:color="auto"/>
      </w:divBdr>
      <w:divsChild>
        <w:div w:id="1612317226">
          <w:marLeft w:val="720"/>
          <w:marRight w:val="0"/>
          <w:marTop w:val="0"/>
          <w:marBottom w:val="0"/>
          <w:divBdr>
            <w:top w:val="none" w:sz="0" w:space="0" w:color="auto"/>
            <w:left w:val="none" w:sz="0" w:space="0" w:color="auto"/>
            <w:bottom w:val="none" w:sz="0" w:space="0" w:color="auto"/>
            <w:right w:val="none" w:sz="0" w:space="0" w:color="auto"/>
          </w:divBdr>
        </w:div>
      </w:divsChild>
    </w:div>
    <w:div w:id="555354345">
      <w:bodyDiv w:val="1"/>
      <w:marLeft w:val="0"/>
      <w:marRight w:val="0"/>
      <w:marTop w:val="0"/>
      <w:marBottom w:val="0"/>
      <w:divBdr>
        <w:top w:val="none" w:sz="0" w:space="0" w:color="auto"/>
        <w:left w:val="none" w:sz="0" w:space="0" w:color="auto"/>
        <w:bottom w:val="none" w:sz="0" w:space="0" w:color="auto"/>
        <w:right w:val="none" w:sz="0" w:space="0" w:color="auto"/>
      </w:divBdr>
    </w:div>
    <w:div w:id="583104258">
      <w:bodyDiv w:val="1"/>
      <w:marLeft w:val="0"/>
      <w:marRight w:val="0"/>
      <w:marTop w:val="0"/>
      <w:marBottom w:val="0"/>
      <w:divBdr>
        <w:top w:val="none" w:sz="0" w:space="0" w:color="auto"/>
        <w:left w:val="none" w:sz="0" w:space="0" w:color="auto"/>
        <w:bottom w:val="none" w:sz="0" w:space="0" w:color="auto"/>
        <w:right w:val="none" w:sz="0" w:space="0" w:color="auto"/>
      </w:divBdr>
      <w:divsChild>
        <w:div w:id="120359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2074">
      <w:bodyDiv w:val="1"/>
      <w:marLeft w:val="0"/>
      <w:marRight w:val="0"/>
      <w:marTop w:val="0"/>
      <w:marBottom w:val="0"/>
      <w:divBdr>
        <w:top w:val="none" w:sz="0" w:space="0" w:color="auto"/>
        <w:left w:val="none" w:sz="0" w:space="0" w:color="auto"/>
        <w:bottom w:val="none" w:sz="0" w:space="0" w:color="auto"/>
        <w:right w:val="none" w:sz="0" w:space="0" w:color="auto"/>
      </w:divBdr>
    </w:div>
    <w:div w:id="619337523">
      <w:bodyDiv w:val="1"/>
      <w:marLeft w:val="0"/>
      <w:marRight w:val="0"/>
      <w:marTop w:val="0"/>
      <w:marBottom w:val="0"/>
      <w:divBdr>
        <w:top w:val="none" w:sz="0" w:space="0" w:color="auto"/>
        <w:left w:val="none" w:sz="0" w:space="0" w:color="auto"/>
        <w:bottom w:val="none" w:sz="0" w:space="0" w:color="auto"/>
        <w:right w:val="none" w:sz="0" w:space="0" w:color="auto"/>
      </w:divBdr>
    </w:div>
    <w:div w:id="623275789">
      <w:bodyDiv w:val="1"/>
      <w:marLeft w:val="0"/>
      <w:marRight w:val="0"/>
      <w:marTop w:val="0"/>
      <w:marBottom w:val="0"/>
      <w:divBdr>
        <w:top w:val="none" w:sz="0" w:space="0" w:color="auto"/>
        <w:left w:val="none" w:sz="0" w:space="0" w:color="auto"/>
        <w:bottom w:val="none" w:sz="0" w:space="0" w:color="auto"/>
        <w:right w:val="none" w:sz="0" w:space="0" w:color="auto"/>
      </w:divBdr>
    </w:div>
    <w:div w:id="629867197">
      <w:bodyDiv w:val="1"/>
      <w:marLeft w:val="0"/>
      <w:marRight w:val="0"/>
      <w:marTop w:val="0"/>
      <w:marBottom w:val="0"/>
      <w:divBdr>
        <w:top w:val="none" w:sz="0" w:space="0" w:color="auto"/>
        <w:left w:val="none" w:sz="0" w:space="0" w:color="auto"/>
        <w:bottom w:val="none" w:sz="0" w:space="0" w:color="auto"/>
        <w:right w:val="none" w:sz="0" w:space="0" w:color="auto"/>
      </w:divBdr>
    </w:div>
    <w:div w:id="633481877">
      <w:bodyDiv w:val="1"/>
      <w:marLeft w:val="0"/>
      <w:marRight w:val="0"/>
      <w:marTop w:val="0"/>
      <w:marBottom w:val="0"/>
      <w:divBdr>
        <w:top w:val="none" w:sz="0" w:space="0" w:color="auto"/>
        <w:left w:val="none" w:sz="0" w:space="0" w:color="auto"/>
        <w:bottom w:val="none" w:sz="0" w:space="0" w:color="auto"/>
        <w:right w:val="none" w:sz="0" w:space="0" w:color="auto"/>
      </w:divBdr>
    </w:div>
    <w:div w:id="658508911">
      <w:bodyDiv w:val="1"/>
      <w:marLeft w:val="0"/>
      <w:marRight w:val="0"/>
      <w:marTop w:val="0"/>
      <w:marBottom w:val="0"/>
      <w:divBdr>
        <w:top w:val="none" w:sz="0" w:space="0" w:color="auto"/>
        <w:left w:val="none" w:sz="0" w:space="0" w:color="auto"/>
        <w:bottom w:val="none" w:sz="0" w:space="0" w:color="auto"/>
        <w:right w:val="none" w:sz="0" w:space="0" w:color="auto"/>
      </w:divBdr>
    </w:div>
    <w:div w:id="701127919">
      <w:bodyDiv w:val="1"/>
      <w:marLeft w:val="0"/>
      <w:marRight w:val="0"/>
      <w:marTop w:val="0"/>
      <w:marBottom w:val="0"/>
      <w:divBdr>
        <w:top w:val="none" w:sz="0" w:space="0" w:color="auto"/>
        <w:left w:val="none" w:sz="0" w:space="0" w:color="auto"/>
        <w:bottom w:val="none" w:sz="0" w:space="0" w:color="auto"/>
        <w:right w:val="none" w:sz="0" w:space="0" w:color="auto"/>
      </w:divBdr>
    </w:div>
    <w:div w:id="706413909">
      <w:bodyDiv w:val="1"/>
      <w:marLeft w:val="0"/>
      <w:marRight w:val="0"/>
      <w:marTop w:val="0"/>
      <w:marBottom w:val="0"/>
      <w:divBdr>
        <w:top w:val="none" w:sz="0" w:space="0" w:color="auto"/>
        <w:left w:val="none" w:sz="0" w:space="0" w:color="auto"/>
        <w:bottom w:val="none" w:sz="0" w:space="0" w:color="auto"/>
        <w:right w:val="none" w:sz="0" w:space="0" w:color="auto"/>
      </w:divBdr>
    </w:div>
    <w:div w:id="715083441">
      <w:bodyDiv w:val="1"/>
      <w:marLeft w:val="0"/>
      <w:marRight w:val="0"/>
      <w:marTop w:val="0"/>
      <w:marBottom w:val="0"/>
      <w:divBdr>
        <w:top w:val="none" w:sz="0" w:space="0" w:color="auto"/>
        <w:left w:val="none" w:sz="0" w:space="0" w:color="auto"/>
        <w:bottom w:val="none" w:sz="0" w:space="0" w:color="auto"/>
        <w:right w:val="none" w:sz="0" w:space="0" w:color="auto"/>
      </w:divBdr>
    </w:div>
    <w:div w:id="753938289">
      <w:bodyDiv w:val="1"/>
      <w:marLeft w:val="0"/>
      <w:marRight w:val="0"/>
      <w:marTop w:val="0"/>
      <w:marBottom w:val="0"/>
      <w:divBdr>
        <w:top w:val="none" w:sz="0" w:space="0" w:color="auto"/>
        <w:left w:val="none" w:sz="0" w:space="0" w:color="auto"/>
        <w:bottom w:val="none" w:sz="0" w:space="0" w:color="auto"/>
        <w:right w:val="none" w:sz="0" w:space="0" w:color="auto"/>
      </w:divBdr>
    </w:div>
    <w:div w:id="793672081">
      <w:bodyDiv w:val="1"/>
      <w:marLeft w:val="0"/>
      <w:marRight w:val="0"/>
      <w:marTop w:val="0"/>
      <w:marBottom w:val="0"/>
      <w:divBdr>
        <w:top w:val="none" w:sz="0" w:space="0" w:color="auto"/>
        <w:left w:val="none" w:sz="0" w:space="0" w:color="auto"/>
        <w:bottom w:val="none" w:sz="0" w:space="0" w:color="auto"/>
        <w:right w:val="none" w:sz="0" w:space="0" w:color="auto"/>
      </w:divBdr>
      <w:divsChild>
        <w:div w:id="42514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8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3132">
      <w:bodyDiv w:val="1"/>
      <w:marLeft w:val="0"/>
      <w:marRight w:val="0"/>
      <w:marTop w:val="0"/>
      <w:marBottom w:val="0"/>
      <w:divBdr>
        <w:top w:val="none" w:sz="0" w:space="0" w:color="auto"/>
        <w:left w:val="none" w:sz="0" w:space="0" w:color="auto"/>
        <w:bottom w:val="none" w:sz="0" w:space="0" w:color="auto"/>
        <w:right w:val="none" w:sz="0" w:space="0" w:color="auto"/>
      </w:divBdr>
    </w:div>
    <w:div w:id="812285075">
      <w:bodyDiv w:val="1"/>
      <w:marLeft w:val="0"/>
      <w:marRight w:val="0"/>
      <w:marTop w:val="0"/>
      <w:marBottom w:val="0"/>
      <w:divBdr>
        <w:top w:val="none" w:sz="0" w:space="0" w:color="auto"/>
        <w:left w:val="none" w:sz="0" w:space="0" w:color="auto"/>
        <w:bottom w:val="none" w:sz="0" w:space="0" w:color="auto"/>
        <w:right w:val="none" w:sz="0" w:space="0" w:color="auto"/>
      </w:divBdr>
    </w:div>
    <w:div w:id="870218688">
      <w:bodyDiv w:val="1"/>
      <w:marLeft w:val="0"/>
      <w:marRight w:val="0"/>
      <w:marTop w:val="0"/>
      <w:marBottom w:val="0"/>
      <w:divBdr>
        <w:top w:val="none" w:sz="0" w:space="0" w:color="auto"/>
        <w:left w:val="none" w:sz="0" w:space="0" w:color="auto"/>
        <w:bottom w:val="none" w:sz="0" w:space="0" w:color="auto"/>
        <w:right w:val="none" w:sz="0" w:space="0" w:color="auto"/>
      </w:divBdr>
    </w:div>
    <w:div w:id="873660492">
      <w:bodyDiv w:val="1"/>
      <w:marLeft w:val="0"/>
      <w:marRight w:val="0"/>
      <w:marTop w:val="0"/>
      <w:marBottom w:val="0"/>
      <w:divBdr>
        <w:top w:val="none" w:sz="0" w:space="0" w:color="auto"/>
        <w:left w:val="none" w:sz="0" w:space="0" w:color="auto"/>
        <w:bottom w:val="none" w:sz="0" w:space="0" w:color="auto"/>
        <w:right w:val="none" w:sz="0" w:space="0" w:color="auto"/>
      </w:divBdr>
    </w:div>
    <w:div w:id="898979098">
      <w:bodyDiv w:val="1"/>
      <w:marLeft w:val="0"/>
      <w:marRight w:val="0"/>
      <w:marTop w:val="0"/>
      <w:marBottom w:val="0"/>
      <w:divBdr>
        <w:top w:val="none" w:sz="0" w:space="0" w:color="auto"/>
        <w:left w:val="none" w:sz="0" w:space="0" w:color="auto"/>
        <w:bottom w:val="none" w:sz="0" w:space="0" w:color="auto"/>
        <w:right w:val="none" w:sz="0" w:space="0" w:color="auto"/>
      </w:divBdr>
      <w:divsChild>
        <w:div w:id="184950454">
          <w:marLeft w:val="0"/>
          <w:marRight w:val="0"/>
          <w:marTop w:val="0"/>
          <w:marBottom w:val="0"/>
          <w:divBdr>
            <w:top w:val="none" w:sz="0" w:space="0" w:color="auto"/>
            <w:left w:val="none" w:sz="0" w:space="0" w:color="auto"/>
            <w:bottom w:val="none" w:sz="0" w:space="0" w:color="auto"/>
            <w:right w:val="none" w:sz="0" w:space="0" w:color="auto"/>
          </w:divBdr>
          <w:divsChild>
            <w:div w:id="15034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835">
      <w:bodyDiv w:val="1"/>
      <w:marLeft w:val="0"/>
      <w:marRight w:val="0"/>
      <w:marTop w:val="0"/>
      <w:marBottom w:val="0"/>
      <w:divBdr>
        <w:top w:val="none" w:sz="0" w:space="0" w:color="auto"/>
        <w:left w:val="none" w:sz="0" w:space="0" w:color="auto"/>
        <w:bottom w:val="none" w:sz="0" w:space="0" w:color="auto"/>
        <w:right w:val="none" w:sz="0" w:space="0" w:color="auto"/>
      </w:divBdr>
    </w:div>
    <w:div w:id="946542192">
      <w:bodyDiv w:val="1"/>
      <w:marLeft w:val="0"/>
      <w:marRight w:val="0"/>
      <w:marTop w:val="0"/>
      <w:marBottom w:val="0"/>
      <w:divBdr>
        <w:top w:val="none" w:sz="0" w:space="0" w:color="auto"/>
        <w:left w:val="none" w:sz="0" w:space="0" w:color="auto"/>
        <w:bottom w:val="none" w:sz="0" w:space="0" w:color="auto"/>
        <w:right w:val="none" w:sz="0" w:space="0" w:color="auto"/>
      </w:divBdr>
    </w:div>
    <w:div w:id="1035158352">
      <w:bodyDiv w:val="1"/>
      <w:marLeft w:val="0"/>
      <w:marRight w:val="0"/>
      <w:marTop w:val="0"/>
      <w:marBottom w:val="0"/>
      <w:divBdr>
        <w:top w:val="none" w:sz="0" w:space="0" w:color="auto"/>
        <w:left w:val="none" w:sz="0" w:space="0" w:color="auto"/>
        <w:bottom w:val="none" w:sz="0" w:space="0" w:color="auto"/>
        <w:right w:val="none" w:sz="0" w:space="0" w:color="auto"/>
      </w:divBdr>
    </w:div>
    <w:div w:id="1043092229">
      <w:bodyDiv w:val="1"/>
      <w:marLeft w:val="0"/>
      <w:marRight w:val="0"/>
      <w:marTop w:val="0"/>
      <w:marBottom w:val="0"/>
      <w:divBdr>
        <w:top w:val="none" w:sz="0" w:space="0" w:color="auto"/>
        <w:left w:val="none" w:sz="0" w:space="0" w:color="auto"/>
        <w:bottom w:val="none" w:sz="0" w:space="0" w:color="auto"/>
        <w:right w:val="none" w:sz="0" w:space="0" w:color="auto"/>
      </w:divBdr>
      <w:divsChild>
        <w:div w:id="1684547615">
          <w:marLeft w:val="0"/>
          <w:marRight w:val="0"/>
          <w:marTop w:val="0"/>
          <w:marBottom w:val="0"/>
          <w:divBdr>
            <w:top w:val="none" w:sz="0" w:space="0" w:color="auto"/>
            <w:left w:val="none" w:sz="0" w:space="0" w:color="auto"/>
            <w:bottom w:val="none" w:sz="0" w:space="0" w:color="auto"/>
            <w:right w:val="none" w:sz="0" w:space="0" w:color="auto"/>
          </w:divBdr>
        </w:div>
      </w:divsChild>
    </w:div>
    <w:div w:id="1048380996">
      <w:bodyDiv w:val="1"/>
      <w:marLeft w:val="0"/>
      <w:marRight w:val="0"/>
      <w:marTop w:val="0"/>
      <w:marBottom w:val="0"/>
      <w:divBdr>
        <w:top w:val="none" w:sz="0" w:space="0" w:color="auto"/>
        <w:left w:val="none" w:sz="0" w:space="0" w:color="auto"/>
        <w:bottom w:val="none" w:sz="0" w:space="0" w:color="auto"/>
        <w:right w:val="none" w:sz="0" w:space="0" w:color="auto"/>
      </w:divBdr>
    </w:div>
    <w:div w:id="1056317832">
      <w:bodyDiv w:val="1"/>
      <w:marLeft w:val="0"/>
      <w:marRight w:val="0"/>
      <w:marTop w:val="0"/>
      <w:marBottom w:val="0"/>
      <w:divBdr>
        <w:top w:val="none" w:sz="0" w:space="0" w:color="auto"/>
        <w:left w:val="none" w:sz="0" w:space="0" w:color="auto"/>
        <w:bottom w:val="none" w:sz="0" w:space="0" w:color="auto"/>
        <w:right w:val="none" w:sz="0" w:space="0" w:color="auto"/>
      </w:divBdr>
    </w:div>
    <w:div w:id="1073359718">
      <w:bodyDiv w:val="1"/>
      <w:marLeft w:val="0"/>
      <w:marRight w:val="0"/>
      <w:marTop w:val="0"/>
      <w:marBottom w:val="0"/>
      <w:divBdr>
        <w:top w:val="none" w:sz="0" w:space="0" w:color="auto"/>
        <w:left w:val="none" w:sz="0" w:space="0" w:color="auto"/>
        <w:bottom w:val="none" w:sz="0" w:space="0" w:color="auto"/>
        <w:right w:val="none" w:sz="0" w:space="0" w:color="auto"/>
      </w:divBdr>
    </w:div>
    <w:div w:id="1217425433">
      <w:bodyDiv w:val="1"/>
      <w:marLeft w:val="0"/>
      <w:marRight w:val="0"/>
      <w:marTop w:val="0"/>
      <w:marBottom w:val="0"/>
      <w:divBdr>
        <w:top w:val="none" w:sz="0" w:space="0" w:color="auto"/>
        <w:left w:val="none" w:sz="0" w:space="0" w:color="auto"/>
        <w:bottom w:val="none" w:sz="0" w:space="0" w:color="auto"/>
        <w:right w:val="none" w:sz="0" w:space="0" w:color="auto"/>
      </w:divBdr>
    </w:div>
    <w:div w:id="1221597328">
      <w:bodyDiv w:val="1"/>
      <w:marLeft w:val="0"/>
      <w:marRight w:val="0"/>
      <w:marTop w:val="0"/>
      <w:marBottom w:val="0"/>
      <w:divBdr>
        <w:top w:val="none" w:sz="0" w:space="0" w:color="auto"/>
        <w:left w:val="none" w:sz="0" w:space="0" w:color="auto"/>
        <w:bottom w:val="none" w:sz="0" w:space="0" w:color="auto"/>
        <w:right w:val="none" w:sz="0" w:space="0" w:color="auto"/>
      </w:divBdr>
    </w:div>
    <w:div w:id="1232351364">
      <w:bodyDiv w:val="1"/>
      <w:marLeft w:val="0"/>
      <w:marRight w:val="0"/>
      <w:marTop w:val="0"/>
      <w:marBottom w:val="0"/>
      <w:divBdr>
        <w:top w:val="none" w:sz="0" w:space="0" w:color="auto"/>
        <w:left w:val="none" w:sz="0" w:space="0" w:color="auto"/>
        <w:bottom w:val="none" w:sz="0" w:space="0" w:color="auto"/>
        <w:right w:val="none" w:sz="0" w:space="0" w:color="auto"/>
      </w:divBdr>
      <w:divsChild>
        <w:div w:id="108163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9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5913">
      <w:bodyDiv w:val="1"/>
      <w:marLeft w:val="0"/>
      <w:marRight w:val="0"/>
      <w:marTop w:val="0"/>
      <w:marBottom w:val="0"/>
      <w:divBdr>
        <w:top w:val="none" w:sz="0" w:space="0" w:color="auto"/>
        <w:left w:val="none" w:sz="0" w:space="0" w:color="auto"/>
        <w:bottom w:val="none" w:sz="0" w:space="0" w:color="auto"/>
        <w:right w:val="none" w:sz="0" w:space="0" w:color="auto"/>
      </w:divBdr>
    </w:div>
    <w:div w:id="1259220404">
      <w:bodyDiv w:val="1"/>
      <w:marLeft w:val="0"/>
      <w:marRight w:val="0"/>
      <w:marTop w:val="0"/>
      <w:marBottom w:val="0"/>
      <w:divBdr>
        <w:top w:val="none" w:sz="0" w:space="0" w:color="auto"/>
        <w:left w:val="none" w:sz="0" w:space="0" w:color="auto"/>
        <w:bottom w:val="none" w:sz="0" w:space="0" w:color="auto"/>
        <w:right w:val="none" w:sz="0" w:space="0" w:color="auto"/>
      </w:divBdr>
    </w:div>
    <w:div w:id="1268386008">
      <w:bodyDiv w:val="1"/>
      <w:marLeft w:val="0"/>
      <w:marRight w:val="0"/>
      <w:marTop w:val="0"/>
      <w:marBottom w:val="0"/>
      <w:divBdr>
        <w:top w:val="none" w:sz="0" w:space="0" w:color="auto"/>
        <w:left w:val="none" w:sz="0" w:space="0" w:color="auto"/>
        <w:bottom w:val="none" w:sz="0" w:space="0" w:color="auto"/>
        <w:right w:val="none" w:sz="0" w:space="0" w:color="auto"/>
      </w:divBdr>
    </w:div>
    <w:div w:id="1348369701">
      <w:bodyDiv w:val="1"/>
      <w:marLeft w:val="0"/>
      <w:marRight w:val="0"/>
      <w:marTop w:val="0"/>
      <w:marBottom w:val="0"/>
      <w:divBdr>
        <w:top w:val="none" w:sz="0" w:space="0" w:color="auto"/>
        <w:left w:val="none" w:sz="0" w:space="0" w:color="auto"/>
        <w:bottom w:val="none" w:sz="0" w:space="0" w:color="auto"/>
        <w:right w:val="none" w:sz="0" w:space="0" w:color="auto"/>
      </w:divBdr>
    </w:div>
    <w:div w:id="1376006082">
      <w:bodyDiv w:val="1"/>
      <w:marLeft w:val="0"/>
      <w:marRight w:val="0"/>
      <w:marTop w:val="0"/>
      <w:marBottom w:val="0"/>
      <w:divBdr>
        <w:top w:val="none" w:sz="0" w:space="0" w:color="auto"/>
        <w:left w:val="none" w:sz="0" w:space="0" w:color="auto"/>
        <w:bottom w:val="none" w:sz="0" w:space="0" w:color="auto"/>
        <w:right w:val="none" w:sz="0" w:space="0" w:color="auto"/>
      </w:divBdr>
    </w:div>
    <w:div w:id="1397823946">
      <w:bodyDiv w:val="1"/>
      <w:marLeft w:val="0"/>
      <w:marRight w:val="0"/>
      <w:marTop w:val="0"/>
      <w:marBottom w:val="0"/>
      <w:divBdr>
        <w:top w:val="none" w:sz="0" w:space="0" w:color="auto"/>
        <w:left w:val="none" w:sz="0" w:space="0" w:color="auto"/>
        <w:bottom w:val="none" w:sz="0" w:space="0" w:color="auto"/>
        <w:right w:val="none" w:sz="0" w:space="0" w:color="auto"/>
      </w:divBdr>
    </w:div>
    <w:div w:id="1459640968">
      <w:bodyDiv w:val="1"/>
      <w:marLeft w:val="0"/>
      <w:marRight w:val="0"/>
      <w:marTop w:val="0"/>
      <w:marBottom w:val="0"/>
      <w:divBdr>
        <w:top w:val="none" w:sz="0" w:space="0" w:color="auto"/>
        <w:left w:val="none" w:sz="0" w:space="0" w:color="auto"/>
        <w:bottom w:val="none" w:sz="0" w:space="0" w:color="auto"/>
        <w:right w:val="none" w:sz="0" w:space="0" w:color="auto"/>
      </w:divBdr>
    </w:div>
    <w:div w:id="1502509023">
      <w:bodyDiv w:val="1"/>
      <w:marLeft w:val="0"/>
      <w:marRight w:val="0"/>
      <w:marTop w:val="0"/>
      <w:marBottom w:val="0"/>
      <w:divBdr>
        <w:top w:val="none" w:sz="0" w:space="0" w:color="auto"/>
        <w:left w:val="none" w:sz="0" w:space="0" w:color="auto"/>
        <w:bottom w:val="none" w:sz="0" w:space="0" w:color="auto"/>
        <w:right w:val="none" w:sz="0" w:space="0" w:color="auto"/>
      </w:divBdr>
    </w:div>
    <w:div w:id="1553955384">
      <w:bodyDiv w:val="1"/>
      <w:marLeft w:val="0"/>
      <w:marRight w:val="0"/>
      <w:marTop w:val="0"/>
      <w:marBottom w:val="0"/>
      <w:divBdr>
        <w:top w:val="none" w:sz="0" w:space="0" w:color="auto"/>
        <w:left w:val="none" w:sz="0" w:space="0" w:color="auto"/>
        <w:bottom w:val="none" w:sz="0" w:space="0" w:color="auto"/>
        <w:right w:val="none" w:sz="0" w:space="0" w:color="auto"/>
      </w:divBdr>
    </w:div>
    <w:div w:id="1569610756">
      <w:bodyDiv w:val="1"/>
      <w:marLeft w:val="0"/>
      <w:marRight w:val="0"/>
      <w:marTop w:val="0"/>
      <w:marBottom w:val="0"/>
      <w:divBdr>
        <w:top w:val="none" w:sz="0" w:space="0" w:color="auto"/>
        <w:left w:val="none" w:sz="0" w:space="0" w:color="auto"/>
        <w:bottom w:val="none" w:sz="0" w:space="0" w:color="auto"/>
        <w:right w:val="none" w:sz="0" w:space="0" w:color="auto"/>
      </w:divBdr>
    </w:div>
    <w:div w:id="1572352806">
      <w:bodyDiv w:val="1"/>
      <w:marLeft w:val="0"/>
      <w:marRight w:val="0"/>
      <w:marTop w:val="0"/>
      <w:marBottom w:val="0"/>
      <w:divBdr>
        <w:top w:val="none" w:sz="0" w:space="0" w:color="auto"/>
        <w:left w:val="none" w:sz="0" w:space="0" w:color="auto"/>
        <w:bottom w:val="none" w:sz="0" w:space="0" w:color="auto"/>
        <w:right w:val="none" w:sz="0" w:space="0" w:color="auto"/>
      </w:divBdr>
      <w:divsChild>
        <w:div w:id="150760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9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162">
      <w:bodyDiv w:val="1"/>
      <w:marLeft w:val="0"/>
      <w:marRight w:val="0"/>
      <w:marTop w:val="0"/>
      <w:marBottom w:val="0"/>
      <w:divBdr>
        <w:top w:val="none" w:sz="0" w:space="0" w:color="auto"/>
        <w:left w:val="none" w:sz="0" w:space="0" w:color="auto"/>
        <w:bottom w:val="none" w:sz="0" w:space="0" w:color="auto"/>
        <w:right w:val="none" w:sz="0" w:space="0" w:color="auto"/>
      </w:divBdr>
      <w:divsChild>
        <w:div w:id="1795784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6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9014">
      <w:bodyDiv w:val="1"/>
      <w:marLeft w:val="0"/>
      <w:marRight w:val="0"/>
      <w:marTop w:val="0"/>
      <w:marBottom w:val="0"/>
      <w:divBdr>
        <w:top w:val="none" w:sz="0" w:space="0" w:color="auto"/>
        <w:left w:val="none" w:sz="0" w:space="0" w:color="auto"/>
        <w:bottom w:val="none" w:sz="0" w:space="0" w:color="auto"/>
        <w:right w:val="none" w:sz="0" w:space="0" w:color="auto"/>
      </w:divBdr>
    </w:div>
    <w:div w:id="1661696176">
      <w:bodyDiv w:val="1"/>
      <w:marLeft w:val="0"/>
      <w:marRight w:val="0"/>
      <w:marTop w:val="0"/>
      <w:marBottom w:val="0"/>
      <w:divBdr>
        <w:top w:val="none" w:sz="0" w:space="0" w:color="auto"/>
        <w:left w:val="none" w:sz="0" w:space="0" w:color="auto"/>
        <w:bottom w:val="none" w:sz="0" w:space="0" w:color="auto"/>
        <w:right w:val="none" w:sz="0" w:space="0" w:color="auto"/>
      </w:divBdr>
    </w:div>
    <w:div w:id="1678843142">
      <w:bodyDiv w:val="1"/>
      <w:marLeft w:val="0"/>
      <w:marRight w:val="0"/>
      <w:marTop w:val="0"/>
      <w:marBottom w:val="0"/>
      <w:divBdr>
        <w:top w:val="none" w:sz="0" w:space="0" w:color="auto"/>
        <w:left w:val="none" w:sz="0" w:space="0" w:color="auto"/>
        <w:bottom w:val="none" w:sz="0" w:space="0" w:color="auto"/>
        <w:right w:val="none" w:sz="0" w:space="0" w:color="auto"/>
      </w:divBdr>
    </w:div>
    <w:div w:id="1715277961">
      <w:bodyDiv w:val="1"/>
      <w:marLeft w:val="0"/>
      <w:marRight w:val="0"/>
      <w:marTop w:val="0"/>
      <w:marBottom w:val="0"/>
      <w:divBdr>
        <w:top w:val="none" w:sz="0" w:space="0" w:color="auto"/>
        <w:left w:val="none" w:sz="0" w:space="0" w:color="auto"/>
        <w:bottom w:val="none" w:sz="0" w:space="0" w:color="auto"/>
        <w:right w:val="none" w:sz="0" w:space="0" w:color="auto"/>
      </w:divBdr>
    </w:div>
    <w:div w:id="1730031231">
      <w:bodyDiv w:val="1"/>
      <w:marLeft w:val="0"/>
      <w:marRight w:val="0"/>
      <w:marTop w:val="0"/>
      <w:marBottom w:val="0"/>
      <w:divBdr>
        <w:top w:val="none" w:sz="0" w:space="0" w:color="auto"/>
        <w:left w:val="none" w:sz="0" w:space="0" w:color="auto"/>
        <w:bottom w:val="none" w:sz="0" w:space="0" w:color="auto"/>
        <w:right w:val="none" w:sz="0" w:space="0" w:color="auto"/>
      </w:divBdr>
    </w:div>
    <w:div w:id="1731465257">
      <w:bodyDiv w:val="1"/>
      <w:marLeft w:val="0"/>
      <w:marRight w:val="0"/>
      <w:marTop w:val="0"/>
      <w:marBottom w:val="0"/>
      <w:divBdr>
        <w:top w:val="none" w:sz="0" w:space="0" w:color="auto"/>
        <w:left w:val="none" w:sz="0" w:space="0" w:color="auto"/>
        <w:bottom w:val="none" w:sz="0" w:space="0" w:color="auto"/>
        <w:right w:val="none" w:sz="0" w:space="0" w:color="auto"/>
      </w:divBdr>
      <w:divsChild>
        <w:div w:id="1537159211">
          <w:marLeft w:val="0"/>
          <w:marRight w:val="0"/>
          <w:marTop w:val="0"/>
          <w:marBottom w:val="0"/>
          <w:divBdr>
            <w:top w:val="none" w:sz="0" w:space="0" w:color="auto"/>
            <w:left w:val="none" w:sz="0" w:space="0" w:color="auto"/>
            <w:bottom w:val="none" w:sz="0" w:space="0" w:color="auto"/>
            <w:right w:val="none" w:sz="0" w:space="0" w:color="auto"/>
          </w:divBdr>
        </w:div>
      </w:divsChild>
    </w:div>
    <w:div w:id="1767116779">
      <w:bodyDiv w:val="1"/>
      <w:marLeft w:val="0"/>
      <w:marRight w:val="0"/>
      <w:marTop w:val="0"/>
      <w:marBottom w:val="0"/>
      <w:divBdr>
        <w:top w:val="none" w:sz="0" w:space="0" w:color="auto"/>
        <w:left w:val="none" w:sz="0" w:space="0" w:color="auto"/>
        <w:bottom w:val="none" w:sz="0" w:space="0" w:color="auto"/>
        <w:right w:val="none" w:sz="0" w:space="0" w:color="auto"/>
      </w:divBdr>
    </w:div>
    <w:div w:id="1778792096">
      <w:bodyDiv w:val="1"/>
      <w:marLeft w:val="0"/>
      <w:marRight w:val="0"/>
      <w:marTop w:val="0"/>
      <w:marBottom w:val="0"/>
      <w:divBdr>
        <w:top w:val="none" w:sz="0" w:space="0" w:color="auto"/>
        <w:left w:val="none" w:sz="0" w:space="0" w:color="auto"/>
        <w:bottom w:val="none" w:sz="0" w:space="0" w:color="auto"/>
        <w:right w:val="none" w:sz="0" w:space="0" w:color="auto"/>
      </w:divBdr>
    </w:div>
    <w:div w:id="1781142228">
      <w:bodyDiv w:val="1"/>
      <w:marLeft w:val="0"/>
      <w:marRight w:val="0"/>
      <w:marTop w:val="0"/>
      <w:marBottom w:val="0"/>
      <w:divBdr>
        <w:top w:val="none" w:sz="0" w:space="0" w:color="auto"/>
        <w:left w:val="none" w:sz="0" w:space="0" w:color="auto"/>
        <w:bottom w:val="none" w:sz="0" w:space="0" w:color="auto"/>
        <w:right w:val="none" w:sz="0" w:space="0" w:color="auto"/>
      </w:divBdr>
    </w:div>
    <w:div w:id="1831166468">
      <w:bodyDiv w:val="1"/>
      <w:marLeft w:val="0"/>
      <w:marRight w:val="0"/>
      <w:marTop w:val="0"/>
      <w:marBottom w:val="0"/>
      <w:divBdr>
        <w:top w:val="none" w:sz="0" w:space="0" w:color="auto"/>
        <w:left w:val="none" w:sz="0" w:space="0" w:color="auto"/>
        <w:bottom w:val="none" w:sz="0" w:space="0" w:color="auto"/>
        <w:right w:val="none" w:sz="0" w:space="0" w:color="auto"/>
      </w:divBdr>
    </w:div>
    <w:div w:id="1854144586">
      <w:bodyDiv w:val="1"/>
      <w:marLeft w:val="0"/>
      <w:marRight w:val="0"/>
      <w:marTop w:val="0"/>
      <w:marBottom w:val="0"/>
      <w:divBdr>
        <w:top w:val="none" w:sz="0" w:space="0" w:color="auto"/>
        <w:left w:val="none" w:sz="0" w:space="0" w:color="auto"/>
        <w:bottom w:val="none" w:sz="0" w:space="0" w:color="auto"/>
        <w:right w:val="none" w:sz="0" w:space="0" w:color="auto"/>
      </w:divBdr>
      <w:divsChild>
        <w:div w:id="636688205">
          <w:marLeft w:val="0"/>
          <w:marRight w:val="0"/>
          <w:marTop w:val="0"/>
          <w:marBottom w:val="0"/>
          <w:divBdr>
            <w:top w:val="none" w:sz="0" w:space="0" w:color="auto"/>
            <w:left w:val="none" w:sz="0" w:space="0" w:color="auto"/>
            <w:bottom w:val="none" w:sz="0" w:space="0" w:color="auto"/>
            <w:right w:val="none" w:sz="0" w:space="0" w:color="auto"/>
          </w:divBdr>
          <w:divsChild>
            <w:div w:id="1502696288">
              <w:marLeft w:val="0"/>
              <w:marRight w:val="0"/>
              <w:marTop w:val="0"/>
              <w:marBottom w:val="0"/>
              <w:divBdr>
                <w:top w:val="none" w:sz="0" w:space="0" w:color="auto"/>
                <w:left w:val="none" w:sz="0" w:space="0" w:color="auto"/>
                <w:bottom w:val="none" w:sz="0" w:space="0" w:color="auto"/>
                <w:right w:val="none" w:sz="0" w:space="0" w:color="auto"/>
              </w:divBdr>
              <w:divsChild>
                <w:div w:id="1329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5719">
      <w:bodyDiv w:val="1"/>
      <w:marLeft w:val="0"/>
      <w:marRight w:val="0"/>
      <w:marTop w:val="0"/>
      <w:marBottom w:val="0"/>
      <w:divBdr>
        <w:top w:val="none" w:sz="0" w:space="0" w:color="auto"/>
        <w:left w:val="none" w:sz="0" w:space="0" w:color="auto"/>
        <w:bottom w:val="none" w:sz="0" w:space="0" w:color="auto"/>
        <w:right w:val="none" w:sz="0" w:space="0" w:color="auto"/>
      </w:divBdr>
    </w:div>
    <w:div w:id="1981111925">
      <w:bodyDiv w:val="1"/>
      <w:marLeft w:val="0"/>
      <w:marRight w:val="0"/>
      <w:marTop w:val="0"/>
      <w:marBottom w:val="0"/>
      <w:divBdr>
        <w:top w:val="none" w:sz="0" w:space="0" w:color="auto"/>
        <w:left w:val="none" w:sz="0" w:space="0" w:color="auto"/>
        <w:bottom w:val="none" w:sz="0" w:space="0" w:color="auto"/>
        <w:right w:val="none" w:sz="0" w:space="0" w:color="auto"/>
      </w:divBdr>
    </w:div>
    <w:div w:id="1981569200">
      <w:bodyDiv w:val="1"/>
      <w:marLeft w:val="0"/>
      <w:marRight w:val="0"/>
      <w:marTop w:val="0"/>
      <w:marBottom w:val="0"/>
      <w:divBdr>
        <w:top w:val="none" w:sz="0" w:space="0" w:color="auto"/>
        <w:left w:val="none" w:sz="0" w:space="0" w:color="auto"/>
        <w:bottom w:val="none" w:sz="0" w:space="0" w:color="auto"/>
        <w:right w:val="none" w:sz="0" w:space="0" w:color="auto"/>
      </w:divBdr>
    </w:div>
    <w:div w:id="2015063173">
      <w:bodyDiv w:val="1"/>
      <w:marLeft w:val="0"/>
      <w:marRight w:val="0"/>
      <w:marTop w:val="0"/>
      <w:marBottom w:val="0"/>
      <w:divBdr>
        <w:top w:val="none" w:sz="0" w:space="0" w:color="auto"/>
        <w:left w:val="none" w:sz="0" w:space="0" w:color="auto"/>
        <w:bottom w:val="none" w:sz="0" w:space="0" w:color="auto"/>
        <w:right w:val="none" w:sz="0" w:space="0" w:color="auto"/>
      </w:divBdr>
    </w:div>
    <w:div w:id="2038311960">
      <w:bodyDiv w:val="1"/>
      <w:marLeft w:val="0"/>
      <w:marRight w:val="0"/>
      <w:marTop w:val="0"/>
      <w:marBottom w:val="0"/>
      <w:divBdr>
        <w:top w:val="none" w:sz="0" w:space="0" w:color="auto"/>
        <w:left w:val="none" w:sz="0" w:space="0" w:color="auto"/>
        <w:bottom w:val="none" w:sz="0" w:space="0" w:color="auto"/>
        <w:right w:val="none" w:sz="0" w:space="0" w:color="auto"/>
      </w:divBdr>
    </w:div>
    <w:div w:id="2044474051">
      <w:bodyDiv w:val="1"/>
      <w:marLeft w:val="0"/>
      <w:marRight w:val="0"/>
      <w:marTop w:val="0"/>
      <w:marBottom w:val="0"/>
      <w:divBdr>
        <w:top w:val="none" w:sz="0" w:space="0" w:color="auto"/>
        <w:left w:val="none" w:sz="0" w:space="0" w:color="auto"/>
        <w:bottom w:val="none" w:sz="0" w:space="0" w:color="auto"/>
        <w:right w:val="none" w:sz="0" w:space="0" w:color="auto"/>
      </w:divBdr>
      <w:divsChild>
        <w:div w:id="1789003583">
          <w:marLeft w:val="0"/>
          <w:marRight w:val="0"/>
          <w:marTop w:val="0"/>
          <w:marBottom w:val="0"/>
          <w:divBdr>
            <w:top w:val="none" w:sz="0" w:space="0" w:color="auto"/>
            <w:left w:val="none" w:sz="0" w:space="0" w:color="auto"/>
            <w:bottom w:val="none" w:sz="0" w:space="0" w:color="auto"/>
            <w:right w:val="none" w:sz="0" w:space="0" w:color="auto"/>
          </w:divBdr>
          <w:divsChild>
            <w:div w:id="922950557">
              <w:marLeft w:val="0"/>
              <w:marRight w:val="0"/>
              <w:marTop w:val="0"/>
              <w:marBottom w:val="0"/>
              <w:divBdr>
                <w:top w:val="none" w:sz="0" w:space="0" w:color="auto"/>
                <w:left w:val="none" w:sz="0" w:space="0" w:color="auto"/>
                <w:bottom w:val="none" w:sz="0" w:space="0" w:color="auto"/>
                <w:right w:val="none" w:sz="0" w:space="0" w:color="auto"/>
              </w:divBdr>
              <w:divsChild>
                <w:div w:id="1203053315">
                  <w:marLeft w:val="0"/>
                  <w:marRight w:val="0"/>
                  <w:marTop w:val="0"/>
                  <w:marBottom w:val="0"/>
                  <w:divBdr>
                    <w:top w:val="none" w:sz="0" w:space="0" w:color="auto"/>
                    <w:left w:val="none" w:sz="0" w:space="0" w:color="auto"/>
                    <w:bottom w:val="none" w:sz="0" w:space="0" w:color="auto"/>
                    <w:right w:val="none" w:sz="0" w:space="0" w:color="auto"/>
                  </w:divBdr>
                  <w:divsChild>
                    <w:div w:id="16763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1321">
      <w:bodyDiv w:val="1"/>
      <w:marLeft w:val="0"/>
      <w:marRight w:val="0"/>
      <w:marTop w:val="0"/>
      <w:marBottom w:val="0"/>
      <w:divBdr>
        <w:top w:val="none" w:sz="0" w:space="0" w:color="auto"/>
        <w:left w:val="none" w:sz="0" w:space="0" w:color="auto"/>
        <w:bottom w:val="none" w:sz="0" w:space="0" w:color="auto"/>
        <w:right w:val="none" w:sz="0" w:space="0" w:color="auto"/>
      </w:divBdr>
    </w:div>
    <w:div w:id="2085570431">
      <w:bodyDiv w:val="1"/>
      <w:marLeft w:val="0"/>
      <w:marRight w:val="0"/>
      <w:marTop w:val="0"/>
      <w:marBottom w:val="0"/>
      <w:divBdr>
        <w:top w:val="none" w:sz="0" w:space="0" w:color="auto"/>
        <w:left w:val="none" w:sz="0" w:space="0" w:color="auto"/>
        <w:bottom w:val="none" w:sz="0" w:space="0" w:color="auto"/>
        <w:right w:val="none" w:sz="0" w:space="0" w:color="auto"/>
      </w:divBdr>
    </w:div>
    <w:div w:id="212090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en.wikipedia.org/wiki/Fire_sprinkler_syste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738B-A361-4098-8729-2ECE0ABC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408</Pages>
  <Words>71878</Words>
  <Characters>392690</Characters>
  <Application>Microsoft Office Word</Application>
  <DocSecurity>0</DocSecurity>
  <Lines>3272</Lines>
  <Paragraphs>927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463641</CharactersWithSpaces>
  <SharedDoc>false</SharedDoc>
  <HyperlinkBase/>
  <HLinks>
    <vt:vector size="294" baseType="variant">
      <vt:variant>
        <vt:i4>1179702</vt:i4>
      </vt:variant>
      <vt:variant>
        <vt:i4>299</vt:i4>
      </vt:variant>
      <vt:variant>
        <vt:i4>0</vt:i4>
      </vt:variant>
      <vt:variant>
        <vt:i4>5</vt:i4>
      </vt:variant>
      <vt:variant>
        <vt:lpwstr/>
      </vt:variant>
      <vt:variant>
        <vt:lpwstr>_Toc435523509</vt:lpwstr>
      </vt:variant>
      <vt:variant>
        <vt:i4>1179702</vt:i4>
      </vt:variant>
      <vt:variant>
        <vt:i4>293</vt:i4>
      </vt:variant>
      <vt:variant>
        <vt:i4>0</vt:i4>
      </vt:variant>
      <vt:variant>
        <vt:i4>5</vt:i4>
      </vt:variant>
      <vt:variant>
        <vt:lpwstr/>
      </vt:variant>
      <vt:variant>
        <vt:lpwstr>_Toc435523508</vt:lpwstr>
      </vt:variant>
      <vt:variant>
        <vt:i4>1179702</vt:i4>
      </vt:variant>
      <vt:variant>
        <vt:i4>287</vt:i4>
      </vt:variant>
      <vt:variant>
        <vt:i4>0</vt:i4>
      </vt:variant>
      <vt:variant>
        <vt:i4>5</vt:i4>
      </vt:variant>
      <vt:variant>
        <vt:lpwstr/>
      </vt:variant>
      <vt:variant>
        <vt:lpwstr>_Toc435523507</vt:lpwstr>
      </vt:variant>
      <vt:variant>
        <vt:i4>1179702</vt:i4>
      </vt:variant>
      <vt:variant>
        <vt:i4>281</vt:i4>
      </vt:variant>
      <vt:variant>
        <vt:i4>0</vt:i4>
      </vt:variant>
      <vt:variant>
        <vt:i4>5</vt:i4>
      </vt:variant>
      <vt:variant>
        <vt:lpwstr/>
      </vt:variant>
      <vt:variant>
        <vt:lpwstr>_Toc435523506</vt:lpwstr>
      </vt:variant>
      <vt:variant>
        <vt:i4>1179702</vt:i4>
      </vt:variant>
      <vt:variant>
        <vt:i4>275</vt:i4>
      </vt:variant>
      <vt:variant>
        <vt:i4>0</vt:i4>
      </vt:variant>
      <vt:variant>
        <vt:i4>5</vt:i4>
      </vt:variant>
      <vt:variant>
        <vt:lpwstr/>
      </vt:variant>
      <vt:variant>
        <vt:lpwstr>_Toc435523505</vt:lpwstr>
      </vt:variant>
      <vt:variant>
        <vt:i4>1179702</vt:i4>
      </vt:variant>
      <vt:variant>
        <vt:i4>269</vt:i4>
      </vt:variant>
      <vt:variant>
        <vt:i4>0</vt:i4>
      </vt:variant>
      <vt:variant>
        <vt:i4>5</vt:i4>
      </vt:variant>
      <vt:variant>
        <vt:lpwstr/>
      </vt:variant>
      <vt:variant>
        <vt:lpwstr>_Toc435523504</vt:lpwstr>
      </vt:variant>
      <vt:variant>
        <vt:i4>1179702</vt:i4>
      </vt:variant>
      <vt:variant>
        <vt:i4>263</vt:i4>
      </vt:variant>
      <vt:variant>
        <vt:i4>0</vt:i4>
      </vt:variant>
      <vt:variant>
        <vt:i4>5</vt:i4>
      </vt:variant>
      <vt:variant>
        <vt:lpwstr/>
      </vt:variant>
      <vt:variant>
        <vt:lpwstr>_Toc435523503</vt:lpwstr>
      </vt:variant>
      <vt:variant>
        <vt:i4>1179702</vt:i4>
      </vt:variant>
      <vt:variant>
        <vt:i4>257</vt:i4>
      </vt:variant>
      <vt:variant>
        <vt:i4>0</vt:i4>
      </vt:variant>
      <vt:variant>
        <vt:i4>5</vt:i4>
      </vt:variant>
      <vt:variant>
        <vt:lpwstr/>
      </vt:variant>
      <vt:variant>
        <vt:lpwstr>_Toc435523502</vt:lpwstr>
      </vt:variant>
      <vt:variant>
        <vt:i4>1179702</vt:i4>
      </vt:variant>
      <vt:variant>
        <vt:i4>251</vt:i4>
      </vt:variant>
      <vt:variant>
        <vt:i4>0</vt:i4>
      </vt:variant>
      <vt:variant>
        <vt:i4>5</vt:i4>
      </vt:variant>
      <vt:variant>
        <vt:lpwstr/>
      </vt:variant>
      <vt:variant>
        <vt:lpwstr>_Toc435523501</vt:lpwstr>
      </vt:variant>
      <vt:variant>
        <vt:i4>1179702</vt:i4>
      </vt:variant>
      <vt:variant>
        <vt:i4>245</vt:i4>
      </vt:variant>
      <vt:variant>
        <vt:i4>0</vt:i4>
      </vt:variant>
      <vt:variant>
        <vt:i4>5</vt:i4>
      </vt:variant>
      <vt:variant>
        <vt:lpwstr/>
      </vt:variant>
      <vt:variant>
        <vt:lpwstr>_Toc435523500</vt:lpwstr>
      </vt:variant>
      <vt:variant>
        <vt:i4>1769527</vt:i4>
      </vt:variant>
      <vt:variant>
        <vt:i4>239</vt:i4>
      </vt:variant>
      <vt:variant>
        <vt:i4>0</vt:i4>
      </vt:variant>
      <vt:variant>
        <vt:i4>5</vt:i4>
      </vt:variant>
      <vt:variant>
        <vt:lpwstr/>
      </vt:variant>
      <vt:variant>
        <vt:lpwstr>_Toc435523499</vt:lpwstr>
      </vt:variant>
      <vt:variant>
        <vt:i4>1769527</vt:i4>
      </vt:variant>
      <vt:variant>
        <vt:i4>233</vt:i4>
      </vt:variant>
      <vt:variant>
        <vt:i4>0</vt:i4>
      </vt:variant>
      <vt:variant>
        <vt:i4>5</vt:i4>
      </vt:variant>
      <vt:variant>
        <vt:lpwstr/>
      </vt:variant>
      <vt:variant>
        <vt:lpwstr>_Toc435523498</vt:lpwstr>
      </vt:variant>
      <vt:variant>
        <vt:i4>1769527</vt:i4>
      </vt:variant>
      <vt:variant>
        <vt:i4>227</vt:i4>
      </vt:variant>
      <vt:variant>
        <vt:i4>0</vt:i4>
      </vt:variant>
      <vt:variant>
        <vt:i4>5</vt:i4>
      </vt:variant>
      <vt:variant>
        <vt:lpwstr/>
      </vt:variant>
      <vt:variant>
        <vt:lpwstr>_Toc435523497</vt:lpwstr>
      </vt:variant>
      <vt:variant>
        <vt:i4>1769527</vt:i4>
      </vt:variant>
      <vt:variant>
        <vt:i4>221</vt:i4>
      </vt:variant>
      <vt:variant>
        <vt:i4>0</vt:i4>
      </vt:variant>
      <vt:variant>
        <vt:i4>5</vt:i4>
      </vt:variant>
      <vt:variant>
        <vt:lpwstr/>
      </vt:variant>
      <vt:variant>
        <vt:lpwstr>_Toc435523496</vt:lpwstr>
      </vt:variant>
      <vt:variant>
        <vt:i4>1769527</vt:i4>
      </vt:variant>
      <vt:variant>
        <vt:i4>215</vt:i4>
      </vt:variant>
      <vt:variant>
        <vt:i4>0</vt:i4>
      </vt:variant>
      <vt:variant>
        <vt:i4>5</vt:i4>
      </vt:variant>
      <vt:variant>
        <vt:lpwstr/>
      </vt:variant>
      <vt:variant>
        <vt:lpwstr>_Toc435523495</vt:lpwstr>
      </vt:variant>
      <vt:variant>
        <vt:i4>1769527</vt:i4>
      </vt:variant>
      <vt:variant>
        <vt:i4>209</vt:i4>
      </vt:variant>
      <vt:variant>
        <vt:i4>0</vt:i4>
      </vt:variant>
      <vt:variant>
        <vt:i4>5</vt:i4>
      </vt:variant>
      <vt:variant>
        <vt:lpwstr/>
      </vt:variant>
      <vt:variant>
        <vt:lpwstr>_Toc435523494</vt:lpwstr>
      </vt:variant>
      <vt:variant>
        <vt:i4>1769527</vt:i4>
      </vt:variant>
      <vt:variant>
        <vt:i4>203</vt:i4>
      </vt:variant>
      <vt:variant>
        <vt:i4>0</vt:i4>
      </vt:variant>
      <vt:variant>
        <vt:i4>5</vt:i4>
      </vt:variant>
      <vt:variant>
        <vt:lpwstr/>
      </vt:variant>
      <vt:variant>
        <vt:lpwstr>_Toc435523493</vt:lpwstr>
      </vt:variant>
      <vt:variant>
        <vt:i4>1769527</vt:i4>
      </vt:variant>
      <vt:variant>
        <vt:i4>197</vt:i4>
      </vt:variant>
      <vt:variant>
        <vt:i4>0</vt:i4>
      </vt:variant>
      <vt:variant>
        <vt:i4>5</vt:i4>
      </vt:variant>
      <vt:variant>
        <vt:lpwstr/>
      </vt:variant>
      <vt:variant>
        <vt:lpwstr>_Toc435523492</vt:lpwstr>
      </vt:variant>
      <vt:variant>
        <vt:i4>1769527</vt:i4>
      </vt:variant>
      <vt:variant>
        <vt:i4>191</vt:i4>
      </vt:variant>
      <vt:variant>
        <vt:i4>0</vt:i4>
      </vt:variant>
      <vt:variant>
        <vt:i4>5</vt:i4>
      </vt:variant>
      <vt:variant>
        <vt:lpwstr/>
      </vt:variant>
      <vt:variant>
        <vt:lpwstr>_Toc435523491</vt:lpwstr>
      </vt:variant>
      <vt:variant>
        <vt:i4>1769527</vt:i4>
      </vt:variant>
      <vt:variant>
        <vt:i4>185</vt:i4>
      </vt:variant>
      <vt:variant>
        <vt:i4>0</vt:i4>
      </vt:variant>
      <vt:variant>
        <vt:i4>5</vt:i4>
      </vt:variant>
      <vt:variant>
        <vt:lpwstr/>
      </vt:variant>
      <vt:variant>
        <vt:lpwstr>_Toc435523490</vt:lpwstr>
      </vt:variant>
      <vt:variant>
        <vt:i4>1703991</vt:i4>
      </vt:variant>
      <vt:variant>
        <vt:i4>179</vt:i4>
      </vt:variant>
      <vt:variant>
        <vt:i4>0</vt:i4>
      </vt:variant>
      <vt:variant>
        <vt:i4>5</vt:i4>
      </vt:variant>
      <vt:variant>
        <vt:lpwstr/>
      </vt:variant>
      <vt:variant>
        <vt:lpwstr>_Toc435523489</vt:lpwstr>
      </vt:variant>
      <vt:variant>
        <vt:i4>1703991</vt:i4>
      </vt:variant>
      <vt:variant>
        <vt:i4>173</vt:i4>
      </vt:variant>
      <vt:variant>
        <vt:i4>0</vt:i4>
      </vt:variant>
      <vt:variant>
        <vt:i4>5</vt:i4>
      </vt:variant>
      <vt:variant>
        <vt:lpwstr/>
      </vt:variant>
      <vt:variant>
        <vt:lpwstr>_Toc435523488</vt:lpwstr>
      </vt:variant>
      <vt:variant>
        <vt:i4>1703991</vt:i4>
      </vt:variant>
      <vt:variant>
        <vt:i4>167</vt:i4>
      </vt:variant>
      <vt:variant>
        <vt:i4>0</vt:i4>
      </vt:variant>
      <vt:variant>
        <vt:i4>5</vt:i4>
      </vt:variant>
      <vt:variant>
        <vt:lpwstr/>
      </vt:variant>
      <vt:variant>
        <vt:lpwstr>_Toc435523487</vt:lpwstr>
      </vt:variant>
      <vt:variant>
        <vt:i4>1703991</vt:i4>
      </vt:variant>
      <vt:variant>
        <vt:i4>161</vt:i4>
      </vt:variant>
      <vt:variant>
        <vt:i4>0</vt:i4>
      </vt:variant>
      <vt:variant>
        <vt:i4>5</vt:i4>
      </vt:variant>
      <vt:variant>
        <vt:lpwstr/>
      </vt:variant>
      <vt:variant>
        <vt:lpwstr>_Toc435523486</vt:lpwstr>
      </vt:variant>
      <vt:variant>
        <vt:i4>1703991</vt:i4>
      </vt:variant>
      <vt:variant>
        <vt:i4>155</vt:i4>
      </vt:variant>
      <vt:variant>
        <vt:i4>0</vt:i4>
      </vt:variant>
      <vt:variant>
        <vt:i4>5</vt:i4>
      </vt:variant>
      <vt:variant>
        <vt:lpwstr/>
      </vt:variant>
      <vt:variant>
        <vt:lpwstr>_Toc435523485</vt:lpwstr>
      </vt:variant>
      <vt:variant>
        <vt:i4>1703991</vt:i4>
      </vt:variant>
      <vt:variant>
        <vt:i4>149</vt:i4>
      </vt:variant>
      <vt:variant>
        <vt:i4>0</vt:i4>
      </vt:variant>
      <vt:variant>
        <vt:i4>5</vt:i4>
      </vt:variant>
      <vt:variant>
        <vt:lpwstr/>
      </vt:variant>
      <vt:variant>
        <vt:lpwstr>_Toc435523484</vt:lpwstr>
      </vt:variant>
      <vt:variant>
        <vt:i4>1703991</vt:i4>
      </vt:variant>
      <vt:variant>
        <vt:i4>143</vt:i4>
      </vt:variant>
      <vt:variant>
        <vt:i4>0</vt:i4>
      </vt:variant>
      <vt:variant>
        <vt:i4>5</vt:i4>
      </vt:variant>
      <vt:variant>
        <vt:lpwstr/>
      </vt:variant>
      <vt:variant>
        <vt:lpwstr>_Toc435523483</vt:lpwstr>
      </vt:variant>
      <vt:variant>
        <vt:i4>1703991</vt:i4>
      </vt:variant>
      <vt:variant>
        <vt:i4>137</vt:i4>
      </vt:variant>
      <vt:variant>
        <vt:i4>0</vt:i4>
      </vt:variant>
      <vt:variant>
        <vt:i4>5</vt:i4>
      </vt:variant>
      <vt:variant>
        <vt:lpwstr/>
      </vt:variant>
      <vt:variant>
        <vt:lpwstr>_Toc435523482</vt:lpwstr>
      </vt:variant>
      <vt:variant>
        <vt:i4>1703991</vt:i4>
      </vt:variant>
      <vt:variant>
        <vt:i4>131</vt:i4>
      </vt:variant>
      <vt:variant>
        <vt:i4>0</vt:i4>
      </vt:variant>
      <vt:variant>
        <vt:i4>5</vt:i4>
      </vt:variant>
      <vt:variant>
        <vt:lpwstr/>
      </vt:variant>
      <vt:variant>
        <vt:lpwstr>_Toc435523481</vt:lpwstr>
      </vt:variant>
      <vt:variant>
        <vt:i4>1703991</vt:i4>
      </vt:variant>
      <vt:variant>
        <vt:i4>125</vt:i4>
      </vt:variant>
      <vt:variant>
        <vt:i4>0</vt:i4>
      </vt:variant>
      <vt:variant>
        <vt:i4>5</vt:i4>
      </vt:variant>
      <vt:variant>
        <vt:lpwstr/>
      </vt:variant>
      <vt:variant>
        <vt:lpwstr>_Toc435523480</vt:lpwstr>
      </vt:variant>
      <vt:variant>
        <vt:i4>1376311</vt:i4>
      </vt:variant>
      <vt:variant>
        <vt:i4>119</vt:i4>
      </vt:variant>
      <vt:variant>
        <vt:i4>0</vt:i4>
      </vt:variant>
      <vt:variant>
        <vt:i4>5</vt:i4>
      </vt:variant>
      <vt:variant>
        <vt:lpwstr/>
      </vt:variant>
      <vt:variant>
        <vt:lpwstr>_Toc435523479</vt:lpwstr>
      </vt:variant>
      <vt:variant>
        <vt:i4>1376311</vt:i4>
      </vt:variant>
      <vt:variant>
        <vt:i4>113</vt:i4>
      </vt:variant>
      <vt:variant>
        <vt:i4>0</vt:i4>
      </vt:variant>
      <vt:variant>
        <vt:i4>5</vt:i4>
      </vt:variant>
      <vt:variant>
        <vt:lpwstr/>
      </vt:variant>
      <vt:variant>
        <vt:lpwstr>_Toc435523478</vt:lpwstr>
      </vt:variant>
      <vt:variant>
        <vt:i4>1376311</vt:i4>
      </vt:variant>
      <vt:variant>
        <vt:i4>107</vt:i4>
      </vt:variant>
      <vt:variant>
        <vt:i4>0</vt:i4>
      </vt:variant>
      <vt:variant>
        <vt:i4>5</vt:i4>
      </vt:variant>
      <vt:variant>
        <vt:lpwstr/>
      </vt:variant>
      <vt:variant>
        <vt:lpwstr>_Toc435523477</vt:lpwstr>
      </vt:variant>
      <vt:variant>
        <vt:i4>1376311</vt:i4>
      </vt:variant>
      <vt:variant>
        <vt:i4>101</vt:i4>
      </vt:variant>
      <vt:variant>
        <vt:i4>0</vt:i4>
      </vt:variant>
      <vt:variant>
        <vt:i4>5</vt:i4>
      </vt:variant>
      <vt:variant>
        <vt:lpwstr/>
      </vt:variant>
      <vt:variant>
        <vt:lpwstr>_Toc435523476</vt:lpwstr>
      </vt:variant>
      <vt:variant>
        <vt:i4>1376311</vt:i4>
      </vt:variant>
      <vt:variant>
        <vt:i4>95</vt:i4>
      </vt:variant>
      <vt:variant>
        <vt:i4>0</vt:i4>
      </vt:variant>
      <vt:variant>
        <vt:i4>5</vt:i4>
      </vt:variant>
      <vt:variant>
        <vt:lpwstr/>
      </vt:variant>
      <vt:variant>
        <vt:lpwstr>_Toc435523475</vt:lpwstr>
      </vt:variant>
      <vt:variant>
        <vt:i4>1376311</vt:i4>
      </vt:variant>
      <vt:variant>
        <vt:i4>89</vt:i4>
      </vt:variant>
      <vt:variant>
        <vt:i4>0</vt:i4>
      </vt:variant>
      <vt:variant>
        <vt:i4>5</vt:i4>
      </vt:variant>
      <vt:variant>
        <vt:lpwstr/>
      </vt:variant>
      <vt:variant>
        <vt:lpwstr>_Toc435523474</vt:lpwstr>
      </vt:variant>
      <vt:variant>
        <vt:i4>1376311</vt:i4>
      </vt:variant>
      <vt:variant>
        <vt:i4>83</vt:i4>
      </vt:variant>
      <vt:variant>
        <vt:i4>0</vt:i4>
      </vt:variant>
      <vt:variant>
        <vt:i4>5</vt:i4>
      </vt:variant>
      <vt:variant>
        <vt:lpwstr/>
      </vt:variant>
      <vt:variant>
        <vt:lpwstr>_Toc435523473</vt:lpwstr>
      </vt:variant>
      <vt:variant>
        <vt:i4>1376311</vt:i4>
      </vt:variant>
      <vt:variant>
        <vt:i4>77</vt:i4>
      </vt:variant>
      <vt:variant>
        <vt:i4>0</vt:i4>
      </vt:variant>
      <vt:variant>
        <vt:i4>5</vt:i4>
      </vt:variant>
      <vt:variant>
        <vt:lpwstr/>
      </vt:variant>
      <vt:variant>
        <vt:lpwstr>_Toc435523472</vt:lpwstr>
      </vt:variant>
      <vt:variant>
        <vt:i4>1376311</vt:i4>
      </vt:variant>
      <vt:variant>
        <vt:i4>71</vt:i4>
      </vt:variant>
      <vt:variant>
        <vt:i4>0</vt:i4>
      </vt:variant>
      <vt:variant>
        <vt:i4>5</vt:i4>
      </vt:variant>
      <vt:variant>
        <vt:lpwstr/>
      </vt:variant>
      <vt:variant>
        <vt:lpwstr>_Toc435523471</vt:lpwstr>
      </vt:variant>
      <vt:variant>
        <vt:i4>1376311</vt:i4>
      </vt:variant>
      <vt:variant>
        <vt:i4>65</vt:i4>
      </vt:variant>
      <vt:variant>
        <vt:i4>0</vt:i4>
      </vt:variant>
      <vt:variant>
        <vt:i4>5</vt:i4>
      </vt:variant>
      <vt:variant>
        <vt:lpwstr/>
      </vt:variant>
      <vt:variant>
        <vt:lpwstr>_Toc435523470</vt:lpwstr>
      </vt:variant>
      <vt:variant>
        <vt:i4>1310775</vt:i4>
      </vt:variant>
      <vt:variant>
        <vt:i4>59</vt:i4>
      </vt:variant>
      <vt:variant>
        <vt:i4>0</vt:i4>
      </vt:variant>
      <vt:variant>
        <vt:i4>5</vt:i4>
      </vt:variant>
      <vt:variant>
        <vt:lpwstr/>
      </vt:variant>
      <vt:variant>
        <vt:lpwstr>_Toc435523469</vt:lpwstr>
      </vt:variant>
      <vt:variant>
        <vt:i4>1310775</vt:i4>
      </vt:variant>
      <vt:variant>
        <vt:i4>53</vt:i4>
      </vt:variant>
      <vt:variant>
        <vt:i4>0</vt:i4>
      </vt:variant>
      <vt:variant>
        <vt:i4>5</vt:i4>
      </vt:variant>
      <vt:variant>
        <vt:lpwstr/>
      </vt:variant>
      <vt:variant>
        <vt:lpwstr>_Toc435523468</vt:lpwstr>
      </vt:variant>
      <vt:variant>
        <vt:i4>1310775</vt:i4>
      </vt:variant>
      <vt:variant>
        <vt:i4>47</vt:i4>
      </vt:variant>
      <vt:variant>
        <vt:i4>0</vt:i4>
      </vt:variant>
      <vt:variant>
        <vt:i4>5</vt:i4>
      </vt:variant>
      <vt:variant>
        <vt:lpwstr/>
      </vt:variant>
      <vt:variant>
        <vt:lpwstr>_Toc435523467</vt:lpwstr>
      </vt:variant>
      <vt:variant>
        <vt:i4>1310775</vt:i4>
      </vt:variant>
      <vt:variant>
        <vt:i4>41</vt:i4>
      </vt:variant>
      <vt:variant>
        <vt:i4>0</vt:i4>
      </vt:variant>
      <vt:variant>
        <vt:i4>5</vt:i4>
      </vt:variant>
      <vt:variant>
        <vt:lpwstr/>
      </vt:variant>
      <vt:variant>
        <vt:lpwstr>_Toc435523466</vt:lpwstr>
      </vt:variant>
      <vt:variant>
        <vt:i4>1310775</vt:i4>
      </vt:variant>
      <vt:variant>
        <vt:i4>35</vt:i4>
      </vt:variant>
      <vt:variant>
        <vt:i4>0</vt:i4>
      </vt:variant>
      <vt:variant>
        <vt:i4>5</vt:i4>
      </vt:variant>
      <vt:variant>
        <vt:lpwstr/>
      </vt:variant>
      <vt:variant>
        <vt:lpwstr>_Toc435523465</vt:lpwstr>
      </vt:variant>
      <vt:variant>
        <vt:i4>1310775</vt:i4>
      </vt:variant>
      <vt:variant>
        <vt:i4>29</vt:i4>
      </vt:variant>
      <vt:variant>
        <vt:i4>0</vt:i4>
      </vt:variant>
      <vt:variant>
        <vt:i4>5</vt:i4>
      </vt:variant>
      <vt:variant>
        <vt:lpwstr/>
      </vt:variant>
      <vt:variant>
        <vt:lpwstr>_Toc435523464</vt:lpwstr>
      </vt:variant>
      <vt:variant>
        <vt:i4>1310775</vt:i4>
      </vt:variant>
      <vt:variant>
        <vt:i4>23</vt:i4>
      </vt:variant>
      <vt:variant>
        <vt:i4>0</vt:i4>
      </vt:variant>
      <vt:variant>
        <vt:i4>5</vt:i4>
      </vt:variant>
      <vt:variant>
        <vt:lpwstr/>
      </vt:variant>
      <vt:variant>
        <vt:lpwstr>_Toc435523463</vt:lpwstr>
      </vt:variant>
      <vt:variant>
        <vt:i4>1310775</vt:i4>
      </vt:variant>
      <vt:variant>
        <vt:i4>17</vt:i4>
      </vt:variant>
      <vt:variant>
        <vt:i4>0</vt:i4>
      </vt:variant>
      <vt:variant>
        <vt:i4>5</vt:i4>
      </vt:variant>
      <vt:variant>
        <vt:lpwstr/>
      </vt:variant>
      <vt:variant>
        <vt:lpwstr>_Toc435523462</vt:lpwstr>
      </vt:variant>
      <vt:variant>
        <vt:i4>1310775</vt:i4>
      </vt:variant>
      <vt:variant>
        <vt:i4>11</vt:i4>
      </vt:variant>
      <vt:variant>
        <vt:i4>0</vt:i4>
      </vt:variant>
      <vt:variant>
        <vt:i4>5</vt:i4>
      </vt:variant>
      <vt:variant>
        <vt:lpwstr/>
      </vt:variant>
      <vt:variant>
        <vt:lpwstr>_Toc435523461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2023-08-21T08:17:00Z</dcterms:created>
  <dcterms:modified xsi:type="dcterms:W3CDTF">2024-07-15T01:42:00Z</dcterms:modified>
  <cp:category/>
</cp:coreProperties>
</file>